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5AC9A58C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Friday, </w:t>
            </w:r>
            <w:r w:rsidR="00AA1608">
              <w:rPr>
                <w:rFonts w:ascii="Times New Roman" w:hAnsi="Times New Roman" w:cs="Times New Roman"/>
              </w:rPr>
              <w:t>February 3, 2017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2443"/>
        <w:gridCol w:w="1332"/>
      </w:tblGrid>
      <w:tr w:rsidR="00E17696" w:rsidRPr="00F01065" w14:paraId="1E56BCCD" w14:textId="77777777" w:rsidTr="007F33BE">
        <w:trPr>
          <w:jc w:val="center"/>
        </w:trPr>
        <w:tc>
          <w:tcPr>
            <w:tcW w:w="5575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443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7F33BE">
        <w:trPr>
          <w:jc w:val="center"/>
        </w:trPr>
        <w:tc>
          <w:tcPr>
            <w:tcW w:w="5575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443" w:type="dxa"/>
          </w:tcPr>
          <w:p w14:paraId="0B42F101" w14:textId="186F9A32" w:rsidR="00E17696" w:rsidRPr="008675F4" w:rsidRDefault="00937B31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7F33BE">
        <w:trPr>
          <w:jc w:val="center"/>
        </w:trPr>
        <w:tc>
          <w:tcPr>
            <w:tcW w:w="5575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2443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7F33BE">
        <w:trPr>
          <w:trHeight w:val="188"/>
          <w:jc w:val="center"/>
        </w:trPr>
        <w:tc>
          <w:tcPr>
            <w:tcW w:w="5575" w:type="dxa"/>
          </w:tcPr>
          <w:p w14:paraId="0B8C0D31" w14:textId="192A6D03" w:rsidR="00615634" w:rsidRPr="002D5041" w:rsidRDefault="00615634" w:rsidP="00AA1608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from </w:t>
            </w:r>
            <w:hyperlink r:id="rId6" w:history="1">
              <w:r w:rsidR="00AA1608" w:rsidRPr="002D5041">
                <w:rPr>
                  <w:rStyle w:val="Hyperlink"/>
                  <w:rFonts w:ascii="Times New Roman" w:hAnsi="Times New Roman" w:cs="Times New Roman"/>
                </w:rPr>
                <w:t>Dec 2</w:t>
              </w:r>
              <w:r w:rsidRPr="002D5041">
                <w:rPr>
                  <w:rStyle w:val="Hyperlink"/>
                  <w:rFonts w:ascii="Times New Roman" w:hAnsi="Times New Roman" w:cs="Times New Roman"/>
                </w:rPr>
                <w:t>, 2016</w:t>
              </w:r>
            </w:hyperlink>
            <w:r w:rsidRPr="002D50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7F33BE">
        <w:trPr>
          <w:jc w:val="center"/>
        </w:trPr>
        <w:tc>
          <w:tcPr>
            <w:tcW w:w="5575" w:type="dxa"/>
          </w:tcPr>
          <w:p w14:paraId="7E7AD79A" w14:textId="6DB1D182" w:rsidR="00615634" w:rsidRPr="00385DF3" w:rsidRDefault="00615634" w:rsidP="00AA1608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AA1608" w:rsidRPr="00385DF3">
              <w:rPr>
                <w:rFonts w:ascii="Times New Roman" w:hAnsi="Times New Roman" w:cs="Times New Roman"/>
              </w:rPr>
              <w:t>Jan 20</w:t>
            </w:r>
            <w:r w:rsidRPr="00385DF3">
              <w:rPr>
                <w:rFonts w:ascii="Times New Roman" w:hAnsi="Times New Roman" w:cs="Times New Roman"/>
              </w:rPr>
              <w:t xml:space="preserve">, </w:t>
            </w:r>
            <w:r w:rsidR="00AA1608" w:rsidRPr="00385DF3">
              <w:rPr>
                <w:rFonts w:ascii="Times New Roman" w:hAnsi="Times New Roman" w:cs="Times New Roman"/>
              </w:rPr>
              <w:t>2017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(see attached)</w:t>
            </w:r>
          </w:p>
        </w:tc>
        <w:tc>
          <w:tcPr>
            <w:tcW w:w="2443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7F33BE">
        <w:trPr>
          <w:jc w:val="center"/>
        </w:trPr>
        <w:tc>
          <w:tcPr>
            <w:tcW w:w="5575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2443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7F33BE">
        <w:trPr>
          <w:jc w:val="center"/>
        </w:trPr>
        <w:tc>
          <w:tcPr>
            <w:tcW w:w="5575" w:type="dxa"/>
          </w:tcPr>
          <w:p w14:paraId="76C63DD3" w14:textId="3188096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</w:p>
        </w:tc>
        <w:tc>
          <w:tcPr>
            <w:tcW w:w="2443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332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7F33BE">
        <w:trPr>
          <w:jc w:val="center"/>
        </w:trPr>
        <w:tc>
          <w:tcPr>
            <w:tcW w:w="5575" w:type="dxa"/>
          </w:tcPr>
          <w:p w14:paraId="6CA63A13" w14:textId="360D98D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</w:p>
        </w:tc>
        <w:tc>
          <w:tcPr>
            <w:tcW w:w="2443" w:type="dxa"/>
          </w:tcPr>
          <w:p w14:paraId="400EEB7B" w14:textId="2EC20360" w:rsidR="00615634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1E1ED0F" w14:textId="77777777" w:rsidTr="007F33BE">
        <w:trPr>
          <w:jc w:val="center"/>
        </w:trPr>
        <w:tc>
          <w:tcPr>
            <w:tcW w:w="5575" w:type="dxa"/>
          </w:tcPr>
          <w:p w14:paraId="1EA72C74" w14:textId="38B39AB7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2443" w:type="dxa"/>
          </w:tcPr>
          <w:p w14:paraId="0E61331D" w14:textId="6CCDC855" w:rsidR="0061563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41F29243" w14:textId="730BBF0A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CBCAEA8" w14:textId="77777777" w:rsidTr="007F33BE">
        <w:trPr>
          <w:jc w:val="center"/>
        </w:trPr>
        <w:tc>
          <w:tcPr>
            <w:tcW w:w="5575" w:type="dxa"/>
          </w:tcPr>
          <w:p w14:paraId="59E37C24" w14:textId="786CA435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443" w:type="dxa"/>
          </w:tcPr>
          <w:p w14:paraId="071E5197" w14:textId="57D43355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Sapp</w:t>
            </w:r>
          </w:p>
        </w:tc>
        <w:tc>
          <w:tcPr>
            <w:tcW w:w="1332" w:type="dxa"/>
          </w:tcPr>
          <w:p w14:paraId="312CBF89" w14:textId="02C21E79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74F516F0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D852C3D" w14:textId="69F73CE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dxa"/>
          </w:tcPr>
          <w:p w14:paraId="48FEE565" w14:textId="4945033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Lyndall Muschell</w:t>
            </w:r>
            <w:r>
              <w:rPr>
                <w:rFonts w:ascii="Times New Roman" w:hAnsi="Times New Roman" w:cs="Times New Roman"/>
              </w:rPr>
              <w:t xml:space="preserve">/Mary Magoulick </w:t>
            </w:r>
          </w:p>
        </w:tc>
        <w:tc>
          <w:tcPr>
            <w:tcW w:w="1332" w:type="dxa"/>
          </w:tcPr>
          <w:p w14:paraId="75B3273C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4A7688E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5A4564C4" w14:textId="77B659FC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2443" w:type="dxa"/>
          </w:tcPr>
          <w:p w14:paraId="33379450" w14:textId="2041802F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332" w:type="dxa"/>
          </w:tcPr>
          <w:p w14:paraId="7641841F" w14:textId="0B02C8C6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15634" w:rsidRPr="00F01065" w14:paraId="60A95F7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25D110D4" w14:textId="5D248243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2443" w:type="dxa"/>
          </w:tcPr>
          <w:p w14:paraId="607F6004" w14:textId="37C51ED2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Clark</w:t>
            </w:r>
          </w:p>
        </w:tc>
        <w:tc>
          <w:tcPr>
            <w:tcW w:w="1332" w:type="dxa"/>
          </w:tcPr>
          <w:p w14:paraId="119372D7" w14:textId="13EF61E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64D2577A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C112D0E" w14:textId="5CA6352E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2443" w:type="dxa"/>
          </w:tcPr>
          <w:p w14:paraId="09FA1B9A" w14:textId="209CCF3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Heidi Fowler</w:t>
            </w:r>
          </w:p>
        </w:tc>
        <w:tc>
          <w:tcPr>
            <w:tcW w:w="1332" w:type="dxa"/>
          </w:tcPr>
          <w:p w14:paraId="5B01882F" w14:textId="5F8F34F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C1CEFB3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35D39E95" w14:textId="39B91249" w:rsidR="00615634" w:rsidRPr="00385DF3" w:rsidRDefault="00615634" w:rsidP="00AA1608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385DF3">
              <w:rPr>
                <w:rFonts w:ascii="Times New Roman" w:hAnsi="Times New Roman" w:cs="Times New Roman"/>
              </w:rPr>
              <w:t>ScON</w:t>
            </w:r>
            <w:proofErr w:type="spellEnd"/>
            <w:r w:rsidR="00107855" w:rsidRPr="00385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14:paraId="12778F1A" w14:textId="45E8546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FB98B2D" w14:textId="618B14D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3FE71E6" w14:textId="77777777" w:rsidTr="007F33BE">
        <w:trPr>
          <w:jc w:val="center"/>
        </w:trPr>
        <w:tc>
          <w:tcPr>
            <w:tcW w:w="5575" w:type="dxa"/>
          </w:tcPr>
          <w:p w14:paraId="47A10BEC" w14:textId="1BB283EA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2443" w:type="dxa"/>
          </w:tcPr>
          <w:p w14:paraId="0853469D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DC89B6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107855" w:rsidRPr="00F01065" w14:paraId="61C7254C" w14:textId="77777777" w:rsidTr="007F33BE">
        <w:trPr>
          <w:jc w:val="center"/>
        </w:trPr>
        <w:tc>
          <w:tcPr>
            <w:tcW w:w="5575" w:type="dxa"/>
          </w:tcPr>
          <w:p w14:paraId="65E07281" w14:textId="2646F9F9" w:rsidR="00107855" w:rsidRPr="00385DF3" w:rsidRDefault="00107855" w:rsidP="0010785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Revisions to Committee Composition</w:t>
            </w:r>
          </w:p>
        </w:tc>
        <w:tc>
          <w:tcPr>
            <w:tcW w:w="2443" w:type="dxa"/>
          </w:tcPr>
          <w:p w14:paraId="6E95A18B" w14:textId="54814D1A" w:rsidR="00107855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7D6333CC" w14:textId="3C312156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107855" w:rsidRPr="00F01065" w14:paraId="34BA33FA" w14:textId="77777777" w:rsidTr="007F33BE">
        <w:trPr>
          <w:jc w:val="center"/>
        </w:trPr>
        <w:tc>
          <w:tcPr>
            <w:tcW w:w="5575" w:type="dxa"/>
          </w:tcPr>
          <w:p w14:paraId="35208184" w14:textId="77777777" w:rsidR="00107855" w:rsidRPr="00385DF3" w:rsidRDefault="00107855" w:rsidP="0010785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Set Due Date of Annual Report</w:t>
            </w:r>
          </w:p>
          <w:p w14:paraId="154A8E88" w14:textId="3B158683" w:rsidR="00107855" w:rsidRPr="00385DF3" w:rsidRDefault="00CF7641" w:rsidP="00107855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107855" w:rsidRPr="00385DF3">
                <w:rPr>
                  <w:rStyle w:val="Hyperlink"/>
                  <w:rFonts w:ascii="Times New Roman" w:hAnsi="Times New Roman" w:cs="Times New Roman"/>
                </w:rPr>
                <w:t>(us.gcsu.edu/Annual_Reports_2015-2016/index.htm)</w:t>
              </w:r>
            </w:hyperlink>
          </w:p>
        </w:tc>
        <w:tc>
          <w:tcPr>
            <w:tcW w:w="2443" w:type="dxa"/>
          </w:tcPr>
          <w:p w14:paraId="684AC687" w14:textId="32CB0D51" w:rsidR="00107855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17AF220E" w14:textId="43D8AB05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977E1A" w:rsidRPr="00F01065" w14:paraId="39A5718E" w14:textId="77777777" w:rsidTr="007F33BE">
        <w:trPr>
          <w:jc w:val="center"/>
        </w:trPr>
        <w:tc>
          <w:tcPr>
            <w:tcW w:w="5575" w:type="dxa"/>
          </w:tcPr>
          <w:p w14:paraId="2C08709C" w14:textId="5F64E378" w:rsidR="00977E1A" w:rsidRPr="00385DF3" w:rsidRDefault="00977E1A" w:rsidP="00977E1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Policy Oversight Committee</w:t>
            </w:r>
          </w:p>
        </w:tc>
        <w:tc>
          <w:tcPr>
            <w:tcW w:w="2443" w:type="dxa"/>
          </w:tcPr>
          <w:p w14:paraId="5AD4E317" w14:textId="241B7342" w:rsidR="00977E1A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3418E211" w14:textId="3A6344F5" w:rsidR="00977E1A" w:rsidRPr="008675F4" w:rsidRDefault="006670AC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D5A0F5B" w14:textId="77777777" w:rsidTr="007F33BE">
        <w:trPr>
          <w:jc w:val="center"/>
        </w:trPr>
        <w:tc>
          <w:tcPr>
            <w:tcW w:w="5575" w:type="dxa"/>
          </w:tcPr>
          <w:p w14:paraId="1787CDD4" w14:textId="5302508F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2443" w:type="dxa"/>
          </w:tcPr>
          <w:p w14:paraId="4FEFFAB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471D08A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AA1608" w:rsidRPr="00F01065" w14:paraId="2BA917D9" w14:textId="77777777" w:rsidTr="007F33BE">
        <w:trPr>
          <w:jc w:val="center"/>
        </w:trPr>
        <w:tc>
          <w:tcPr>
            <w:tcW w:w="5575" w:type="dxa"/>
          </w:tcPr>
          <w:p w14:paraId="43061FAF" w14:textId="29EDA457" w:rsidR="00AA1608" w:rsidRPr="00385DF3" w:rsidRDefault="00937B31" w:rsidP="007F33B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Review </w:t>
            </w:r>
            <w:r w:rsidR="007F33BE">
              <w:rPr>
                <w:rFonts w:ascii="Times New Roman" w:hAnsi="Times New Roman" w:cs="Times New Roman"/>
                <w:color w:val="000000"/>
              </w:rPr>
              <w:t>Standing Committee Scope</w:t>
            </w:r>
            <w:r w:rsidR="007F33BE"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43" w:type="dxa"/>
          </w:tcPr>
          <w:p w14:paraId="5CFA4B9F" w14:textId="734EBC3B" w:rsidR="00AA1608" w:rsidRDefault="00CF764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  <w:bookmarkStart w:id="0" w:name="_GoBack"/>
            <w:bookmarkEnd w:id="0"/>
          </w:p>
        </w:tc>
        <w:tc>
          <w:tcPr>
            <w:tcW w:w="1332" w:type="dxa"/>
          </w:tcPr>
          <w:p w14:paraId="093404CE" w14:textId="3423860F" w:rsidR="00AA1608" w:rsidRDefault="00AA1608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7F33BE" w:rsidRPr="00F01065" w14:paraId="5E7671EA" w14:textId="77777777" w:rsidTr="007F33BE">
        <w:trPr>
          <w:jc w:val="center"/>
        </w:trPr>
        <w:tc>
          <w:tcPr>
            <w:tcW w:w="5575" w:type="dxa"/>
          </w:tcPr>
          <w:p w14:paraId="635CC224" w14:textId="07B43CF0" w:rsidR="007F33BE" w:rsidRDefault="007F33BE" w:rsidP="00AA160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</w:t>
            </w:r>
            <w:r>
              <w:rPr>
                <w:rFonts w:ascii="Times New Roman" w:hAnsi="Times New Roman" w:cs="Times New Roman"/>
                <w:color w:val="000000"/>
              </w:rPr>
              <w:t xml:space="preserve">s” Process for Senate Committee </w:t>
            </w:r>
            <w:r w:rsidRPr="00385DF3">
              <w:rPr>
                <w:rFonts w:ascii="Times New Roman" w:hAnsi="Times New Roman" w:cs="Times New Roman"/>
                <w:color w:val="000000"/>
              </w:rPr>
              <w:t>Decisions</w:t>
            </w:r>
          </w:p>
        </w:tc>
        <w:tc>
          <w:tcPr>
            <w:tcW w:w="2443" w:type="dxa"/>
          </w:tcPr>
          <w:p w14:paraId="7890B7DD" w14:textId="38F16B8D" w:rsidR="007F33BE" w:rsidRDefault="007F33BE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14:paraId="62EAA2DA" w14:textId="4B1EF8FC" w:rsidR="007F33BE" w:rsidRDefault="007F33BE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937B31" w:rsidRPr="00F01065" w14:paraId="7D4EBDDB" w14:textId="77777777" w:rsidTr="007F33BE">
        <w:trPr>
          <w:jc w:val="center"/>
        </w:trPr>
        <w:tc>
          <w:tcPr>
            <w:tcW w:w="5575" w:type="dxa"/>
          </w:tcPr>
          <w:p w14:paraId="23642FF1" w14:textId="07D62732" w:rsidR="00937B31" w:rsidRPr="00385DF3" w:rsidRDefault="00937B31" w:rsidP="00937B3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2443" w:type="dxa"/>
          </w:tcPr>
          <w:p w14:paraId="558FEA8B" w14:textId="44621EFB" w:rsidR="00937B31" w:rsidRPr="008675F4" w:rsidRDefault="00937B31" w:rsidP="00937B31">
            <w:pPr>
              <w:rPr>
                <w:rFonts w:ascii="Times New Roman" w:hAnsi="Times New Roman" w:cs="Times New Roman"/>
              </w:rPr>
            </w:pPr>
            <w:r w:rsidRPr="00DE1DF9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D25C6F8" w14:textId="4CA074D7" w:rsidR="00937B31" w:rsidRPr="008675F4" w:rsidRDefault="00937B31" w:rsidP="0093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937B31" w:rsidRPr="00F01065" w14:paraId="2B544805" w14:textId="77777777" w:rsidTr="007F33BE">
        <w:trPr>
          <w:jc w:val="center"/>
        </w:trPr>
        <w:tc>
          <w:tcPr>
            <w:tcW w:w="5575" w:type="dxa"/>
          </w:tcPr>
          <w:p w14:paraId="5D113D72" w14:textId="7155178C" w:rsidR="00937B31" w:rsidRPr="00385DF3" w:rsidRDefault="00937B31" w:rsidP="00937B3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Set Agenda for February 17, 2017 Senate Meeting</w:t>
            </w:r>
          </w:p>
        </w:tc>
        <w:tc>
          <w:tcPr>
            <w:tcW w:w="2443" w:type="dxa"/>
          </w:tcPr>
          <w:p w14:paraId="796F3446" w14:textId="7DDA99BC" w:rsidR="00937B31" w:rsidRDefault="00937B31" w:rsidP="00937B31">
            <w:pPr>
              <w:rPr>
                <w:rFonts w:ascii="Times New Roman" w:hAnsi="Times New Roman" w:cs="Times New Roman"/>
              </w:rPr>
            </w:pPr>
            <w:r w:rsidRPr="00DE1DF9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3A3556EB" w14:textId="0246E316" w:rsidR="00937B31" w:rsidRDefault="00937B31" w:rsidP="0093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E42EE" w:rsidRPr="00F01065" w14:paraId="50EA5D33" w14:textId="77777777" w:rsidTr="007F33BE">
        <w:trPr>
          <w:jc w:val="center"/>
        </w:trPr>
        <w:tc>
          <w:tcPr>
            <w:tcW w:w="5575" w:type="dxa"/>
          </w:tcPr>
          <w:p w14:paraId="16E24D4A" w14:textId="77777777" w:rsidR="00EE42EE" w:rsidRPr="00385DF3" w:rsidRDefault="00EE42EE" w:rsidP="00EE42EE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2443" w:type="dxa"/>
          </w:tcPr>
          <w:p w14:paraId="02BBD9EB" w14:textId="77777777" w:rsidR="00EE42EE" w:rsidRPr="008675F4" w:rsidRDefault="00EE42EE" w:rsidP="00EE4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BA3AB2A" w14:textId="77777777" w:rsidR="00EE42EE" w:rsidRPr="008675F4" w:rsidRDefault="00EE42EE" w:rsidP="00EE42EE">
            <w:pPr>
              <w:rPr>
                <w:rFonts w:ascii="Times New Roman" w:hAnsi="Times New Roman" w:cs="Times New Roman"/>
              </w:rPr>
            </w:pPr>
          </w:p>
        </w:tc>
      </w:tr>
      <w:tr w:rsidR="00EE42EE" w:rsidRPr="00F01065" w14:paraId="52C5ED1B" w14:textId="77777777" w:rsidTr="007F33BE">
        <w:trPr>
          <w:jc w:val="center"/>
        </w:trPr>
        <w:tc>
          <w:tcPr>
            <w:tcW w:w="5575" w:type="dxa"/>
          </w:tcPr>
          <w:p w14:paraId="3C63C7D0" w14:textId="004EA87D" w:rsidR="00EE42EE" w:rsidRPr="00385DF3" w:rsidRDefault="00EE42EE" w:rsidP="00EE42E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Senate Budget Status</w:t>
            </w:r>
          </w:p>
        </w:tc>
        <w:tc>
          <w:tcPr>
            <w:tcW w:w="2443" w:type="dxa"/>
          </w:tcPr>
          <w:p w14:paraId="5AF55186" w14:textId="70AA0EF2" w:rsidR="00EE42EE" w:rsidRPr="008675F4" w:rsidRDefault="00937B31" w:rsidP="00EE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10456F27" w14:textId="0318229D" w:rsidR="00EE42EE" w:rsidRPr="008675F4" w:rsidRDefault="00EE42EE" w:rsidP="00EE42EE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25954CF3" w14:textId="34F09596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University Senate – Friday, </w:t>
      </w:r>
      <w:r w:rsidR="00AA1608">
        <w:rPr>
          <w:rFonts w:ascii="Times New Roman" w:hAnsi="Times New Roman" w:cs="Times New Roman"/>
          <w:sz w:val="24"/>
          <w:szCs w:val="24"/>
        </w:rPr>
        <w:t>February 17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</w:t>
      </w:r>
      <w:r w:rsidR="00AA1608">
        <w:rPr>
          <w:rFonts w:ascii="Times New Roman" w:hAnsi="Times New Roman" w:cs="Times New Roman"/>
          <w:sz w:val="24"/>
          <w:szCs w:val="24"/>
        </w:rPr>
        <w:t>2</w:t>
      </w:r>
      <w:r w:rsidRPr="000D446C">
        <w:rPr>
          <w:rFonts w:ascii="Times New Roman" w:hAnsi="Times New Roman" w:cs="Times New Roman"/>
          <w:sz w:val="24"/>
          <w:szCs w:val="24"/>
        </w:rPr>
        <w:t>:</w:t>
      </w:r>
      <w:r w:rsidR="00AA1608">
        <w:rPr>
          <w:rFonts w:ascii="Times New Roman" w:hAnsi="Times New Roman" w:cs="Times New Roman"/>
          <w:sz w:val="24"/>
          <w:szCs w:val="24"/>
        </w:rPr>
        <w:t>0</w:t>
      </w:r>
      <w:r w:rsidRPr="000D446C">
        <w:rPr>
          <w:rFonts w:ascii="Times New Roman" w:hAnsi="Times New Roman" w:cs="Times New Roman"/>
          <w:sz w:val="24"/>
          <w:szCs w:val="24"/>
        </w:rPr>
        <w:t>0 pm</w:t>
      </w:r>
    </w:p>
    <w:p w14:paraId="6BB5C37E" w14:textId="37171DB2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ECUS – Friday, </w:t>
      </w:r>
      <w:r w:rsidR="00AA1608">
        <w:rPr>
          <w:rFonts w:ascii="Times New Roman" w:hAnsi="Times New Roman" w:cs="Times New Roman"/>
          <w:sz w:val="24"/>
          <w:szCs w:val="24"/>
        </w:rPr>
        <w:t>March</w:t>
      </w:r>
      <w:r w:rsidR="004C19FB">
        <w:rPr>
          <w:rFonts w:ascii="Times New Roman" w:hAnsi="Times New Roman" w:cs="Times New Roman"/>
          <w:sz w:val="24"/>
          <w:szCs w:val="24"/>
        </w:rPr>
        <w:t xml:space="preserve">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2:00 pm</w:t>
      </w:r>
    </w:p>
    <w:p w14:paraId="3719A1F9" w14:textId="2D20378E" w:rsidR="000D446C" w:rsidRPr="0053680F" w:rsidRDefault="000D446C" w:rsidP="000D446C">
      <w:pPr>
        <w:spacing w:after="0" w:line="240" w:lineRule="auto"/>
        <w:ind w:left="450" w:hanging="450"/>
        <w:rPr>
          <w:b/>
          <w:bCs/>
          <w:smallCaps/>
        </w:rPr>
      </w:pPr>
      <w:r w:rsidRPr="000D446C">
        <w:rPr>
          <w:rFonts w:ascii="Times New Roman" w:hAnsi="Times New Roman" w:cs="Times New Roman"/>
          <w:sz w:val="24"/>
          <w:szCs w:val="24"/>
        </w:rPr>
        <w:t>ECUS with Standing Committee</w:t>
      </w:r>
      <w:r w:rsidR="00C53D31">
        <w:rPr>
          <w:rFonts w:ascii="Times New Roman" w:hAnsi="Times New Roman" w:cs="Times New Roman"/>
          <w:sz w:val="24"/>
          <w:szCs w:val="24"/>
        </w:rPr>
        <w:t xml:space="preserve"> Chairs</w:t>
      </w:r>
      <w:r w:rsidRPr="000D446C">
        <w:rPr>
          <w:rFonts w:ascii="Times New Roman" w:hAnsi="Times New Roman" w:cs="Times New Roman"/>
          <w:sz w:val="24"/>
          <w:szCs w:val="24"/>
        </w:rPr>
        <w:t xml:space="preserve"> – Friday, </w:t>
      </w:r>
      <w:r w:rsidR="00AA1608">
        <w:rPr>
          <w:rFonts w:ascii="Times New Roman" w:hAnsi="Times New Roman" w:cs="Times New Roman"/>
          <w:sz w:val="24"/>
          <w:szCs w:val="24"/>
        </w:rPr>
        <w:t>March</w:t>
      </w:r>
      <w:r w:rsidR="004C19FB">
        <w:rPr>
          <w:rFonts w:ascii="Times New Roman" w:hAnsi="Times New Roman" w:cs="Times New Roman"/>
          <w:sz w:val="24"/>
          <w:szCs w:val="24"/>
        </w:rPr>
        <w:t xml:space="preserve">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0B09E02A" w14:textId="60F38902" w:rsidR="00564ABC" w:rsidRPr="00FD0041" w:rsidRDefault="00564ABC" w:rsidP="000A05CA">
      <w:pPr>
        <w:spacing w:after="0" w:line="240" w:lineRule="auto"/>
        <w:rPr>
          <w:rFonts w:ascii="Times New Roman" w:hAnsi="Times New Roman" w:cs="Times New Roman"/>
        </w:rPr>
      </w:pPr>
    </w:p>
    <w:sectPr w:rsidR="00564ABC" w:rsidRPr="00FD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380"/>
    <w:multiLevelType w:val="hybridMultilevel"/>
    <w:tmpl w:val="EBFC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24"/>
  </w:num>
  <w:num w:numId="5">
    <w:abstractNumId w:val="19"/>
  </w:num>
  <w:num w:numId="6">
    <w:abstractNumId w:val="30"/>
  </w:num>
  <w:num w:numId="7">
    <w:abstractNumId w:val="34"/>
  </w:num>
  <w:num w:numId="8">
    <w:abstractNumId w:val="32"/>
  </w:num>
  <w:num w:numId="9">
    <w:abstractNumId w:val="7"/>
  </w:num>
  <w:num w:numId="10">
    <w:abstractNumId w:val="36"/>
  </w:num>
  <w:num w:numId="11">
    <w:abstractNumId w:val="13"/>
  </w:num>
  <w:num w:numId="12">
    <w:abstractNumId w:val="18"/>
  </w:num>
  <w:num w:numId="13">
    <w:abstractNumId w:val="12"/>
  </w:num>
  <w:num w:numId="14">
    <w:abstractNumId w:val="26"/>
  </w:num>
  <w:num w:numId="15">
    <w:abstractNumId w:val="0"/>
  </w:num>
  <w:num w:numId="16">
    <w:abstractNumId w:val="39"/>
  </w:num>
  <w:num w:numId="17">
    <w:abstractNumId w:val="23"/>
  </w:num>
  <w:num w:numId="18">
    <w:abstractNumId w:val="33"/>
  </w:num>
  <w:num w:numId="19">
    <w:abstractNumId w:val="20"/>
  </w:num>
  <w:num w:numId="20">
    <w:abstractNumId w:val="1"/>
  </w:num>
  <w:num w:numId="21">
    <w:abstractNumId w:val="40"/>
  </w:num>
  <w:num w:numId="22">
    <w:abstractNumId w:val="41"/>
  </w:num>
  <w:num w:numId="23">
    <w:abstractNumId w:val="10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  <w:num w:numId="28">
    <w:abstractNumId w:val="21"/>
  </w:num>
  <w:num w:numId="29">
    <w:abstractNumId w:val="35"/>
  </w:num>
  <w:num w:numId="30">
    <w:abstractNumId w:val="28"/>
  </w:num>
  <w:num w:numId="31">
    <w:abstractNumId w:val="17"/>
  </w:num>
  <w:num w:numId="32">
    <w:abstractNumId w:val="38"/>
  </w:num>
  <w:num w:numId="33">
    <w:abstractNumId w:val="4"/>
  </w:num>
  <w:num w:numId="34">
    <w:abstractNumId w:val="2"/>
  </w:num>
  <w:num w:numId="35">
    <w:abstractNumId w:val="8"/>
  </w:num>
  <w:num w:numId="36">
    <w:abstractNumId w:val="31"/>
  </w:num>
  <w:num w:numId="37">
    <w:abstractNumId w:val="16"/>
  </w:num>
  <w:num w:numId="38">
    <w:abstractNumId w:val="14"/>
  </w:num>
  <w:num w:numId="39">
    <w:abstractNumId w:val="15"/>
  </w:num>
  <w:num w:numId="40">
    <w:abstractNumId w:val="37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479F3"/>
    <w:rsid w:val="000A05CA"/>
    <w:rsid w:val="000D446C"/>
    <w:rsid w:val="000E5479"/>
    <w:rsid w:val="000F7D54"/>
    <w:rsid w:val="001070A9"/>
    <w:rsid w:val="00107855"/>
    <w:rsid w:val="00112809"/>
    <w:rsid w:val="00131A25"/>
    <w:rsid w:val="001A15BA"/>
    <w:rsid w:val="001F5F6D"/>
    <w:rsid w:val="00202BF5"/>
    <w:rsid w:val="0022713E"/>
    <w:rsid w:val="002D5041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A682D"/>
    <w:rsid w:val="005B4E4A"/>
    <w:rsid w:val="005B717A"/>
    <w:rsid w:val="005C4DC3"/>
    <w:rsid w:val="005D5FAE"/>
    <w:rsid w:val="005F3397"/>
    <w:rsid w:val="00615634"/>
    <w:rsid w:val="006670AC"/>
    <w:rsid w:val="00672C33"/>
    <w:rsid w:val="006E2B2B"/>
    <w:rsid w:val="00736C40"/>
    <w:rsid w:val="007B0186"/>
    <w:rsid w:val="007D2C83"/>
    <w:rsid w:val="007F33BE"/>
    <w:rsid w:val="008675F4"/>
    <w:rsid w:val="008C7592"/>
    <w:rsid w:val="008E32A1"/>
    <w:rsid w:val="00905D51"/>
    <w:rsid w:val="00937B31"/>
    <w:rsid w:val="00953CF8"/>
    <w:rsid w:val="00977E1A"/>
    <w:rsid w:val="009E0B68"/>
    <w:rsid w:val="00A37345"/>
    <w:rsid w:val="00A439B8"/>
    <w:rsid w:val="00A70610"/>
    <w:rsid w:val="00A71C86"/>
    <w:rsid w:val="00A852FF"/>
    <w:rsid w:val="00AA1608"/>
    <w:rsid w:val="00AB47DF"/>
    <w:rsid w:val="00AD779D"/>
    <w:rsid w:val="00B172AF"/>
    <w:rsid w:val="00C23D27"/>
    <w:rsid w:val="00C247C8"/>
    <w:rsid w:val="00C53D31"/>
    <w:rsid w:val="00C77A1C"/>
    <w:rsid w:val="00C919DE"/>
    <w:rsid w:val="00CF7641"/>
    <w:rsid w:val="00D21A92"/>
    <w:rsid w:val="00D31645"/>
    <w:rsid w:val="00DB08F9"/>
    <w:rsid w:val="00DF57D9"/>
    <w:rsid w:val="00DF5D4F"/>
    <w:rsid w:val="00E17696"/>
    <w:rsid w:val="00E55F84"/>
    <w:rsid w:val="00EB7084"/>
    <w:rsid w:val="00EB7944"/>
    <w:rsid w:val="00ED6E2C"/>
    <w:rsid w:val="00EE2400"/>
    <w:rsid w:val="00EE42EE"/>
    <w:rsid w:val="00F01065"/>
    <w:rsid w:val="00F045DE"/>
    <w:rsid w:val="00F04C96"/>
    <w:rsid w:val="00F07A5C"/>
    <w:rsid w:val="00F5601E"/>
    <w:rsid w:val="00F978E3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CAA89610-31E6-4C71-9303-9411AF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.gcsu.edu/Annual_Reports_2015-2016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ate.gcsu.edu/meeting-record-minutes/meeting-held-12022016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3C7299-9F98-402B-8810-3C8E185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Chavonda Mills</cp:lastModifiedBy>
  <cp:revision>18</cp:revision>
  <cp:lastPrinted>2015-08-31T18:40:00Z</cp:lastPrinted>
  <dcterms:created xsi:type="dcterms:W3CDTF">2017-01-27T00:58:00Z</dcterms:created>
  <dcterms:modified xsi:type="dcterms:W3CDTF">2017-02-08T21:13:00Z</dcterms:modified>
</cp:coreProperties>
</file>