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89F03FE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2F655F">
              <w:rPr>
                <w:rFonts w:cstheme="minorHAnsi"/>
              </w:rPr>
              <w:t>December</w:t>
            </w:r>
            <w:r w:rsidR="00A15537">
              <w:rPr>
                <w:rFonts w:cstheme="minorHAnsi"/>
              </w:rPr>
              <w:t xml:space="preserve"> </w:t>
            </w:r>
            <w:r w:rsidR="002F655F">
              <w:rPr>
                <w:rFonts w:cstheme="minorHAnsi"/>
              </w:rPr>
              <w:t>7</w:t>
            </w:r>
            <w:r w:rsidRPr="00945E5B">
              <w:rPr>
                <w:rFonts w:cstheme="minorHAnsi"/>
              </w:rPr>
              <w:t>, 2018 at 2:00 PM</w:t>
            </w:r>
          </w:p>
          <w:p w14:paraId="1CD5F3B8" w14:textId="1F1D8913" w:rsidR="009101BB" w:rsidRPr="00945E5B" w:rsidRDefault="009101BB" w:rsidP="009101BB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06910E39" w:rsidR="00E17696" w:rsidRPr="00945E5B" w:rsidRDefault="00945E5B" w:rsidP="00F5601E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13F5B06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516E2B4" w:rsidR="002F655F" w:rsidRPr="00FB5AC6" w:rsidRDefault="00FB5AC6" w:rsidP="00FB5A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2F655F" w:rsidRPr="00FB5AC6">
              <w:rPr>
                <w:rFonts w:cstheme="minorHAnsi"/>
              </w:rPr>
              <w:t>ECUS Minutes (11/2/2018)</w:t>
            </w:r>
          </w:p>
        </w:tc>
        <w:tc>
          <w:tcPr>
            <w:tcW w:w="1890" w:type="dxa"/>
          </w:tcPr>
          <w:p w14:paraId="51DAF045" w14:textId="35DC4AD2" w:rsidR="00E1769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78358168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A3E0B91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34968F72" w:rsidR="00A15537" w:rsidRDefault="00A15537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Inventory and Review of Official Documents including but not limited to the Governance History, University Senate Handbook</w:t>
            </w:r>
          </w:p>
        </w:tc>
        <w:tc>
          <w:tcPr>
            <w:tcW w:w="1890" w:type="dxa"/>
          </w:tcPr>
          <w:p w14:paraId="0F09D85E" w14:textId="77777777" w:rsidR="00A15537" w:rsidRDefault="00A15537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Nicole </w:t>
            </w:r>
            <w:proofErr w:type="spellStart"/>
            <w:r>
              <w:rPr>
                <w:rFonts w:cstheme="minorHAnsi"/>
              </w:rPr>
              <w:t>DeClouette</w:t>
            </w:r>
            <w:proofErr w:type="spellEnd"/>
          </w:p>
          <w:p w14:paraId="7E64296D" w14:textId="07BE3A5C" w:rsidR="00A15537" w:rsidRDefault="00A15537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John Swinton</w:t>
            </w:r>
          </w:p>
        </w:tc>
        <w:tc>
          <w:tcPr>
            <w:tcW w:w="1255" w:type="dxa"/>
          </w:tcPr>
          <w:p w14:paraId="639636FA" w14:textId="27D19558" w:rsidR="00A15537" w:rsidRPr="00945E5B" w:rsidRDefault="00A15537" w:rsidP="00A15537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82099E" w:rsidRPr="00945E5B" w14:paraId="57EC719E" w14:textId="77777777" w:rsidTr="00C04F24">
        <w:trPr>
          <w:trHeight w:val="251"/>
          <w:jc w:val="center"/>
        </w:trPr>
        <w:tc>
          <w:tcPr>
            <w:tcW w:w="6205" w:type="dxa"/>
          </w:tcPr>
          <w:p w14:paraId="022F7C15" w14:textId="7C2BAF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Procedures for University </w:t>
            </w:r>
            <w:r w:rsidRPr="00B75535">
              <w:rPr>
                <w:rFonts w:cstheme="minorHAnsi"/>
              </w:rPr>
              <w:t>Senate Representation on University-Wide Committees</w:t>
            </w:r>
          </w:p>
        </w:tc>
        <w:tc>
          <w:tcPr>
            <w:tcW w:w="1890" w:type="dxa"/>
          </w:tcPr>
          <w:p w14:paraId="72B7DB23" w14:textId="32F770C0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25EBFB0" w14:textId="59AD4DCA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47E7EAA" w14:textId="77777777" w:rsidTr="00C04F24">
        <w:trPr>
          <w:trHeight w:val="251"/>
          <w:jc w:val="center"/>
        </w:trPr>
        <w:tc>
          <w:tcPr>
            <w:tcW w:w="6205" w:type="dxa"/>
          </w:tcPr>
          <w:p w14:paraId="2688892F" w14:textId="472129C6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2019-2020 Governance Calendar</w:t>
            </w:r>
          </w:p>
        </w:tc>
        <w:tc>
          <w:tcPr>
            <w:tcW w:w="1890" w:type="dxa"/>
          </w:tcPr>
          <w:p w14:paraId="72AC9A7E" w14:textId="777777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62AFB9AD" w14:textId="777777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5F039083" w14:textId="0A72FCE4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26CBD386" w14:textId="38956F68" w:rsidR="0082099E" w:rsidRPr="00945E5B" w:rsidRDefault="00F54731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0F5096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60EF7983" w:rsidR="000F5096" w:rsidRDefault="000F5096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Consent Agenda for ECUS Meetings</w:t>
            </w:r>
          </w:p>
        </w:tc>
        <w:tc>
          <w:tcPr>
            <w:tcW w:w="1890" w:type="dxa"/>
          </w:tcPr>
          <w:p w14:paraId="47493E90" w14:textId="65596542" w:rsidR="000F5096" w:rsidRDefault="000F5096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FF1FDAA" w14:textId="57DFC085" w:rsidR="000F5096" w:rsidRDefault="00F54731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2099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2099E" w:rsidRPr="00945E5B" w:rsidRDefault="0082099E" w:rsidP="008209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82099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82099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82099E" w:rsidRDefault="0082099E" w:rsidP="0082099E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 w:rsidR="00E50F22"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5DC31085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03173B73" w14:textId="69FEC79F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3077BE1E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3A3C89">
        <w:rPr>
          <w:rFonts w:cstheme="minorHAnsi"/>
        </w:rPr>
        <w:t>January 25</w:t>
      </w:r>
      <w:r>
        <w:rPr>
          <w:rFonts w:cstheme="minorHAnsi"/>
        </w:rPr>
        <w:t>, 3:30 p.m., A&amp;S 2-72</w:t>
      </w:r>
    </w:p>
    <w:p w14:paraId="5C8CC9ED" w14:textId="0E38B1A0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3A3C89">
        <w:rPr>
          <w:rFonts w:cstheme="minorHAnsi"/>
        </w:rPr>
        <w:t>February 1</w:t>
      </w:r>
      <w:r>
        <w:rPr>
          <w:rFonts w:cstheme="minorHAnsi"/>
        </w:rPr>
        <w:t>, 2:00 p.m., Parks Hall 301</w:t>
      </w:r>
    </w:p>
    <w:p w14:paraId="1703E15E" w14:textId="48B04F0F" w:rsidR="00A15537" w:rsidRPr="00EB473C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3A3C89">
        <w:rPr>
          <w:rFonts w:cstheme="minorHAnsi"/>
        </w:rPr>
        <w:t>February 1</w:t>
      </w:r>
      <w:r>
        <w:rPr>
          <w:rFonts w:cstheme="minorHAnsi"/>
        </w:rPr>
        <w:t>, 3:30 p.m., Park Hall 301</w:t>
      </w:r>
    </w:p>
    <w:p w14:paraId="5CF69DCA" w14:textId="3DE9A30E" w:rsidR="00A15537" w:rsidRPr="00EB473C" w:rsidRDefault="00EB473C" w:rsidP="00EB473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State of the University </w:t>
      </w:r>
      <w:r w:rsidR="00F54731">
        <w:rPr>
          <w:rFonts w:cstheme="minorHAnsi"/>
        </w:rPr>
        <w:t xml:space="preserve">Address </w:t>
      </w:r>
      <w:r>
        <w:rPr>
          <w:rFonts w:cstheme="minorHAnsi"/>
        </w:rPr>
        <w:t xml:space="preserve">and Service Recognition Ceremony </w:t>
      </w:r>
      <w:r w:rsidRPr="00945E5B">
        <w:rPr>
          <w:rFonts w:cstheme="minorHAnsi"/>
        </w:rPr>
        <w:t xml:space="preserve">– </w:t>
      </w:r>
      <w:r>
        <w:rPr>
          <w:rFonts w:cstheme="minorHAnsi"/>
        </w:rPr>
        <w:t>Friday, February 8, 1:00 p.m., Russell Auditorium</w:t>
      </w:r>
    </w:p>
    <w:sectPr w:rsidR="00A15537" w:rsidRPr="00EB473C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84A6B"/>
    <w:rsid w:val="001977EE"/>
    <w:rsid w:val="001B165D"/>
    <w:rsid w:val="001C0B98"/>
    <w:rsid w:val="001C0C9E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D32DE"/>
    <w:rsid w:val="00400112"/>
    <w:rsid w:val="004009BD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506B49"/>
    <w:rsid w:val="0052123E"/>
    <w:rsid w:val="0052149B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782C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F01065"/>
    <w:rsid w:val="00F27FBB"/>
    <w:rsid w:val="00F32A00"/>
    <w:rsid w:val="00F438CD"/>
    <w:rsid w:val="00F50E0B"/>
    <w:rsid w:val="00F51D96"/>
    <w:rsid w:val="00F54731"/>
    <w:rsid w:val="00F5601E"/>
    <w:rsid w:val="00F73C25"/>
    <w:rsid w:val="00F87C56"/>
    <w:rsid w:val="00FA46C9"/>
    <w:rsid w:val="00FB34CD"/>
    <w:rsid w:val="00FB41C4"/>
    <w:rsid w:val="00FB5AC6"/>
    <w:rsid w:val="00FB5E83"/>
    <w:rsid w:val="00FB6A15"/>
    <w:rsid w:val="00FC58DA"/>
    <w:rsid w:val="00FD00D1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75BA41F-5DDA-4E5A-A826-4D21223C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craig turner</cp:lastModifiedBy>
  <cp:revision>2</cp:revision>
  <cp:lastPrinted>2017-11-21T15:15:00Z</cp:lastPrinted>
  <dcterms:created xsi:type="dcterms:W3CDTF">2018-12-05T12:27:00Z</dcterms:created>
  <dcterms:modified xsi:type="dcterms:W3CDTF">2018-12-05T12:27:00Z</dcterms:modified>
</cp:coreProperties>
</file>