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7ECF" w14:textId="77777777" w:rsidR="00F9370E" w:rsidRDefault="006D2E32" w:rsidP="000E350D">
      <w:pPr>
        <w:spacing w:after="0" w:line="240" w:lineRule="auto"/>
        <w:ind w:left="720"/>
        <w:jc w:val="center"/>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 xml:space="preserve">Approved September 21, 2015 (Motion </w:t>
      </w:r>
      <w:proofErr w:type="gramStart"/>
      <w:r w:rsidRPr="0064613E">
        <w:rPr>
          <w:rFonts w:ascii="Times New Roman" w:eastAsia="Times New Roman" w:hAnsi="Times New Roman" w:cs="Times New Roman"/>
          <w:iCs/>
          <w:color w:val="auto"/>
          <w:sz w:val="24"/>
          <w:szCs w:val="24"/>
        </w:rPr>
        <w:t>1516.EC.002.O</w:t>
      </w:r>
      <w:proofErr w:type="gramEnd"/>
      <w:r w:rsidRPr="0064613E">
        <w:rPr>
          <w:rFonts w:ascii="Times New Roman" w:eastAsia="Times New Roman" w:hAnsi="Times New Roman" w:cs="Times New Roman"/>
          <w:iCs/>
          <w:color w:val="auto"/>
          <w:sz w:val="24"/>
          <w:szCs w:val="24"/>
        </w:rPr>
        <w:t>)</w:t>
      </w:r>
    </w:p>
    <w:p w14:paraId="77C04986" w14:textId="2482C56D" w:rsidR="000E350D" w:rsidRDefault="000E350D" w:rsidP="000E350D">
      <w:pPr>
        <w:spacing w:after="100" w:afterAutospacing="1"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                                       </w:t>
      </w:r>
      <w:r w:rsidR="006D2E32" w:rsidRPr="0064613E">
        <w:rPr>
          <w:rFonts w:ascii="Times New Roman" w:eastAsia="Times New Roman" w:hAnsi="Times New Roman" w:cs="Times New Roman"/>
          <w:iCs/>
          <w:color w:val="auto"/>
          <w:sz w:val="24"/>
          <w:szCs w:val="24"/>
        </w:rPr>
        <w:t>Revised</w:t>
      </w:r>
      <w:r w:rsidR="006D2E32">
        <w:rPr>
          <w:rFonts w:ascii="Times New Roman" w:eastAsia="Times New Roman" w:hAnsi="Times New Roman" w:cs="Times New Roman"/>
          <w:iCs/>
          <w:color w:val="auto"/>
          <w:sz w:val="24"/>
          <w:szCs w:val="24"/>
        </w:rPr>
        <w:t xml:space="preserve"> March 15, 2019 (Motion </w:t>
      </w:r>
      <w:proofErr w:type="gramStart"/>
      <w:r w:rsidR="006D2E32">
        <w:rPr>
          <w:rFonts w:ascii="Times New Roman" w:eastAsia="Times New Roman" w:hAnsi="Times New Roman" w:cs="Times New Roman"/>
          <w:iCs/>
          <w:color w:val="auto"/>
          <w:sz w:val="24"/>
          <w:szCs w:val="24"/>
        </w:rPr>
        <w:t>1819.ECUS.003.O</w:t>
      </w:r>
      <w:proofErr w:type="gramEnd"/>
      <w:r w:rsidR="006D2E32">
        <w:rPr>
          <w:rFonts w:ascii="Times New Roman" w:eastAsia="Times New Roman" w:hAnsi="Times New Roman" w:cs="Times New Roman"/>
          <w:iCs/>
          <w:color w:val="auto"/>
          <w:sz w:val="24"/>
          <w:szCs w:val="24"/>
        </w:rPr>
        <w:t>)</w:t>
      </w:r>
      <w:r w:rsidR="003E03D0">
        <w:rPr>
          <w:rFonts w:ascii="Times New Roman" w:eastAsia="Times New Roman" w:hAnsi="Times New Roman" w:cs="Times New Roman"/>
          <w:iCs/>
          <w:color w:val="auto"/>
          <w:sz w:val="24"/>
          <w:szCs w:val="24"/>
        </w:rPr>
        <w:br/>
      </w:r>
      <w:r>
        <w:rPr>
          <w:rFonts w:ascii="Times New Roman" w:eastAsia="Times New Roman" w:hAnsi="Times New Roman" w:cs="Times New Roman"/>
          <w:iCs/>
          <w:color w:val="auto"/>
          <w:sz w:val="24"/>
          <w:szCs w:val="24"/>
        </w:rPr>
        <w:t xml:space="preserve">                                       </w:t>
      </w:r>
      <w:r w:rsidR="003E03D0">
        <w:rPr>
          <w:rFonts w:ascii="Times New Roman" w:eastAsia="Times New Roman" w:hAnsi="Times New Roman" w:cs="Times New Roman"/>
          <w:iCs/>
          <w:color w:val="auto"/>
          <w:sz w:val="24"/>
          <w:szCs w:val="24"/>
        </w:rPr>
        <w:t xml:space="preserve">Revised September </w:t>
      </w:r>
      <w:r w:rsidR="00506E0F">
        <w:rPr>
          <w:rFonts w:ascii="Times New Roman" w:eastAsia="Times New Roman" w:hAnsi="Times New Roman" w:cs="Times New Roman"/>
          <w:iCs/>
          <w:color w:val="auto"/>
          <w:sz w:val="24"/>
          <w:szCs w:val="24"/>
        </w:rPr>
        <w:t>20</w:t>
      </w:r>
      <w:r w:rsidR="003E03D0">
        <w:rPr>
          <w:rFonts w:ascii="Times New Roman" w:eastAsia="Times New Roman" w:hAnsi="Times New Roman" w:cs="Times New Roman"/>
          <w:iCs/>
          <w:color w:val="auto"/>
          <w:sz w:val="24"/>
          <w:szCs w:val="24"/>
        </w:rPr>
        <w:t>, 2019 (Motion 1920.ECUS.001.O)</w:t>
      </w:r>
    </w:p>
    <w:p w14:paraId="4823F8D6" w14:textId="1B1C5BC3" w:rsidR="003E03D0" w:rsidRPr="0047151C" w:rsidRDefault="000E350D" w:rsidP="000E350D">
      <w:pPr>
        <w:spacing w:after="100" w:afterAutospacing="1"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                                      </w:t>
      </w:r>
      <w:r w:rsidRPr="000E350D">
        <w:rPr>
          <w:rFonts w:ascii="Times New Roman" w:eastAsia="Times New Roman" w:hAnsi="Times New Roman" w:cs="Times New Roman"/>
          <w:iCs/>
          <w:color w:val="auto"/>
          <w:sz w:val="24"/>
          <w:szCs w:val="24"/>
        </w:rPr>
        <w:t xml:space="preserve"> </w:t>
      </w:r>
      <w:r>
        <w:rPr>
          <w:rFonts w:ascii="Times New Roman" w:eastAsia="Times New Roman" w:hAnsi="Times New Roman" w:cs="Times New Roman"/>
          <w:iCs/>
          <w:color w:val="auto"/>
          <w:sz w:val="24"/>
          <w:szCs w:val="24"/>
        </w:rPr>
        <w:t xml:space="preserve">Revised </w:t>
      </w:r>
      <w:r w:rsidR="00D51111">
        <w:rPr>
          <w:rFonts w:ascii="Times New Roman" w:eastAsia="Times New Roman" w:hAnsi="Times New Roman" w:cs="Times New Roman"/>
          <w:iCs/>
          <w:color w:val="auto"/>
          <w:sz w:val="24"/>
          <w:szCs w:val="24"/>
        </w:rPr>
        <w:t>November 5</w:t>
      </w:r>
      <w:r>
        <w:rPr>
          <w:rFonts w:ascii="Times New Roman" w:eastAsia="Times New Roman" w:hAnsi="Times New Roman" w:cs="Times New Roman"/>
          <w:iCs/>
          <w:color w:val="auto"/>
          <w:sz w:val="24"/>
          <w:szCs w:val="24"/>
        </w:rPr>
        <w:t>, 2021 (</w:t>
      </w:r>
      <w:r w:rsidRPr="008D71AC">
        <w:rPr>
          <w:rFonts w:ascii="Times New Roman" w:eastAsia="Times New Roman" w:hAnsi="Times New Roman" w:cs="Times New Roman"/>
          <w:iCs/>
          <w:color w:val="auto"/>
          <w:sz w:val="24"/>
          <w:szCs w:val="24"/>
        </w:rPr>
        <w:t>Motion</w:t>
      </w:r>
      <w:r w:rsidR="00D51111">
        <w:rPr>
          <w:rFonts w:ascii="Times New Roman" w:eastAsia="Times New Roman" w:hAnsi="Times New Roman" w:cs="Times New Roman"/>
          <w:iCs/>
          <w:color w:val="auto"/>
          <w:sz w:val="24"/>
          <w:szCs w:val="24"/>
        </w:rPr>
        <w:t xml:space="preserve"> 2122 </w:t>
      </w:r>
      <w:proofErr w:type="gramStart"/>
      <w:r w:rsidR="00D51111">
        <w:rPr>
          <w:rFonts w:ascii="Times New Roman" w:eastAsia="Times New Roman" w:hAnsi="Times New Roman" w:cs="Times New Roman"/>
          <w:iCs/>
          <w:color w:val="auto"/>
          <w:sz w:val="24"/>
          <w:szCs w:val="24"/>
        </w:rPr>
        <w:t>ECUS.002.</w:t>
      </w:r>
      <w:r w:rsidR="00033BED">
        <w:rPr>
          <w:rFonts w:ascii="Times New Roman" w:eastAsia="Times New Roman" w:hAnsi="Times New Roman" w:cs="Times New Roman"/>
          <w:iCs/>
          <w:color w:val="auto"/>
          <w:sz w:val="24"/>
          <w:szCs w:val="24"/>
        </w:rPr>
        <w:t>O</w:t>
      </w:r>
      <w:proofErr w:type="gramEnd"/>
      <w:r w:rsidR="0047151C">
        <w:rPr>
          <w:rFonts w:ascii="Times New Roman" w:eastAsia="Times New Roman" w:hAnsi="Times New Roman" w:cs="Times New Roman"/>
          <w:iCs/>
          <w:color w:val="auto"/>
          <w:sz w:val="24"/>
          <w:szCs w:val="24"/>
        </w:rPr>
        <w:t>)</w:t>
      </w:r>
    </w:p>
    <w:p w14:paraId="2BA9DA3C" w14:textId="42280C56" w:rsidR="000E350D" w:rsidRPr="00704C5E" w:rsidRDefault="000E350D" w:rsidP="000E350D">
      <w:pPr>
        <w:spacing w:after="100" w:afterAutospacing="1"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                                      </w:t>
      </w:r>
    </w:p>
    <w:p w14:paraId="6D91FBC8" w14:textId="2EE7EAAD" w:rsidR="00A674C9" w:rsidRPr="008D71AC" w:rsidRDefault="006D2E32" w:rsidP="006D2E32">
      <w:pPr>
        <w:spacing w:after="76"/>
        <w:ind w:left="90"/>
        <w:jc w:val="center"/>
        <w:rPr>
          <w:rFonts w:ascii="Arial" w:eastAsia="Arial" w:hAnsi="Arial" w:cs="Arial"/>
          <w:b/>
          <w:color w:val="000000" w:themeColor="text1"/>
          <w:sz w:val="48"/>
        </w:rPr>
      </w:pPr>
      <w:r w:rsidRPr="008D71AC">
        <w:rPr>
          <w:rFonts w:ascii="Times New Roman" w:eastAsia="Times New Roman" w:hAnsi="Times New Roman" w:cs="Times New Roman"/>
          <w:iCs/>
          <w:color w:val="000000" w:themeColor="text1"/>
          <w:sz w:val="24"/>
          <w:szCs w:val="24"/>
        </w:rPr>
        <w:t xml:space="preserve">Approved by President </w:t>
      </w:r>
      <w:r w:rsidR="003479F7" w:rsidRPr="008D71AC">
        <w:rPr>
          <w:rFonts w:ascii="Times New Roman" w:eastAsia="Times New Roman" w:hAnsi="Times New Roman" w:cs="Times New Roman"/>
          <w:iCs/>
          <w:color w:val="000000" w:themeColor="text1"/>
          <w:sz w:val="24"/>
          <w:szCs w:val="24"/>
        </w:rPr>
        <w:t>Cathy Cox Dat</w:t>
      </w:r>
      <w:r w:rsidR="0047151C" w:rsidRPr="008D71AC">
        <w:rPr>
          <w:rFonts w:ascii="Times New Roman" w:eastAsia="Times New Roman" w:hAnsi="Times New Roman" w:cs="Times New Roman"/>
          <w:iCs/>
          <w:color w:val="000000" w:themeColor="text1"/>
          <w:sz w:val="24"/>
          <w:szCs w:val="24"/>
        </w:rPr>
        <w:t xml:space="preserve">e </w:t>
      </w:r>
      <w:proofErr w:type="spellStart"/>
      <w:r w:rsidR="0047151C" w:rsidRPr="008D71AC">
        <w:rPr>
          <w:rFonts w:ascii="Times New Roman" w:eastAsia="Times New Roman" w:hAnsi="Times New Roman" w:cs="Times New Roman"/>
          <w:iCs/>
          <w:color w:val="000000" w:themeColor="text1"/>
          <w:sz w:val="24"/>
          <w:szCs w:val="24"/>
        </w:rPr>
        <w:t>xxxxx</w:t>
      </w:r>
      <w:proofErr w:type="spellEnd"/>
    </w:p>
    <w:p w14:paraId="14750758" w14:textId="77777777" w:rsidR="00A674C9" w:rsidRDefault="00A674C9" w:rsidP="000746C9">
      <w:pPr>
        <w:spacing w:after="76"/>
        <w:ind w:left="90"/>
        <w:jc w:val="both"/>
        <w:rPr>
          <w:rFonts w:ascii="Arial" w:eastAsia="Arial" w:hAnsi="Arial" w:cs="Arial"/>
          <w:b/>
          <w:sz w:val="48"/>
        </w:rPr>
      </w:pPr>
    </w:p>
    <w:p w14:paraId="68A76CCB" w14:textId="77777777" w:rsidR="00A674C9" w:rsidRDefault="00A674C9" w:rsidP="000746C9">
      <w:pPr>
        <w:spacing w:after="0"/>
        <w:ind w:left="90"/>
        <w:jc w:val="both"/>
        <w:rPr>
          <w:rFonts w:ascii="Arial" w:eastAsia="Arial" w:hAnsi="Arial" w:cs="Arial"/>
          <w:b/>
          <w:sz w:val="48"/>
        </w:rPr>
      </w:pPr>
    </w:p>
    <w:p w14:paraId="7A059FEE" w14:textId="77777777" w:rsidR="00E32E02" w:rsidRDefault="00362465" w:rsidP="000746C9">
      <w:pPr>
        <w:spacing w:after="0"/>
        <w:ind w:left="2197"/>
        <w:jc w:val="both"/>
      </w:pPr>
      <w:r>
        <w:rPr>
          <w:noProof/>
        </w:rPr>
        <w:drawing>
          <wp:inline distT="0" distB="0" distL="0" distR="0" wp14:anchorId="4CBE72B0" wp14:editId="4142B8C2">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14:paraId="44D554C9" w14:textId="77777777"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p>
    <w:p w14:paraId="47228F71" w14:textId="77777777" w:rsidR="00A674C9" w:rsidRDefault="00A674C9" w:rsidP="000746C9">
      <w:pPr>
        <w:spacing w:after="220"/>
        <w:ind w:left="112"/>
        <w:jc w:val="both"/>
        <w:rPr>
          <w:rFonts w:ascii="Arial" w:eastAsia="Arial" w:hAnsi="Arial" w:cs="Arial"/>
          <w:b/>
          <w:sz w:val="56"/>
        </w:rPr>
      </w:pPr>
    </w:p>
    <w:p w14:paraId="13E5B586" w14:textId="77777777"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14:paraId="6E71967D" w14:textId="0CF19C31" w:rsidR="006D2E32" w:rsidRDefault="006D2E32" w:rsidP="006D2E32">
      <w:pPr>
        <w:spacing w:after="78"/>
        <w:ind w:right="43"/>
        <w:jc w:val="center"/>
        <w:rPr>
          <w:rFonts w:ascii="Arial" w:eastAsia="Arial" w:hAnsi="Arial" w:cs="Arial"/>
          <w:sz w:val="48"/>
        </w:rPr>
      </w:pPr>
      <w:r>
        <w:rPr>
          <w:rFonts w:ascii="Arial" w:eastAsia="Arial" w:hAnsi="Arial" w:cs="Arial"/>
          <w:sz w:val="48"/>
        </w:rPr>
        <w:t xml:space="preserve">Last Update: </w:t>
      </w:r>
      <w:r w:rsidR="00D51111">
        <w:rPr>
          <w:rFonts w:ascii="Arial" w:eastAsia="Arial" w:hAnsi="Arial" w:cs="Arial"/>
          <w:sz w:val="48"/>
        </w:rPr>
        <w:t>November 5</w:t>
      </w:r>
      <w:r>
        <w:rPr>
          <w:rFonts w:ascii="Arial" w:eastAsia="Arial" w:hAnsi="Arial" w:cs="Arial"/>
          <w:sz w:val="48"/>
        </w:rPr>
        <w:t>, 20</w:t>
      </w:r>
      <w:r w:rsidR="000E350D">
        <w:rPr>
          <w:rFonts w:ascii="Arial" w:eastAsia="Arial" w:hAnsi="Arial" w:cs="Arial"/>
          <w:sz w:val="48"/>
        </w:rPr>
        <w:t>21</w:t>
      </w:r>
    </w:p>
    <w:p w14:paraId="16A73E30" w14:textId="77777777"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14:paraId="290965D2" w14:textId="77777777" w:rsidR="00A674C9" w:rsidRDefault="00A674C9" w:rsidP="000746C9">
      <w:pPr>
        <w:spacing w:after="0"/>
        <w:ind w:left="90"/>
        <w:jc w:val="both"/>
        <w:rPr>
          <w:rFonts w:ascii="Arial" w:eastAsia="Arial" w:hAnsi="Arial" w:cs="Arial"/>
          <w:b/>
          <w:sz w:val="48"/>
        </w:rPr>
      </w:pPr>
    </w:p>
    <w:p w14:paraId="6893ED79" w14:textId="743E6E29"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w:t>
      </w:r>
      <w:r w:rsidR="000E350D">
        <w:rPr>
          <w:rFonts w:ascii="Arial" w:eastAsia="Arial" w:hAnsi="Arial" w:cs="Arial"/>
          <w:sz w:val="24"/>
        </w:rPr>
        <w:t>practice.</w:t>
      </w:r>
    </w:p>
    <w:p w14:paraId="0E0A200A" w14:textId="77777777"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14:paraId="357BD462" w14:textId="77777777" w:rsidR="00E32E02" w:rsidRDefault="00E32E02">
      <w:pPr>
        <w:spacing w:after="98"/>
        <w:ind w:left="23"/>
        <w:jc w:val="center"/>
      </w:pPr>
    </w:p>
    <w:p w14:paraId="6A8F88A5" w14:textId="77777777" w:rsidR="00E32E02" w:rsidRDefault="00AD5CF7">
      <w:pPr>
        <w:spacing w:after="2102" w:line="250" w:lineRule="auto"/>
        <w:ind w:left="426" w:right="459" w:hanging="10"/>
        <w:jc w:val="center"/>
      </w:pPr>
      <w:r>
        <w:rPr>
          <w:rFonts w:ascii="Arial" w:eastAsia="Arial" w:hAnsi="Arial" w:cs="Arial"/>
          <w:sz w:val="24"/>
        </w:rPr>
        <w:t>senate@gcsu.edu</w:t>
      </w:r>
    </w:p>
    <w:p w14:paraId="26AB8E99" w14:textId="77777777"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14:paraId="2A5E289B" w14:textId="77777777" w:rsidTr="000746C9">
        <w:tc>
          <w:tcPr>
            <w:tcW w:w="10075" w:type="dxa"/>
            <w:vAlign w:val="center"/>
          </w:tcPr>
          <w:p w14:paraId="1E8A39D5" w14:textId="65C3F4A9" w:rsidR="000F73C7" w:rsidRDefault="0010194B" w:rsidP="000746C9">
            <w:pPr>
              <w:spacing w:after="103"/>
              <w:jc w:val="both"/>
            </w:pPr>
            <w:r>
              <w:rPr>
                <w:rFonts w:ascii="Arial" w:eastAsia="Arial" w:hAnsi="Arial" w:cs="Arial"/>
                <w:sz w:val="24"/>
              </w:rPr>
              <w:t>Composition of the Standing</w:t>
            </w:r>
            <w:r w:rsidR="000F73C7">
              <w:rPr>
                <w:rFonts w:ascii="Arial" w:eastAsia="Arial" w:hAnsi="Arial" w:cs="Arial"/>
                <w:sz w:val="24"/>
              </w:rPr>
              <w:t xml:space="preserve"> Committee</w:t>
            </w:r>
            <w:r w:rsidR="00F9680F">
              <w:rPr>
                <w:rFonts w:ascii="Arial" w:eastAsia="Arial" w:hAnsi="Arial" w:cs="Arial"/>
                <w:sz w:val="24"/>
              </w:rPr>
              <w:t>s</w:t>
            </w:r>
            <w:r w:rsidR="000F73C7">
              <w:rPr>
                <w:rFonts w:ascii="Arial" w:eastAsia="Arial" w:hAnsi="Arial" w:cs="Arial"/>
                <w:sz w:val="24"/>
              </w:rPr>
              <w:t>………………………………………………………….</w:t>
            </w:r>
          </w:p>
        </w:tc>
        <w:tc>
          <w:tcPr>
            <w:tcW w:w="759" w:type="dxa"/>
            <w:vAlign w:val="center"/>
          </w:tcPr>
          <w:p w14:paraId="37D9675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14:paraId="55B99D6E" w14:textId="77777777" w:rsidTr="000746C9">
        <w:tc>
          <w:tcPr>
            <w:tcW w:w="10075" w:type="dxa"/>
            <w:vAlign w:val="center"/>
          </w:tcPr>
          <w:p w14:paraId="79489E64"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roofErr w:type="gramStart"/>
            <w:r>
              <w:rPr>
                <w:rFonts w:ascii="Arial" w:eastAsia="Arial" w:hAnsi="Arial" w:cs="Arial"/>
                <w:sz w:val="24"/>
              </w:rPr>
              <w:t>…..</w:t>
            </w:r>
            <w:proofErr w:type="gramEnd"/>
          </w:p>
        </w:tc>
        <w:tc>
          <w:tcPr>
            <w:tcW w:w="759" w:type="dxa"/>
            <w:vAlign w:val="center"/>
          </w:tcPr>
          <w:p w14:paraId="71F16B98"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2A56AD45" w14:textId="77777777" w:rsidTr="000746C9">
        <w:tc>
          <w:tcPr>
            <w:tcW w:w="10075" w:type="dxa"/>
            <w:vAlign w:val="center"/>
          </w:tcPr>
          <w:p w14:paraId="4CD95E80"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14:paraId="4A0B30A9"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7EF43929" w14:textId="77777777" w:rsidTr="000746C9">
        <w:tc>
          <w:tcPr>
            <w:tcW w:w="10075" w:type="dxa"/>
            <w:vAlign w:val="center"/>
          </w:tcPr>
          <w:p w14:paraId="5A41FCCB"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14:paraId="308BD19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1190A41C" w14:textId="77777777" w:rsidTr="000746C9">
        <w:trPr>
          <w:trHeight w:val="60"/>
        </w:trPr>
        <w:tc>
          <w:tcPr>
            <w:tcW w:w="10075" w:type="dxa"/>
            <w:vAlign w:val="center"/>
          </w:tcPr>
          <w:p w14:paraId="7A41D9A5" w14:textId="77777777"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14:paraId="4B47839B"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14:paraId="5602D05B" w14:textId="77777777" w:rsidTr="000746C9">
        <w:tc>
          <w:tcPr>
            <w:tcW w:w="10075" w:type="dxa"/>
            <w:vAlign w:val="center"/>
          </w:tcPr>
          <w:p w14:paraId="74F46EA1" w14:textId="77777777"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14:paraId="604519FC"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14:paraId="726E60A3" w14:textId="77777777" w:rsidTr="000746C9">
        <w:tc>
          <w:tcPr>
            <w:tcW w:w="10075" w:type="dxa"/>
            <w:vAlign w:val="center"/>
          </w:tcPr>
          <w:p w14:paraId="45001DE8" w14:textId="77777777"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14:paraId="308827DF" w14:textId="77777777"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14:paraId="24E50192" w14:textId="77777777" w:rsidTr="000746C9">
        <w:tc>
          <w:tcPr>
            <w:tcW w:w="10075" w:type="dxa"/>
            <w:vAlign w:val="center"/>
          </w:tcPr>
          <w:p w14:paraId="0F7E4A20" w14:textId="77777777"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14:paraId="7AEE594E" w14:textId="77777777"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14:paraId="31786055" w14:textId="77777777" w:rsidTr="000746C9">
        <w:tc>
          <w:tcPr>
            <w:tcW w:w="10075" w:type="dxa"/>
            <w:vAlign w:val="center"/>
          </w:tcPr>
          <w:p w14:paraId="0079F7D0" w14:textId="77777777"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14:paraId="62249BC3" w14:textId="68BBA4B8" w:rsidR="000F73C7" w:rsidRPr="000746C9" w:rsidRDefault="00A34EA4">
            <w:pPr>
              <w:spacing w:after="103"/>
              <w:jc w:val="both"/>
              <w:rPr>
                <w:rFonts w:ascii="Arial" w:hAnsi="Arial" w:cs="Arial"/>
                <w:sz w:val="24"/>
                <w:szCs w:val="24"/>
              </w:rPr>
            </w:pPr>
            <w:r>
              <w:rPr>
                <w:rFonts w:ascii="Arial" w:hAnsi="Arial" w:cs="Arial"/>
                <w:sz w:val="24"/>
                <w:szCs w:val="24"/>
              </w:rPr>
              <w:t>8</w:t>
            </w:r>
          </w:p>
        </w:tc>
      </w:tr>
      <w:tr w:rsidR="000F73C7" w14:paraId="30F8B99F" w14:textId="77777777" w:rsidTr="000746C9">
        <w:tc>
          <w:tcPr>
            <w:tcW w:w="10075" w:type="dxa"/>
            <w:vAlign w:val="center"/>
          </w:tcPr>
          <w:p w14:paraId="72146FAC"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14:paraId="150D0EAD" w14:textId="77777777"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14:paraId="55006C24" w14:textId="77777777" w:rsidTr="000746C9">
        <w:tc>
          <w:tcPr>
            <w:tcW w:w="10075" w:type="dxa"/>
            <w:vAlign w:val="center"/>
          </w:tcPr>
          <w:p w14:paraId="50F5DA22" w14:textId="77777777"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14:paraId="02BE2E3C" w14:textId="77777777"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14:paraId="1062C573" w14:textId="77777777" w:rsidTr="000746C9">
        <w:tc>
          <w:tcPr>
            <w:tcW w:w="10075" w:type="dxa"/>
            <w:vAlign w:val="center"/>
          </w:tcPr>
          <w:p w14:paraId="0C4191B3"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14:paraId="4A7F4AB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14:paraId="6F4B0E66" w14:textId="77777777" w:rsidTr="000746C9">
        <w:tc>
          <w:tcPr>
            <w:tcW w:w="10075" w:type="dxa"/>
            <w:vAlign w:val="center"/>
          </w:tcPr>
          <w:p w14:paraId="383D7444" w14:textId="77777777"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14:paraId="28A223F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05BF9C27" w14:textId="77777777" w:rsidTr="000746C9">
        <w:tc>
          <w:tcPr>
            <w:tcW w:w="10075" w:type="dxa"/>
            <w:vAlign w:val="center"/>
          </w:tcPr>
          <w:p w14:paraId="2D74646E" w14:textId="29A7E2BD"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roofErr w:type="gramStart"/>
            <w:r w:rsidR="00B63676">
              <w:rPr>
                <w:rFonts w:ascii="Arial" w:eastAsia="Arial" w:hAnsi="Arial" w:cs="Arial"/>
                <w:sz w:val="24"/>
              </w:rPr>
              <w:t>…</w:t>
            </w:r>
            <w:r w:rsidR="005C7622">
              <w:rPr>
                <w:rFonts w:ascii="Arial" w:eastAsia="Arial" w:hAnsi="Arial" w:cs="Arial"/>
                <w:sz w:val="24"/>
              </w:rPr>
              <w:t>..</w:t>
            </w:r>
            <w:proofErr w:type="gramEnd"/>
          </w:p>
        </w:tc>
        <w:tc>
          <w:tcPr>
            <w:tcW w:w="759" w:type="dxa"/>
            <w:vAlign w:val="center"/>
          </w:tcPr>
          <w:p w14:paraId="653D8FB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6C78A5A6" w14:textId="77777777" w:rsidTr="000746C9">
        <w:tc>
          <w:tcPr>
            <w:tcW w:w="10075" w:type="dxa"/>
            <w:vAlign w:val="center"/>
          </w:tcPr>
          <w:p w14:paraId="22D645E2" w14:textId="16B131A2" w:rsidR="000F73C7" w:rsidRDefault="0010194B"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p>
        </w:tc>
        <w:tc>
          <w:tcPr>
            <w:tcW w:w="759" w:type="dxa"/>
            <w:vAlign w:val="center"/>
          </w:tcPr>
          <w:p w14:paraId="1143AE0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4C0D02" w14:paraId="59EED760" w14:textId="77777777" w:rsidTr="000746C9">
        <w:tc>
          <w:tcPr>
            <w:tcW w:w="10075" w:type="dxa"/>
            <w:vAlign w:val="center"/>
          </w:tcPr>
          <w:p w14:paraId="1C1A4025" w14:textId="187FAD9B" w:rsidR="004C0D02" w:rsidRPr="004C0D02" w:rsidRDefault="004C0D02" w:rsidP="000746C9">
            <w:pPr>
              <w:spacing w:after="103"/>
              <w:ind w:left="720"/>
              <w:jc w:val="both"/>
              <w:rPr>
                <w:rFonts w:ascii="Arial" w:eastAsia="Arial" w:hAnsi="Arial" w:cs="Arial"/>
                <w:color w:val="FF0000"/>
                <w:sz w:val="24"/>
              </w:rPr>
            </w:pPr>
            <w:r>
              <w:rPr>
                <w:rFonts w:ascii="Arial" w:eastAsia="Arial" w:hAnsi="Arial" w:cs="Arial"/>
                <w:sz w:val="24"/>
              </w:rPr>
              <w:t xml:space="preserve">The </w:t>
            </w:r>
            <w:r w:rsidRPr="000E350D">
              <w:rPr>
                <w:rFonts w:ascii="Arial" w:eastAsia="Arial" w:hAnsi="Arial" w:cs="Arial"/>
                <w:color w:val="auto"/>
                <w:sz w:val="24"/>
              </w:rPr>
              <w:t>Diversity Equity Inclusion Policy Committee (DEIPC)</w:t>
            </w:r>
          </w:p>
        </w:tc>
        <w:tc>
          <w:tcPr>
            <w:tcW w:w="759" w:type="dxa"/>
            <w:vAlign w:val="center"/>
          </w:tcPr>
          <w:p w14:paraId="361B8CA1" w14:textId="537EB738" w:rsidR="004C0D02" w:rsidRPr="000746C9" w:rsidRDefault="00D47743">
            <w:pPr>
              <w:spacing w:after="103"/>
              <w:jc w:val="both"/>
              <w:rPr>
                <w:rFonts w:ascii="Arial" w:hAnsi="Arial" w:cs="Arial"/>
                <w:sz w:val="24"/>
                <w:szCs w:val="24"/>
              </w:rPr>
            </w:pPr>
            <w:r>
              <w:rPr>
                <w:rFonts w:ascii="Arial" w:hAnsi="Arial" w:cs="Arial"/>
                <w:sz w:val="24"/>
                <w:szCs w:val="24"/>
              </w:rPr>
              <w:t>12</w:t>
            </w:r>
          </w:p>
        </w:tc>
      </w:tr>
      <w:tr w:rsidR="000F73C7" w14:paraId="619C0CCC" w14:textId="77777777" w:rsidTr="000746C9">
        <w:tc>
          <w:tcPr>
            <w:tcW w:w="10075" w:type="dxa"/>
            <w:vAlign w:val="center"/>
          </w:tcPr>
          <w:p w14:paraId="6B77C059" w14:textId="77777777"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14:paraId="6C1AF7A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E350D" w14:paraId="7CDAF19C" w14:textId="77777777" w:rsidTr="000746C9">
        <w:tc>
          <w:tcPr>
            <w:tcW w:w="10075" w:type="dxa"/>
            <w:vAlign w:val="center"/>
          </w:tcPr>
          <w:p w14:paraId="3AA3D86F" w14:textId="55A2B83E" w:rsidR="000E350D" w:rsidRDefault="000E350D" w:rsidP="000E350D">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p>
        </w:tc>
        <w:tc>
          <w:tcPr>
            <w:tcW w:w="759" w:type="dxa"/>
            <w:vAlign w:val="center"/>
          </w:tcPr>
          <w:p w14:paraId="3AB2EA80" w14:textId="7777777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Pr>
                <w:rFonts w:ascii="Arial" w:hAnsi="Arial" w:cs="Arial"/>
                <w:sz w:val="24"/>
                <w:szCs w:val="24"/>
              </w:rPr>
              <w:t>2</w:t>
            </w:r>
          </w:p>
        </w:tc>
      </w:tr>
      <w:tr w:rsidR="000E350D" w14:paraId="3FDE0476" w14:textId="77777777" w:rsidTr="000746C9">
        <w:tc>
          <w:tcPr>
            <w:tcW w:w="10075" w:type="dxa"/>
            <w:vAlign w:val="center"/>
          </w:tcPr>
          <w:p w14:paraId="7673E7F4" w14:textId="51BB3375" w:rsidR="000E350D" w:rsidRDefault="000E350D" w:rsidP="000E350D">
            <w:pPr>
              <w:spacing w:after="103"/>
              <w:ind w:left="720"/>
              <w:jc w:val="both"/>
              <w:rPr>
                <w:rFonts w:ascii="Arial" w:eastAsia="Arial" w:hAnsi="Arial" w:cs="Arial"/>
                <w:sz w:val="24"/>
              </w:rPr>
            </w:pPr>
            <w:r>
              <w:rPr>
                <w:rFonts w:ascii="Arial" w:eastAsia="Arial" w:hAnsi="Arial" w:cs="Arial"/>
                <w:sz w:val="24"/>
              </w:rPr>
              <w:t>The Student Affairs Policy Committee (SAPC)</w:t>
            </w:r>
          </w:p>
        </w:tc>
        <w:tc>
          <w:tcPr>
            <w:tcW w:w="759" w:type="dxa"/>
            <w:vAlign w:val="center"/>
          </w:tcPr>
          <w:p w14:paraId="57966643" w14:textId="3F69BCCC"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3</w:t>
            </w:r>
          </w:p>
        </w:tc>
      </w:tr>
      <w:tr w:rsidR="000E350D" w14:paraId="06F2346E" w14:textId="77777777" w:rsidTr="000746C9">
        <w:tc>
          <w:tcPr>
            <w:tcW w:w="10075" w:type="dxa"/>
            <w:vAlign w:val="center"/>
          </w:tcPr>
          <w:p w14:paraId="0F04CE4A" w14:textId="77777777" w:rsidR="000E350D" w:rsidRPr="00885BFF" w:rsidRDefault="000E350D" w:rsidP="00F24DA0">
            <w:pPr>
              <w:pStyle w:val="Heading1"/>
              <w:ind w:left="0" w:firstLine="0"/>
              <w:jc w:val="both"/>
              <w:outlineLvl w:val="0"/>
              <w:rPr>
                <w:sz w:val="24"/>
              </w:rPr>
            </w:pPr>
            <w:r w:rsidRPr="000746C9">
              <w:rPr>
                <w:b w:val="0"/>
                <w:color w:val="auto"/>
                <w:sz w:val="24"/>
                <w:szCs w:val="24"/>
              </w:rPr>
              <w:t>Committee Membership and Eligibility to Serve as Committee Chair</w:t>
            </w:r>
          </w:p>
        </w:tc>
        <w:tc>
          <w:tcPr>
            <w:tcW w:w="759" w:type="dxa"/>
            <w:vAlign w:val="center"/>
          </w:tcPr>
          <w:p w14:paraId="466AB6C3" w14:textId="0748525F"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4</w:t>
            </w:r>
          </w:p>
        </w:tc>
      </w:tr>
      <w:tr w:rsidR="000E350D" w14:paraId="382F5968" w14:textId="77777777" w:rsidTr="000746C9">
        <w:tc>
          <w:tcPr>
            <w:tcW w:w="10075" w:type="dxa"/>
            <w:vAlign w:val="center"/>
          </w:tcPr>
          <w:p w14:paraId="06E3A3D7" w14:textId="77777777" w:rsidR="000E350D" w:rsidRDefault="000E350D" w:rsidP="000E350D">
            <w:pPr>
              <w:spacing w:after="103"/>
              <w:jc w:val="both"/>
              <w:rPr>
                <w:rFonts w:ascii="Arial" w:eastAsia="Arial" w:hAnsi="Arial" w:cs="Arial"/>
                <w:sz w:val="24"/>
              </w:rPr>
            </w:pPr>
            <w:r>
              <w:rPr>
                <w:rFonts w:ascii="Arial" w:eastAsia="Arial" w:hAnsi="Arial" w:cs="Arial"/>
                <w:sz w:val="24"/>
              </w:rPr>
              <w:t>WHERE can I find information about the University Senate?....................................................</w:t>
            </w:r>
          </w:p>
        </w:tc>
        <w:tc>
          <w:tcPr>
            <w:tcW w:w="759" w:type="dxa"/>
            <w:vAlign w:val="center"/>
          </w:tcPr>
          <w:p w14:paraId="661113BE" w14:textId="0E0EC999"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5</w:t>
            </w:r>
          </w:p>
        </w:tc>
      </w:tr>
      <w:tr w:rsidR="000E350D" w14:paraId="4DF4EA48" w14:textId="77777777" w:rsidTr="000746C9">
        <w:tc>
          <w:tcPr>
            <w:tcW w:w="10075" w:type="dxa"/>
            <w:vAlign w:val="center"/>
          </w:tcPr>
          <w:p w14:paraId="0B85CE84" w14:textId="77777777" w:rsidR="000E350D" w:rsidRDefault="000E350D" w:rsidP="000E350D">
            <w:pPr>
              <w:spacing w:after="103"/>
              <w:jc w:val="both"/>
              <w:rPr>
                <w:rFonts w:ascii="Arial" w:eastAsia="Arial" w:hAnsi="Arial" w:cs="Arial"/>
                <w:sz w:val="24"/>
              </w:rPr>
            </w:pPr>
            <w:r>
              <w:rPr>
                <w:rFonts w:ascii="Arial" w:eastAsia="Arial" w:hAnsi="Arial" w:cs="Arial"/>
                <w:sz w:val="24"/>
              </w:rPr>
              <w:t>HOW does the University Senate (US) do its work?..................................................................</w:t>
            </w:r>
          </w:p>
        </w:tc>
        <w:tc>
          <w:tcPr>
            <w:tcW w:w="759" w:type="dxa"/>
            <w:vAlign w:val="center"/>
          </w:tcPr>
          <w:p w14:paraId="2750485D" w14:textId="2D2670C4"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6</w:t>
            </w:r>
          </w:p>
        </w:tc>
      </w:tr>
      <w:tr w:rsidR="000E350D" w14:paraId="1C643FDB" w14:textId="77777777" w:rsidTr="000746C9">
        <w:tc>
          <w:tcPr>
            <w:tcW w:w="10075" w:type="dxa"/>
            <w:vAlign w:val="center"/>
          </w:tcPr>
          <w:p w14:paraId="47CCA578" w14:textId="77777777" w:rsidR="000E350D" w:rsidRDefault="000E350D" w:rsidP="000E350D">
            <w:pPr>
              <w:spacing w:after="103"/>
              <w:jc w:val="both"/>
              <w:rPr>
                <w:rFonts w:ascii="Arial" w:eastAsia="Arial" w:hAnsi="Arial" w:cs="Arial"/>
                <w:sz w:val="24"/>
              </w:rPr>
            </w:pPr>
            <w:r>
              <w:rPr>
                <w:rFonts w:ascii="Arial" w:eastAsia="Arial" w:hAnsi="Arial" w:cs="Arial"/>
                <w:sz w:val="24"/>
              </w:rPr>
              <w:t>Operational Definitions………………………………………………………………………………...</w:t>
            </w:r>
          </w:p>
        </w:tc>
        <w:tc>
          <w:tcPr>
            <w:tcW w:w="759" w:type="dxa"/>
            <w:vAlign w:val="center"/>
          </w:tcPr>
          <w:p w14:paraId="10F4DA38" w14:textId="2217F86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7</w:t>
            </w:r>
          </w:p>
        </w:tc>
      </w:tr>
      <w:tr w:rsidR="000E350D" w14:paraId="373F11BC" w14:textId="77777777" w:rsidTr="000746C9">
        <w:tc>
          <w:tcPr>
            <w:tcW w:w="10075" w:type="dxa"/>
            <w:vAlign w:val="center"/>
          </w:tcPr>
          <w:p w14:paraId="4CF28029" w14:textId="77777777" w:rsidR="000E350D" w:rsidRDefault="000E350D" w:rsidP="000E350D">
            <w:pPr>
              <w:spacing w:after="103"/>
              <w:jc w:val="both"/>
              <w:rPr>
                <w:rFonts w:ascii="Arial" w:eastAsia="Arial" w:hAnsi="Arial" w:cs="Arial"/>
                <w:sz w:val="24"/>
              </w:rPr>
            </w:pPr>
            <w:r>
              <w:rPr>
                <w:rFonts w:ascii="Arial" w:eastAsia="Arial" w:hAnsi="Arial" w:cs="Arial"/>
                <w:sz w:val="24"/>
              </w:rPr>
              <w:t>Proposal Submission Checklist……………………………………………………………………….</w:t>
            </w:r>
          </w:p>
        </w:tc>
        <w:tc>
          <w:tcPr>
            <w:tcW w:w="759" w:type="dxa"/>
            <w:vAlign w:val="center"/>
          </w:tcPr>
          <w:p w14:paraId="0E2B894D" w14:textId="22E9B782"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1</w:t>
            </w:r>
            <w:r w:rsidR="00F24DA0">
              <w:rPr>
                <w:rFonts w:ascii="Arial" w:eastAsia="Arial" w:hAnsi="Arial" w:cs="Arial"/>
                <w:sz w:val="24"/>
                <w:szCs w:val="24"/>
              </w:rPr>
              <w:t>8</w:t>
            </w:r>
          </w:p>
        </w:tc>
      </w:tr>
      <w:tr w:rsidR="000E350D" w14:paraId="2DEB0936" w14:textId="77777777" w:rsidTr="000746C9">
        <w:tc>
          <w:tcPr>
            <w:tcW w:w="10075" w:type="dxa"/>
            <w:vAlign w:val="center"/>
          </w:tcPr>
          <w:p w14:paraId="09982D12" w14:textId="77777777" w:rsidR="000E350D" w:rsidRDefault="000E350D" w:rsidP="000E350D">
            <w:pPr>
              <w:spacing w:after="103"/>
              <w:jc w:val="both"/>
              <w:rPr>
                <w:rFonts w:ascii="Arial" w:eastAsia="Arial" w:hAnsi="Arial" w:cs="Arial"/>
                <w:sz w:val="24"/>
              </w:rPr>
            </w:pPr>
            <w:r>
              <w:rPr>
                <w:rFonts w:ascii="Arial" w:eastAsia="Arial" w:hAnsi="Arial" w:cs="Arial"/>
                <w:sz w:val="24"/>
              </w:rPr>
              <w:t>Development of a Policy……………………………………………………………………………….</w:t>
            </w:r>
          </w:p>
        </w:tc>
        <w:tc>
          <w:tcPr>
            <w:tcW w:w="759" w:type="dxa"/>
            <w:vAlign w:val="center"/>
          </w:tcPr>
          <w:p w14:paraId="2E05C1DD" w14:textId="3EC0681A" w:rsidR="000E350D" w:rsidRPr="000746C9" w:rsidRDefault="000E350D" w:rsidP="000E350D">
            <w:pPr>
              <w:spacing w:after="103"/>
              <w:jc w:val="both"/>
              <w:rPr>
                <w:rFonts w:ascii="Arial" w:hAnsi="Arial" w:cs="Arial"/>
                <w:sz w:val="24"/>
                <w:szCs w:val="24"/>
              </w:rPr>
            </w:pPr>
            <w:r>
              <w:rPr>
                <w:rFonts w:ascii="Arial" w:hAnsi="Arial" w:cs="Arial"/>
                <w:sz w:val="24"/>
                <w:szCs w:val="24"/>
              </w:rPr>
              <w:t>1</w:t>
            </w:r>
            <w:r w:rsidR="00F24DA0">
              <w:rPr>
                <w:rFonts w:ascii="Arial" w:hAnsi="Arial" w:cs="Arial"/>
                <w:sz w:val="24"/>
                <w:szCs w:val="24"/>
              </w:rPr>
              <w:t>9</w:t>
            </w:r>
          </w:p>
        </w:tc>
      </w:tr>
      <w:tr w:rsidR="000E350D" w14:paraId="413FD4FC" w14:textId="77777777" w:rsidTr="000746C9">
        <w:tc>
          <w:tcPr>
            <w:tcW w:w="10075" w:type="dxa"/>
            <w:vAlign w:val="center"/>
          </w:tcPr>
          <w:p w14:paraId="2CCD32DC" w14:textId="77777777" w:rsidR="000E350D" w:rsidRDefault="000E350D" w:rsidP="000E350D">
            <w:pPr>
              <w:spacing w:after="103"/>
              <w:jc w:val="both"/>
              <w:rPr>
                <w:rFonts w:ascii="Arial" w:eastAsia="Arial" w:hAnsi="Arial" w:cs="Arial"/>
                <w:sz w:val="24"/>
              </w:rPr>
            </w:pPr>
            <w:r>
              <w:rPr>
                <w:rFonts w:ascii="Arial" w:eastAsia="Arial" w:hAnsi="Arial" w:cs="Arial"/>
                <w:sz w:val="24"/>
              </w:rPr>
              <w:t>Policy Document Template and Guidelines…………………………………………………………</w:t>
            </w:r>
          </w:p>
        </w:tc>
        <w:tc>
          <w:tcPr>
            <w:tcW w:w="759" w:type="dxa"/>
            <w:vAlign w:val="center"/>
          </w:tcPr>
          <w:p w14:paraId="5724FE62" w14:textId="560F12AE" w:rsidR="000E350D" w:rsidRPr="000746C9" w:rsidRDefault="00F24DA0" w:rsidP="000E350D">
            <w:pPr>
              <w:spacing w:after="103"/>
              <w:jc w:val="both"/>
              <w:rPr>
                <w:rFonts w:ascii="Arial" w:hAnsi="Arial" w:cs="Arial"/>
                <w:sz w:val="24"/>
                <w:szCs w:val="24"/>
              </w:rPr>
            </w:pPr>
            <w:r>
              <w:rPr>
                <w:rFonts w:ascii="Arial" w:hAnsi="Arial" w:cs="Arial"/>
                <w:sz w:val="24"/>
                <w:szCs w:val="24"/>
              </w:rPr>
              <w:t>20</w:t>
            </w:r>
          </w:p>
        </w:tc>
      </w:tr>
      <w:tr w:rsidR="000E350D" w14:paraId="30AEBFD0" w14:textId="77777777" w:rsidTr="000746C9">
        <w:tc>
          <w:tcPr>
            <w:tcW w:w="10075" w:type="dxa"/>
            <w:vAlign w:val="center"/>
          </w:tcPr>
          <w:p w14:paraId="48DAAA27" w14:textId="77777777" w:rsidR="000E350D" w:rsidRDefault="000E350D" w:rsidP="000E350D">
            <w:pPr>
              <w:spacing w:after="103"/>
              <w:jc w:val="both"/>
              <w:rPr>
                <w:rFonts w:ascii="Arial" w:eastAsia="Arial" w:hAnsi="Arial" w:cs="Arial"/>
                <w:sz w:val="24"/>
              </w:rPr>
            </w:pPr>
            <w:r>
              <w:rPr>
                <w:rFonts w:ascii="Arial" w:eastAsia="Arial" w:hAnsi="Arial" w:cs="Arial"/>
                <w:sz w:val="24"/>
              </w:rPr>
              <w:t>Motions from Committees…………………………………………………………………………</w:t>
            </w:r>
            <w:proofErr w:type="gramStart"/>
            <w:r>
              <w:rPr>
                <w:rFonts w:ascii="Arial" w:eastAsia="Arial" w:hAnsi="Arial" w:cs="Arial"/>
                <w:sz w:val="24"/>
              </w:rPr>
              <w:t>…..</w:t>
            </w:r>
            <w:proofErr w:type="gramEnd"/>
          </w:p>
        </w:tc>
        <w:tc>
          <w:tcPr>
            <w:tcW w:w="759" w:type="dxa"/>
            <w:vAlign w:val="center"/>
          </w:tcPr>
          <w:p w14:paraId="07BE7582" w14:textId="5F4C41B9"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4</w:t>
            </w:r>
          </w:p>
        </w:tc>
      </w:tr>
      <w:tr w:rsidR="000E350D" w14:paraId="494EA5B6" w14:textId="77777777" w:rsidTr="000746C9">
        <w:tc>
          <w:tcPr>
            <w:tcW w:w="10075" w:type="dxa"/>
            <w:vAlign w:val="center"/>
          </w:tcPr>
          <w:p w14:paraId="3B016242" w14:textId="7900F78C" w:rsidR="000E350D" w:rsidRDefault="000E350D" w:rsidP="000E350D">
            <w:pPr>
              <w:spacing w:after="103"/>
              <w:jc w:val="both"/>
              <w:rPr>
                <w:rFonts w:ascii="Arial" w:eastAsia="Arial" w:hAnsi="Arial" w:cs="Arial"/>
                <w:sz w:val="24"/>
              </w:rPr>
            </w:pPr>
            <w:r>
              <w:rPr>
                <w:rFonts w:ascii="Arial" w:eastAsia="Arial" w:hAnsi="Arial" w:cs="Arial"/>
                <w:sz w:val="24"/>
              </w:rPr>
              <w:t xml:space="preserve">Some Rules for Conducting Debate (Based on Robert’s Rules of </w:t>
            </w:r>
            <w:proofErr w:type="gramStart"/>
            <w:r>
              <w:rPr>
                <w:rFonts w:ascii="Arial" w:eastAsia="Arial" w:hAnsi="Arial" w:cs="Arial"/>
                <w:sz w:val="24"/>
              </w:rPr>
              <w:t>Order)…</w:t>
            </w:r>
            <w:proofErr w:type="gramEnd"/>
            <w:r>
              <w:rPr>
                <w:rFonts w:ascii="Arial" w:eastAsia="Arial" w:hAnsi="Arial" w:cs="Arial"/>
                <w:sz w:val="24"/>
              </w:rPr>
              <w:t>…………………….</w:t>
            </w:r>
          </w:p>
        </w:tc>
        <w:tc>
          <w:tcPr>
            <w:tcW w:w="759" w:type="dxa"/>
            <w:vAlign w:val="center"/>
          </w:tcPr>
          <w:p w14:paraId="3F2353B2" w14:textId="1C071335"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6</w:t>
            </w:r>
          </w:p>
        </w:tc>
      </w:tr>
      <w:tr w:rsidR="000E350D" w14:paraId="7295D207" w14:textId="77777777" w:rsidTr="000746C9">
        <w:tc>
          <w:tcPr>
            <w:tcW w:w="10075" w:type="dxa"/>
            <w:vAlign w:val="center"/>
          </w:tcPr>
          <w:p w14:paraId="69380CFC" w14:textId="0BC3A396" w:rsidR="000E350D" w:rsidRDefault="000E350D" w:rsidP="000E350D">
            <w:pPr>
              <w:spacing w:after="103"/>
              <w:jc w:val="both"/>
              <w:rPr>
                <w:rFonts w:ascii="Arial" w:eastAsia="Arial" w:hAnsi="Arial" w:cs="Arial"/>
                <w:sz w:val="24"/>
              </w:rPr>
            </w:pPr>
            <w:r>
              <w:rPr>
                <w:rFonts w:ascii="Arial" w:eastAsia="Arial" w:hAnsi="Arial" w:cs="Arial"/>
                <w:sz w:val="24"/>
              </w:rPr>
              <w:t>Parliamentary Procedure (Robert’s Rules) Summary……………………………………………...</w:t>
            </w:r>
          </w:p>
        </w:tc>
        <w:tc>
          <w:tcPr>
            <w:tcW w:w="759" w:type="dxa"/>
            <w:vAlign w:val="center"/>
          </w:tcPr>
          <w:p w14:paraId="2656FF88" w14:textId="6B3903B9" w:rsidR="000E350D" w:rsidRPr="000746C9" w:rsidRDefault="000E350D" w:rsidP="000E350D">
            <w:pPr>
              <w:spacing w:after="103"/>
              <w:jc w:val="both"/>
              <w:rPr>
                <w:rFonts w:ascii="Arial" w:hAnsi="Arial" w:cs="Arial"/>
                <w:sz w:val="24"/>
                <w:szCs w:val="24"/>
              </w:rPr>
            </w:pPr>
            <w:r>
              <w:rPr>
                <w:rFonts w:ascii="Arial" w:eastAsia="Arial" w:hAnsi="Arial" w:cs="Arial"/>
                <w:sz w:val="24"/>
                <w:szCs w:val="24"/>
              </w:rPr>
              <w:t>2</w:t>
            </w:r>
            <w:r w:rsidR="00F24DA0">
              <w:rPr>
                <w:rFonts w:ascii="Arial" w:eastAsia="Arial" w:hAnsi="Arial" w:cs="Arial"/>
                <w:sz w:val="24"/>
                <w:szCs w:val="24"/>
              </w:rPr>
              <w:t>9</w:t>
            </w:r>
          </w:p>
        </w:tc>
      </w:tr>
      <w:tr w:rsidR="000E350D" w14:paraId="311499BA" w14:textId="77777777" w:rsidTr="00992767">
        <w:tc>
          <w:tcPr>
            <w:tcW w:w="10075" w:type="dxa"/>
            <w:vAlign w:val="center"/>
          </w:tcPr>
          <w:p w14:paraId="78A75DA3" w14:textId="77777777" w:rsidR="000E350D" w:rsidRDefault="000E350D" w:rsidP="000E350D">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14:paraId="47C0233C" w14:textId="0458CBEF"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1</w:t>
            </w:r>
          </w:p>
        </w:tc>
      </w:tr>
      <w:tr w:rsidR="000E350D" w14:paraId="777ABADD" w14:textId="77777777" w:rsidTr="000746C9">
        <w:tc>
          <w:tcPr>
            <w:tcW w:w="10075" w:type="dxa"/>
            <w:vAlign w:val="center"/>
          </w:tcPr>
          <w:p w14:paraId="7E5A41BE" w14:textId="77777777" w:rsidR="000E350D" w:rsidRDefault="000E350D" w:rsidP="000E350D">
            <w:pPr>
              <w:spacing w:after="103"/>
              <w:jc w:val="both"/>
              <w:rPr>
                <w:rFonts w:ascii="Arial" w:eastAsia="Arial" w:hAnsi="Arial" w:cs="Arial"/>
                <w:sz w:val="24"/>
              </w:rPr>
            </w:pPr>
            <w:r>
              <w:rPr>
                <w:rFonts w:ascii="Arial" w:eastAsia="Arial" w:hAnsi="Arial" w:cs="Arial"/>
                <w:sz w:val="24"/>
              </w:rPr>
              <w:t>Revisions to This Handbook………………………………………………….………………………</w:t>
            </w:r>
          </w:p>
        </w:tc>
        <w:tc>
          <w:tcPr>
            <w:tcW w:w="759" w:type="dxa"/>
            <w:vAlign w:val="center"/>
          </w:tcPr>
          <w:p w14:paraId="679919AC" w14:textId="1E45375C"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7</w:t>
            </w:r>
          </w:p>
        </w:tc>
      </w:tr>
    </w:tbl>
    <w:p w14:paraId="3A5FB941" w14:textId="77777777" w:rsidR="00E32E02" w:rsidRDefault="00E32E02" w:rsidP="000746C9">
      <w:pPr>
        <w:spacing w:after="0"/>
        <w:jc w:val="both"/>
        <w:sectPr w:rsidR="00E32E02" w:rsidSect="00012985">
          <w:footerReference w:type="default" r:id="rId9"/>
          <w:pgSz w:w="12240" w:h="15840"/>
          <w:pgMar w:top="1125" w:right="676" w:bottom="719" w:left="720" w:header="720" w:footer="720" w:gutter="0"/>
          <w:pgNumType w:start="0"/>
          <w:cols w:space="720"/>
        </w:sectPr>
      </w:pPr>
    </w:p>
    <w:p w14:paraId="08C74582" w14:textId="5AFA7848" w:rsidR="006437E9" w:rsidRPr="004C0D02" w:rsidRDefault="0061004F" w:rsidP="006437E9">
      <w:pPr>
        <w:pStyle w:val="Heading1"/>
        <w:ind w:left="0" w:right="133" w:firstLine="0"/>
        <w:jc w:val="both"/>
        <w:rPr>
          <w:color w:val="FF0000"/>
        </w:rPr>
      </w:pPr>
      <w:r>
        <w:rPr>
          <w:color w:val="0070C0"/>
        </w:rPr>
        <w:lastRenderedPageBreak/>
        <w:t>Composition</w:t>
      </w:r>
      <w:r w:rsidR="006437E9" w:rsidRPr="000746C9">
        <w:rPr>
          <w:color w:val="0070C0"/>
        </w:rPr>
        <w:t xml:space="preserve"> of the </w:t>
      </w:r>
      <w:r>
        <w:rPr>
          <w:color w:val="0070C0"/>
        </w:rPr>
        <w:t xml:space="preserve">Standing </w:t>
      </w:r>
      <w:r w:rsidR="006437E9" w:rsidRPr="000746C9">
        <w:rPr>
          <w:color w:val="0070C0"/>
        </w:rPr>
        <w:t>Committee</w:t>
      </w:r>
      <w:r w:rsidR="00B81D96">
        <w:rPr>
          <w:color w:val="0070C0"/>
        </w:rPr>
        <w:t>s</w:t>
      </w:r>
    </w:p>
    <w:p w14:paraId="4BCE01D2" w14:textId="77777777" w:rsidR="006437E9" w:rsidRDefault="006437E9">
      <w:pPr>
        <w:rPr>
          <w:color w:val="0070C0"/>
        </w:rPr>
      </w:pPr>
    </w:p>
    <w:p w14:paraId="200A51A4" w14:textId="63B57742" w:rsidR="00E35586" w:rsidRDefault="00E35586">
      <w:pPr>
        <w:rPr>
          <w:rFonts w:ascii="Arial" w:eastAsia="Arial" w:hAnsi="Arial" w:cs="Arial"/>
          <w:b/>
          <w:color w:val="0070C0"/>
          <w:sz w:val="28"/>
        </w:rPr>
      </w:pPr>
    </w:p>
    <w:tbl>
      <w:tblPr>
        <w:tblStyle w:val="TableGrid0"/>
        <w:tblW w:w="0" w:type="auto"/>
        <w:tblLook w:val="04A0" w:firstRow="1" w:lastRow="0" w:firstColumn="1" w:lastColumn="0" w:noHBand="0" w:noVBand="1"/>
      </w:tblPr>
      <w:tblGrid>
        <w:gridCol w:w="1561"/>
        <w:gridCol w:w="1444"/>
        <w:gridCol w:w="1591"/>
        <w:gridCol w:w="1562"/>
        <w:gridCol w:w="1630"/>
        <w:gridCol w:w="1562"/>
      </w:tblGrid>
      <w:tr w:rsidR="00E35586" w14:paraId="6A1A4490" w14:textId="77777777" w:rsidTr="00A7773C">
        <w:tc>
          <w:tcPr>
            <w:tcW w:w="1561" w:type="dxa"/>
          </w:tcPr>
          <w:p w14:paraId="46EACA4F" w14:textId="77777777" w:rsidR="00E35586" w:rsidRDefault="00E35586" w:rsidP="00A7773C">
            <w:pPr>
              <w:jc w:val="center"/>
              <w:rPr>
                <w:rFonts w:ascii="Arial" w:eastAsia="Arial" w:hAnsi="Arial" w:cs="Arial"/>
                <w:b/>
                <w:color w:val="0070C0"/>
                <w:sz w:val="20"/>
                <w:szCs w:val="20"/>
              </w:rPr>
            </w:pPr>
            <w:r>
              <w:rPr>
                <w:color w:val="0070C0"/>
              </w:rPr>
              <w:br w:type="page"/>
            </w:r>
            <w:r w:rsidRPr="00214171">
              <w:rPr>
                <w:rFonts w:ascii="Arial" w:eastAsia="Arial" w:hAnsi="Arial" w:cs="Arial"/>
                <w:b/>
                <w:color w:val="0070C0"/>
                <w:sz w:val="20"/>
                <w:szCs w:val="20"/>
              </w:rPr>
              <w:t>Academic Policy Committee</w:t>
            </w:r>
          </w:p>
          <w:p w14:paraId="3860085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(APC)</w:t>
            </w:r>
          </w:p>
          <w:p w14:paraId="572D1B64" w14:textId="77777777" w:rsidR="00E35586" w:rsidRDefault="00E35586" w:rsidP="00A7773C">
            <w:pPr>
              <w:jc w:val="center"/>
              <w:rPr>
                <w:rFonts w:ascii="Arial" w:eastAsia="Arial" w:hAnsi="Arial" w:cs="Arial"/>
                <w:b/>
                <w:color w:val="0070C0"/>
                <w:sz w:val="20"/>
                <w:szCs w:val="20"/>
              </w:rPr>
            </w:pPr>
          </w:p>
          <w:p w14:paraId="7880BC18" w14:textId="77777777" w:rsidR="00E35586" w:rsidRDefault="00E35586" w:rsidP="00A7773C">
            <w:pPr>
              <w:jc w:val="center"/>
              <w:rPr>
                <w:rFonts w:ascii="Arial" w:eastAsia="Arial" w:hAnsi="Arial" w:cs="Arial"/>
                <w:b/>
                <w:color w:val="0070C0"/>
                <w:sz w:val="20"/>
                <w:szCs w:val="20"/>
              </w:rPr>
            </w:pPr>
          </w:p>
          <w:p w14:paraId="7DBCCCB7" w14:textId="77777777" w:rsidR="00E35586" w:rsidRDefault="00E35586" w:rsidP="00A7773C">
            <w:pPr>
              <w:jc w:val="center"/>
              <w:rPr>
                <w:rFonts w:ascii="Arial" w:eastAsia="Arial" w:hAnsi="Arial" w:cs="Arial"/>
                <w:b/>
                <w:color w:val="0070C0"/>
                <w:sz w:val="20"/>
                <w:szCs w:val="20"/>
              </w:rPr>
            </w:pPr>
          </w:p>
          <w:p w14:paraId="4F068D2E"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962EB90" w14:textId="77777777" w:rsidR="00E35586" w:rsidRPr="00551BB1" w:rsidRDefault="00E35586" w:rsidP="00A7773C">
            <w:pPr>
              <w:jc w:val="center"/>
              <w:rPr>
                <w:rFonts w:ascii="Arial" w:eastAsia="Arial" w:hAnsi="Arial" w:cs="Arial"/>
                <w:bCs/>
                <w:color w:val="0070C0"/>
                <w:sz w:val="16"/>
                <w:szCs w:val="16"/>
              </w:rPr>
            </w:pPr>
          </w:p>
          <w:p w14:paraId="72F3C295"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0C7CD514" w14:textId="77777777" w:rsidR="00E35586" w:rsidRPr="00551BB1" w:rsidRDefault="00E35586" w:rsidP="00A7773C">
            <w:pPr>
              <w:jc w:val="center"/>
              <w:rPr>
                <w:rFonts w:ascii="Arial" w:eastAsia="Arial" w:hAnsi="Arial" w:cs="Arial"/>
                <w:bCs/>
                <w:color w:val="0070C0"/>
                <w:sz w:val="16"/>
                <w:szCs w:val="16"/>
              </w:rPr>
            </w:pPr>
          </w:p>
          <w:p w14:paraId="2C0718FD" w14:textId="77777777" w:rsidR="00E35586" w:rsidRPr="00551BB1" w:rsidRDefault="00E35586" w:rsidP="00A7773C">
            <w:pPr>
              <w:jc w:val="center"/>
              <w:rPr>
                <w:rFonts w:ascii="Arial" w:eastAsia="Arial" w:hAnsi="Arial" w:cs="Arial"/>
                <w:bCs/>
                <w:color w:val="0070C0"/>
                <w:sz w:val="20"/>
                <w:szCs w:val="20"/>
              </w:rPr>
            </w:pPr>
            <w:r w:rsidRPr="00551BB1">
              <w:rPr>
                <w:rFonts w:ascii="Arial" w:eastAsia="Arial" w:hAnsi="Arial" w:cs="Arial"/>
                <w:bCs/>
                <w:color w:val="0070C0"/>
                <w:sz w:val="16"/>
                <w:szCs w:val="16"/>
              </w:rPr>
              <w:t>Presidential Appointee</w:t>
            </w:r>
          </w:p>
        </w:tc>
        <w:tc>
          <w:tcPr>
            <w:tcW w:w="1444" w:type="dxa"/>
          </w:tcPr>
          <w:p w14:paraId="275668A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Diversity Equity Inclusion Policy Committee</w:t>
            </w:r>
          </w:p>
          <w:p w14:paraId="38F9476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(DEIPC)</w:t>
            </w:r>
          </w:p>
          <w:p w14:paraId="4E34FC81" w14:textId="77777777" w:rsidR="00E35586" w:rsidRDefault="00E35586" w:rsidP="00A7773C">
            <w:pPr>
              <w:jc w:val="center"/>
              <w:rPr>
                <w:rFonts w:ascii="Arial" w:eastAsia="Arial" w:hAnsi="Arial" w:cs="Arial"/>
                <w:b/>
                <w:color w:val="0070C0"/>
                <w:sz w:val="20"/>
                <w:szCs w:val="20"/>
              </w:rPr>
            </w:pPr>
          </w:p>
          <w:p w14:paraId="61C7C2A5" w14:textId="77777777" w:rsidR="00E35586" w:rsidRDefault="00E35586" w:rsidP="00A7773C">
            <w:pPr>
              <w:jc w:val="center"/>
              <w:rPr>
                <w:rFonts w:ascii="Arial" w:eastAsia="Arial" w:hAnsi="Arial" w:cs="Arial"/>
                <w:b/>
                <w:color w:val="0070C0"/>
                <w:sz w:val="20"/>
                <w:szCs w:val="20"/>
              </w:rPr>
            </w:pPr>
          </w:p>
          <w:p w14:paraId="47830F5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
                <w:color w:val="0070C0"/>
                <w:sz w:val="16"/>
                <w:szCs w:val="16"/>
              </w:rPr>
              <w:t xml:space="preserve">6-7 </w:t>
            </w:r>
            <w:r w:rsidRPr="000E350D">
              <w:rPr>
                <w:rFonts w:ascii="Arial" w:eastAsia="Arial" w:hAnsi="Arial" w:cs="Arial"/>
                <w:bCs/>
                <w:color w:val="0070C0"/>
                <w:sz w:val="16"/>
                <w:szCs w:val="16"/>
              </w:rPr>
              <w:t>Corps of Instruction Faculty, at least 6 of whom are EFS</w:t>
            </w:r>
          </w:p>
          <w:p w14:paraId="09F0E09E"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CDO designee</w:t>
            </w:r>
          </w:p>
          <w:p w14:paraId="78E5B69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HR designee</w:t>
            </w:r>
          </w:p>
          <w:p w14:paraId="1F9B54C4" w14:textId="554705A8"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Admi</w:t>
            </w:r>
            <w:r w:rsidR="000E350D">
              <w:rPr>
                <w:rFonts w:ascii="Arial" w:eastAsia="Arial" w:hAnsi="Arial" w:cs="Arial"/>
                <w:bCs/>
                <w:color w:val="0070C0"/>
                <w:sz w:val="16"/>
                <w:szCs w:val="16"/>
              </w:rPr>
              <w:t>ssions</w:t>
            </w:r>
            <w:r w:rsidRPr="000E350D">
              <w:rPr>
                <w:rFonts w:ascii="Arial" w:eastAsia="Arial" w:hAnsi="Arial" w:cs="Arial"/>
                <w:bCs/>
                <w:color w:val="0070C0"/>
                <w:sz w:val="16"/>
                <w:szCs w:val="16"/>
              </w:rPr>
              <w:t xml:space="preserve"> designee</w:t>
            </w:r>
          </w:p>
          <w:p w14:paraId="250FB1CE" w14:textId="4D9549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SGA </w:t>
            </w:r>
            <w:r w:rsidR="000E350D">
              <w:rPr>
                <w:rFonts w:ascii="Arial" w:eastAsia="Arial" w:hAnsi="Arial" w:cs="Arial"/>
                <w:bCs/>
                <w:color w:val="0070C0"/>
                <w:sz w:val="16"/>
                <w:szCs w:val="16"/>
              </w:rPr>
              <w:t>appointee</w:t>
            </w:r>
          </w:p>
          <w:p w14:paraId="6624F411" w14:textId="55E538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Staff </w:t>
            </w:r>
            <w:r w:rsidR="00033BED">
              <w:rPr>
                <w:rFonts w:ascii="Arial" w:eastAsia="Arial" w:hAnsi="Arial" w:cs="Arial"/>
                <w:bCs/>
                <w:color w:val="0070C0"/>
                <w:sz w:val="16"/>
                <w:szCs w:val="16"/>
              </w:rPr>
              <w:t>C</w:t>
            </w:r>
            <w:r w:rsidRPr="000E350D">
              <w:rPr>
                <w:rFonts w:ascii="Arial" w:eastAsia="Arial" w:hAnsi="Arial" w:cs="Arial"/>
                <w:bCs/>
                <w:color w:val="0070C0"/>
                <w:sz w:val="16"/>
                <w:szCs w:val="16"/>
              </w:rPr>
              <w:t xml:space="preserve">ouncil </w:t>
            </w:r>
            <w:r w:rsidR="000E350D">
              <w:rPr>
                <w:rFonts w:ascii="Arial" w:eastAsia="Arial" w:hAnsi="Arial" w:cs="Arial"/>
                <w:bCs/>
                <w:color w:val="0070C0"/>
                <w:sz w:val="16"/>
                <w:szCs w:val="16"/>
              </w:rPr>
              <w:t>appointee</w:t>
            </w:r>
          </w:p>
          <w:p w14:paraId="32B40DEA" w14:textId="77777777" w:rsidR="00E35586" w:rsidRPr="005A3E77" w:rsidRDefault="00E35586" w:rsidP="00A7773C">
            <w:pPr>
              <w:jc w:val="center"/>
              <w:rPr>
                <w:rFonts w:ascii="Arial" w:eastAsia="Arial" w:hAnsi="Arial" w:cs="Arial"/>
                <w:bCs/>
                <w:color w:val="0070C0"/>
                <w:sz w:val="20"/>
                <w:szCs w:val="20"/>
              </w:rPr>
            </w:pPr>
            <w:r w:rsidRPr="000E350D">
              <w:rPr>
                <w:rFonts w:ascii="Arial" w:eastAsia="Arial" w:hAnsi="Arial" w:cs="Arial"/>
                <w:bCs/>
                <w:color w:val="0070C0"/>
                <w:sz w:val="16"/>
                <w:szCs w:val="16"/>
              </w:rPr>
              <w:t>Presidential appointee</w:t>
            </w:r>
          </w:p>
        </w:tc>
        <w:tc>
          <w:tcPr>
            <w:tcW w:w="1591" w:type="dxa"/>
          </w:tcPr>
          <w:p w14:paraId="4086866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Executive Committee of University Senate</w:t>
            </w:r>
          </w:p>
          <w:p w14:paraId="03DEE05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(ECUS)</w:t>
            </w:r>
          </w:p>
          <w:p w14:paraId="1850D83A" w14:textId="77777777" w:rsidR="00E35586" w:rsidRDefault="00E35586" w:rsidP="00A7773C">
            <w:pPr>
              <w:jc w:val="center"/>
              <w:rPr>
                <w:rFonts w:ascii="Arial" w:eastAsia="Arial" w:hAnsi="Arial" w:cs="Arial"/>
                <w:b/>
                <w:color w:val="0070C0"/>
                <w:sz w:val="20"/>
                <w:szCs w:val="20"/>
              </w:rPr>
            </w:pPr>
          </w:p>
          <w:p w14:paraId="7083D726" w14:textId="77777777" w:rsidR="00E35586" w:rsidRDefault="00E35586" w:rsidP="00A7773C">
            <w:pPr>
              <w:jc w:val="center"/>
              <w:rPr>
                <w:rFonts w:ascii="Arial" w:eastAsia="Arial" w:hAnsi="Arial" w:cs="Arial"/>
                <w:b/>
                <w:color w:val="0070C0"/>
                <w:sz w:val="20"/>
                <w:szCs w:val="20"/>
              </w:rPr>
            </w:pPr>
          </w:p>
          <w:p w14:paraId="0CE1C1D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University President</w:t>
            </w:r>
          </w:p>
          <w:p w14:paraId="4BD64AD1" w14:textId="77777777" w:rsidR="00E35586" w:rsidRPr="00551BB1" w:rsidRDefault="00E35586" w:rsidP="00A7773C">
            <w:pPr>
              <w:jc w:val="center"/>
              <w:rPr>
                <w:rFonts w:ascii="Arial" w:eastAsia="Arial" w:hAnsi="Arial" w:cs="Arial"/>
                <w:bCs/>
                <w:color w:val="0070C0"/>
                <w:sz w:val="16"/>
                <w:szCs w:val="16"/>
              </w:rPr>
            </w:pPr>
          </w:p>
          <w:p w14:paraId="77011B7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Academic Officer</w:t>
            </w:r>
          </w:p>
          <w:p w14:paraId="0087F236" w14:textId="77777777" w:rsidR="00E35586" w:rsidRPr="00551BB1" w:rsidRDefault="00E35586" w:rsidP="00A7773C">
            <w:pPr>
              <w:jc w:val="center"/>
              <w:rPr>
                <w:rFonts w:ascii="Arial" w:eastAsia="Arial" w:hAnsi="Arial" w:cs="Arial"/>
                <w:bCs/>
                <w:color w:val="0070C0"/>
                <w:sz w:val="16"/>
                <w:szCs w:val="16"/>
              </w:rPr>
            </w:pPr>
          </w:p>
          <w:p w14:paraId="7A63C1D4"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w:t>
            </w:r>
          </w:p>
          <w:p w14:paraId="600FD568" w14:textId="77777777" w:rsidR="00E35586" w:rsidRPr="00551BB1" w:rsidRDefault="00E35586" w:rsidP="00A7773C">
            <w:pPr>
              <w:jc w:val="center"/>
              <w:rPr>
                <w:rFonts w:ascii="Arial" w:eastAsia="Arial" w:hAnsi="Arial" w:cs="Arial"/>
                <w:bCs/>
                <w:color w:val="0070C0"/>
                <w:sz w:val="16"/>
                <w:szCs w:val="16"/>
              </w:rPr>
            </w:pPr>
          </w:p>
          <w:p w14:paraId="5A7AD1AB"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 Elect</w:t>
            </w:r>
          </w:p>
          <w:p w14:paraId="34CA73A0" w14:textId="77777777" w:rsidR="00E35586" w:rsidRPr="00551BB1" w:rsidRDefault="00E35586" w:rsidP="00A7773C">
            <w:pPr>
              <w:jc w:val="center"/>
              <w:rPr>
                <w:rFonts w:ascii="Arial" w:eastAsia="Arial" w:hAnsi="Arial" w:cs="Arial"/>
                <w:bCs/>
                <w:color w:val="0070C0"/>
                <w:sz w:val="16"/>
                <w:szCs w:val="16"/>
              </w:rPr>
            </w:pPr>
          </w:p>
          <w:p w14:paraId="55C2872F"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Secretary</w:t>
            </w:r>
          </w:p>
          <w:p w14:paraId="22C8E98C" w14:textId="77777777" w:rsidR="00E35586" w:rsidRPr="00551BB1" w:rsidRDefault="00E35586" w:rsidP="00A7773C">
            <w:pPr>
              <w:jc w:val="center"/>
              <w:rPr>
                <w:rFonts w:ascii="Arial" w:eastAsia="Arial" w:hAnsi="Arial" w:cs="Arial"/>
                <w:bCs/>
                <w:color w:val="0070C0"/>
                <w:sz w:val="16"/>
                <w:szCs w:val="16"/>
              </w:rPr>
            </w:pPr>
          </w:p>
          <w:p w14:paraId="10B460A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One Elected Faculty Senator per College/Library not represented by officers</w:t>
            </w:r>
          </w:p>
          <w:p w14:paraId="72ED84E4" w14:textId="77777777" w:rsidR="00E35586" w:rsidRPr="00551BB1" w:rsidRDefault="00E35586" w:rsidP="00A7773C">
            <w:pPr>
              <w:jc w:val="center"/>
              <w:rPr>
                <w:rFonts w:ascii="Arial" w:eastAsia="Arial" w:hAnsi="Arial" w:cs="Arial"/>
                <w:bCs/>
                <w:color w:val="0070C0"/>
                <w:sz w:val="16"/>
                <w:szCs w:val="16"/>
              </w:rPr>
            </w:pPr>
          </w:p>
          <w:p w14:paraId="1D1019F0"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Chair Emeritus</w:t>
            </w:r>
          </w:p>
          <w:p w14:paraId="0DBFD073" w14:textId="77777777" w:rsidR="00E35586" w:rsidRPr="00214171" w:rsidRDefault="00E35586" w:rsidP="00A7773C">
            <w:pPr>
              <w:rPr>
                <w:rFonts w:ascii="Arial" w:eastAsia="Arial" w:hAnsi="Arial" w:cs="Arial"/>
                <w:b/>
                <w:color w:val="0070C0"/>
                <w:sz w:val="20"/>
                <w:szCs w:val="20"/>
              </w:rPr>
            </w:pPr>
          </w:p>
        </w:tc>
        <w:tc>
          <w:tcPr>
            <w:tcW w:w="1562" w:type="dxa"/>
          </w:tcPr>
          <w:p w14:paraId="12AC917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Faculty Affairs Policy Committee</w:t>
            </w:r>
          </w:p>
          <w:p w14:paraId="015532DD"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(FAPC)</w:t>
            </w:r>
          </w:p>
          <w:p w14:paraId="3C8CF757" w14:textId="77777777" w:rsidR="00E35586" w:rsidRDefault="00E35586" w:rsidP="00A7773C">
            <w:pPr>
              <w:jc w:val="center"/>
              <w:rPr>
                <w:rFonts w:ascii="Arial" w:eastAsia="Arial" w:hAnsi="Arial" w:cs="Arial"/>
                <w:b/>
                <w:color w:val="0070C0"/>
                <w:sz w:val="20"/>
                <w:szCs w:val="20"/>
              </w:rPr>
            </w:pPr>
          </w:p>
          <w:p w14:paraId="06F9A126" w14:textId="77777777" w:rsidR="00E35586" w:rsidRDefault="00E35586" w:rsidP="00A7773C">
            <w:pPr>
              <w:jc w:val="center"/>
              <w:rPr>
                <w:rFonts w:ascii="Arial" w:eastAsia="Arial" w:hAnsi="Arial" w:cs="Arial"/>
                <w:b/>
                <w:color w:val="0070C0"/>
                <w:sz w:val="20"/>
                <w:szCs w:val="20"/>
              </w:rPr>
            </w:pPr>
          </w:p>
          <w:p w14:paraId="31A7D3E5" w14:textId="77777777" w:rsidR="00E35586" w:rsidRDefault="00E35586" w:rsidP="00A7773C">
            <w:pPr>
              <w:jc w:val="center"/>
              <w:rPr>
                <w:rFonts w:ascii="Arial" w:eastAsia="Arial" w:hAnsi="Arial" w:cs="Arial"/>
                <w:b/>
                <w:color w:val="0070C0"/>
                <w:sz w:val="20"/>
                <w:szCs w:val="20"/>
              </w:rPr>
            </w:pPr>
          </w:p>
          <w:p w14:paraId="0E78CEA9"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B9CF466" w14:textId="77777777" w:rsidR="00E35586" w:rsidRPr="00551BB1" w:rsidRDefault="00E35586" w:rsidP="00A7773C">
            <w:pPr>
              <w:jc w:val="center"/>
              <w:rPr>
                <w:rFonts w:ascii="Arial" w:eastAsia="Arial" w:hAnsi="Arial" w:cs="Arial"/>
                <w:bCs/>
                <w:color w:val="0070C0"/>
                <w:sz w:val="16"/>
                <w:szCs w:val="16"/>
              </w:rPr>
            </w:pPr>
          </w:p>
          <w:p w14:paraId="5F58C013"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6ACD7CA1" w14:textId="77777777" w:rsidR="00E35586" w:rsidRPr="00551BB1" w:rsidRDefault="00E35586" w:rsidP="00A7773C">
            <w:pPr>
              <w:jc w:val="center"/>
              <w:rPr>
                <w:rFonts w:ascii="Arial" w:eastAsia="Arial" w:hAnsi="Arial" w:cs="Arial"/>
                <w:bCs/>
                <w:color w:val="0070C0"/>
                <w:sz w:val="16"/>
                <w:szCs w:val="16"/>
              </w:rPr>
            </w:pPr>
          </w:p>
          <w:p w14:paraId="6833239F"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c>
          <w:tcPr>
            <w:tcW w:w="1630" w:type="dxa"/>
          </w:tcPr>
          <w:p w14:paraId="0CEA83C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Resources, Planning, and Institutional Policy Committee</w:t>
            </w:r>
          </w:p>
          <w:p w14:paraId="1BCE03D2"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(RPIPC)</w:t>
            </w:r>
          </w:p>
          <w:p w14:paraId="49754E4E" w14:textId="77777777" w:rsidR="00E35586" w:rsidRDefault="00E35586" w:rsidP="00A7773C">
            <w:pPr>
              <w:jc w:val="center"/>
              <w:rPr>
                <w:rFonts w:ascii="Arial" w:eastAsia="Arial" w:hAnsi="Arial" w:cs="Arial"/>
                <w:b/>
                <w:color w:val="0070C0"/>
                <w:sz w:val="20"/>
                <w:szCs w:val="20"/>
              </w:rPr>
            </w:pPr>
          </w:p>
          <w:p w14:paraId="3449D6F6" w14:textId="38A682DD" w:rsidR="00E35586" w:rsidRPr="00551BB1"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4</w:t>
            </w:r>
            <w:r w:rsidR="00A94AA7">
              <w:rPr>
                <w:rFonts w:ascii="Arial" w:eastAsia="Arial" w:hAnsi="Arial" w:cs="Arial"/>
                <w:bCs/>
                <w:color w:val="0070C0"/>
                <w:sz w:val="16"/>
                <w:szCs w:val="16"/>
              </w:rPr>
              <w:t>6-86</w:t>
            </w:r>
            <w:r w:rsidR="00E35586" w:rsidRPr="00551BB1">
              <w:rPr>
                <w:rFonts w:ascii="Arial" w:eastAsia="Arial" w:hAnsi="Arial" w:cs="Arial"/>
                <w:bCs/>
                <w:color w:val="0070C0"/>
                <w:sz w:val="16"/>
                <w:szCs w:val="16"/>
              </w:rPr>
              <w:t xml:space="preserve"> Corps of Instruction Faculty, at least 4 of whom are EFS</w:t>
            </w:r>
          </w:p>
          <w:p w14:paraId="0FC85FEE" w14:textId="77777777" w:rsidR="00E35586" w:rsidRPr="00551BB1" w:rsidRDefault="00E35586" w:rsidP="00A7773C">
            <w:pPr>
              <w:jc w:val="center"/>
              <w:rPr>
                <w:rFonts w:ascii="Arial" w:eastAsia="Arial" w:hAnsi="Arial" w:cs="Arial"/>
                <w:bCs/>
                <w:color w:val="0070C0"/>
                <w:sz w:val="16"/>
                <w:szCs w:val="16"/>
              </w:rPr>
            </w:pPr>
          </w:p>
          <w:p w14:paraId="1514E8A8"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3 Selected Staff Senators</w:t>
            </w:r>
          </w:p>
          <w:p w14:paraId="5E2E3B8A" w14:textId="77777777" w:rsidR="00E35586" w:rsidRPr="00551BB1" w:rsidRDefault="00E35586" w:rsidP="00A7773C">
            <w:pPr>
              <w:jc w:val="center"/>
              <w:rPr>
                <w:rFonts w:ascii="Arial" w:eastAsia="Arial" w:hAnsi="Arial" w:cs="Arial"/>
                <w:bCs/>
                <w:color w:val="0070C0"/>
                <w:sz w:val="16"/>
                <w:szCs w:val="16"/>
              </w:rPr>
            </w:pPr>
          </w:p>
          <w:p w14:paraId="2EAEF40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 xml:space="preserve">SGA </w:t>
            </w:r>
            <w:r>
              <w:rPr>
                <w:rFonts w:ascii="Arial" w:eastAsia="Arial" w:hAnsi="Arial" w:cs="Arial"/>
                <w:bCs/>
                <w:color w:val="0070C0"/>
                <w:sz w:val="16"/>
                <w:szCs w:val="16"/>
              </w:rPr>
              <w:t>Designee</w:t>
            </w:r>
          </w:p>
          <w:p w14:paraId="08D5652D" w14:textId="77777777" w:rsidR="00E35586" w:rsidRPr="00551BB1" w:rsidRDefault="00E35586" w:rsidP="00A7773C">
            <w:pPr>
              <w:jc w:val="center"/>
              <w:rPr>
                <w:rFonts w:ascii="Arial" w:eastAsia="Arial" w:hAnsi="Arial" w:cs="Arial"/>
                <w:bCs/>
                <w:color w:val="0070C0"/>
                <w:sz w:val="16"/>
                <w:szCs w:val="16"/>
              </w:rPr>
            </w:pPr>
          </w:p>
          <w:p w14:paraId="574E8885" w14:textId="1C8A9AE3"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Chief Business Officer or Designee</w:t>
            </w:r>
          </w:p>
          <w:p w14:paraId="0C64C4D8" w14:textId="77777777" w:rsidR="00033BED" w:rsidRDefault="00033BED" w:rsidP="00A7773C">
            <w:pPr>
              <w:jc w:val="center"/>
              <w:rPr>
                <w:rFonts w:ascii="Arial" w:eastAsia="Arial" w:hAnsi="Arial" w:cs="Arial"/>
                <w:bCs/>
                <w:color w:val="0070C0"/>
                <w:sz w:val="16"/>
                <w:szCs w:val="16"/>
              </w:rPr>
            </w:pPr>
          </w:p>
          <w:p w14:paraId="7D9729A3" w14:textId="094280A9"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Information Officer or Designee</w:t>
            </w:r>
          </w:p>
          <w:p w14:paraId="2B255E8F" w14:textId="77777777" w:rsidR="00E35586" w:rsidRPr="00551BB1" w:rsidRDefault="00E35586" w:rsidP="00A7773C">
            <w:pPr>
              <w:jc w:val="center"/>
              <w:rPr>
                <w:rFonts w:ascii="Arial" w:eastAsia="Arial" w:hAnsi="Arial" w:cs="Arial"/>
                <w:bCs/>
                <w:color w:val="0070C0"/>
                <w:sz w:val="16"/>
                <w:szCs w:val="16"/>
              </w:rPr>
            </w:pPr>
          </w:p>
          <w:p w14:paraId="53A94FAB" w14:textId="77777777" w:rsidR="00E35586"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p w14:paraId="2162240C" w14:textId="77777777" w:rsidR="00E35586" w:rsidRDefault="00E35586" w:rsidP="00A7773C">
            <w:pPr>
              <w:jc w:val="center"/>
              <w:rPr>
                <w:rFonts w:ascii="Arial" w:eastAsia="Arial" w:hAnsi="Arial" w:cs="Arial"/>
                <w:b/>
                <w:color w:val="0070C0"/>
                <w:sz w:val="20"/>
                <w:szCs w:val="20"/>
              </w:rPr>
            </w:pPr>
          </w:p>
          <w:p w14:paraId="4D0D9A6E" w14:textId="77777777" w:rsidR="00E35586" w:rsidRPr="00214171" w:rsidRDefault="00E35586" w:rsidP="00A7773C">
            <w:pPr>
              <w:jc w:val="center"/>
              <w:rPr>
                <w:rFonts w:ascii="Arial" w:eastAsia="Arial" w:hAnsi="Arial" w:cs="Arial"/>
                <w:b/>
                <w:color w:val="0070C0"/>
                <w:sz w:val="20"/>
                <w:szCs w:val="20"/>
              </w:rPr>
            </w:pPr>
          </w:p>
        </w:tc>
        <w:tc>
          <w:tcPr>
            <w:tcW w:w="1562" w:type="dxa"/>
          </w:tcPr>
          <w:p w14:paraId="1DEA3F0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Student Affairs Policy Committee</w:t>
            </w:r>
          </w:p>
          <w:p w14:paraId="3E81044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(SAPC)</w:t>
            </w:r>
          </w:p>
          <w:p w14:paraId="768DE09F" w14:textId="77777777" w:rsidR="00E35586" w:rsidRDefault="00E35586" w:rsidP="00A7773C">
            <w:pPr>
              <w:jc w:val="center"/>
              <w:rPr>
                <w:rFonts w:ascii="Arial" w:eastAsia="Arial" w:hAnsi="Arial" w:cs="Arial"/>
                <w:b/>
                <w:color w:val="0070C0"/>
                <w:sz w:val="20"/>
                <w:szCs w:val="20"/>
              </w:rPr>
            </w:pPr>
          </w:p>
          <w:p w14:paraId="3BEF22E2" w14:textId="77777777" w:rsidR="00E35586" w:rsidRDefault="00E35586" w:rsidP="00A7773C">
            <w:pPr>
              <w:jc w:val="center"/>
              <w:rPr>
                <w:rFonts w:ascii="Arial" w:eastAsia="Arial" w:hAnsi="Arial" w:cs="Arial"/>
                <w:b/>
                <w:color w:val="0070C0"/>
                <w:sz w:val="20"/>
                <w:szCs w:val="20"/>
              </w:rPr>
            </w:pPr>
          </w:p>
          <w:p w14:paraId="6019F9F6" w14:textId="77777777" w:rsidR="00E35586" w:rsidRDefault="00E35586" w:rsidP="00A7773C">
            <w:pPr>
              <w:jc w:val="center"/>
              <w:rPr>
                <w:rFonts w:ascii="Arial" w:eastAsia="Arial" w:hAnsi="Arial" w:cs="Arial"/>
                <w:b/>
                <w:color w:val="0070C0"/>
                <w:sz w:val="20"/>
                <w:szCs w:val="20"/>
              </w:rPr>
            </w:pPr>
          </w:p>
          <w:p w14:paraId="5F97459B" w14:textId="12EDC47F" w:rsidR="00E35586" w:rsidRPr="00551BB1" w:rsidRDefault="00A94AA7" w:rsidP="00A7773C">
            <w:pPr>
              <w:jc w:val="center"/>
              <w:rPr>
                <w:rFonts w:ascii="Arial" w:eastAsia="Arial" w:hAnsi="Arial" w:cs="Arial"/>
                <w:bCs/>
                <w:color w:val="0070C0"/>
                <w:sz w:val="16"/>
                <w:szCs w:val="16"/>
              </w:rPr>
            </w:pPr>
            <w:r>
              <w:rPr>
                <w:rFonts w:ascii="Arial" w:eastAsia="Arial" w:hAnsi="Arial" w:cs="Arial"/>
                <w:bCs/>
                <w:color w:val="0070C0"/>
                <w:sz w:val="16"/>
                <w:szCs w:val="16"/>
              </w:rPr>
              <w:t>46-86</w:t>
            </w:r>
            <w:r w:rsidR="00E35586" w:rsidRPr="00551BB1">
              <w:rPr>
                <w:rFonts w:ascii="Arial" w:eastAsia="Arial" w:hAnsi="Arial" w:cs="Arial"/>
                <w:bCs/>
                <w:color w:val="0070C0"/>
                <w:sz w:val="16"/>
                <w:szCs w:val="16"/>
              </w:rPr>
              <w:t xml:space="preserve"> Corps of Instruction Faculty, at least 4 of whom are EFS</w:t>
            </w:r>
          </w:p>
          <w:p w14:paraId="49563316" w14:textId="77777777" w:rsidR="00E35586" w:rsidRPr="00551BB1" w:rsidRDefault="00E35586" w:rsidP="00A7773C">
            <w:pPr>
              <w:jc w:val="center"/>
              <w:rPr>
                <w:rFonts w:ascii="Arial" w:eastAsia="Arial" w:hAnsi="Arial" w:cs="Arial"/>
                <w:bCs/>
                <w:color w:val="0070C0"/>
                <w:sz w:val="16"/>
                <w:szCs w:val="16"/>
              </w:rPr>
            </w:pPr>
          </w:p>
          <w:p w14:paraId="0AF29C6D"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2 Selected Student Senators</w:t>
            </w:r>
          </w:p>
          <w:p w14:paraId="1867B560" w14:textId="77777777" w:rsidR="00E35586" w:rsidRPr="00551BB1" w:rsidRDefault="00E35586" w:rsidP="00A7773C">
            <w:pPr>
              <w:jc w:val="center"/>
              <w:rPr>
                <w:rFonts w:ascii="Arial" w:eastAsia="Arial" w:hAnsi="Arial" w:cs="Arial"/>
                <w:bCs/>
                <w:color w:val="0070C0"/>
                <w:sz w:val="16"/>
                <w:szCs w:val="16"/>
              </w:rPr>
            </w:pPr>
          </w:p>
          <w:p w14:paraId="5DA5EB0E"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 Selected Staff Senator</w:t>
            </w:r>
          </w:p>
          <w:p w14:paraId="4137675B" w14:textId="77777777" w:rsidR="00E35586" w:rsidRPr="00551BB1" w:rsidRDefault="00E35586" w:rsidP="00A7773C">
            <w:pPr>
              <w:jc w:val="center"/>
              <w:rPr>
                <w:rFonts w:ascii="Arial" w:eastAsia="Arial" w:hAnsi="Arial" w:cs="Arial"/>
                <w:bCs/>
                <w:color w:val="0070C0"/>
                <w:sz w:val="16"/>
                <w:szCs w:val="16"/>
              </w:rPr>
            </w:pPr>
          </w:p>
          <w:p w14:paraId="0584DDC9" w14:textId="4B6D66A3"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SGA Designee</w:t>
            </w:r>
          </w:p>
          <w:p w14:paraId="3F075AC0" w14:textId="1D6CFE85" w:rsidR="00033BED" w:rsidRDefault="00033BED" w:rsidP="00A7773C">
            <w:pPr>
              <w:jc w:val="center"/>
              <w:rPr>
                <w:rFonts w:ascii="Arial" w:eastAsia="Arial" w:hAnsi="Arial" w:cs="Arial"/>
                <w:bCs/>
                <w:color w:val="0070C0"/>
                <w:sz w:val="16"/>
                <w:szCs w:val="16"/>
              </w:rPr>
            </w:pPr>
          </w:p>
          <w:p w14:paraId="796CEAF0" w14:textId="1502E168"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Staff Council Designee</w:t>
            </w:r>
          </w:p>
          <w:p w14:paraId="553D25AF" w14:textId="77777777" w:rsidR="00E35586" w:rsidRPr="00551BB1" w:rsidRDefault="00E35586" w:rsidP="00A7773C">
            <w:pPr>
              <w:jc w:val="center"/>
              <w:rPr>
                <w:rFonts w:ascii="Arial" w:eastAsia="Arial" w:hAnsi="Arial" w:cs="Arial"/>
                <w:bCs/>
                <w:color w:val="0070C0"/>
                <w:sz w:val="16"/>
                <w:szCs w:val="16"/>
              </w:rPr>
            </w:pPr>
          </w:p>
          <w:p w14:paraId="25DB973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Student Affairs Officer or Designee</w:t>
            </w:r>
          </w:p>
          <w:p w14:paraId="744527B7" w14:textId="77777777" w:rsidR="00E35586" w:rsidRPr="00551BB1" w:rsidRDefault="00E35586" w:rsidP="00A7773C">
            <w:pPr>
              <w:jc w:val="center"/>
              <w:rPr>
                <w:rFonts w:ascii="Arial" w:eastAsia="Arial" w:hAnsi="Arial" w:cs="Arial"/>
                <w:bCs/>
                <w:color w:val="0070C0"/>
                <w:sz w:val="16"/>
                <w:szCs w:val="16"/>
              </w:rPr>
            </w:pPr>
          </w:p>
          <w:p w14:paraId="1C1198A9"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r>
    </w:tbl>
    <w:p w14:paraId="662B3D5A" w14:textId="49CEDD3D" w:rsidR="00214171" w:rsidRDefault="00214171">
      <w:pPr>
        <w:rPr>
          <w:rFonts w:ascii="Arial" w:eastAsia="Arial" w:hAnsi="Arial" w:cs="Arial"/>
          <w:b/>
          <w:color w:val="0070C0"/>
          <w:sz w:val="28"/>
        </w:rPr>
      </w:pPr>
    </w:p>
    <w:p w14:paraId="5132984B" w14:textId="77777777" w:rsidR="004C0D02" w:rsidRDefault="004C0D02" w:rsidP="000746C9">
      <w:pPr>
        <w:pStyle w:val="Heading1"/>
        <w:ind w:left="571" w:right="133"/>
        <w:jc w:val="both"/>
        <w:rPr>
          <w:color w:val="0070C0"/>
        </w:rPr>
      </w:pPr>
    </w:p>
    <w:p w14:paraId="0A0338F6" w14:textId="77777777" w:rsidR="004C0D02" w:rsidRDefault="004C0D02" w:rsidP="000746C9">
      <w:pPr>
        <w:pStyle w:val="Heading1"/>
        <w:ind w:left="571" w:right="133"/>
        <w:jc w:val="both"/>
        <w:rPr>
          <w:color w:val="0070C0"/>
        </w:rPr>
      </w:pPr>
    </w:p>
    <w:p w14:paraId="5EC07D5E" w14:textId="77777777" w:rsidR="004C0D02" w:rsidRDefault="004C0D02" w:rsidP="000746C9">
      <w:pPr>
        <w:pStyle w:val="Heading1"/>
        <w:ind w:left="571" w:right="133"/>
        <w:jc w:val="both"/>
        <w:rPr>
          <w:color w:val="0070C0"/>
        </w:rPr>
      </w:pPr>
    </w:p>
    <w:p w14:paraId="3C3361CB" w14:textId="77777777" w:rsidR="004C0D02" w:rsidRDefault="004C0D02" w:rsidP="000746C9">
      <w:pPr>
        <w:pStyle w:val="Heading1"/>
        <w:ind w:left="571" w:right="133"/>
        <w:jc w:val="both"/>
        <w:rPr>
          <w:color w:val="0070C0"/>
        </w:rPr>
      </w:pPr>
    </w:p>
    <w:p w14:paraId="75EE3E9B" w14:textId="77777777" w:rsidR="004C0D02" w:rsidRDefault="004C0D02" w:rsidP="000746C9">
      <w:pPr>
        <w:pStyle w:val="Heading1"/>
        <w:ind w:left="571" w:right="133"/>
        <w:jc w:val="both"/>
        <w:rPr>
          <w:color w:val="0070C0"/>
        </w:rPr>
      </w:pPr>
    </w:p>
    <w:p w14:paraId="11A6C236" w14:textId="77777777" w:rsidR="004C0D02" w:rsidRDefault="004C0D02" w:rsidP="000746C9">
      <w:pPr>
        <w:pStyle w:val="Heading1"/>
        <w:ind w:left="571" w:right="133"/>
        <w:jc w:val="both"/>
        <w:rPr>
          <w:color w:val="0070C0"/>
        </w:rPr>
      </w:pPr>
    </w:p>
    <w:p w14:paraId="3ECE9C8E" w14:textId="77777777" w:rsidR="004C0D02" w:rsidRDefault="004C0D02" w:rsidP="000746C9">
      <w:pPr>
        <w:pStyle w:val="Heading1"/>
        <w:ind w:left="571" w:right="133"/>
        <w:jc w:val="both"/>
        <w:rPr>
          <w:color w:val="0070C0"/>
        </w:rPr>
      </w:pPr>
    </w:p>
    <w:p w14:paraId="448B833E" w14:textId="77777777" w:rsidR="004C0D02" w:rsidRDefault="004C0D02" w:rsidP="000746C9">
      <w:pPr>
        <w:pStyle w:val="Heading1"/>
        <w:ind w:left="571" w:right="133"/>
        <w:jc w:val="both"/>
        <w:rPr>
          <w:color w:val="0070C0"/>
        </w:rPr>
      </w:pPr>
    </w:p>
    <w:p w14:paraId="4C623211" w14:textId="77777777" w:rsidR="004C0D02" w:rsidRDefault="004C0D02" w:rsidP="000746C9">
      <w:pPr>
        <w:pStyle w:val="Heading1"/>
        <w:ind w:left="571" w:right="133"/>
        <w:jc w:val="both"/>
        <w:rPr>
          <w:color w:val="0070C0"/>
        </w:rPr>
      </w:pPr>
    </w:p>
    <w:p w14:paraId="7D542C10" w14:textId="77777777" w:rsidR="004C0D02" w:rsidRDefault="004C0D02" w:rsidP="000746C9">
      <w:pPr>
        <w:pStyle w:val="Heading1"/>
        <w:ind w:left="571" w:right="133"/>
        <w:jc w:val="both"/>
        <w:rPr>
          <w:color w:val="0070C0"/>
        </w:rPr>
      </w:pPr>
    </w:p>
    <w:p w14:paraId="18B80110" w14:textId="77777777" w:rsidR="004C0D02" w:rsidRDefault="004C0D02" w:rsidP="000746C9">
      <w:pPr>
        <w:pStyle w:val="Heading1"/>
        <w:ind w:left="571" w:right="133"/>
        <w:jc w:val="both"/>
        <w:rPr>
          <w:color w:val="0070C0"/>
        </w:rPr>
      </w:pPr>
    </w:p>
    <w:p w14:paraId="31B5B60F" w14:textId="77777777" w:rsidR="004C0D02" w:rsidRDefault="004C0D02" w:rsidP="000746C9">
      <w:pPr>
        <w:pStyle w:val="Heading1"/>
        <w:ind w:left="571" w:right="133"/>
        <w:jc w:val="both"/>
        <w:rPr>
          <w:color w:val="0070C0"/>
        </w:rPr>
      </w:pPr>
    </w:p>
    <w:p w14:paraId="78C8D16D" w14:textId="77777777" w:rsidR="004C0D02" w:rsidRDefault="004C0D02" w:rsidP="000746C9">
      <w:pPr>
        <w:pStyle w:val="Heading1"/>
        <w:ind w:left="571" w:right="133"/>
        <w:jc w:val="both"/>
        <w:rPr>
          <w:color w:val="0070C0"/>
        </w:rPr>
      </w:pPr>
    </w:p>
    <w:p w14:paraId="4026472E" w14:textId="77777777" w:rsidR="004C0D02" w:rsidRDefault="004C0D02" w:rsidP="000746C9">
      <w:pPr>
        <w:pStyle w:val="Heading1"/>
        <w:ind w:left="571" w:right="133"/>
        <w:jc w:val="both"/>
        <w:rPr>
          <w:color w:val="0070C0"/>
        </w:rPr>
      </w:pPr>
    </w:p>
    <w:p w14:paraId="34E56E31" w14:textId="60C11176" w:rsidR="000E350D" w:rsidRDefault="000E350D" w:rsidP="000746C9">
      <w:pPr>
        <w:pStyle w:val="Heading1"/>
        <w:ind w:left="571" w:right="133"/>
        <w:jc w:val="both"/>
        <w:rPr>
          <w:color w:val="0070C0"/>
        </w:rPr>
      </w:pPr>
    </w:p>
    <w:p w14:paraId="69C7B687" w14:textId="2DB25101" w:rsidR="000E350D" w:rsidRDefault="000E350D" w:rsidP="000E350D"/>
    <w:p w14:paraId="2CDA65C9" w14:textId="77777777" w:rsidR="000E350D" w:rsidRPr="000E350D" w:rsidRDefault="000E350D" w:rsidP="000E350D"/>
    <w:p w14:paraId="7640B8C7" w14:textId="15CEAD92" w:rsidR="00A674C9" w:rsidRDefault="00AD5CF7" w:rsidP="000746C9">
      <w:pPr>
        <w:pStyle w:val="Heading1"/>
        <w:ind w:left="571" w:right="133"/>
        <w:jc w:val="both"/>
        <w:rPr>
          <w:color w:val="0070C0"/>
        </w:rPr>
      </w:pPr>
      <w:r w:rsidRPr="000746C9">
        <w:rPr>
          <w:color w:val="0070C0"/>
        </w:rPr>
        <w:lastRenderedPageBreak/>
        <w:t>University Senate Mission</w:t>
      </w:r>
    </w:p>
    <w:p w14:paraId="2BFDA687"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3CEA42D0" w14:textId="77777777" w:rsidR="00A674C9" w:rsidRDefault="00A674C9" w:rsidP="000746C9">
      <w:pPr>
        <w:spacing w:after="0"/>
        <w:ind w:left="576"/>
        <w:jc w:val="both"/>
        <w:rPr>
          <w:rFonts w:ascii="Arial" w:eastAsia="Arial" w:hAnsi="Arial" w:cs="Arial"/>
          <w:i/>
          <w:sz w:val="24"/>
        </w:rPr>
      </w:pPr>
    </w:p>
    <w:p w14:paraId="02120121"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14:paraId="07C2011E" w14:textId="77777777" w:rsidR="00A674C9" w:rsidRDefault="00A674C9" w:rsidP="000746C9">
      <w:pPr>
        <w:spacing w:after="0"/>
        <w:ind w:left="576"/>
        <w:jc w:val="both"/>
        <w:rPr>
          <w:rFonts w:ascii="Arial" w:eastAsia="Arial" w:hAnsi="Arial" w:cs="Arial"/>
          <w:i/>
          <w:sz w:val="24"/>
        </w:rPr>
      </w:pPr>
    </w:p>
    <w:p w14:paraId="38B1A33C" w14:textId="77777777" w:rsidR="00A674C9" w:rsidRDefault="00AD5CF7" w:rsidP="000746C9">
      <w:pPr>
        <w:pStyle w:val="Heading1"/>
        <w:ind w:left="571" w:right="133"/>
        <w:jc w:val="both"/>
        <w:rPr>
          <w:color w:val="0070C0"/>
        </w:rPr>
      </w:pPr>
      <w:r w:rsidRPr="000746C9">
        <w:rPr>
          <w:color w:val="0070C0"/>
        </w:rPr>
        <w:t>University Senate Vision</w:t>
      </w:r>
    </w:p>
    <w:p w14:paraId="11CFFC46" w14:textId="77777777"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14:paraId="730DB88F" w14:textId="77777777" w:rsidR="00A674C9" w:rsidRDefault="00A674C9" w:rsidP="000746C9">
      <w:pPr>
        <w:spacing w:after="0"/>
        <w:ind w:left="576"/>
        <w:jc w:val="both"/>
        <w:rPr>
          <w:rFonts w:ascii="Arial" w:eastAsia="Arial" w:hAnsi="Arial" w:cs="Arial"/>
          <w:sz w:val="24"/>
        </w:rPr>
      </w:pPr>
    </w:p>
    <w:p w14:paraId="706E2974"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4D39295F" w14:textId="77777777" w:rsidR="00A674C9" w:rsidRDefault="00A674C9" w:rsidP="000746C9">
      <w:pPr>
        <w:spacing w:after="0"/>
        <w:ind w:left="576"/>
        <w:jc w:val="both"/>
        <w:rPr>
          <w:rFonts w:ascii="Arial" w:eastAsia="Arial" w:hAnsi="Arial" w:cs="Arial"/>
          <w:i/>
          <w:sz w:val="24"/>
        </w:rPr>
      </w:pPr>
    </w:p>
    <w:p w14:paraId="24F50073" w14:textId="77777777" w:rsidR="00A674C9" w:rsidRDefault="00AD5CF7" w:rsidP="000746C9">
      <w:pPr>
        <w:pStyle w:val="Heading1"/>
        <w:ind w:left="571" w:right="133"/>
        <w:jc w:val="both"/>
        <w:rPr>
          <w:color w:val="0070C0"/>
        </w:rPr>
      </w:pPr>
      <w:r w:rsidRPr="000746C9">
        <w:rPr>
          <w:color w:val="0070C0"/>
        </w:rPr>
        <w:t>University Senate Beliefs</w:t>
      </w:r>
    </w:p>
    <w:p w14:paraId="661EF492"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4C99791A" w14:textId="77777777" w:rsidR="00A674C9" w:rsidRDefault="00A674C9" w:rsidP="000746C9">
      <w:pPr>
        <w:spacing w:after="0"/>
        <w:ind w:left="576"/>
        <w:jc w:val="both"/>
        <w:rPr>
          <w:rFonts w:ascii="Cambria" w:eastAsia="Cambria" w:hAnsi="Cambria" w:cs="Cambria"/>
          <w:sz w:val="24"/>
        </w:rPr>
      </w:pPr>
    </w:p>
    <w:p w14:paraId="36C7C22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14:paraId="286FEE45" w14:textId="77777777" w:rsidR="00A674C9" w:rsidRDefault="00A674C9" w:rsidP="000746C9">
      <w:pPr>
        <w:spacing w:after="0"/>
        <w:ind w:left="1296"/>
        <w:jc w:val="both"/>
        <w:rPr>
          <w:rFonts w:ascii="Arial" w:eastAsia="Arial" w:hAnsi="Arial" w:cs="Arial"/>
          <w:sz w:val="24"/>
        </w:rPr>
      </w:pPr>
    </w:p>
    <w:p w14:paraId="691484F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14:paraId="533DBE89" w14:textId="77777777" w:rsidR="00A674C9" w:rsidRDefault="00A674C9" w:rsidP="000746C9">
      <w:pPr>
        <w:spacing w:after="0"/>
        <w:ind w:left="1296"/>
        <w:jc w:val="both"/>
        <w:rPr>
          <w:rFonts w:ascii="Arial" w:eastAsia="Arial" w:hAnsi="Arial" w:cs="Arial"/>
          <w:sz w:val="24"/>
        </w:rPr>
      </w:pPr>
    </w:p>
    <w:p w14:paraId="02C38090"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14:paraId="2127D248" w14:textId="77777777" w:rsidR="00A674C9" w:rsidRDefault="00A674C9" w:rsidP="000746C9">
      <w:pPr>
        <w:spacing w:after="0"/>
        <w:ind w:left="1296"/>
        <w:jc w:val="both"/>
        <w:rPr>
          <w:rFonts w:ascii="Arial" w:eastAsia="Arial" w:hAnsi="Arial" w:cs="Arial"/>
          <w:sz w:val="24"/>
        </w:rPr>
      </w:pPr>
    </w:p>
    <w:p w14:paraId="0FBACFF4"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14:paraId="0CC88C2D" w14:textId="77777777" w:rsidR="00A674C9" w:rsidRDefault="00A674C9" w:rsidP="000746C9">
      <w:pPr>
        <w:spacing w:after="0"/>
        <w:ind w:left="1296"/>
        <w:jc w:val="both"/>
        <w:rPr>
          <w:rFonts w:ascii="Arial" w:eastAsia="Arial" w:hAnsi="Arial" w:cs="Arial"/>
          <w:sz w:val="24"/>
        </w:rPr>
      </w:pPr>
    </w:p>
    <w:p w14:paraId="04B6473C"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14:paraId="5FD774B4" w14:textId="77777777" w:rsidR="00A674C9" w:rsidRDefault="00A674C9" w:rsidP="000746C9">
      <w:pPr>
        <w:spacing w:after="0"/>
        <w:ind w:left="1296"/>
        <w:jc w:val="both"/>
        <w:rPr>
          <w:rFonts w:ascii="Arial" w:eastAsia="Arial" w:hAnsi="Arial" w:cs="Arial"/>
          <w:sz w:val="24"/>
        </w:rPr>
      </w:pPr>
    </w:p>
    <w:p w14:paraId="67A50829"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14:paraId="413706E1" w14:textId="77777777" w:rsidR="00AD5CF7" w:rsidRPr="00AD5CF7" w:rsidRDefault="00AD5CF7" w:rsidP="000746C9">
      <w:pPr>
        <w:jc w:val="both"/>
        <w:rPr>
          <w:rFonts w:ascii="Arial" w:eastAsia="Arial" w:hAnsi="Arial" w:cs="Arial"/>
          <w:b/>
          <w:color w:val="345A89"/>
        </w:rPr>
      </w:pPr>
      <w:r>
        <w:br w:type="page"/>
      </w:r>
    </w:p>
    <w:p w14:paraId="770FB47C" w14:textId="77777777" w:rsidR="00A674C9" w:rsidRDefault="00AD5CF7" w:rsidP="000746C9">
      <w:pPr>
        <w:pStyle w:val="Heading1"/>
        <w:ind w:left="571" w:right="133"/>
        <w:jc w:val="both"/>
        <w:rPr>
          <w:color w:val="0070C0"/>
        </w:rPr>
      </w:pPr>
      <w:r w:rsidRPr="000746C9">
        <w:rPr>
          <w:color w:val="0070C0"/>
        </w:rPr>
        <w:lastRenderedPageBreak/>
        <w:t>Governing Concepts of the University Senate</w:t>
      </w:r>
    </w:p>
    <w:p w14:paraId="308BF594" w14:textId="77777777"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14:paraId="0459046A" w14:textId="77777777"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0607.EC.001.O</w:t>
      </w:r>
      <w:proofErr w:type="gramEnd"/>
      <w:r>
        <w:rPr>
          <w:rFonts w:ascii="Arial" w:eastAsia="Arial" w:hAnsi="Arial" w:cs="Arial"/>
          <w:i/>
          <w:sz w:val="16"/>
        </w:rPr>
        <w:t xml:space="preserve"> by the University Senate on 09-25-06</w:t>
      </w:r>
    </w:p>
    <w:p w14:paraId="660AFB38" w14:textId="77777777"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14:paraId="4E5493B2" w14:textId="77777777"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14:paraId="1DB2F346"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14:paraId="752B9593"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14:paraId="24161DBE"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14:paraId="7F7FC6E1"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14:paraId="63FDA32B"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14:paraId="14698529"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14:paraId="2F2635E2"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14:paraId="67EDFD96"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University policy based on vision, core values, and governing concepts invites all members of the university community to take responsibility for educating themselves and their colleagues in order to make informed decisions.</w:t>
      </w:r>
    </w:p>
    <w:p w14:paraId="30263F35"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14:paraId="46539451" w14:textId="17867F39"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Timely </w:t>
      </w:r>
      <w:r w:rsidR="00E1458C">
        <w:rPr>
          <w:rFonts w:ascii="Arial" w:eastAsia="Arial" w:hAnsi="Arial" w:cs="Arial"/>
        </w:rPr>
        <w:t>i</w:t>
      </w:r>
      <w:r>
        <w:rPr>
          <w:rFonts w:ascii="Arial" w:eastAsia="Arial" w:hAnsi="Arial" w:cs="Arial"/>
        </w:rPr>
        <w:t>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w:t>
      </w:r>
      <w:r w:rsidR="00CE7DF9">
        <w:rPr>
          <w:rFonts w:ascii="Arial" w:eastAsia="Arial" w:hAnsi="Arial" w:cs="Arial"/>
        </w:rPr>
        <w:t>, such as meetings and websites,</w:t>
      </w:r>
      <w:r>
        <w:rPr>
          <w:rFonts w:ascii="Arial" w:eastAsia="Arial" w:hAnsi="Arial" w:cs="Arial"/>
        </w:rPr>
        <w:t xml:space="preserve"> to promote broad access</w:t>
      </w:r>
      <w:r w:rsidR="00CE7DF9">
        <w:rPr>
          <w:rFonts w:ascii="Arial" w:eastAsia="Arial" w:hAnsi="Arial" w:cs="Arial"/>
        </w:rPr>
        <w:t xml:space="preserve"> and</w:t>
      </w:r>
      <w:r>
        <w:rPr>
          <w:rFonts w:ascii="Arial" w:eastAsia="Arial" w:hAnsi="Arial" w:cs="Arial"/>
        </w:rPr>
        <w:t xml:space="preserve"> to enhance communication across campus.</w:t>
      </w:r>
    </w:p>
    <w:p w14:paraId="0F6DCCE2"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14:paraId="0259AB55" w14:textId="77777777"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14:paraId="450E9C51"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14:paraId="5C8FB15C" w14:textId="77777777"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14:paraId="0F93F06A" w14:textId="77777777" w:rsidR="000118EF" w:rsidRDefault="000118EF">
      <w:pPr>
        <w:rPr>
          <w:rFonts w:ascii="Arial" w:eastAsia="Arial" w:hAnsi="Arial" w:cs="Arial"/>
        </w:rPr>
      </w:pPr>
      <w:r>
        <w:rPr>
          <w:rFonts w:ascii="Arial" w:eastAsia="Arial" w:hAnsi="Arial" w:cs="Arial"/>
        </w:rPr>
        <w:br w:type="page"/>
      </w:r>
    </w:p>
    <w:p w14:paraId="397ACBC1" w14:textId="77777777" w:rsidR="00A674C9" w:rsidRDefault="00AD5CF7" w:rsidP="000746C9">
      <w:pPr>
        <w:pStyle w:val="Heading1"/>
        <w:ind w:left="571" w:right="133"/>
        <w:jc w:val="both"/>
        <w:rPr>
          <w:color w:val="0070C0"/>
        </w:rPr>
      </w:pPr>
      <w:r w:rsidRPr="000746C9">
        <w:rPr>
          <w:color w:val="0070C0"/>
        </w:rPr>
        <w:lastRenderedPageBreak/>
        <w:t>Meeting Etiquette Guidelines</w:t>
      </w:r>
    </w:p>
    <w:p w14:paraId="36E77C43" w14:textId="77777777"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14:paraId="6996E550"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14:paraId="5CE81922"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14:paraId="4F191CD8" w14:textId="77777777"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0708.EC.001.O</w:t>
      </w:r>
      <w:proofErr w:type="gramEnd"/>
      <w:r>
        <w:rPr>
          <w:rFonts w:ascii="Arial" w:eastAsia="Arial" w:hAnsi="Arial" w:cs="Arial"/>
          <w:i/>
          <w:sz w:val="16"/>
        </w:rPr>
        <w:t xml:space="preserve"> by the University Senate on 01-28-08 Approved by President Leland on 02-06-08</w:t>
      </w:r>
    </w:p>
    <w:p w14:paraId="11746F1A"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14:paraId="3AD6E9C0"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14:paraId="61D23228"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14:paraId="57DB0657"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14:paraId="088F2155"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14:paraId="75FE78AA"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should not attack or question the motives of another Senator,</w:t>
      </w:r>
      <w:r w:rsidR="009B6EEB">
        <w:rPr>
          <w:rFonts w:ascii="Arial" w:eastAsia="Arial" w:hAnsi="Arial" w:cs="Arial"/>
          <w:sz w:val="24"/>
        </w:rPr>
        <w:t xml:space="preserve"> </w:t>
      </w:r>
      <w:r>
        <w:rPr>
          <w:rFonts w:ascii="Arial" w:eastAsia="Arial" w:hAnsi="Arial" w:cs="Arial"/>
          <w:sz w:val="24"/>
        </w:rPr>
        <w:t>but restrict their comments to the merits of the motion or topic at hand.</w:t>
      </w:r>
    </w:p>
    <w:p w14:paraId="3E681A34" w14:textId="77777777"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14:paraId="3AC20DE4" w14:textId="77777777" w:rsidR="00A674C9" w:rsidRDefault="00A674C9" w:rsidP="000746C9">
      <w:pPr>
        <w:spacing w:after="16"/>
        <w:ind w:left="1296"/>
        <w:jc w:val="both"/>
        <w:rPr>
          <w:rFonts w:ascii="Arial" w:eastAsia="Arial" w:hAnsi="Arial" w:cs="Arial"/>
          <w:sz w:val="24"/>
        </w:rPr>
      </w:pPr>
    </w:p>
    <w:p w14:paraId="419BA4DE" w14:textId="77777777" w:rsidR="00DE4635" w:rsidRDefault="00DE4635">
      <w:pPr>
        <w:rPr>
          <w:rFonts w:ascii="Arial" w:eastAsia="Arial" w:hAnsi="Arial" w:cs="Arial"/>
          <w:b/>
          <w:color w:val="0070C0"/>
          <w:sz w:val="28"/>
        </w:rPr>
      </w:pPr>
      <w:r>
        <w:rPr>
          <w:color w:val="0070C0"/>
        </w:rPr>
        <w:br w:type="page"/>
      </w:r>
    </w:p>
    <w:p w14:paraId="0B10A59A" w14:textId="77777777" w:rsidR="00A674C9" w:rsidRDefault="00AD5CF7" w:rsidP="000746C9">
      <w:pPr>
        <w:pStyle w:val="Heading1"/>
        <w:spacing w:after="66"/>
        <w:ind w:left="571" w:right="133"/>
        <w:jc w:val="both"/>
        <w:rPr>
          <w:color w:val="0070C0"/>
        </w:rPr>
      </w:pPr>
      <w:r w:rsidRPr="000746C9">
        <w:rPr>
          <w:color w:val="0070C0"/>
        </w:rPr>
        <w:lastRenderedPageBreak/>
        <w:t>Procedural Guidelines</w:t>
      </w:r>
    </w:p>
    <w:p w14:paraId="18ADCD54"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14:paraId="5EAAD4D3"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14:paraId="5AB37D2A" w14:textId="77777777"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14:paraId="32D59E48"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48260AD2" w14:textId="77777777"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14:paraId="7679EBE2" w14:textId="77777777" w:rsidR="00A674C9" w:rsidRDefault="00A674C9" w:rsidP="000746C9">
      <w:pPr>
        <w:spacing w:after="0"/>
        <w:ind w:left="576"/>
        <w:jc w:val="both"/>
        <w:rPr>
          <w:rFonts w:ascii="Arial" w:eastAsia="Arial" w:hAnsi="Arial" w:cs="Arial"/>
          <w:b/>
          <w:color w:val="345A89"/>
          <w:sz w:val="28"/>
        </w:rPr>
      </w:pPr>
    </w:p>
    <w:p w14:paraId="3E5B35E3"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14:paraId="4C2F17D0" w14:textId="77777777" w:rsidR="00A674C9" w:rsidRDefault="00A674C9" w:rsidP="000746C9">
      <w:pPr>
        <w:spacing w:after="0"/>
        <w:ind w:left="1296"/>
        <w:jc w:val="both"/>
        <w:rPr>
          <w:rFonts w:ascii="Arial" w:eastAsia="Arial" w:hAnsi="Arial" w:cs="Arial"/>
          <w:sz w:val="24"/>
        </w:rPr>
      </w:pPr>
    </w:p>
    <w:p w14:paraId="45B151F1" w14:textId="77777777"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policy subject to the approval of the University President</w:t>
      </w:r>
      <w:r w:rsidR="007E6585">
        <w:rPr>
          <w:rFonts w:ascii="Arial" w:eastAsia="Arial" w:hAnsi="Arial" w:cs="Arial"/>
          <w:sz w:val="24"/>
        </w:rPr>
        <w:t>,</w:t>
      </w:r>
      <w:r w:rsidR="00753302">
        <w:rPr>
          <w:rFonts w:ascii="Arial" w:eastAsia="Arial" w:hAnsi="Arial" w:cs="Arial"/>
          <w:sz w:val="24"/>
        </w:rPr>
        <w:t xml:space="preserve"> and shall advise the University Administration.</w:t>
      </w:r>
    </w:p>
    <w:p w14:paraId="3EA15A0D" w14:textId="77777777"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14:paraId="4F0873D9" w14:textId="77777777"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12511E7B" w14:textId="77777777"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14:paraId="4D0B1592" w14:textId="77777777"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3D47676B" w14:textId="77777777"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14:paraId="7757447E" w14:textId="77777777" w:rsidR="00E32E02" w:rsidRDefault="00E32E02" w:rsidP="000746C9">
      <w:pPr>
        <w:spacing w:after="3"/>
        <w:ind w:left="2016"/>
        <w:jc w:val="both"/>
      </w:pPr>
    </w:p>
    <w:p w14:paraId="69EB80B2" w14:textId="77777777"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14:paraId="0AB50E4D" w14:textId="77777777"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14:paraId="5EF24715" w14:textId="77777777"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14:paraId="0F9DE9CB" w14:textId="77777777"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14:paraId="381EB935" w14:textId="77777777"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14:paraId="0DB40365" w14:textId="77777777"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14:paraId="4DF2E4B3" w14:textId="77777777"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14:paraId="7A3C8AE7" w14:textId="77777777" w:rsidR="00232561" w:rsidRDefault="00232561" w:rsidP="000746C9">
      <w:pPr>
        <w:pStyle w:val="ListParagraph"/>
        <w:spacing w:after="3"/>
        <w:ind w:left="2070"/>
        <w:jc w:val="both"/>
      </w:pPr>
    </w:p>
    <w:p w14:paraId="7FA9C4FD"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14:paraId="2EF70E87" w14:textId="77777777" w:rsidR="00232561" w:rsidRDefault="00232561" w:rsidP="000746C9">
      <w:pPr>
        <w:pStyle w:val="ListParagraph"/>
        <w:spacing w:after="3"/>
        <w:ind w:left="1980"/>
        <w:jc w:val="both"/>
      </w:pPr>
    </w:p>
    <w:p w14:paraId="56F52B2E" w14:textId="77777777"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14:paraId="16867142" w14:textId="77777777"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14:paraId="3EB3B9E2"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0FEEE2D4" w14:textId="77777777"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14:paraId="5A809CAE" w14:textId="77777777" w:rsidR="00A674C9" w:rsidRDefault="00A674C9" w:rsidP="000746C9">
      <w:pPr>
        <w:spacing w:after="0" w:line="240" w:lineRule="auto"/>
        <w:ind w:left="576"/>
        <w:jc w:val="both"/>
        <w:rPr>
          <w:rFonts w:ascii="Arial" w:eastAsia="Arial" w:hAnsi="Arial" w:cs="Arial"/>
          <w:b/>
          <w:color w:val="345A89"/>
          <w:sz w:val="28"/>
        </w:rPr>
      </w:pPr>
    </w:p>
    <w:p w14:paraId="1307ABDC" w14:textId="47ADD1A5"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w:t>
      </w:r>
      <w:r w:rsidR="0010194B">
        <w:rPr>
          <w:rFonts w:ascii="Arial" w:eastAsia="Arial" w:hAnsi="Arial" w:cs="Arial"/>
          <w:sz w:val="24"/>
        </w:rPr>
        <w:t>forty-nine</w:t>
      </w:r>
      <w:r>
        <w:rPr>
          <w:rFonts w:ascii="Arial" w:eastAsia="Arial" w:hAnsi="Arial" w:cs="Arial"/>
          <w:sz w:val="24"/>
        </w:rPr>
        <w:t xml:space="preserve"> (</w:t>
      </w:r>
      <w:r w:rsidR="0010194B">
        <w:rPr>
          <w:rFonts w:ascii="Arial" w:eastAsia="Arial" w:hAnsi="Arial" w:cs="Arial"/>
          <w:sz w:val="24"/>
        </w:rPr>
        <w:t>49</w:t>
      </w:r>
      <w:r>
        <w:rPr>
          <w:rFonts w:ascii="Arial" w:eastAsia="Arial" w:hAnsi="Arial" w:cs="Arial"/>
          <w:sz w:val="24"/>
        </w:rPr>
        <w:t xml:space="preserve">) members and elects one of its current elected faculty senator members to serve for a </w:t>
      </w:r>
      <w:proofErr w:type="gramStart"/>
      <w:r>
        <w:rPr>
          <w:rFonts w:ascii="Arial" w:eastAsia="Arial" w:hAnsi="Arial" w:cs="Arial"/>
          <w:sz w:val="24"/>
        </w:rPr>
        <w:t>one year</w:t>
      </w:r>
      <w:proofErr w:type="gramEnd"/>
      <w:r>
        <w:rPr>
          <w:rFonts w:ascii="Arial" w:eastAsia="Arial" w:hAnsi="Arial" w:cs="Arial"/>
          <w:sz w:val="24"/>
        </w:rPr>
        <w:t xml:space="preserve"> term as Presiding Officer.</w:t>
      </w:r>
    </w:p>
    <w:p w14:paraId="2858D8EF" w14:textId="77777777" w:rsidR="00A674C9" w:rsidRDefault="00A674C9" w:rsidP="000746C9">
      <w:pPr>
        <w:spacing w:after="0" w:line="240" w:lineRule="auto"/>
        <w:ind w:left="576"/>
        <w:jc w:val="both"/>
        <w:rPr>
          <w:rFonts w:ascii="Arial" w:eastAsia="Arial" w:hAnsi="Arial" w:cs="Arial"/>
          <w:sz w:val="24"/>
        </w:rPr>
      </w:pPr>
    </w:p>
    <w:p w14:paraId="738723A2"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14:paraId="226F03C0" w14:textId="77777777" w:rsidR="00A674C9" w:rsidRDefault="00A674C9" w:rsidP="000746C9">
      <w:pPr>
        <w:spacing w:after="0" w:line="240" w:lineRule="auto"/>
        <w:ind w:left="1296"/>
        <w:jc w:val="both"/>
        <w:rPr>
          <w:rFonts w:ascii="Arial" w:eastAsia="Arial" w:hAnsi="Arial" w:cs="Arial"/>
          <w:sz w:val="24"/>
        </w:rPr>
      </w:pPr>
    </w:p>
    <w:p w14:paraId="17EFA70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14:paraId="5FE6AB6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14:paraId="2F4B5B2D" w14:textId="77777777" w:rsidR="00A674C9" w:rsidRDefault="00A674C9" w:rsidP="000746C9">
      <w:pPr>
        <w:spacing w:after="0" w:line="240" w:lineRule="auto"/>
        <w:ind w:left="2016"/>
        <w:jc w:val="both"/>
        <w:rPr>
          <w:rFonts w:ascii="Arial" w:eastAsia="Arial" w:hAnsi="Arial" w:cs="Arial"/>
          <w:sz w:val="24"/>
        </w:rPr>
      </w:pPr>
    </w:p>
    <w:p w14:paraId="78F59A5F"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14:paraId="0130243A" w14:textId="77777777" w:rsidR="00A674C9" w:rsidRDefault="00A674C9" w:rsidP="000746C9">
      <w:pPr>
        <w:spacing w:after="0" w:line="240" w:lineRule="auto"/>
        <w:ind w:left="1296"/>
        <w:jc w:val="both"/>
        <w:rPr>
          <w:rFonts w:ascii="Arial" w:eastAsia="Arial" w:hAnsi="Arial" w:cs="Arial"/>
          <w:sz w:val="24"/>
        </w:rPr>
      </w:pPr>
    </w:p>
    <w:p w14:paraId="2EEA865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14:paraId="76304CB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14:paraId="35FCB62E"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3AE5D7E8" w14:textId="77777777" w:rsidR="00A674C9" w:rsidRDefault="00A674C9" w:rsidP="000746C9">
      <w:pPr>
        <w:spacing w:after="0" w:line="240" w:lineRule="auto"/>
        <w:ind w:left="2016"/>
        <w:jc w:val="both"/>
        <w:rPr>
          <w:rFonts w:ascii="Arial" w:eastAsia="Arial" w:hAnsi="Arial" w:cs="Arial"/>
          <w:sz w:val="24"/>
        </w:rPr>
      </w:pPr>
    </w:p>
    <w:p w14:paraId="1E98A6EA"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14:paraId="61482B5C" w14:textId="77777777" w:rsidR="00A674C9" w:rsidRDefault="00A674C9" w:rsidP="000746C9">
      <w:pPr>
        <w:spacing w:after="0" w:line="240" w:lineRule="auto"/>
        <w:ind w:left="1296"/>
        <w:jc w:val="both"/>
        <w:rPr>
          <w:rFonts w:ascii="Arial" w:eastAsia="Arial" w:hAnsi="Arial" w:cs="Arial"/>
          <w:sz w:val="24"/>
        </w:rPr>
      </w:pPr>
    </w:p>
    <w:p w14:paraId="28B445C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14:paraId="26E5EFEF"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14:paraId="5E327B57"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51B29870" w14:textId="77777777" w:rsidR="00A674C9" w:rsidRDefault="00A674C9" w:rsidP="000746C9">
      <w:pPr>
        <w:spacing w:after="0" w:line="240" w:lineRule="auto"/>
        <w:ind w:left="2016"/>
        <w:jc w:val="both"/>
        <w:rPr>
          <w:rFonts w:ascii="Arial" w:eastAsia="Arial" w:hAnsi="Arial" w:cs="Arial"/>
          <w:sz w:val="24"/>
        </w:rPr>
      </w:pPr>
    </w:p>
    <w:p w14:paraId="4B8EE6BD"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14:paraId="4436C9A2" w14:textId="77777777" w:rsidR="00A674C9" w:rsidRDefault="00A674C9" w:rsidP="000746C9">
      <w:pPr>
        <w:spacing w:after="0" w:line="240" w:lineRule="auto"/>
        <w:ind w:left="1296"/>
        <w:jc w:val="both"/>
        <w:rPr>
          <w:rFonts w:ascii="Arial" w:eastAsia="Arial" w:hAnsi="Arial" w:cs="Arial"/>
          <w:sz w:val="24"/>
        </w:rPr>
      </w:pPr>
    </w:p>
    <w:p w14:paraId="04E2380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14:paraId="758D094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14:paraId="3EAA290F"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14:paraId="20F601E3"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14:paraId="18B3285A" w14:textId="77777777"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14:paraId="2C1FB1B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14:paraId="56F20CC7" w14:textId="77777777"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14:paraId="1EE110D3" w14:textId="77777777"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14:paraId="3B4F4306" w14:textId="77777777"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14:paraId="6ACB04E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14:paraId="09874BCA" w14:textId="77777777" w:rsidR="00A674C9" w:rsidRDefault="00A674C9" w:rsidP="000746C9">
      <w:pPr>
        <w:spacing w:after="0" w:line="240" w:lineRule="auto"/>
        <w:ind w:left="2016"/>
        <w:jc w:val="both"/>
        <w:rPr>
          <w:rFonts w:ascii="Arial" w:eastAsia="Arial" w:hAnsi="Arial" w:cs="Arial"/>
          <w:sz w:val="24"/>
        </w:rPr>
      </w:pPr>
    </w:p>
    <w:p w14:paraId="26733743" w14:textId="0C024E94" w:rsidR="00A674C9" w:rsidRDefault="00E35586" w:rsidP="000746C9">
      <w:pPr>
        <w:numPr>
          <w:ilvl w:val="0"/>
          <w:numId w:val="5"/>
        </w:numPr>
        <w:spacing w:after="0" w:line="240" w:lineRule="auto"/>
        <w:ind w:right="513" w:hanging="360"/>
        <w:jc w:val="both"/>
        <w:rPr>
          <w:rFonts w:ascii="Arial" w:eastAsia="Arial" w:hAnsi="Arial" w:cs="Arial"/>
          <w:sz w:val="24"/>
        </w:rPr>
      </w:pPr>
      <w:r w:rsidRPr="00B82A9A">
        <w:rPr>
          <w:rFonts w:ascii="Arial" w:eastAsia="Arial" w:hAnsi="Arial" w:cs="Arial"/>
          <w:color w:val="auto"/>
          <w:sz w:val="24"/>
        </w:rPr>
        <w:t>FIVE</w:t>
      </w:r>
      <w:r w:rsidR="00AD5CF7">
        <w:rPr>
          <w:rFonts w:ascii="Arial" w:eastAsia="Arial" w:hAnsi="Arial" w:cs="Arial"/>
          <w:sz w:val="24"/>
        </w:rPr>
        <w:t xml:space="preserve"> Presidential Appointees</w:t>
      </w:r>
    </w:p>
    <w:p w14:paraId="2D1BC5A1" w14:textId="77777777" w:rsidR="00A674C9" w:rsidRDefault="00A674C9" w:rsidP="000746C9">
      <w:pPr>
        <w:spacing w:after="0" w:line="240" w:lineRule="auto"/>
        <w:ind w:left="1296"/>
        <w:jc w:val="both"/>
        <w:rPr>
          <w:rFonts w:ascii="Arial" w:eastAsia="Arial" w:hAnsi="Arial" w:cs="Arial"/>
          <w:sz w:val="24"/>
        </w:rPr>
      </w:pPr>
    </w:p>
    <w:p w14:paraId="1D79857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14:paraId="5A02B14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14:paraId="3457B25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2362246D" w14:textId="37924E9B"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One to each standing committee (APC,</w:t>
      </w:r>
      <w:r w:rsidR="00E35586">
        <w:rPr>
          <w:rFonts w:ascii="Arial" w:eastAsia="Arial" w:hAnsi="Arial" w:cs="Arial"/>
          <w:sz w:val="24"/>
        </w:rPr>
        <w:t xml:space="preserve"> </w:t>
      </w:r>
      <w:r w:rsidR="00E35586" w:rsidRPr="00B82A9A">
        <w:rPr>
          <w:rFonts w:ascii="Arial" w:eastAsia="Arial" w:hAnsi="Arial" w:cs="Arial"/>
          <w:color w:val="auto"/>
          <w:sz w:val="24"/>
        </w:rPr>
        <w:t>DEIPC,</w:t>
      </w:r>
      <w:r w:rsidRPr="00B82A9A">
        <w:rPr>
          <w:rFonts w:ascii="Arial" w:eastAsia="Arial" w:hAnsi="Arial" w:cs="Arial"/>
          <w:color w:val="auto"/>
          <w:sz w:val="24"/>
        </w:rPr>
        <w:t xml:space="preserve"> </w:t>
      </w:r>
      <w:r>
        <w:rPr>
          <w:rFonts w:ascii="Arial" w:eastAsia="Arial" w:hAnsi="Arial" w:cs="Arial"/>
          <w:sz w:val="24"/>
        </w:rPr>
        <w:t>FAPC, SAPC, RPIPC)</w:t>
      </w:r>
    </w:p>
    <w:p w14:paraId="071C3B80"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61233F11"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14:paraId="20375767" w14:textId="77777777" w:rsidR="00A674C9" w:rsidRDefault="00A674C9" w:rsidP="000746C9">
      <w:pPr>
        <w:spacing w:after="0"/>
        <w:ind w:left="576"/>
        <w:jc w:val="both"/>
        <w:rPr>
          <w:rFonts w:ascii="Arial" w:eastAsia="Arial" w:hAnsi="Arial" w:cs="Arial"/>
          <w:b/>
          <w:color w:val="345A89"/>
          <w:sz w:val="28"/>
        </w:rPr>
      </w:pPr>
    </w:p>
    <w:p w14:paraId="0620D74C"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14:paraId="34F04006" w14:textId="77777777" w:rsidR="00A674C9" w:rsidRDefault="00A674C9" w:rsidP="000746C9">
      <w:pPr>
        <w:spacing w:after="0"/>
        <w:ind w:left="1296"/>
        <w:jc w:val="both"/>
        <w:rPr>
          <w:rFonts w:ascii="Arial" w:eastAsia="Arial" w:hAnsi="Arial" w:cs="Arial"/>
          <w:sz w:val="24"/>
        </w:rPr>
      </w:pPr>
    </w:p>
    <w:p w14:paraId="7FD4EF9B"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14:paraId="26F90DD0" w14:textId="77777777" w:rsidR="00A674C9" w:rsidRDefault="00A674C9" w:rsidP="000746C9">
      <w:pPr>
        <w:spacing w:after="0"/>
        <w:ind w:left="2016"/>
        <w:jc w:val="both"/>
        <w:rPr>
          <w:rFonts w:ascii="Arial" w:eastAsia="Arial" w:hAnsi="Arial" w:cs="Arial"/>
          <w:sz w:val="24"/>
        </w:rPr>
      </w:pPr>
    </w:p>
    <w:p w14:paraId="3B93ABD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14:paraId="2B33672A" w14:textId="77777777" w:rsidR="00A674C9" w:rsidRDefault="00A674C9" w:rsidP="000746C9">
      <w:pPr>
        <w:spacing w:after="0"/>
        <w:ind w:left="2016"/>
        <w:jc w:val="both"/>
        <w:rPr>
          <w:rFonts w:ascii="Arial" w:eastAsia="Arial" w:hAnsi="Arial" w:cs="Arial"/>
          <w:sz w:val="24"/>
        </w:rPr>
      </w:pPr>
    </w:p>
    <w:p w14:paraId="6E0981DC"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14:paraId="7DC7B953" w14:textId="77777777" w:rsidR="00A674C9" w:rsidRDefault="00A674C9" w:rsidP="000746C9">
      <w:pPr>
        <w:spacing w:after="0"/>
        <w:ind w:left="2016"/>
        <w:jc w:val="both"/>
        <w:rPr>
          <w:rFonts w:ascii="Arial" w:eastAsia="Arial" w:hAnsi="Arial" w:cs="Arial"/>
          <w:sz w:val="24"/>
        </w:rPr>
      </w:pPr>
    </w:p>
    <w:p w14:paraId="721D8E46" w14:textId="6E212A30"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w:t>
      </w:r>
      <w:r w:rsidRPr="00B82A9A">
        <w:rPr>
          <w:rFonts w:ascii="Arial" w:eastAsia="Arial" w:hAnsi="Arial" w:cs="Arial"/>
          <w:color w:val="auto"/>
          <w:sz w:val="24"/>
        </w:rPr>
        <w:t xml:space="preserve"> </w:t>
      </w:r>
      <w:r w:rsidR="00E35586" w:rsidRPr="00B82A9A">
        <w:rPr>
          <w:rFonts w:ascii="Arial" w:eastAsia="Arial" w:hAnsi="Arial" w:cs="Arial"/>
          <w:color w:val="auto"/>
          <w:sz w:val="24"/>
        </w:rPr>
        <w:t>five</w:t>
      </w:r>
      <w:r w:rsidRPr="00B82A9A">
        <w:rPr>
          <w:rFonts w:ascii="Arial" w:eastAsia="Arial" w:hAnsi="Arial" w:cs="Arial"/>
          <w:color w:val="auto"/>
          <w:sz w:val="24"/>
        </w:rPr>
        <w:t xml:space="preserve"> </w:t>
      </w:r>
      <w:r>
        <w:rPr>
          <w:rFonts w:ascii="Arial" w:eastAsia="Arial" w:hAnsi="Arial" w:cs="Arial"/>
          <w:sz w:val="24"/>
        </w:rPr>
        <w:t>Presidential Appointees and University President do not have a clearly defined constituency.</w:t>
      </w:r>
    </w:p>
    <w:p w14:paraId="72E80DA3" w14:textId="77777777" w:rsidR="00A674C9" w:rsidRDefault="00A674C9" w:rsidP="000746C9">
      <w:pPr>
        <w:spacing w:after="0"/>
        <w:ind w:left="2016"/>
        <w:jc w:val="both"/>
        <w:rPr>
          <w:rFonts w:ascii="Arial" w:eastAsia="Arial" w:hAnsi="Arial" w:cs="Arial"/>
          <w:sz w:val="24"/>
        </w:rPr>
      </w:pPr>
    </w:p>
    <w:p w14:paraId="4B6009F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14:paraId="3E6A59C3" w14:textId="77777777" w:rsidR="00A674C9" w:rsidRDefault="00A674C9" w:rsidP="000746C9">
      <w:pPr>
        <w:spacing w:after="0"/>
        <w:ind w:left="576"/>
        <w:jc w:val="both"/>
        <w:rPr>
          <w:rFonts w:ascii="Arial" w:eastAsia="Arial" w:hAnsi="Arial" w:cs="Arial"/>
          <w:sz w:val="24"/>
        </w:rPr>
      </w:pPr>
    </w:p>
    <w:p w14:paraId="1102674F"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14:paraId="2441F088" w14:textId="77777777" w:rsidR="00A674C9" w:rsidRDefault="00A674C9" w:rsidP="000746C9">
      <w:pPr>
        <w:spacing w:after="0"/>
        <w:ind w:left="1296"/>
        <w:jc w:val="both"/>
        <w:rPr>
          <w:rFonts w:ascii="Arial" w:eastAsia="Arial" w:hAnsi="Arial" w:cs="Arial"/>
          <w:sz w:val="24"/>
        </w:rPr>
      </w:pPr>
    </w:p>
    <w:p w14:paraId="10B5590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14:paraId="1825A0FD" w14:textId="77777777" w:rsidR="00A674C9" w:rsidRDefault="00A674C9" w:rsidP="000746C9">
      <w:pPr>
        <w:spacing w:after="0"/>
        <w:ind w:left="2016"/>
        <w:jc w:val="both"/>
        <w:rPr>
          <w:rFonts w:ascii="Arial" w:eastAsia="Arial" w:hAnsi="Arial" w:cs="Arial"/>
          <w:sz w:val="24"/>
        </w:rPr>
      </w:pPr>
    </w:p>
    <w:p w14:paraId="769DC0E8" w14:textId="77777777" w:rsidR="00A674C9" w:rsidRDefault="00AD5CF7" w:rsidP="00834818">
      <w:pPr>
        <w:numPr>
          <w:ilvl w:val="1"/>
          <w:numId w:val="6"/>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14:paraId="1CFE6A90" w14:textId="77777777" w:rsidR="00DE4765" w:rsidRDefault="00DE4765" w:rsidP="000746C9">
      <w:pPr>
        <w:spacing w:after="0" w:line="248" w:lineRule="auto"/>
        <w:ind w:left="1656" w:right="513"/>
        <w:jc w:val="both"/>
      </w:pPr>
    </w:p>
    <w:p w14:paraId="674AC78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14:paraId="3AD5DFEF" w14:textId="77777777" w:rsidR="00A674C9" w:rsidRDefault="00A674C9" w:rsidP="000746C9">
      <w:pPr>
        <w:spacing w:after="98"/>
        <w:ind w:left="936"/>
        <w:jc w:val="both"/>
        <w:rPr>
          <w:rFonts w:ascii="Arial" w:eastAsia="Arial" w:hAnsi="Arial" w:cs="Arial"/>
          <w:sz w:val="24"/>
        </w:rPr>
      </w:pPr>
    </w:p>
    <w:p w14:paraId="39FCB5C2"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14:paraId="2ED59677" w14:textId="77777777" w:rsidR="00A674C9" w:rsidRDefault="00A674C9" w:rsidP="000746C9">
      <w:pPr>
        <w:spacing w:after="0"/>
        <w:ind w:left="576"/>
        <w:jc w:val="both"/>
        <w:rPr>
          <w:rFonts w:ascii="Courier New" w:eastAsia="Courier New" w:hAnsi="Courier New" w:cs="Courier New"/>
          <w:b/>
          <w:sz w:val="24"/>
        </w:rPr>
      </w:pPr>
    </w:p>
    <w:p w14:paraId="52FA158B"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5F1945D1" w14:textId="77777777"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14:paraId="67985856"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14:paraId="5A81CD48" w14:textId="77777777" w:rsidR="00A674C9" w:rsidRDefault="00A674C9" w:rsidP="000746C9">
      <w:pPr>
        <w:spacing w:after="0"/>
        <w:ind w:left="576"/>
        <w:jc w:val="both"/>
        <w:rPr>
          <w:rFonts w:ascii="Cambria" w:eastAsia="Cambria" w:hAnsi="Cambria" w:cs="Cambria"/>
          <w:sz w:val="24"/>
        </w:rPr>
      </w:pPr>
    </w:p>
    <w:p w14:paraId="40AD2E87"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14:paraId="4EDED60C" w14:textId="77777777" w:rsidR="00A674C9" w:rsidRDefault="00A674C9" w:rsidP="000746C9">
      <w:pPr>
        <w:spacing w:after="0"/>
        <w:ind w:left="1296"/>
        <w:jc w:val="both"/>
        <w:rPr>
          <w:rFonts w:ascii="Arial" w:eastAsia="Arial" w:hAnsi="Arial" w:cs="Arial"/>
          <w:sz w:val="24"/>
        </w:rPr>
      </w:pPr>
    </w:p>
    <w:p w14:paraId="55C65E81"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14:paraId="36245407" w14:textId="77777777" w:rsidR="00A674C9" w:rsidRDefault="00A674C9" w:rsidP="000746C9">
      <w:pPr>
        <w:spacing w:after="0"/>
        <w:ind w:left="1296"/>
        <w:jc w:val="both"/>
        <w:rPr>
          <w:rFonts w:ascii="Arial" w:eastAsia="Arial" w:hAnsi="Arial" w:cs="Arial"/>
          <w:sz w:val="24"/>
        </w:rPr>
      </w:pPr>
    </w:p>
    <w:p w14:paraId="2AB8703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14:paraId="00B63931" w14:textId="77777777" w:rsidR="00A674C9" w:rsidRDefault="00A674C9" w:rsidP="000746C9">
      <w:pPr>
        <w:spacing w:after="0"/>
        <w:ind w:left="1296"/>
        <w:jc w:val="both"/>
        <w:rPr>
          <w:rFonts w:ascii="Arial" w:eastAsia="Arial" w:hAnsi="Arial" w:cs="Arial"/>
          <w:sz w:val="24"/>
        </w:rPr>
      </w:pPr>
    </w:p>
    <w:p w14:paraId="69BCB14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14:paraId="06EA4F56" w14:textId="77777777" w:rsidR="00A674C9" w:rsidRDefault="00A674C9" w:rsidP="000746C9">
      <w:pPr>
        <w:spacing w:after="0"/>
        <w:ind w:left="1296"/>
        <w:jc w:val="both"/>
        <w:rPr>
          <w:rFonts w:ascii="Arial" w:eastAsia="Arial" w:hAnsi="Arial" w:cs="Arial"/>
          <w:sz w:val="24"/>
        </w:rPr>
      </w:pPr>
    </w:p>
    <w:p w14:paraId="65F240F3"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14:paraId="19B298A6" w14:textId="77777777" w:rsidR="00A674C9" w:rsidRDefault="00A674C9" w:rsidP="000746C9">
      <w:pPr>
        <w:spacing w:after="0"/>
        <w:ind w:left="1296"/>
        <w:jc w:val="both"/>
        <w:rPr>
          <w:rFonts w:ascii="Arial" w:eastAsia="Arial" w:hAnsi="Arial" w:cs="Arial"/>
          <w:sz w:val="24"/>
        </w:rPr>
      </w:pPr>
    </w:p>
    <w:p w14:paraId="7396E122" w14:textId="77777777" w:rsidR="00E32E02" w:rsidRDefault="00AD5CF7" w:rsidP="00834818">
      <w:pPr>
        <w:numPr>
          <w:ilvl w:val="0"/>
          <w:numId w:val="7"/>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10" w:history="1">
        <w:r w:rsidR="00DE4635" w:rsidRPr="000435BE">
          <w:rPr>
            <w:rStyle w:val="Hyperlink"/>
            <w:rFonts w:ascii="Arial" w:eastAsia="Arial" w:hAnsi="Arial" w:cs="Arial"/>
            <w:sz w:val="21"/>
          </w:rPr>
          <w:t>https://senate.gcsu.edu</w:t>
        </w:r>
      </w:hyperlink>
      <w:hyperlink r:id="rId11">
        <w:r>
          <w:rPr>
            <w:rFonts w:ascii="Arial" w:eastAsia="Arial" w:hAnsi="Arial" w:cs="Arial"/>
            <w:sz w:val="24"/>
          </w:rPr>
          <w:t xml:space="preserve"> </w:t>
        </w:r>
      </w:hyperlink>
    </w:p>
    <w:p w14:paraId="7E47C477" w14:textId="77777777" w:rsidR="00A674C9" w:rsidRDefault="00A674C9" w:rsidP="000746C9">
      <w:pPr>
        <w:spacing w:after="0"/>
        <w:ind w:left="1296"/>
        <w:jc w:val="both"/>
        <w:rPr>
          <w:rFonts w:ascii="Arial" w:eastAsia="Arial" w:hAnsi="Arial" w:cs="Arial"/>
          <w:sz w:val="24"/>
        </w:rPr>
      </w:pPr>
    </w:p>
    <w:p w14:paraId="224917D2" w14:textId="77777777" w:rsidR="00A674C9" w:rsidRDefault="00AD5CF7" w:rsidP="00834818">
      <w:pPr>
        <w:numPr>
          <w:ilvl w:val="0"/>
          <w:numId w:val="7"/>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14:paraId="6923A03D" w14:textId="77777777"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14:paraId="16C732E8" w14:textId="77777777"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14:paraId="72F8B396" w14:textId="77777777" w:rsidR="00A674C9" w:rsidRDefault="00A674C9" w:rsidP="000746C9">
      <w:pPr>
        <w:spacing w:after="0" w:line="240" w:lineRule="auto"/>
        <w:ind w:left="936"/>
        <w:jc w:val="both"/>
        <w:rPr>
          <w:rFonts w:ascii="Arial" w:eastAsia="Arial" w:hAnsi="Arial" w:cs="Arial"/>
          <w:sz w:val="24"/>
        </w:rPr>
      </w:pPr>
    </w:p>
    <w:p w14:paraId="4A0E825E"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14:paraId="29AC3A2C" w14:textId="77777777" w:rsidR="00E32E02" w:rsidRDefault="00E32E02" w:rsidP="000746C9">
      <w:pPr>
        <w:spacing w:after="0" w:line="240" w:lineRule="auto"/>
        <w:ind w:left="1260"/>
        <w:jc w:val="both"/>
      </w:pPr>
    </w:p>
    <w:p w14:paraId="4F4084A6" w14:textId="77777777" w:rsidR="00A674C9" w:rsidRDefault="00AD5CF7" w:rsidP="00834818">
      <w:pPr>
        <w:numPr>
          <w:ilvl w:val="0"/>
          <w:numId w:val="7"/>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14:paraId="792DA5E6" w14:textId="77777777"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14:paraId="67426156" w14:textId="77777777" w:rsidR="00A674C9" w:rsidRDefault="00A674C9" w:rsidP="000746C9">
      <w:pPr>
        <w:spacing w:after="0" w:line="240" w:lineRule="auto"/>
        <w:ind w:left="1296"/>
        <w:jc w:val="both"/>
        <w:rPr>
          <w:rFonts w:ascii="Arial" w:eastAsia="Arial" w:hAnsi="Arial" w:cs="Arial"/>
          <w:sz w:val="24"/>
        </w:rPr>
      </w:pPr>
    </w:p>
    <w:p w14:paraId="789D18F3"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14:paraId="3DD31405"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14:paraId="65B3D37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14:paraId="3EC4594B"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14:paraId="0DA25CA7" w14:textId="77777777" w:rsidR="00A674C9" w:rsidRDefault="00A674C9" w:rsidP="000746C9">
      <w:pPr>
        <w:spacing w:after="0" w:line="240" w:lineRule="auto"/>
        <w:ind w:left="1656"/>
        <w:jc w:val="both"/>
        <w:rPr>
          <w:rFonts w:ascii="Arial" w:eastAsia="Arial" w:hAnsi="Arial" w:cs="Arial"/>
          <w:sz w:val="24"/>
        </w:rPr>
      </w:pPr>
    </w:p>
    <w:p w14:paraId="28C9344F"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14:paraId="49E872AC"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2.A.3.a)</w:t>
      </w:r>
    </w:p>
    <w:p w14:paraId="7583FE42"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14:paraId="63BE18A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14:paraId="0EC456B9"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14:paraId="1D3FB673" w14:textId="77777777" w:rsidR="00A674C9" w:rsidRDefault="00A674C9" w:rsidP="000746C9">
      <w:pPr>
        <w:spacing w:after="0" w:line="240" w:lineRule="auto"/>
        <w:ind w:left="2016"/>
        <w:jc w:val="both"/>
        <w:rPr>
          <w:rFonts w:ascii="Arial" w:eastAsia="Arial" w:hAnsi="Arial" w:cs="Arial"/>
          <w:sz w:val="24"/>
        </w:rPr>
      </w:pPr>
    </w:p>
    <w:p w14:paraId="304718F1"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2.A.3.b)</w:t>
      </w:r>
    </w:p>
    <w:p w14:paraId="3294B41D"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14:paraId="0DCE78DB"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14:paraId="44FF2580"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14:paraId="0B4E855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14:paraId="5E5DBB95" w14:textId="77777777" w:rsidR="00A674C9" w:rsidRDefault="00A674C9" w:rsidP="000746C9">
      <w:pPr>
        <w:spacing w:after="0" w:line="240" w:lineRule="auto"/>
        <w:ind w:left="2016"/>
        <w:jc w:val="both"/>
        <w:rPr>
          <w:rFonts w:ascii="Arial" w:eastAsia="Arial" w:hAnsi="Arial" w:cs="Arial"/>
          <w:sz w:val="24"/>
        </w:rPr>
      </w:pPr>
    </w:p>
    <w:p w14:paraId="4CF23BB0" w14:textId="77777777" w:rsidR="00E32E02" w:rsidRDefault="00AD5CF7" w:rsidP="00834818">
      <w:pPr>
        <w:numPr>
          <w:ilvl w:val="0"/>
          <w:numId w:val="7"/>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14:paraId="03E8B2BF" w14:textId="77777777" w:rsidR="00A674C9" w:rsidRDefault="00A674C9" w:rsidP="000746C9">
      <w:pPr>
        <w:spacing w:after="0" w:line="240" w:lineRule="auto"/>
        <w:ind w:left="1296"/>
        <w:jc w:val="both"/>
        <w:rPr>
          <w:rFonts w:ascii="Arial" w:eastAsia="Arial" w:hAnsi="Arial" w:cs="Arial"/>
          <w:sz w:val="24"/>
        </w:rPr>
      </w:pPr>
    </w:p>
    <w:p w14:paraId="111DFAC5"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14:paraId="4629FF94" w14:textId="77777777" w:rsidR="00E32E02" w:rsidRDefault="00AD5CF7" w:rsidP="00834818">
      <w:pPr>
        <w:numPr>
          <w:ilvl w:val="1"/>
          <w:numId w:val="7"/>
        </w:numPr>
        <w:spacing w:after="0" w:line="240" w:lineRule="auto"/>
        <w:ind w:right="513" w:hanging="360"/>
        <w:jc w:val="both"/>
      </w:pPr>
      <w:r>
        <w:rPr>
          <w:rFonts w:ascii="Arial" w:eastAsia="Arial" w:hAnsi="Arial" w:cs="Arial"/>
          <w:sz w:val="24"/>
        </w:rPr>
        <w:t>Types: Policy, Information, Concern</w:t>
      </w:r>
    </w:p>
    <w:p w14:paraId="543EAA74" w14:textId="77777777" w:rsidR="00DE4765" w:rsidRPr="00DE4765" w:rsidRDefault="00AD5CF7" w:rsidP="00834818">
      <w:pPr>
        <w:numPr>
          <w:ilvl w:val="1"/>
          <w:numId w:val="7"/>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14:paraId="031E0E3E"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14:paraId="33151BCB" w14:textId="77777777" w:rsidR="00DE4765" w:rsidRPr="00DE4765" w:rsidRDefault="00AD5CF7" w:rsidP="00834818">
      <w:pPr>
        <w:numPr>
          <w:ilvl w:val="2"/>
          <w:numId w:val="7"/>
        </w:numPr>
        <w:spacing w:after="0" w:line="240" w:lineRule="auto"/>
        <w:ind w:right="513" w:hanging="360"/>
        <w:jc w:val="both"/>
      </w:pPr>
      <w:r>
        <w:rPr>
          <w:rFonts w:ascii="Arial" w:eastAsia="Arial" w:hAnsi="Arial" w:cs="Arial"/>
          <w:sz w:val="24"/>
        </w:rPr>
        <w:t>The Executive Committee (ECUS) in its steering function</w:t>
      </w:r>
    </w:p>
    <w:p w14:paraId="4BD80839" w14:textId="77777777" w:rsidR="004249FC" w:rsidRPr="000746C9" w:rsidRDefault="004249FC" w:rsidP="00834818">
      <w:pPr>
        <w:numPr>
          <w:ilvl w:val="2"/>
          <w:numId w:val="7"/>
        </w:numPr>
        <w:spacing w:after="0" w:line="240" w:lineRule="auto"/>
        <w:ind w:right="513" w:hanging="360"/>
        <w:jc w:val="both"/>
      </w:pPr>
      <w:r>
        <w:rPr>
          <w:rFonts w:ascii="Arial" w:eastAsia="Arial" w:hAnsi="Arial" w:cs="Arial"/>
          <w:sz w:val="24"/>
        </w:rPr>
        <w:t>Chief Academic Officer</w:t>
      </w:r>
    </w:p>
    <w:p w14:paraId="39C05C82"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University President</w:t>
      </w:r>
    </w:p>
    <w:p w14:paraId="23A9ACFD"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Written request to ECUS with at least three senator signatures</w:t>
      </w:r>
    </w:p>
    <w:p w14:paraId="3F5E1D82"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Quorum – A majority of the membership (Robert’s Rules) (at least seven of the thirteen members)</w:t>
      </w:r>
    </w:p>
    <w:p w14:paraId="189ED58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14:paraId="20725298" w14:textId="77777777" w:rsidR="00DE4765" w:rsidRDefault="00DE4765" w:rsidP="000746C9">
      <w:pPr>
        <w:jc w:val="both"/>
        <w:rPr>
          <w:rFonts w:ascii="Arial" w:eastAsia="Arial" w:hAnsi="Arial" w:cs="Arial"/>
          <w:b/>
          <w:color w:val="345A89"/>
          <w:sz w:val="28"/>
        </w:rPr>
      </w:pPr>
      <w:r>
        <w:br w:type="page"/>
      </w:r>
    </w:p>
    <w:p w14:paraId="5CD74DAF" w14:textId="77777777" w:rsidR="00A674C9" w:rsidRDefault="00AD5CF7" w:rsidP="000746C9">
      <w:pPr>
        <w:pStyle w:val="Heading1"/>
        <w:ind w:left="571" w:right="133"/>
        <w:jc w:val="both"/>
        <w:rPr>
          <w:color w:val="0070C0"/>
        </w:rPr>
      </w:pPr>
      <w:r w:rsidRPr="000746C9">
        <w:rPr>
          <w:color w:val="0070C0"/>
        </w:rPr>
        <w:lastRenderedPageBreak/>
        <w:t>Standing Committee Charges</w:t>
      </w:r>
    </w:p>
    <w:p w14:paraId="4ACC22D1" w14:textId="77777777" w:rsidR="00A674C9" w:rsidRDefault="00A674C9" w:rsidP="000746C9">
      <w:pPr>
        <w:spacing w:after="2"/>
        <w:ind w:left="576"/>
        <w:jc w:val="both"/>
        <w:rPr>
          <w:rFonts w:ascii="Arial" w:eastAsia="Arial" w:hAnsi="Arial" w:cs="Arial"/>
          <w:b/>
          <w:color w:val="345A89"/>
          <w:sz w:val="6"/>
          <w:szCs w:val="6"/>
        </w:rPr>
      </w:pPr>
    </w:p>
    <w:p w14:paraId="14608984" w14:textId="04BC52C8" w:rsidR="00A674C9" w:rsidRDefault="00AD5CF7" w:rsidP="000746C9">
      <w:pPr>
        <w:spacing w:after="4" w:line="251" w:lineRule="auto"/>
        <w:ind w:left="1282" w:right="512" w:hanging="360"/>
        <w:jc w:val="both"/>
        <w:rPr>
          <w:rFonts w:ascii="Arial" w:eastAsia="Arial" w:hAnsi="Arial" w:cs="Arial"/>
          <w:i/>
        </w:rPr>
      </w:pPr>
      <w:r>
        <w:rPr>
          <w:rFonts w:ascii="Wingdings" w:eastAsia="Wingdings" w:hAnsi="Wingdings" w:cs="Wingdings"/>
          <w:sz w:val="24"/>
        </w:rPr>
        <w:t></w:t>
      </w:r>
      <w:r>
        <w:rPr>
          <w:rFonts w:ascii="Arial" w:eastAsia="Arial" w:hAnsi="Arial" w:cs="Arial"/>
          <w:sz w:val="24"/>
        </w:rPr>
        <w:t xml:space="preserve"> </w:t>
      </w:r>
      <w:r w:rsidR="000F21F6">
        <w:rPr>
          <w:rFonts w:ascii="Arial" w:eastAsia="Arial" w:hAnsi="Arial" w:cs="Arial"/>
          <w:sz w:val="24"/>
        </w:rPr>
        <w:tab/>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 xml:space="preserve">shall review and recommend for or against policy relating to undergraduate and graduate education matters that have broad impact or implication to the </w:t>
      </w:r>
      <w:proofErr w:type="gramStart"/>
      <w:r w:rsidR="00DB7F35" w:rsidRPr="000746C9">
        <w:rPr>
          <w:rFonts w:ascii="Arial" w:eastAsia="Arial" w:hAnsi="Arial" w:cs="Arial"/>
        </w:rPr>
        <w:t>university as a whole, which</w:t>
      </w:r>
      <w:proofErr w:type="gramEnd"/>
      <w:r w:rsidR="00DB7F35" w:rsidRPr="000746C9">
        <w:rPr>
          <w:rFonts w:ascii="Arial" w:eastAsia="Arial" w:hAnsi="Arial" w:cs="Arial"/>
        </w:rP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0010194B">
        <w:rPr>
          <w:rFonts w:ascii="Arial" w:eastAsia="Arial" w:hAnsi="Arial" w:cs="Arial"/>
        </w:rPr>
        <w:t>, which includes, but is not limited to, academic assessment and those matters relating to the educational process</w:t>
      </w:r>
      <w:r w:rsidRPr="00B13302">
        <w:rPr>
          <w:rFonts w:ascii="Arial" w:eastAsia="Arial" w:hAnsi="Arial" w:cs="Arial"/>
        </w:rPr>
        <w:t xml:space="preserve">. </w:t>
      </w:r>
      <w:r w:rsidRPr="000746C9">
        <w:rPr>
          <w:rFonts w:ascii="Arial" w:eastAsia="Arial" w:hAnsi="Arial" w:cs="Arial"/>
          <w:i/>
        </w:rPr>
        <w:t>(</w:t>
      </w:r>
      <w:proofErr w:type="spellStart"/>
      <w:proofErr w:type="gramStart"/>
      <w:r w:rsidR="00B13302" w:rsidRPr="000746C9">
        <w:rPr>
          <w:rFonts w:ascii="Arial" w:eastAsia="Arial" w:hAnsi="Arial" w:cs="Arial"/>
          <w:i/>
        </w:rPr>
        <w:t>V.Section</w:t>
      </w:r>
      <w:proofErr w:type="spellEnd"/>
      <w:proofErr w:type="gramEnd"/>
      <w:r w:rsidRPr="000746C9">
        <w:rPr>
          <w:rFonts w:ascii="Arial" w:eastAsia="Arial" w:hAnsi="Arial" w:cs="Arial"/>
          <w:i/>
        </w:rPr>
        <w:t xml:space="preserve"> 2.C.1.b.)</w:t>
      </w:r>
    </w:p>
    <w:p w14:paraId="76DE7410" w14:textId="77777777" w:rsidR="00AB76EA" w:rsidRDefault="00AB76EA" w:rsidP="000746C9">
      <w:pPr>
        <w:spacing w:after="4" w:line="251" w:lineRule="auto"/>
        <w:ind w:left="1282" w:right="512" w:hanging="360"/>
        <w:jc w:val="both"/>
        <w:rPr>
          <w:rFonts w:ascii="Arial" w:eastAsia="Arial" w:hAnsi="Arial" w:cs="Arial"/>
          <w:i/>
        </w:rPr>
      </w:pPr>
    </w:p>
    <w:p w14:paraId="44EB6EB9" w14:textId="6FBCB161" w:rsidR="00AB76EA" w:rsidRPr="0064482B" w:rsidRDefault="00E35586" w:rsidP="0064482B">
      <w:pPr>
        <w:pStyle w:val="ListParagraph"/>
        <w:numPr>
          <w:ilvl w:val="0"/>
          <w:numId w:val="41"/>
        </w:numPr>
        <w:tabs>
          <w:tab w:val="left" w:pos="1872"/>
        </w:tabs>
        <w:spacing w:after="0"/>
        <w:ind w:left="1350" w:right="500"/>
        <w:jc w:val="both"/>
        <w:rPr>
          <w:rFonts w:ascii="Arial" w:hAnsi="Arial" w:cs="Arial"/>
          <w:color w:val="auto"/>
        </w:rPr>
      </w:pPr>
      <w:r w:rsidRPr="0064482B">
        <w:rPr>
          <w:rFonts w:ascii="Arial" w:eastAsia="Arial" w:hAnsi="Arial" w:cs="Arial"/>
          <w:b/>
          <w:bCs/>
          <w:iCs/>
          <w:color w:val="1F3864" w:themeColor="accent5" w:themeShade="80"/>
          <w:sz w:val="28"/>
          <w:szCs w:val="28"/>
        </w:rPr>
        <w:t>The Diversity Equity Inclusion Policy Committee (DEIPC</w:t>
      </w:r>
      <w:r w:rsidRPr="0064482B">
        <w:rPr>
          <w:rFonts w:ascii="Arial" w:eastAsia="Arial" w:hAnsi="Arial" w:cs="Arial"/>
          <w:b/>
          <w:bCs/>
          <w:iCs/>
          <w:color w:val="auto"/>
        </w:rPr>
        <w:t xml:space="preserve">) </w:t>
      </w:r>
      <w:r w:rsidRPr="0064482B">
        <w:rPr>
          <w:rFonts w:ascii="Arial" w:eastAsia="Arial" w:hAnsi="Arial" w:cs="Arial"/>
          <w:iCs/>
          <w:color w:val="auto"/>
        </w:rPr>
        <w:t>shall</w:t>
      </w:r>
      <w:r w:rsidRPr="0064482B">
        <w:rPr>
          <w:rFonts w:ascii="Arial" w:hAnsi="Arial" w:cs="Arial"/>
          <w:iCs/>
          <w:color w:val="auto"/>
        </w:rPr>
        <w:t xml:space="preserve"> review </w:t>
      </w:r>
      <w:r w:rsidRPr="0064482B">
        <w:rPr>
          <w:rFonts w:ascii="Arial" w:hAnsi="Arial" w:cs="Arial"/>
          <w:color w:val="auto"/>
        </w:rPr>
        <w:t>and recommend for or against policy related to inclusion, equity, and diversity, which includes,</w:t>
      </w:r>
      <w:r w:rsidR="00BD4692" w:rsidRPr="0064482B">
        <w:rPr>
          <w:rFonts w:ascii="Arial" w:hAnsi="Arial" w:cs="Arial"/>
          <w:color w:val="auto"/>
        </w:rPr>
        <w:t xml:space="preserve"> </w:t>
      </w:r>
      <w:r w:rsidRPr="0064482B">
        <w:rPr>
          <w:rFonts w:ascii="Arial" w:hAnsi="Arial" w:cs="Arial"/>
          <w:color w:val="auto"/>
        </w:rPr>
        <w:t xml:space="preserve">but is not limited to, </w:t>
      </w:r>
      <w:r w:rsidR="00AB76EA" w:rsidRPr="0064482B">
        <w:rPr>
          <w:rFonts w:ascii="Arial" w:hAnsi="Arial" w:cs="Arial"/>
          <w:color w:val="auto"/>
        </w:rPr>
        <w:t>policies relating to all institutional aspects of equitable access, success,</w:t>
      </w:r>
      <w:r w:rsidR="00BD4692" w:rsidRPr="0064482B">
        <w:rPr>
          <w:rFonts w:ascii="Arial" w:hAnsi="Arial" w:cs="Arial"/>
          <w:color w:val="auto"/>
        </w:rPr>
        <w:t xml:space="preserve"> </w:t>
      </w:r>
      <w:r w:rsidR="00AB76EA" w:rsidRPr="0064482B">
        <w:rPr>
          <w:rFonts w:ascii="Arial" w:hAnsi="Arial" w:cs="Arial"/>
          <w:color w:val="auto"/>
        </w:rPr>
        <w:t xml:space="preserve">and education of the </w:t>
      </w:r>
      <w:r w:rsidRPr="0064482B">
        <w:rPr>
          <w:rFonts w:ascii="Arial" w:hAnsi="Arial" w:cs="Arial"/>
          <w:color w:val="auto"/>
        </w:rPr>
        <w:t>university community on issues of diversity, inclusion, state and federal</w:t>
      </w:r>
      <w:r w:rsidR="00BD4692" w:rsidRPr="0064482B">
        <w:rPr>
          <w:rFonts w:ascii="Arial" w:hAnsi="Arial" w:cs="Arial"/>
          <w:color w:val="auto"/>
        </w:rPr>
        <w:t xml:space="preserve"> </w:t>
      </w:r>
      <w:r w:rsidRPr="0064482B">
        <w:rPr>
          <w:rFonts w:ascii="Arial" w:hAnsi="Arial" w:cs="Arial"/>
          <w:color w:val="auto"/>
        </w:rPr>
        <w:t>laws regarding</w:t>
      </w:r>
      <w:r w:rsidR="00AB76EA" w:rsidRPr="0064482B">
        <w:rPr>
          <w:rFonts w:ascii="Arial" w:hAnsi="Arial" w:cs="Arial"/>
          <w:color w:val="auto"/>
        </w:rPr>
        <w:t xml:space="preserve"> protected</w:t>
      </w:r>
      <w:r w:rsidRPr="0064482B">
        <w:rPr>
          <w:rFonts w:ascii="Arial" w:hAnsi="Arial" w:cs="Arial"/>
          <w:color w:val="auto"/>
        </w:rPr>
        <w:t xml:space="preserve"> classes, and university language relating to non-discrimination and diversity. In addition, this committee shall review and provide advice on procedures, guidelines,</w:t>
      </w:r>
      <w:r w:rsidR="00BD4692" w:rsidRPr="0064482B">
        <w:rPr>
          <w:rFonts w:ascii="Arial" w:hAnsi="Arial" w:cs="Arial"/>
          <w:color w:val="auto"/>
        </w:rPr>
        <w:t xml:space="preserve"> </w:t>
      </w:r>
      <w:r w:rsidRPr="0064482B">
        <w:rPr>
          <w:rFonts w:ascii="Arial" w:hAnsi="Arial" w:cs="Arial"/>
          <w:color w:val="auto"/>
        </w:rPr>
        <w:t>and employee and student</w:t>
      </w:r>
      <w:r w:rsidR="00AB76EA" w:rsidRPr="0064482B">
        <w:rPr>
          <w:rFonts w:ascii="Arial" w:hAnsi="Arial" w:cs="Arial"/>
          <w:color w:val="auto"/>
        </w:rPr>
        <w:t xml:space="preserve"> </w:t>
      </w:r>
      <w:r w:rsidRPr="0064482B">
        <w:rPr>
          <w:rFonts w:ascii="Arial" w:hAnsi="Arial" w:cs="Arial"/>
          <w:color w:val="auto"/>
        </w:rPr>
        <w:t xml:space="preserve">professional development relating to institutional climate and priorities for ensuring justice, </w:t>
      </w:r>
      <w:r w:rsidR="00AB76EA" w:rsidRPr="0064482B">
        <w:rPr>
          <w:rFonts w:ascii="Arial" w:hAnsi="Arial" w:cs="Arial"/>
          <w:color w:val="auto"/>
        </w:rPr>
        <w:t xml:space="preserve">fairness, </w:t>
      </w:r>
      <w:r w:rsidRPr="0064482B">
        <w:rPr>
          <w:rFonts w:ascii="Arial" w:hAnsi="Arial" w:cs="Arial"/>
          <w:color w:val="auto"/>
        </w:rPr>
        <w:t xml:space="preserve">and equitable treatment to all members </w:t>
      </w:r>
      <w:r w:rsidR="00BA1751" w:rsidRPr="0064482B">
        <w:rPr>
          <w:rFonts w:ascii="Arial" w:hAnsi="Arial" w:cs="Arial"/>
          <w:color w:val="auto"/>
        </w:rPr>
        <w:t>of the university.</w:t>
      </w:r>
      <w:r w:rsidR="00BD4692" w:rsidRPr="0064482B">
        <w:rPr>
          <w:rFonts w:ascii="Arial" w:hAnsi="Arial" w:cs="Arial"/>
          <w:color w:val="auto"/>
        </w:rPr>
        <w:t xml:space="preserve"> </w:t>
      </w:r>
      <w:r w:rsidR="00BA1751" w:rsidRPr="0064482B">
        <w:rPr>
          <w:rFonts w:ascii="Arial" w:hAnsi="Arial" w:cs="Arial"/>
          <w:color w:val="auto"/>
        </w:rPr>
        <w:t>(</w:t>
      </w:r>
      <w:proofErr w:type="spellStart"/>
      <w:proofErr w:type="gramStart"/>
      <w:r w:rsidR="00BA1751" w:rsidRPr="0064482B">
        <w:rPr>
          <w:rFonts w:ascii="Arial" w:hAnsi="Arial" w:cs="Arial"/>
          <w:i/>
          <w:iCs/>
          <w:color w:val="auto"/>
        </w:rPr>
        <w:t>V.Section</w:t>
      </w:r>
      <w:proofErr w:type="spellEnd"/>
      <w:proofErr w:type="gramEnd"/>
      <w:r w:rsidR="00BA1751" w:rsidRPr="0064482B">
        <w:rPr>
          <w:rFonts w:ascii="Arial" w:hAnsi="Arial" w:cs="Arial"/>
          <w:i/>
          <w:iCs/>
          <w:color w:val="auto"/>
        </w:rPr>
        <w:t xml:space="preserve"> 2.C.2.b)</w:t>
      </w:r>
      <w:r w:rsidR="00BA1751" w:rsidRPr="0064482B">
        <w:rPr>
          <w:rFonts w:ascii="Arial" w:hAnsi="Arial" w:cs="Arial"/>
          <w:color w:val="auto"/>
        </w:rPr>
        <w:t xml:space="preserve"> </w:t>
      </w:r>
    </w:p>
    <w:p w14:paraId="35FC03E2" w14:textId="62F2F91F" w:rsidR="00E35586" w:rsidRPr="00E35586" w:rsidRDefault="00E35586" w:rsidP="00E35586">
      <w:pPr>
        <w:pStyle w:val="ListParagraph"/>
        <w:spacing w:after="4" w:line="251" w:lineRule="auto"/>
        <w:ind w:left="1560" w:right="512"/>
        <w:jc w:val="both"/>
        <w:rPr>
          <w:rFonts w:ascii="Arial" w:eastAsia="Arial" w:hAnsi="Arial" w:cs="Arial"/>
          <w:i/>
        </w:rPr>
      </w:pPr>
    </w:p>
    <w:p w14:paraId="5B4CD9FB" w14:textId="77777777" w:rsidR="0010194B" w:rsidRDefault="0010194B" w:rsidP="00834818">
      <w:pPr>
        <w:numPr>
          <w:ilvl w:val="0"/>
          <w:numId w:val="8"/>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14:paraId="2E535996" w14:textId="77777777" w:rsidR="0010194B" w:rsidRDefault="0010194B" w:rsidP="0010194B">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14:paraId="4EA09C71" w14:textId="77777777" w:rsidR="0010194B" w:rsidRPr="000746C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University President</w:t>
      </w:r>
    </w:p>
    <w:p w14:paraId="029E89CD" w14:textId="77777777" w:rsidR="0010194B" w:rsidRPr="0078665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Chief Academic Officer</w:t>
      </w:r>
    </w:p>
    <w:p w14:paraId="17191C6C"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14:paraId="39640F63"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Ensures that governance documents are up-to-date and accessible (including statutes, bylaws, handbooks, etc.) as well as maintenance and dissemination of meeting minutes</w:t>
      </w:r>
    </w:p>
    <w:p w14:paraId="216E134A" w14:textId="16E6CE82" w:rsidR="0061441A"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14:paraId="435BF64C" w14:textId="646C14FD" w:rsidR="00A674C9" w:rsidRPr="0061441A" w:rsidRDefault="0010194B" w:rsidP="00834818">
      <w:pPr>
        <w:numPr>
          <w:ilvl w:val="0"/>
          <w:numId w:val="9"/>
        </w:numPr>
        <w:spacing w:after="4" w:line="251" w:lineRule="auto"/>
        <w:ind w:left="1656" w:right="512" w:hanging="360"/>
        <w:jc w:val="both"/>
        <w:rPr>
          <w:rFonts w:ascii="Arial" w:eastAsia="Arial" w:hAnsi="Arial" w:cs="Arial"/>
        </w:rPr>
      </w:pPr>
      <w:r w:rsidRPr="0061441A">
        <w:rPr>
          <w:rFonts w:ascii="Arial" w:eastAsia="Arial" w:hAnsi="Arial" w:cs="Arial"/>
        </w:rPr>
        <w:t xml:space="preserve">Has one permanent subcommittee: </w:t>
      </w:r>
      <w:proofErr w:type="spellStart"/>
      <w:r w:rsidRPr="0061441A">
        <w:rPr>
          <w:rFonts w:ascii="Arial" w:eastAsia="Arial" w:hAnsi="Arial" w:cs="Arial"/>
        </w:rPr>
        <w:t>SubCommittee</w:t>
      </w:r>
      <w:proofErr w:type="spellEnd"/>
      <w:r w:rsidRPr="0061441A">
        <w:rPr>
          <w:rFonts w:ascii="Arial" w:eastAsia="Arial" w:hAnsi="Arial" w:cs="Arial"/>
        </w:rPr>
        <w:t xml:space="preserve"> on Nominations (SCoN)</w:t>
      </w:r>
    </w:p>
    <w:p w14:paraId="3A04A291" w14:textId="77777777" w:rsidR="00E32E02" w:rsidRPr="000746C9" w:rsidRDefault="00E32E02" w:rsidP="000746C9">
      <w:pPr>
        <w:spacing w:after="39"/>
        <w:ind w:left="1296" w:right="512"/>
        <w:jc w:val="both"/>
        <w:rPr>
          <w:sz w:val="6"/>
          <w:szCs w:val="6"/>
        </w:rPr>
      </w:pPr>
    </w:p>
    <w:p w14:paraId="5EDD7029" w14:textId="56045431"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rsidR="000F21F6">
        <w:rPr>
          <w:b w:val="0"/>
          <w:color w:val="000000"/>
          <w:sz w:val="24"/>
        </w:rPr>
        <w:tab/>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w:t>
      </w:r>
      <w:proofErr w:type="gramStart"/>
      <w:r w:rsidR="00DB7F35" w:rsidRPr="00DE4635">
        <w:rPr>
          <w:b w:val="0"/>
          <w:color w:val="000000" w:themeColor="text1"/>
          <w:sz w:val="22"/>
        </w:rPr>
        <w:t>e.g.</w:t>
      </w:r>
      <w:proofErr w:type="gramEnd"/>
      <w:r w:rsidR="00DB7F35" w:rsidRPr="00DE4635">
        <w:rPr>
          <w:b w:val="0"/>
          <w:color w:val="000000" w:themeColor="text1"/>
          <w:sz w:val="22"/>
        </w:rPr>
        <w:t xml:space="preserve">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w:t>
      </w:r>
      <w:proofErr w:type="spellStart"/>
      <w:proofErr w:type="gramStart"/>
      <w:r w:rsidRPr="00DE4635">
        <w:rPr>
          <w:b w:val="0"/>
          <w:i/>
          <w:color w:val="000000" w:themeColor="text1"/>
          <w:sz w:val="22"/>
        </w:rPr>
        <w:t>V.Section</w:t>
      </w:r>
      <w:proofErr w:type="spellEnd"/>
      <w:proofErr w:type="gramEnd"/>
      <w:r w:rsidRPr="00DE4635">
        <w:rPr>
          <w:b w:val="0"/>
          <w:i/>
          <w:color w:val="000000" w:themeColor="text1"/>
          <w:sz w:val="22"/>
        </w:rPr>
        <w:t xml:space="preserve"> 2.C.3.b.)</w:t>
      </w:r>
    </w:p>
    <w:p w14:paraId="554436EC" w14:textId="77777777" w:rsidR="00BA1751" w:rsidRPr="00BA1751" w:rsidRDefault="00BA1751" w:rsidP="008D71AC">
      <w:pPr>
        <w:spacing w:after="3" w:line="238" w:lineRule="auto"/>
        <w:ind w:right="512"/>
        <w:jc w:val="both"/>
        <w:rPr>
          <w:rFonts w:ascii="Arial" w:eastAsia="Arial" w:hAnsi="Arial" w:cs="Arial"/>
          <w:sz w:val="24"/>
        </w:rPr>
      </w:pPr>
    </w:p>
    <w:p w14:paraId="73B1A420" w14:textId="01CE58B2" w:rsidR="00BA1751" w:rsidRPr="00BA1751" w:rsidRDefault="00BA1751" w:rsidP="00834818">
      <w:pPr>
        <w:numPr>
          <w:ilvl w:val="0"/>
          <w:numId w:val="8"/>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2.C.5.b.)</w:t>
      </w:r>
    </w:p>
    <w:p w14:paraId="6A0BBF86" w14:textId="77777777" w:rsidR="00BA1751" w:rsidRPr="00BA1751" w:rsidRDefault="00BA1751" w:rsidP="00BA1751">
      <w:pPr>
        <w:spacing w:after="3" w:line="238" w:lineRule="auto"/>
        <w:ind w:left="1281" w:right="512"/>
        <w:jc w:val="both"/>
        <w:rPr>
          <w:rFonts w:ascii="Arial" w:eastAsia="Arial" w:hAnsi="Arial" w:cs="Arial"/>
          <w:sz w:val="24"/>
        </w:rPr>
      </w:pPr>
    </w:p>
    <w:p w14:paraId="4ED0E01C" w14:textId="00F249F4" w:rsidR="00A674C9" w:rsidRDefault="00AD5CF7" w:rsidP="00834818">
      <w:pPr>
        <w:numPr>
          <w:ilvl w:val="0"/>
          <w:numId w:val="8"/>
        </w:numPr>
        <w:spacing w:after="3" w:line="238" w:lineRule="auto"/>
        <w:ind w:right="512" w:hanging="360"/>
        <w:jc w:val="both"/>
        <w:rPr>
          <w:rFonts w:ascii="Arial" w:eastAsia="Arial" w:hAnsi="Arial" w:cs="Arial"/>
          <w:sz w:val="24"/>
        </w:rPr>
      </w:pPr>
      <w:r>
        <w:rPr>
          <w:rFonts w:ascii="Arial" w:eastAsia="Arial" w:hAnsi="Arial" w:cs="Arial"/>
          <w:b/>
          <w:color w:val="345A89"/>
          <w:sz w:val="28"/>
        </w:rPr>
        <w:lastRenderedPageBreak/>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2.C.4.b.)</w:t>
      </w:r>
    </w:p>
    <w:p w14:paraId="3E3268B7" w14:textId="77777777" w:rsidR="00E32E02" w:rsidRPr="000746C9" w:rsidRDefault="00E32E02" w:rsidP="000746C9">
      <w:pPr>
        <w:spacing w:after="76"/>
        <w:ind w:left="1296" w:right="512"/>
        <w:jc w:val="both"/>
        <w:rPr>
          <w:sz w:val="6"/>
          <w:szCs w:val="6"/>
        </w:rPr>
      </w:pPr>
    </w:p>
    <w:p w14:paraId="5289A193" w14:textId="77777777" w:rsidR="0061441A" w:rsidRDefault="0061441A">
      <w:pPr>
        <w:rPr>
          <w:rFonts w:ascii="Arial" w:hAnsi="Arial" w:cs="Arial"/>
          <w:b/>
          <w:color w:val="0070C0"/>
          <w:sz w:val="28"/>
          <w:szCs w:val="28"/>
        </w:rPr>
      </w:pPr>
      <w:r>
        <w:rPr>
          <w:rFonts w:ascii="Arial" w:hAnsi="Arial" w:cs="Arial"/>
          <w:b/>
          <w:color w:val="0070C0"/>
          <w:sz w:val="28"/>
          <w:szCs w:val="28"/>
        </w:rPr>
        <w:br w:type="page"/>
      </w:r>
    </w:p>
    <w:p w14:paraId="377A67A8" w14:textId="2F8D15CA"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14:paraId="61FB90E6" w14:textId="77777777" w:rsidTr="000746C9">
        <w:trPr>
          <w:jc w:val="center"/>
        </w:trPr>
        <w:tc>
          <w:tcPr>
            <w:tcW w:w="4315" w:type="dxa"/>
            <w:shd w:val="clear" w:color="auto" w:fill="D9D9D9" w:themeFill="background1" w:themeFillShade="D9"/>
          </w:tcPr>
          <w:p w14:paraId="6DE77949" w14:textId="77777777"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14:paraId="6424DCE1" w14:textId="77777777"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14:paraId="753A8B36" w14:textId="77777777" w:rsidR="00F4703B" w:rsidRPr="00C40962" w:rsidRDefault="00F4703B" w:rsidP="000746C9">
            <w:pPr>
              <w:jc w:val="both"/>
              <w:rPr>
                <w:b/>
              </w:rPr>
            </w:pPr>
            <w:r w:rsidRPr="00C40962">
              <w:rPr>
                <w:b/>
              </w:rPr>
              <w:t>Member of Senate</w:t>
            </w:r>
          </w:p>
        </w:tc>
      </w:tr>
      <w:tr w:rsidR="00F4703B" w14:paraId="400677FE" w14:textId="77777777" w:rsidTr="000746C9">
        <w:trPr>
          <w:jc w:val="center"/>
        </w:trPr>
        <w:tc>
          <w:tcPr>
            <w:tcW w:w="4315" w:type="dxa"/>
          </w:tcPr>
          <w:p w14:paraId="0AF2B22E" w14:textId="77777777" w:rsidR="00F4703B" w:rsidRDefault="00F4703B" w:rsidP="000746C9">
            <w:pPr>
              <w:jc w:val="both"/>
            </w:pPr>
            <w:r>
              <w:t>At Least 7 Elected Faculty Senators</w:t>
            </w:r>
          </w:p>
        </w:tc>
        <w:tc>
          <w:tcPr>
            <w:tcW w:w="3060" w:type="dxa"/>
          </w:tcPr>
          <w:p w14:paraId="1BAA5466" w14:textId="77777777" w:rsidR="00F4703B" w:rsidRDefault="00F4703B" w:rsidP="000746C9">
            <w:pPr>
              <w:jc w:val="both"/>
            </w:pPr>
            <w:r>
              <w:t>Yes</w:t>
            </w:r>
          </w:p>
        </w:tc>
        <w:tc>
          <w:tcPr>
            <w:tcW w:w="1975" w:type="dxa"/>
          </w:tcPr>
          <w:p w14:paraId="70747DAE" w14:textId="77777777" w:rsidR="00F4703B" w:rsidRDefault="00F4703B" w:rsidP="000746C9">
            <w:pPr>
              <w:jc w:val="both"/>
            </w:pPr>
            <w:r>
              <w:t>Yes</w:t>
            </w:r>
          </w:p>
        </w:tc>
      </w:tr>
      <w:tr w:rsidR="00F4703B" w14:paraId="2CDCE478" w14:textId="77777777" w:rsidTr="000746C9">
        <w:trPr>
          <w:jc w:val="center"/>
        </w:trPr>
        <w:tc>
          <w:tcPr>
            <w:tcW w:w="4315" w:type="dxa"/>
          </w:tcPr>
          <w:p w14:paraId="533627CF" w14:textId="77777777" w:rsidR="00F4703B" w:rsidRDefault="00F4703B" w:rsidP="000746C9">
            <w:pPr>
              <w:jc w:val="both"/>
            </w:pPr>
            <w:r>
              <w:t>1 Presidential Appointee</w:t>
            </w:r>
          </w:p>
        </w:tc>
        <w:tc>
          <w:tcPr>
            <w:tcW w:w="3060" w:type="dxa"/>
          </w:tcPr>
          <w:p w14:paraId="5FA2168D" w14:textId="77777777" w:rsidR="00F4703B" w:rsidRDefault="00F4703B" w:rsidP="000746C9">
            <w:pPr>
              <w:jc w:val="both"/>
            </w:pPr>
            <w:r>
              <w:t>No</w:t>
            </w:r>
          </w:p>
        </w:tc>
        <w:tc>
          <w:tcPr>
            <w:tcW w:w="1975" w:type="dxa"/>
          </w:tcPr>
          <w:p w14:paraId="6847FDB5" w14:textId="77777777" w:rsidR="00F4703B" w:rsidRDefault="00F4703B" w:rsidP="000746C9">
            <w:pPr>
              <w:jc w:val="both"/>
            </w:pPr>
            <w:r>
              <w:t>Yes</w:t>
            </w:r>
          </w:p>
        </w:tc>
      </w:tr>
      <w:tr w:rsidR="00F4703B" w14:paraId="24897D18" w14:textId="77777777" w:rsidTr="000746C9">
        <w:trPr>
          <w:jc w:val="center"/>
        </w:trPr>
        <w:tc>
          <w:tcPr>
            <w:tcW w:w="4315" w:type="dxa"/>
          </w:tcPr>
          <w:p w14:paraId="31358FA9" w14:textId="77777777" w:rsidR="00F4703B" w:rsidRDefault="00F4703B" w:rsidP="000746C9">
            <w:pPr>
              <w:jc w:val="both"/>
            </w:pPr>
            <w:r>
              <w:t>1 Chief Academic Officer or Designee</w:t>
            </w:r>
          </w:p>
        </w:tc>
        <w:tc>
          <w:tcPr>
            <w:tcW w:w="3060" w:type="dxa"/>
          </w:tcPr>
          <w:p w14:paraId="6ED5057B" w14:textId="77777777" w:rsidR="00F4703B" w:rsidRDefault="00F4703B" w:rsidP="000746C9">
            <w:pPr>
              <w:jc w:val="both"/>
            </w:pPr>
            <w:r>
              <w:t>No</w:t>
            </w:r>
          </w:p>
        </w:tc>
        <w:tc>
          <w:tcPr>
            <w:tcW w:w="1975" w:type="dxa"/>
          </w:tcPr>
          <w:p w14:paraId="7D403DA2" w14:textId="77777777" w:rsidR="00F4703B" w:rsidRDefault="00F4703B" w:rsidP="000746C9">
            <w:pPr>
              <w:jc w:val="both"/>
            </w:pPr>
            <w:r>
              <w:t>No</w:t>
            </w:r>
          </w:p>
        </w:tc>
      </w:tr>
      <w:tr w:rsidR="00F4703B" w14:paraId="1DFD1E8A" w14:textId="77777777" w:rsidTr="002A21C0">
        <w:trPr>
          <w:jc w:val="center"/>
        </w:trPr>
        <w:tc>
          <w:tcPr>
            <w:tcW w:w="4315" w:type="dxa"/>
            <w:tcBorders>
              <w:bottom w:val="single" w:sz="4" w:space="0" w:color="auto"/>
            </w:tcBorders>
          </w:tcPr>
          <w:p w14:paraId="4990C454" w14:textId="77777777" w:rsidR="00F4703B" w:rsidRDefault="00F4703B" w:rsidP="000746C9">
            <w:pPr>
              <w:jc w:val="both"/>
            </w:pPr>
            <w:r>
              <w:t>Corps of Instruction Faculty Volunteers</w:t>
            </w:r>
          </w:p>
        </w:tc>
        <w:tc>
          <w:tcPr>
            <w:tcW w:w="3060" w:type="dxa"/>
            <w:tcBorders>
              <w:bottom w:val="single" w:sz="4" w:space="0" w:color="auto"/>
            </w:tcBorders>
          </w:tcPr>
          <w:p w14:paraId="51C8B6B6" w14:textId="77777777" w:rsidR="00F4703B" w:rsidRDefault="00F4703B" w:rsidP="000746C9">
            <w:pPr>
              <w:jc w:val="both"/>
            </w:pPr>
            <w:r>
              <w:t>No</w:t>
            </w:r>
          </w:p>
        </w:tc>
        <w:tc>
          <w:tcPr>
            <w:tcW w:w="1975" w:type="dxa"/>
            <w:tcBorders>
              <w:bottom w:val="single" w:sz="4" w:space="0" w:color="auto"/>
            </w:tcBorders>
          </w:tcPr>
          <w:p w14:paraId="1C16490C" w14:textId="77777777" w:rsidR="00F4703B" w:rsidRDefault="00F4703B" w:rsidP="000746C9">
            <w:pPr>
              <w:jc w:val="both"/>
            </w:pPr>
            <w:r>
              <w:t>No</w:t>
            </w:r>
          </w:p>
        </w:tc>
      </w:tr>
      <w:tr w:rsidR="00EB05A6" w:rsidRPr="00EB05A6" w14:paraId="373B90CE" w14:textId="77777777" w:rsidTr="00C26D06">
        <w:trPr>
          <w:jc w:val="center"/>
        </w:trPr>
        <w:tc>
          <w:tcPr>
            <w:tcW w:w="4315" w:type="dxa"/>
            <w:shd w:val="clear" w:color="auto" w:fill="BFBFBF" w:themeFill="background1" w:themeFillShade="BF"/>
          </w:tcPr>
          <w:p w14:paraId="3A7C6E16" w14:textId="38E3418B" w:rsidR="00EB05A6" w:rsidRPr="004C0D02" w:rsidRDefault="00EB05A6" w:rsidP="000746C9">
            <w:pPr>
              <w:jc w:val="both"/>
              <w:rPr>
                <w:b/>
                <w:bCs/>
                <w:color w:val="FF0000"/>
              </w:rPr>
            </w:pPr>
            <w:r w:rsidRPr="00B82A9A">
              <w:rPr>
                <w:b/>
                <w:bCs/>
                <w:color w:val="auto"/>
              </w:rPr>
              <w:t>Diversity Equity Inclusion Policy Committee</w:t>
            </w:r>
          </w:p>
        </w:tc>
        <w:tc>
          <w:tcPr>
            <w:tcW w:w="3060" w:type="dxa"/>
            <w:shd w:val="clear" w:color="auto" w:fill="BFBFBF" w:themeFill="background1" w:themeFillShade="BF"/>
          </w:tcPr>
          <w:p w14:paraId="52982652" w14:textId="68F4DC99" w:rsidR="00EB05A6" w:rsidRPr="00EB05A6" w:rsidRDefault="00EB05A6" w:rsidP="000746C9">
            <w:pPr>
              <w:jc w:val="both"/>
              <w:rPr>
                <w:b/>
                <w:bCs/>
              </w:rPr>
            </w:pPr>
            <w:r>
              <w:rPr>
                <w:b/>
                <w:bCs/>
              </w:rPr>
              <w:t>Can Serve as Committee Chair</w:t>
            </w:r>
          </w:p>
        </w:tc>
        <w:tc>
          <w:tcPr>
            <w:tcW w:w="1975" w:type="dxa"/>
            <w:shd w:val="clear" w:color="auto" w:fill="BFBFBF" w:themeFill="background1" w:themeFillShade="BF"/>
          </w:tcPr>
          <w:p w14:paraId="3202F9F2" w14:textId="32B96CCC" w:rsidR="00EB05A6" w:rsidRPr="00EB05A6" w:rsidRDefault="00EB05A6" w:rsidP="000746C9">
            <w:pPr>
              <w:jc w:val="both"/>
              <w:rPr>
                <w:b/>
                <w:bCs/>
              </w:rPr>
            </w:pPr>
            <w:r>
              <w:rPr>
                <w:b/>
                <w:bCs/>
              </w:rPr>
              <w:t>Member of Senate</w:t>
            </w:r>
          </w:p>
        </w:tc>
      </w:tr>
      <w:tr w:rsidR="00EB05A6" w14:paraId="34F42A2E" w14:textId="77777777" w:rsidTr="000746C9">
        <w:trPr>
          <w:jc w:val="center"/>
        </w:trPr>
        <w:tc>
          <w:tcPr>
            <w:tcW w:w="4315" w:type="dxa"/>
          </w:tcPr>
          <w:p w14:paraId="45056BA5" w14:textId="50783641" w:rsidR="00EB05A6" w:rsidRPr="00B82A9A" w:rsidRDefault="002A21C0" w:rsidP="000746C9">
            <w:pPr>
              <w:jc w:val="both"/>
              <w:rPr>
                <w:color w:val="auto"/>
              </w:rPr>
            </w:pPr>
            <w:r w:rsidRPr="00B82A9A">
              <w:rPr>
                <w:color w:val="auto"/>
              </w:rPr>
              <w:t>At least 7 E</w:t>
            </w:r>
            <w:r w:rsidR="00BA1751" w:rsidRPr="00B82A9A">
              <w:rPr>
                <w:color w:val="auto"/>
              </w:rPr>
              <w:t>lected Faculty Senators</w:t>
            </w:r>
          </w:p>
        </w:tc>
        <w:tc>
          <w:tcPr>
            <w:tcW w:w="3060" w:type="dxa"/>
          </w:tcPr>
          <w:p w14:paraId="7BFF6E95" w14:textId="1732BE0F" w:rsidR="00EB05A6" w:rsidRDefault="002A21C0" w:rsidP="000746C9">
            <w:pPr>
              <w:jc w:val="both"/>
            </w:pPr>
            <w:r>
              <w:t>Yes</w:t>
            </w:r>
          </w:p>
        </w:tc>
        <w:tc>
          <w:tcPr>
            <w:tcW w:w="1975" w:type="dxa"/>
          </w:tcPr>
          <w:p w14:paraId="11423B93" w14:textId="1A6C6D26" w:rsidR="00EB05A6" w:rsidRDefault="002A21C0" w:rsidP="000746C9">
            <w:pPr>
              <w:jc w:val="both"/>
            </w:pPr>
            <w:r>
              <w:t>Yes</w:t>
            </w:r>
          </w:p>
        </w:tc>
      </w:tr>
      <w:tr w:rsidR="002A21C0" w14:paraId="27B362DA" w14:textId="77777777" w:rsidTr="000746C9">
        <w:trPr>
          <w:jc w:val="center"/>
        </w:trPr>
        <w:tc>
          <w:tcPr>
            <w:tcW w:w="4315" w:type="dxa"/>
          </w:tcPr>
          <w:p w14:paraId="73065CD3" w14:textId="3908BA8B" w:rsidR="002A21C0" w:rsidRPr="00B82A9A" w:rsidRDefault="002A21C0" w:rsidP="000746C9">
            <w:pPr>
              <w:jc w:val="both"/>
              <w:rPr>
                <w:color w:val="auto"/>
              </w:rPr>
            </w:pPr>
            <w:r w:rsidRPr="00B82A9A">
              <w:rPr>
                <w:color w:val="auto"/>
              </w:rPr>
              <w:t>1 Presidential appointee</w:t>
            </w:r>
          </w:p>
        </w:tc>
        <w:tc>
          <w:tcPr>
            <w:tcW w:w="3060" w:type="dxa"/>
          </w:tcPr>
          <w:p w14:paraId="56240CCD" w14:textId="1853BA81" w:rsidR="002A21C0" w:rsidRDefault="002A21C0" w:rsidP="000746C9">
            <w:pPr>
              <w:jc w:val="both"/>
            </w:pPr>
            <w:r>
              <w:t>No</w:t>
            </w:r>
          </w:p>
        </w:tc>
        <w:tc>
          <w:tcPr>
            <w:tcW w:w="1975" w:type="dxa"/>
          </w:tcPr>
          <w:p w14:paraId="400C01F1" w14:textId="111ABAC3" w:rsidR="002A21C0" w:rsidRDefault="002A21C0" w:rsidP="000746C9">
            <w:pPr>
              <w:jc w:val="both"/>
            </w:pPr>
            <w:r>
              <w:t>Yes</w:t>
            </w:r>
          </w:p>
        </w:tc>
      </w:tr>
      <w:tr w:rsidR="002A21C0" w14:paraId="31150DDD" w14:textId="77777777" w:rsidTr="000746C9">
        <w:trPr>
          <w:jc w:val="center"/>
        </w:trPr>
        <w:tc>
          <w:tcPr>
            <w:tcW w:w="4315" w:type="dxa"/>
          </w:tcPr>
          <w:p w14:paraId="4E72CEA1" w14:textId="1F7DDD59" w:rsidR="002A21C0" w:rsidRPr="00B82A9A" w:rsidRDefault="002A21C0" w:rsidP="000746C9">
            <w:pPr>
              <w:jc w:val="both"/>
              <w:rPr>
                <w:color w:val="auto"/>
              </w:rPr>
            </w:pPr>
            <w:r w:rsidRPr="00B82A9A">
              <w:rPr>
                <w:color w:val="auto"/>
              </w:rPr>
              <w:t>1 CAO</w:t>
            </w:r>
            <w:r w:rsidR="00BA1751" w:rsidRPr="00B82A9A">
              <w:rPr>
                <w:color w:val="auto"/>
              </w:rPr>
              <w:t xml:space="preserve"> designee</w:t>
            </w:r>
          </w:p>
        </w:tc>
        <w:tc>
          <w:tcPr>
            <w:tcW w:w="3060" w:type="dxa"/>
          </w:tcPr>
          <w:p w14:paraId="256DD679" w14:textId="7BD30C76" w:rsidR="002A21C0" w:rsidRDefault="002A21C0" w:rsidP="000746C9">
            <w:pPr>
              <w:jc w:val="both"/>
            </w:pPr>
            <w:r>
              <w:t>No</w:t>
            </w:r>
          </w:p>
        </w:tc>
        <w:tc>
          <w:tcPr>
            <w:tcW w:w="1975" w:type="dxa"/>
          </w:tcPr>
          <w:p w14:paraId="01C9AD96" w14:textId="23224A28" w:rsidR="002A21C0" w:rsidRDefault="002A21C0" w:rsidP="000746C9">
            <w:pPr>
              <w:jc w:val="both"/>
            </w:pPr>
            <w:r>
              <w:t>No</w:t>
            </w:r>
          </w:p>
        </w:tc>
      </w:tr>
      <w:tr w:rsidR="002A21C0" w14:paraId="2F8ABE28" w14:textId="77777777" w:rsidTr="000746C9">
        <w:trPr>
          <w:jc w:val="center"/>
        </w:trPr>
        <w:tc>
          <w:tcPr>
            <w:tcW w:w="4315" w:type="dxa"/>
          </w:tcPr>
          <w:p w14:paraId="2D26E7BD" w14:textId="68375E3D" w:rsidR="002A21C0" w:rsidRPr="00B82A9A" w:rsidRDefault="002A21C0" w:rsidP="000746C9">
            <w:pPr>
              <w:jc w:val="both"/>
              <w:rPr>
                <w:color w:val="auto"/>
              </w:rPr>
            </w:pPr>
            <w:r w:rsidRPr="00B82A9A">
              <w:rPr>
                <w:color w:val="auto"/>
              </w:rPr>
              <w:t>1 H</w:t>
            </w:r>
            <w:r w:rsidR="00BA1751" w:rsidRPr="00B82A9A">
              <w:rPr>
                <w:color w:val="auto"/>
              </w:rPr>
              <w:t>uman Resources designee</w:t>
            </w:r>
          </w:p>
        </w:tc>
        <w:tc>
          <w:tcPr>
            <w:tcW w:w="3060" w:type="dxa"/>
          </w:tcPr>
          <w:p w14:paraId="4894F6C1" w14:textId="7FBF8348" w:rsidR="002A21C0" w:rsidRDefault="002A21C0" w:rsidP="000746C9">
            <w:pPr>
              <w:jc w:val="both"/>
            </w:pPr>
            <w:r>
              <w:t>No</w:t>
            </w:r>
          </w:p>
        </w:tc>
        <w:tc>
          <w:tcPr>
            <w:tcW w:w="1975" w:type="dxa"/>
          </w:tcPr>
          <w:p w14:paraId="15CB33B1" w14:textId="591605BE" w:rsidR="002A21C0" w:rsidRDefault="002A21C0" w:rsidP="000746C9">
            <w:pPr>
              <w:jc w:val="both"/>
            </w:pPr>
            <w:r>
              <w:t>No</w:t>
            </w:r>
          </w:p>
        </w:tc>
      </w:tr>
      <w:tr w:rsidR="002A21C0" w14:paraId="32C134D1" w14:textId="77777777" w:rsidTr="000746C9">
        <w:trPr>
          <w:jc w:val="center"/>
        </w:trPr>
        <w:tc>
          <w:tcPr>
            <w:tcW w:w="4315" w:type="dxa"/>
          </w:tcPr>
          <w:p w14:paraId="498E713C" w14:textId="34039626" w:rsidR="002A21C0" w:rsidRPr="00B82A9A" w:rsidRDefault="002A21C0" w:rsidP="000746C9">
            <w:pPr>
              <w:jc w:val="both"/>
              <w:rPr>
                <w:color w:val="auto"/>
              </w:rPr>
            </w:pPr>
            <w:r w:rsidRPr="00B82A9A">
              <w:rPr>
                <w:color w:val="auto"/>
              </w:rPr>
              <w:t>1 S</w:t>
            </w:r>
            <w:r w:rsidR="00BA1751" w:rsidRPr="00B82A9A">
              <w:rPr>
                <w:color w:val="auto"/>
              </w:rPr>
              <w:t>tudent Government appointee</w:t>
            </w:r>
          </w:p>
        </w:tc>
        <w:tc>
          <w:tcPr>
            <w:tcW w:w="3060" w:type="dxa"/>
          </w:tcPr>
          <w:p w14:paraId="789AE156" w14:textId="69C9ECFD" w:rsidR="002A21C0" w:rsidRDefault="002A21C0" w:rsidP="000746C9">
            <w:pPr>
              <w:jc w:val="both"/>
            </w:pPr>
            <w:r>
              <w:t>No</w:t>
            </w:r>
          </w:p>
        </w:tc>
        <w:tc>
          <w:tcPr>
            <w:tcW w:w="1975" w:type="dxa"/>
          </w:tcPr>
          <w:p w14:paraId="68C39893" w14:textId="457DEC48" w:rsidR="002A21C0" w:rsidRDefault="002A21C0" w:rsidP="000746C9">
            <w:pPr>
              <w:jc w:val="both"/>
            </w:pPr>
            <w:r>
              <w:t>Yes</w:t>
            </w:r>
          </w:p>
        </w:tc>
      </w:tr>
      <w:tr w:rsidR="002A21C0" w14:paraId="7A46FD95" w14:textId="77777777" w:rsidTr="000746C9">
        <w:trPr>
          <w:jc w:val="center"/>
        </w:trPr>
        <w:tc>
          <w:tcPr>
            <w:tcW w:w="4315" w:type="dxa"/>
          </w:tcPr>
          <w:p w14:paraId="7B8466E6" w14:textId="2A4DCC46" w:rsidR="002A21C0" w:rsidRPr="00B82A9A" w:rsidRDefault="002A21C0" w:rsidP="000746C9">
            <w:pPr>
              <w:jc w:val="both"/>
              <w:rPr>
                <w:color w:val="auto"/>
              </w:rPr>
            </w:pPr>
            <w:r w:rsidRPr="00B82A9A">
              <w:rPr>
                <w:color w:val="auto"/>
              </w:rPr>
              <w:t xml:space="preserve">1 </w:t>
            </w:r>
            <w:r w:rsidR="00766014" w:rsidRPr="00B82A9A">
              <w:rPr>
                <w:color w:val="auto"/>
              </w:rPr>
              <w:t>S</w:t>
            </w:r>
            <w:r w:rsidRPr="00B82A9A">
              <w:rPr>
                <w:color w:val="auto"/>
              </w:rPr>
              <w:t xml:space="preserve">taff </w:t>
            </w:r>
            <w:r w:rsidR="00766014" w:rsidRPr="00B82A9A">
              <w:rPr>
                <w:color w:val="auto"/>
              </w:rPr>
              <w:t>C</w:t>
            </w:r>
            <w:r w:rsidRPr="00B82A9A">
              <w:rPr>
                <w:color w:val="auto"/>
              </w:rPr>
              <w:t>ouncil</w:t>
            </w:r>
            <w:r w:rsidR="00BA1751" w:rsidRPr="00B82A9A">
              <w:rPr>
                <w:color w:val="auto"/>
              </w:rPr>
              <w:t xml:space="preserve"> appointee</w:t>
            </w:r>
          </w:p>
        </w:tc>
        <w:tc>
          <w:tcPr>
            <w:tcW w:w="3060" w:type="dxa"/>
          </w:tcPr>
          <w:p w14:paraId="216C7187" w14:textId="421DF7B1" w:rsidR="002A21C0" w:rsidRDefault="002A21C0" w:rsidP="000746C9">
            <w:pPr>
              <w:jc w:val="both"/>
            </w:pPr>
            <w:r>
              <w:t>No</w:t>
            </w:r>
          </w:p>
        </w:tc>
        <w:tc>
          <w:tcPr>
            <w:tcW w:w="1975" w:type="dxa"/>
          </w:tcPr>
          <w:p w14:paraId="584C1824" w14:textId="3785FF6A" w:rsidR="002A21C0" w:rsidRDefault="002A21C0" w:rsidP="000746C9">
            <w:pPr>
              <w:jc w:val="both"/>
            </w:pPr>
            <w:r>
              <w:t>Yes</w:t>
            </w:r>
          </w:p>
        </w:tc>
      </w:tr>
      <w:tr w:rsidR="00F4703B" w14:paraId="4F168A06" w14:textId="77777777" w:rsidTr="000746C9">
        <w:trPr>
          <w:jc w:val="center"/>
        </w:trPr>
        <w:tc>
          <w:tcPr>
            <w:tcW w:w="4315" w:type="dxa"/>
            <w:shd w:val="clear" w:color="auto" w:fill="D9D9D9" w:themeFill="background1" w:themeFillShade="D9"/>
          </w:tcPr>
          <w:p w14:paraId="031E03BC" w14:textId="77777777"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14:paraId="3181F7AC" w14:textId="77777777" w:rsidR="00F4703B" w:rsidRPr="00C40962" w:rsidRDefault="00F4703B" w:rsidP="000746C9">
            <w:pPr>
              <w:jc w:val="both"/>
              <w:rPr>
                <w:b/>
              </w:rPr>
            </w:pPr>
          </w:p>
        </w:tc>
        <w:tc>
          <w:tcPr>
            <w:tcW w:w="1975" w:type="dxa"/>
            <w:shd w:val="clear" w:color="auto" w:fill="D9D9D9" w:themeFill="background1" w:themeFillShade="D9"/>
          </w:tcPr>
          <w:p w14:paraId="62075A0D" w14:textId="77777777" w:rsidR="00F4703B" w:rsidRPr="00C40962" w:rsidRDefault="00F4703B" w:rsidP="000746C9">
            <w:pPr>
              <w:jc w:val="both"/>
              <w:rPr>
                <w:b/>
              </w:rPr>
            </w:pPr>
            <w:r>
              <w:rPr>
                <w:b/>
              </w:rPr>
              <w:t>Member of Senate</w:t>
            </w:r>
          </w:p>
        </w:tc>
      </w:tr>
      <w:tr w:rsidR="00F4703B" w14:paraId="4EBE49B7" w14:textId="77777777" w:rsidTr="000746C9">
        <w:trPr>
          <w:jc w:val="center"/>
        </w:trPr>
        <w:tc>
          <w:tcPr>
            <w:tcW w:w="4315" w:type="dxa"/>
          </w:tcPr>
          <w:p w14:paraId="2EB9F833" w14:textId="77777777" w:rsidR="00F4703B" w:rsidRDefault="00F4703B" w:rsidP="000746C9">
            <w:pPr>
              <w:jc w:val="both"/>
            </w:pPr>
            <w:r>
              <w:t>At Least 5 Elected Faculty Senators</w:t>
            </w:r>
          </w:p>
        </w:tc>
        <w:tc>
          <w:tcPr>
            <w:tcW w:w="3060" w:type="dxa"/>
          </w:tcPr>
          <w:p w14:paraId="2F738536" w14:textId="77777777" w:rsidR="00F4703B" w:rsidRDefault="00F4703B" w:rsidP="000746C9">
            <w:pPr>
              <w:jc w:val="both"/>
            </w:pPr>
          </w:p>
        </w:tc>
        <w:tc>
          <w:tcPr>
            <w:tcW w:w="1975" w:type="dxa"/>
          </w:tcPr>
          <w:p w14:paraId="7DCA236F" w14:textId="77777777" w:rsidR="00F4703B" w:rsidRDefault="00F4703B" w:rsidP="000746C9">
            <w:pPr>
              <w:jc w:val="both"/>
            </w:pPr>
            <w:r>
              <w:t>Yes</w:t>
            </w:r>
          </w:p>
        </w:tc>
      </w:tr>
      <w:tr w:rsidR="00F4703B" w14:paraId="2594F3CC" w14:textId="77777777" w:rsidTr="000746C9">
        <w:trPr>
          <w:jc w:val="center"/>
        </w:trPr>
        <w:tc>
          <w:tcPr>
            <w:tcW w:w="4315" w:type="dxa"/>
          </w:tcPr>
          <w:p w14:paraId="751EDD00" w14:textId="77777777" w:rsidR="00F4703B" w:rsidRDefault="00F4703B" w:rsidP="000746C9">
            <w:pPr>
              <w:jc w:val="both"/>
            </w:pPr>
            <w:r>
              <w:t>1 University President</w:t>
            </w:r>
          </w:p>
        </w:tc>
        <w:tc>
          <w:tcPr>
            <w:tcW w:w="3060" w:type="dxa"/>
          </w:tcPr>
          <w:p w14:paraId="3C113BF1" w14:textId="77777777" w:rsidR="00F4703B" w:rsidRDefault="00F4703B" w:rsidP="000746C9">
            <w:pPr>
              <w:jc w:val="both"/>
            </w:pPr>
          </w:p>
        </w:tc>
        <w:tc>
          <w:tcPr>
            <w:tcW w:w="1975" w:type="dxa"/>
          </w:tcPr>
          <w:p w14:paraId="7C35589A" w14:textId="77777777" w:rsidR="00F4703B" w:rsidRDefault="00F4703B" w:rsidP="000746C9">
            <w:pPr>
              <w:jc w:val="both"/>
            </w:pPr>
            <w:r>
              <w:t>Yes</w:t>
            </w:r>
          </w:p>
        </w:tc>
      </w:tr>
      <w:tr w:rsidR="00F4703B" w14:paraId="0B0DB935" w14:textId="77777777" w:rsidTr="000746C9">
        <w:trPr>
          <w:jc w:val="center"/>
        </w:trPr>
        <w:tc>
          <w:tcPr>
            <w:tcW w:w="4315" w:type="dxa"/>
          </w:tcPr>
          <w:p w14:paraId="5E59A9A8" w14:textId="77777777" w:rsidR="00F4703B" w:rsidRDefault="00F4703B" w:rsidP="000746C9">
            <w:pPr>
              <w:jc w:val="both"/>
            </w:pPr>
            <w:r>
              <w:t>1 Chief Academic Officer</w:t>
            </w:r>
          </w:p>
        </w:tc>
        <w:tc>
          <w:tcPr>
            <w:tcW w:w="3060" w:type="dxa"/>
          </w:tcPr>
          <w:p w14:paraId="30CE75FD" w14:textId="77777777" w:rsidR="00F4703B" w:rsidRDefault="00F4703B" w:rsidP="000746C9">
            <w:pPr>
              <w:jc w:val="both"/>
            </w:pPr>
          </w:p>
        </w:tc>
        <w:tc>
          <w:tcPr>
            <w:tcW w:w="1975" w:type="dxa"/>
          </w:tcPr>
          <w:p w14:paraId="7B912A39" w14:textId="77777777" w:rsidR="00F4703B" w:rsidRDefault="00F4703B" w:rsidP="000746C9">
            <w:pPr>
              <w:jc w:val="both"/>
            </w:pPr>
            <w:r>
              <w:t>Yes</w:t>
            </w:r>
          </w:p>
        </w:tc>
      </w:tr>
      <w:tr w:rsidR="00F4703B" w14:paraId="4E6D15E0" w14:textId="77777777" w:rsidTr="000746C9">
        <w:trPr>
          <w:jc w:val="center"/>
        </w:trPr>
        <w:tc>
          <w:tcPr>
            <w:tcW w:w="4315" w:type="dxa"/>
            <w:shd w:val="clear" w:color="auto" w:fill="D9D9D9" w:themeFill="background1" w:themeFillShade="D9"/>
          </w:tcPr>
          <w:p w14:paraId="2886DA55" w14:textId="77777777"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14:paraId="5872AB92" w14:textId="77777777"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422CDED3" w14:textId="77777777" w:rsidR="00F4703B" w:rsidRDefault="00F4703B" w:rsidP="000746C9">
            <w:pPr>
              <w:jc w:val="both"/>
            </w:pPr>
            <w:r w:rsidRPr="00C40962">
              <w:rPr>
                <w:b/>
              </w:rPr>
              <w:t>Member of Senate</w:t>
            </w:r>
          </w:p>
        </w:tc>
      </w:tr>
      <w:tr w:rsidR="00F4703B" w14:paraId="732E2621" w14:textId="77777777" w:rsidTr="000746C9">
        <w:trPr>
          <w:jc w:val="center"/>
        </w:trPr>
        <w:tc>
          <w:tcPr>
            <w:tcW w:w="4315" w:type="dxa"/>
          </w:tcPr>
          <w:p w14:paraId="49ED0851" w14:textId="77777777" w:rsidR="00F4703B" w:rsidRDefault="00F4703B" w:rsidP="000746C9">
            <w:pPr>
              <w:jc w:val="both"/>
            </w:pPr>
            <w:r>
              <w:t>At Least 7 Elected Faculty Senators</w:t>
            </w:r>
          </w:p>
        </w:tc>
        <w:tc>
          <w:tcPr>
            <w:tcW w:w="3060" w:type="dxa"/>
          </w:tcPr>
          <w:p w14:paraId="2564F261" w14:textId="77777777" w:rsidR="00F4703B" w:rsidRDefault="00F4703B" w:rsidP="000746C9">
            <w:pPr>
              <w:jc w:val="both"/>
            </w:pPr>
            <w:r>
              <w:t>Yes</w:t>
            </w:r>
          </w:p>
        </w:tc>
        <w:tc>
          <w:tcPr>
            <w:tcW w:w="1975" w:type="dxa"/>
          </w:tcPr>
          <w:p w14:paraId="2CB33CBF" w14:textId="77777777" w:rsidR="00F4703B" w:rsidRDefault="00F4703B" w:rsidP="000746C9">
            <w:pPr>
              <w:jc w:val="both"/>
            </w:pPr>
            <w:r>
              <w:t>Yes</w:t>
            </w:r>
          </w:p>
        </w:tc>
      </w:tr>
      <w:tr w:rsidR="00F4703B" w14:paraId="2ABE70F5" w14:textId="77777777" w:rsidTr="000746C9">
        <w:trPr>
          <w:jc w:val="center"/>
        </w:trPr>
        <w:tc>
          <w:tcPr>
            <w:tcW w:w="4315" w:type="dxa"/>
          </w:tcPr>
          <w:p w14:paraId="4C79A969" w14:textId="77777777" w:rsidR="00F4703B" w:rsidRDefault="00F4703B" w:rsidP="000746C9">
            <w:pPr>
              <w:jc w:val="both"/>
            </w:pPr>
            <w:r>
              <w:t>1 Presidential Appointee</w:t>
            </w:r>
          </w:p>
        </w:tc>
        <w:tc>
          <w:tcPr>
            <w:tcW w:w="3060" w:type="dxa"/>
          </w:tcPr>
          <w:p w14:paraId="726510DC" w14:textId="77777777" w:rsidR="00F4703B" w:rsidRDefault="00F4703B" w:rsidP="000746C9">
            <w:pPr>
              <w:jc w:val="both"/>
            </w:pPr>
            <w:r>
              <w:t>No</w:t>
            </w:r>
          </w:p>
        </w:tc>
        <w:tc>
          <w:tcPr>
            <w:tcW w:w="1975" w:type="dxa"/>
          </w:tcPr>
          <w:p w14:paraId="2A44C175" w14:textId="77777777" w:rsidR="00F4703B" w:rsidRDefault="00F4703B" w:rsidP="000746C9">
            <w:pPr>
              <w:jc w:val="both"/>
            </w:pPr>
            <w:r>
              <w:t>Yes</w:t>
            </w:r>
          </w:p>
        </w:tc>
      </w:tr>
      <w:tr w:rsidR="00F4703B" w14:paraId="097526B3" w14:textId="77777777" w:rsidTr="000746C9">
        <w:trPr>
          <w:jc w:val="center"/>
        </w:trPr>
        <w:tc>
          <w:tcPr>
            <w:tcW w:w="4315" w:type="dxa"/>
          </w:tcPr>
          <w:p w14:paraId="67003D78" w14:textId="77777777" w:rsidR="00F4703B" w:rsidRDefault="00F4703B" w:rsidP="000746C9">
            <w:pPr>
              <w:jc w:val="both"/>
            </w:pPr>
            <w:r>
              <w:t>1 Chief Academic Officer or Designee</w:t>
            </w:r>
          </w:p>
        </w:tc>
        <w:tc>
          <w:tcPr>
            <w:tcW w:w="3060" w:type="dxa"/>
          </w:tcPr>
          <w:p w14:paraId="0F4315F7" w14:textId="77777777" w:rsidR="00F4703B" w:rsidRDefault="00F4703B" w:rsidP="000746C9">
            <w:pPr>
              <w:jc w:val="both"/>
            </w:pPr>
            <w:r>
              <w:t>No</w:t>
            </w:r>
          </w:p>
        </w:tc>
        <w:tc>
          <w:tcPr>
            <w:tcW w:w="1975" w:type="dxa"/>
          </w:tcPr>
          <w:p w14:paraId="1BAE5164" w14:textId="77777777" w:rsidR="00F4703B" w:rsidRDefault="00F4703B" w:rsidP="000746C9">
            <w:pPr>
              <w:jc w:val="both"/>
            </w:pPr>
            <w:r>
              <w:t>No</w:t>
            </w:r>
          </w:p>
        </w:tc>
      </w:tr>
      <w:tr w:rsidR="00F4703B" w14:paraId="3339A175" w14:textId="77777777" w:rsidTr="000746C9">
        <w:trPr>
          <w:jc w:val="center"/>
        </w:trPr>
        <w:tc>
          <w:tcPr>
            <w:tcW w:w="4315" w:type="dxa"/>
          </w:tcPr>
          <w:p w14:paraId="6E5A4B6F" w14:textId="77777777" w:rsidR="00F4703B" w:rsidRDefault="00F4703B" w:rsidP="000746C9">
            <w:pPr>
              <w:jc w:val="both"/>
            </w:pPr>
            <w:r>
              <w:t>Corps of Instruction Faculty Volunteers</w:t>
            </w:r>
          </w:p>
        </w:tc>
        <w:tc>
          <w:tcPr>
            <w:tcW w:w="3060" w:type="dxa"/>
          </w:tcPr>
          <w:p w14:paraId="190CDA30" w14:textId="77777777" w:rsidR="00F4703B" w:rsidRDefault="00F4703B" w:rsidP="000746C9">
            <w:pPr>
              <w:jc w:val="both"/>
            </w:pPr>
            <w:r>
              <w:t>No</w:t>
            </w:r>
          </w:p>
        </w:tc>
        <w:tc>
          <w:tcPr>
            <w:tcW w:w="1975" w:type="dxa"/>
          </w:tcPr>
          <w:p w14:paraId="1D1B1677" w14:textId="77777777" w:rsidR="00F4703B" w:rsidRDefault="00F4703B" w:rsidP="000746C9">
            <w:pPr>
              <w:jc w:val="both"/>
            </w:pPr>
            <w:r>
              <w:t>No</w:t>
            </w:r>
          </w:p>
        </w:tc>
      </w:tr>
      <w:tr w:rsidR="00F4703B" w14:paraId="7EEA7232" w14:textId="77777777" w:rsidTr="000746C9">
        <w:trPr>
          <w:jc w:val="center"/>
        </w:trPr>
        <w:tc>
          <w:tcPr>
            <w:tcW w:w="4315" w:type="dxa"/>
            <w:shd w:val="clear" w:color="auto" w:fill="D9D9D9" w:themeFill="background1" w:themeFillShade="D9"/>
          </w:tcPr>
          <w:p w14:paraId="44F3D142" w14:textId="77777777"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14:paraId="58AF9CF4" w14:textId="77777777"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14:paraId="64251D85" w14:textId="77777777" w:rsidR="00F4703B" w:rsidRPr="00C40962" w:rsidRDefault="00F4703B" w:rsidP="000746C9">
            <w:pPr>
              <w:jc w:val="both"/>
              <w:rPr>
                <w:b/>
              </w:rPr>
            </w:pPr>
            <w:r>
              <w:rPr>
                <w:b/>
              </w:rPr>
              <w:t>Member of Senate</w:t>
            </w:r>
          </w:p>
        </w:tc>
      </w:tr>
      <w:tr w:rsidR="00F4703B" w14:paraId="56A12AF9" w14:textId="77777777" w:rsidTr="000746C9">
        <w:trPr>
          <w:jc w:val="center"/>
        </w:trPr>
        <w:tc>
          <w:tcPr>
            <w:tcW w:w="4315" w:type="dxa"/>
          </w:tcPr>
          <w:p w14:paraId="032BE42D" w14:textId="77777777" w:rsidR="00F4703B" w:rsidRDefault="00F4703B" w:rsidP="000746C9">
            <w:pPr>
              <w:jc w:val="both"/>
            </w:pPr>
            <w:r>
              <w:t>At Least 4 Elected Faculty Senators</w:t>
            </w:r>
          </w:p>
        </w:tc>
        <w:tc>
          <w:tcPr>
            <w:tcW w:w="3060" w:type="dxa"/>
          </w:tcPr>
          <w:p w14:paraId="45DD3723" w14:textId="77777777" w:rsidR="00F4703B" w:rsidRDefault="00F4703B" w:rsidP="000746C9">
            <w:pPr>
              <w:jc w:val="both"/>
            </w:pPr>
            <w:r>
              <w:t>Yes</w:t>
            </w:r>
          </w:p>
        </w:tc>
        <w:tc>
          <w:tcPr>
            <w:tcW w:w="1975" w:type="dxa"/>
          </w:tcPr>
          <w:p w14:paraId="52991AAC" w14:textId="77777777" w:rsidR="00F4703B" w:rsidRDefault="00F4703B" w:rsidP="000746C9">
            <w:pPr>
              <w:jc w:val="both"/>
            </w:pPr>
            <w:r>
              <w:t>Yes</w:t>
            </w:r>
          </w:p>
        </w:tc>
      </w:tr>
      <w:tr w:rsidR="00F4703B" w14:paraId="68CE3199" w14:textId="77777777" w:rsidTr="000746C9">
        <w:trPr>
          <w:jc w:val="center"/>
        </w:trPr>
        <w:tc>
          <w:tcPr>
            <w:tcW w:w="4315" w:type="dxa"/>
          </w:tcPr>
          <w:p w14:paraId="7FFA8146" w14:textId="77777777" w:rsidR="00F4703B" w:rsidRDefault="00F4703B" w:rsidP="000746C9">
            <w:pPr>
              <w:jc w:val="both"/>
            </w:pPr>
            <w:r>
              <w:t>1 Presidential Appointee</w:t>
            </w:r>
          </w:p>
        </w:tc>
        <w:tc>
          <w:tcPr>
            <w:tcW w:w="3060" w:type="dxa"/>
          </w:tcPr>
          <w:p w14:paraId="483E4D12" w14:textId="77777777" w:rsidR="00F4703B" w:rsidRDefault="00F4703B" w:rsidP="000746C9">
            <w:pPr>
              <w:jc w:val="both"/>
            </w:pPr>
            <w:r>
              <w:t>No</w:t>
            </w:r>
          </w:p>
        </w:tc>
        <w:tc>
          <w:tcPr>
            <w:tcW w:w="1975" w:type="dxa"/>
          </w:tcPr>
          <w:p w14:paraId="191F8215" w14:textId="77777777" w:rsidR="00F4703B" w:rsidRDefault="00F4703B" w:rsidP="000746C9">
            <w:pPr>
              <w:jc w:val="both"/>
            </w:pPr>
            <w:r>
              <w:t>Yes</w:t>
            </w:r>
          </w:p>
        </w:tc>
      </w:tr>
      <w:tr w:rsidR="00F4703B" w14:paraId="1CD82BED" w14:textId="77777777" w:rsidTr="000746C9">
        <w:trPr>
          <w:jc w:val="center"/>
        </w:trPr>
        <w:tc>
          <w:tcPr>
            <w:tcW w:w="4315" w:type="dxa"/>
          </w:tcPr>
          <w:p w14:paraId="4951AFD8" w14:textId="77777777" w:rsidR="00F4703B" w:rsidRDefault="00F4703B" w:rsidP="000746C9">
            <w:pPr>
              <w:jc w:val="both"/>
            </w:pPr>
            <w:r>
              <w:t>3 Selected Staff Senators</w:t>
            </w:r>
          </w:p>
        </w:tc>
        <w:tc>
          <w:tcPr>
            <w:tcW w:w="3060" w:type="dxa"/>
          </w:tcPr>
          <w:p w14:paraId="5DD3D592" w14:textId="77777777" w:rsidR="00F4703B" w:rsidRDefault="00F4703B" w:rsidP="000746C9">
            <w:pPr>
              <w:jc w:val="both"/>
            </w:pPr>
            <w:r>
              <w:t>No</w:t>
            </w:r>
          </w:p>
        </w:tc>
        <w:tc>
          <w:tcPr>
            <w:tcW w:w="1975" w:type="dxa"/>
          </w:tcPr>
          <w:p w14:paraId="22B535A8" w14:textId="77777777" w:rsidR="00F4703B" w:rsidRDefault="00F4703B" w:rsidP="000746C9">
            <w:pPr>
              <w:jc w:val="both"/>
            </w:pPr>
            <w:r>
              <w:t>Yes</w:t>
            </w:r>
          </w:p>
        </w:tc>
      </w:tr>
      <w:tr w:rsidR="00F4703B" w14:paraId="5CD7E832" w14:textId="77777777" w:rsidTr="000746C9">
        <w:trPr>
          <w:jc w:val="center"/>
        </w:trPr>
        <w:tc>
          <w:tcPr>
            <w:tcW w:w="4315" w:type="dxa"/>
          </w:tcPr>
          <w:p w14:paraId="2C19D7EC" w14:textId="77777777" w:rsidR="00F4703B" w:rsidRDefault="00F4703B" w:rsidP="000746C9">
            <w:pPr>
              <w:jc w:val="both"/>
            </w:pPr>
            <w:r>
              <w:t>1 Chief Business Officer or Designee</w:t>
            </w:r>
          </w:p>
        </w:tc>
        <w:tc>
          <w:tcPr>
            <w:tcW w:w="3060" w:type="dxa"/>
          </w:tcPr>
          <w:p w14:paraId="767D54BE" w14:textId="77777777" w:rsidR="00F4703B" w:rsidRDefault="00F4703B" w:rsidP="000746C9">
            <w:pPr>
              <w:jc w:val="both"/>
            </w:pPr>
            <w:r>
              <w:t>No</w:t>
            </w:r>
          </w:p>
        </w:tc>
        <w:tc>
          <w:tcPr>
            <w:tcW w:w="1975" w:type="dxa"/>
          </w:tcPr>
          <w:p w14:paraId="4128FF53" w14:textId="77777777" w:rsidR="00F4703B" w:rsidRDefault="00F4703B" w:rsidP="000746C9">
            <w:pPr>
              <w:jc w:val="both"/>
            </w:pPr>
            <w:r>
              <w:t>No</w:t>
            </w:r>
          </w:p>
        </w:tc>
      </w:tr>
      <w:tr w:rsidR="00F4703B" w14:paraId="13812474" w14:textId="77777777" w:rsidTr="000746C9">
        <w:trPr>
          <w:jc w:val="center"/>
        </w:trPr>
        <w:tc>
          <w:tcPr>
            <w:tcW w:w="4315" w:type="dxa"/>
          </w:tcPr>
          <w:p w14:paraId="61F3A638" w14:textId="77777777" w:rsidR="00F4703B" w:rsidRDefault="00F4703B" w:rsidP="000746C9">
            <w:pPr>
              <w:jc w:val="both"/>
            </w:pPr>
            <w:r>
              <w:t>1 Chief Information Officer or Designee</w:t>
            </w:r>
          </w:p>
        </w:tc>
        <w:tc>
          <w:tcPr>
            <w:tcW w:w="3060" w:type="dxa"/>
          </w:tcPr>
          <w:p w14:paraId="5B3CAD4D" w14:textId="77777777" w:rsidR="00F4703B" w:rsidRDefault="00F4703B" w:rsidP="000746C9">
            <w:pPr>
              <w:jc w:val="both"/>
            </w:pPr>
            <w:r>
              <w:t>No</w:t>
            </w:r>
          </w:p>
        </w:tc>
        <w:tc>
          <w:tcPr>
            <w:tcW w:w="1975" w:type="dxa"/>
          </w:tcPr>
          <w:p w14:paraId="41D13F96" w14:textId="77777777" w:rsidR="00F4703B" w:rsidRDefault="00F4703B" w:rsidP="000746C9">
            <w:pPr>
              <w:jc w:val="both"/>
            </w:pPr>
            <w:r>
              <w:t>No</w:t>
            </w:r>
          </w:p>
        </w:tc>
      </w:tr>
      <w:tr w:rsidR="00F4703B" w14:paraId="10E1AD1C" w14:textId="77777777" w:rsidTr="000746C9">
        <w:trPr>
          <w:jc w:val="center"/>
        </w:trPr>
        <w:tc>
          <w:tcPr>
            <w:tcW w:w="4315" w:type="dxa"/>
          </w:tcPr>
          <w:p w14:paraId="5C602A24" w14:textId="77777777" w:rsidR="00F4703B" w:rsidRDefault="00F4703B" w:rsidP="000746C9">
            <w:pPr>
              <w:jc w:val="both"/>
            </w:pPr>
            <w:r>
              <w:t>1 Student Government Association Appointee</w:t>
            </w:r>
          </w:p>
        </w:tc>
        <w:tc>
          <w:tcPr>
            <w:tcW w:w="3060" w:type="dxa"/>
          </w:tcPr>
          <w:p w14:paraId="703D832A" w14:textId="77777777" w:rsidR="00F4703B" w:rsidRDefault="00F4703B" w:rsidP="000746C9">
            <w:pPr>
              <w:jc w:val="both"/>
            </w:pPr>
            <w:r>
              <w:t>No</w:t>
            </w:r>
          </w:p>
        </w:tc>
        <w:tc>
          <w:tcPr>
            <w:tcW w:w="1975" w:type="dxa"/>
          </w:tcPr>
          <w:p w14:paraId="02DDC52B" w14:textId="77777777" w:rsidR="00F4703B" w:rsidRDefault="00F4703B" w:rsidP="000746C9">
            <w:pPr>
              <w:jc w:val="both"/>
            </w:pPr>
            <w:r>
              <w:t>No</w:t>
            </w:r>
          </w:p>
        </w:tc>
      </w:tr>
      <w:tr w:rsidR="00F4703B" w14:paraId="038A1044" w14:textId="77777777" w:rsidTr="000746C9">
        <w:trPr>
          <w:jc w:val="center"/>
        </w:trPr>
        <w:tc>
          <w:tcPr>
            <w:tcW w:w="4315" w:type="dxa"/>
          </w:tcPr>
          <w:p w14:paraId="3CBABE47" w14:textId="77777777" w:rsidR="00F4703B" w:rsidRDefault="00F4703B" w:rsidP="000746C9">
            <w:pPr>
              <w:jc w:val="both"/>
            </w:pPr>
            <w:r>
              <w:t>Corps of Instruction Faculty Volunteers</w:t>
            </w:r>
          </w:p>
        </w:tc>
        <w:tc>
          <w:tcPr>
            <w:tcW w:w="3060" w:type="dxa"/>
          </w:tcPr>
          <w:p w14:paraId="63226FA0" w14:textId="77777777" w:rsidR="00F4703B" w:rsidRDefault="00F4703B" w:rsidP="000746C9">
            <w:pPr>
              <w:jc w:val="both"/>
            </w:pPr>
            <w:r>
              <w:t>No</w:t>
            </w:r>
          </w:p>
        </w:tc>
        <w:tc>
          <w:tcPr>
            <w:tcW w:w="1975" w:type="dxa"/>
          </w:tcPr>
          <w:p w14:paraId="3B21320E" w14:textId="77777777" w:rsidR="00F4703B" w:rsidRDefault="00F4703B" w:rsidP="000746C9">
            <w:pPr>
              <w:jc w:val="both"/>
            </w:pPr>
            <w:r>
              <w:t>No</w:t>
            </w:r>
          </w:p>
        </w:tc>
      </w:tr>
      <w:tr w:rsidR="00F4703B" w14:paraId="01AB19E8" w14:textId="77777777" w:rsidTr="000746C9">
        <w:trPr>
          <w:jc w:val="center"/>
        </w:trPr>
        <w:tc>
          <w:tcPr>
            <w:tcW w:w="4315" w:type="dxa"/>
            <w:shd w:val="clear" w:color="auto" w:fill="D9D9D9" w:themeFill="background1" w:themeFillShade="D9"/>
          </w:tcPr>
          <w:p w14:paraId="629EB7A0" w14:textId="77777777"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14:paraId="7DF7546E" w14:textId="77777777"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146F01F7" w14:textId="77777777" w:rsidR="00F4703B" w:rsidRPr="00C40962" w:rsidRDefault="00F4703B" w:rsidP="000746C9">
            <w:pPr>
              <w:jc w:val="both"/>
              <w:rPr>
                <w:b/>
              </w:rPr>
            </w:pPr>
            <w:r w:rsidRPr="00C40962">
              <w:rPr>
                <w:b/>
              </w:rPr>
              <w:t>Member of Senate</w:t>
            </w:r>
          </w:p>
        </w:tc>
      </w:tr>
      <w:tr w:rsidR="00F4703B" w14:paraId="6673894E" w14:textId="77777777" w:rsidTr="000746C9">
        <w:trPr>
          <w:jc w:val="center"/>
        </w:trPr>
        <w:tc>
          <w:tcPr>
            <w:tcW w:w="4315" w:type="dxa"/>
          </w:tcPr>
          <w:p w14:paraId="1C0D7D19" w14:textId="77777777" w:rsidR="00F4703B" w:rsidRDefault="00F4703B" w:rsidP="000746C9">
            <w:pPr>
              <w:jc w:val="both"/>
            </w:pPr>
            <w:r>
              <w:t>At Least 4 Elected Faculty Senators</w:t>
            </w:r>
          </w:p>
        </w:tc>
        <w:tc>
          <w:tcPr>
            <w:tcW w:w="3060" w:type="dxa"/>
          </w:tcPr>
          <w:p w14:paraId="4C84FB2E" w14:textId="77777777" w:rsidR="00F4703B" w:rsidRDefault="00F4703B" w:rsidP="000746C9">
            <w:pPr>
              <w:jc w:val="both"/>
            </w:pPr>
            <w:r>
              <w:t>Yes</w:t>
            </w:r>
          </w:p>
        </w:tc>
        <w:tc>
          <w:tcPr>
            <w:tcW w:w="1975" w:type="dxa"/>
          </w:tcPr>
          <w:p w14:paraId="24A4EF0D" w14:textId="77777777" w:rsidR="00F4703B" w:rsidRDefault="00F4703B" w:rsidP="000746C9">
            <w:pPr>
              <w:jc w:val="both"/>
            </w:pPr>
            <w:r>
              <w:t>Yes</w:t>
            </w:r>
          </w:p>
        </w:tc>
      </w:tr>
      <w:tr w:rsidR="00F4703B" w14:paraId="5352A6AB" w14:textId="77777777" w:rsidTr="000746C9">
        <w:trPr>
          <w:jc w:val="center"/>
        </w:trPr>
        <w:tc>
          <w:tcPr>
            <w:tcW w:w="4315" w:type="dxa"/>
          </w:tcPr>
          <w:p w14:paraId="79676F64" w14:textId="77777777" w:rsidR="00F4703B" w:rsidRDefault="00F4703B" w:rsidP="000746C9">
            <w:pPr>
              <w:jc w:val="both"/>
            </w:pPr>
            <w:r>
              <w:t>1 Presidential Appointee</w:t>
            </w:r>
          </w:p>
        </w:tc>
        <w:tc>
          <w:tcPr>
            <w:tcW w:w="3060" w:type="dxa"/>
          </w:tcPr>
          <w:p w14:paraId="10294B6A" w14:textId="77777777" w:rsidR="00F4703B" w:rsidRDefault="00F4703B" w:rsidP="000746C9">
            <w:pPr>
              <w:jc w:val="both"/>
            </w:pPr>
            <w:r>
              <w:t>No</w:t>
            </w:r>
          </w:p>
        </w:tc>
        <w:tc>
          <w:tcPr>
            <w:tcW w:w="1975" w:type="dxa"/>
          </w:tcPr>
          <w:p w14:paraId="1B3ECD32" w14:textId="77777777" w:rsidR="00F4703B" w:rsidRDefault="00F4703B" w:rsidP="000746C9">
            <w:pPr>
              <w:jc w:val="both"/>
            </w:pPr>
            <w:r>
              <w:t>Yes</w:t>
            </w:r>
          </w:p>
        </w:tc>
      </w:tr>
      <w:tr w:rsidR="00F4703B" w14:paraId="10AD041C" w14:textId="77777777" w:rsidTr="000746C9">
        <w:trPr>
          <w:jc w:val="center"/>
        </w:trPr>
        <w:tc>
          <w:tcPr>
            <w:tcW w:w="4315" w:type="dxa"/>
          </w:tcPr>
          <w:p w14:paraId="24D0CE1B" w14:textId="77777777" w:rsidR="00F4703B" w:rsidRDefault="00F4703B" w:rsidP="000746C9">
            <w:pPr>
              <w:jc w:val="both"/>
            </w:pPr>
            <w:r>
              <w:t>1 Selected Staff Senator</w:t>
            </w:r>
          </w:p>
        </w:tc>
        <w:tc>
          <w:tcPr>
            <w:tcW w:w="3060" w:type="dxa"/>
          </w:tcPr>
          <w:p w14:paraId="797FAF6E" w14:textId="77777777" w:rsidR="00F4703B" w:rsidRDefault="00F4703B" w:rsidP="000746C9">
            <w:pPr>
              <w:jc w:val="both"/>
            </w:pPr>
            <w:r>
              <w:t>No</w:t>
            </w:r>
          </w:p>
        </w:tc>
        <w:tc>
          <w:tcPr>
            <w:tcW w:w="1975" w:type="dxa"/>
          </w:tcPr>
          <w:p w14:paraId="327A160F" w14:textId="77777777" w:rsidR="00F4703B" w:rsidRDefault="00F4703B" w:rsidP="000746C9">
            <w:pPr>
              <w:jc w:val="both"/>
            </w:pPr>
            <w:r>
              <w:t>Yes</w:t>
            </w:r>
          </w:p>
        </w:tc>
      </w:tr>
      <w:tr w:rsidR="00F4703B" w14:paraId="3F6BB9A6" w14:textId="77777777" w:rsidTr="000746C9">
        <w:trPr>
          <w:jc w:val="center"/>
        </w:trPr>
        <w:tc>
          <w:tcPr>
            <w:tcW w:w="4315" w:type="dxa"/>
          </w:tcPr>
          <w:p w14:paraId="588364A9" w14:textId="77777777" w:rsidR="00F4703B" w:rsidRDefault="00F4703B" w:rsidP="000746C9">
            <w:pPr>
              <w:jc w:val="both"/>
            </w:pPr>
            <w:r>
              <w:t>2 Selected Student Senators</w:t>
            </w:r>
          </w:p>
        </w:tc>
        <w:tc>
          <w:tcPr>
            <w:tcW w:w="3060" w:type="dxa"/>
          </w:tcPr>
          <w:p w14:paraId="43B993F7" w14:textId="77777777" w:rsidR="00F4703B" w:rsidRDefault="00F4703B" w:rsidP="000746C9">
            <w:pPr>
              <w:jc w:val="both"/>
            </w:pPr>
            <w:r>
              <w:t>No</w:t>
            </w:r>
          </w:p>
        </w:tc>
        <w:tc>
          <w:tcPr>
            <w:tcW w:w="1975" w:type="dxa"/>
          </w:tcPr>
          <w:p w14:paraId="416E4C23" w14:textId="77777777" w:rsidR="00F4703B" w:rsidRDefault="00F4703B" w:rsidP="000746C9">
            <w:pPr>
              <w:jc w:val="both"/>
            </w:pPr>
            <w:r>
              <w:t>Yes</w:t>
            </w:r>
          </w:p>
        </w:tc>
      </w:tr>
      <w:tr w:rsidR="00F4703B" w14:paraId="28610DB9" w14:textId="77777777" w:rsidTr="000746C9">
        <w:trPr>
          <w:jc w:val="center"/>
        </w:trPr>
        <w:tc>
          <w:tcPr>
            <w:tcW w:w="4315" w:type="dxa"/>
          </w:tcPr>
          <w:p w14:paraId="22BDF477" w14:textId="77777777" w:rsidR="00F4703B" w:rsidRDefault="00F4703B" w:rsidP="000746C9">
            <w:pPr>
              <w:jc w:val="both"/>
            </w:pPr>
            <w:r>
              <w:t>1 Chief Student Affairs Officer or Designee</w:t>
            </w:r>
          </w:p>
        </w:tc>
        <w:tc>
          <w:tcPr>
            <w:tcW w:w="3060" w:type="dxa"/>
          </w:tcPr>
          <w:p w14:paraId="6C5846EE" w14:textId="77777777" w:rsidR="00F4703B" w:rsidRDefault="00F4703B" w:rsidP="000746C9">
            <w:pPr>
              <w:jc w:val="both"/>
            </w:pPr>
            <w:r>
              <w:t>No</w:t>
            </w:r>
          </w:p>
        </w:tc>
        <w:tc>
          <w:tcPr>
            <w:tcW w:w="1975" w:type="dxa"/>
          </w:tcPr>
          <w:p w14:paraId="11A6002A" w14:textId="77777777" w:rsidR="00F4703B" w:rsidRDefault="00F4703B" w:rsidP="000746C9">
            <w:pPr>
              <w:jc w:val="both"/>
            </w:pPr>
            <w:r>
              <w:t>No</w:t>
            </w:r>
          </w:p>
        </w:tc>
      </w:tr>
      <w:tr w:rsidR="00F4703B" w14:paraId="212A2BFC" w14:textId="77777777" w:rsidTr="000746C9">
        <w:trPr>
          <w:jc w:val="center"/>
        </w:trPr>
        <w:tc>
          <w:tcPr>
            <w:tcW w:w="4315" w:type="dxa"/>
          </w:tcPr>
          <w:p w14:paraId="2E582A1B" w14:textId="77777777" w:rsidR="00F4703B" w:rsidRDefault="00F4703B" w:rsidP="000746C9">
            <w:pPr>
              <w:jc w:val="both"/>
            </w:pPr>
            <w:r>
              <w:t>1 Staff Council Appointee</w:t>
            </w:r>
          </w:p>
        </w:tc>
        <w:tc>
          <w:tcPr>
            <w:tcW w:w="3060" w:type="dxa"/>
          </w:tcPr>
          <w:p w14:paraId="0754149F" w14:textId="77777777" w:rsidR="00F4703B" w:rsidRDefault="00F4703B" w:rsidP="000746C9">
            <w:pPr>
              <w:jc w:val="both"/>
            </w:pPr>
            <w:r>
              <w:t>No</w:t>
            </w:r>
          </w:p>
        </w:tc>
        <w:tc>
          <w:tcPr>
            <w:tcW w:w="1975" w:type="dxa"/>
          </w:tcPr>
          <w:p w14:paraId="3FA7BDD3" w14:textId="77777777" w:rsidR="00F4703B" w:rsidRDefault="00F4703B" w:rsidP="000746C9">
            <w:pPr>
              <w:jc w:val="both"/>
            </w:pPr>
            <w:r>
              <w:t>No</w:t>
            </w:r>
          </w:p>
        </w:tc>
      </w:tr>
      <w:tr w:rsidR="00F4703B" w14:paraId="05E9203A" w14:textId="77777777" w:rsidTr="000746C9">
        <w:trPr>
          <w:jc w:val="center"/>
        </w:trPr>
        <w:tc>
          <w:tcPr>
            <w:tcW w:w="4315" w:type="dxa"/>
          </w:tcPr>
          <w:p w14:paraId="69E61E56" w14:textId="77777777" w:rsidR="00F4703B" w:rsidRDefault="00F4703B" w:rsidP="000746C9">
            <w:pPr>
              <w:jc w:val="both"/>
            </w:pPr>
            <w:r>
              <w:t>1 Student Government Association Appointee</w:t>
            </w:r>
          </w:p>
        </w:tc>
        <w:tc>
          <w:tcPr>
            <w:tcW w:w="3060" w:type="dxa"/>
          </w:tcPr>
          <w:p w14:paraId="3C26C77F" w14:textId="77777777" w:rsidR="00F4703B" w:rsidRDefault="00F4703B" w:rsidP="000746C9">
            <w:pPr>
              <w:jc w:val="both"/>
            </w:pPr>
            <w:r>
              <w:t>No</w:t>
            </w:r>
          </w:p>
        </w:tc>
        <w:tc>
          <w:tcPr>
            <w:tcW w:w="1975" w:type="dxa"/>
          </w:tcPr>
          <w:p w14:paraId="36C02F73" w14:textId="77777777" w:rsidR="00F4703B" w:rsidRDefault="00F4703B" w:rsidP="000746C9">
            <w:pPr>
              <w:jc w:val="both"/>
            </w:pPr>
            <w:r>
              <w:t>No</w:t>
            </w:r>
          </w:p>
        </w:tc>
      </w:tr>
      <w:tr w:rsidR="00F4703B" w14:paraId="0F67D05E" w14:textId="77777777" w:rsidTr="000746C9">
        <w:trPr>
          <w:jc w:val="center"/>
        </w:trPr>
        <w:tc>
          <w:tcPr>
            <w:tcW w:w="4315" w:type="dxa"/>
          </w:tcPr>
          <w:p w14:paraId="5B86158E" w14:textId="77777777" w:rsidR="00F4703B" w:rsidRDefault="00F4703B" w:rsidP="000746C9">
            <w:pPr>
              <w:jc w:val="both"/>
            </w:pPr>
            <w:r>
              <w:t>Corps of Instruction Faculty Volunteers</w:t>
            </w:r>
          </w:p>
        </w:tc>
        <w:tc>
          <w:tcPr>
            <w:tcW w:w="3060" w:type="dxa"/>
          </w:tcPr>
          <w:p w14:paraId="41F5C32D" w14:textId="77777777" w:rsidR="00F4703B" w:rsidRDefault="00F4703B" w:rsidP="000746C9">
            <w:pPr>
              <w:jc w:val="both"/>
            </w:pPr>
            <w:r>
              <w:t>No</w:t>
            </w:r>
          </w:p>
        </w:tc>
        <w:tc>
          <w:tcPr>
            <w:tcW w:w="1975" w:type="dxa"/>
          </w:tcPr>
          <w:p w14:paraId="0C4D5FFB" w14:textId="77777777" w:rsidR="00F4703B" w:rsidRDefault="00F4703B" w:rsidP="000746C9">
            <w:pPr>
              <w:jc w:val="both"/>
            </w:pPr>
            <w:r>
              <w:t>No</w:t>
            </w:r>
          </w:p>
        </w:tc>
      </w:tr>
    </w:tbl>
    <w:p w14:paraId="1CB151C2" w14:textId="77777777" w:rsidR="00A54B18" w:rsidRDefault="00A54B18">
      <w:pPr>
        <w:ind w:right="500"/>
        <w:jc w:val="both"/>
      </w:pPr>
    </w:p>
    <w:p w14:paraId="599A4E60" w14:textId="3FF9E01B" w:rsidR="00A674C9" w:rsidRDefault="00F4703B" w:rsidP="000746C9">
      <w:pPr>
        <w:ind w:right="500"/>
        <w:jc w:val="both"/>
        <w:rPr>
          <w:rFonts w:ascii="Arial" w:eastAsia="Arial" w:hAnsi="Arial" w:cs="Arial"/>
        </w:rPr>
      </w:pPr>
      <w:r>
        <w:t>Each Standing Committee has 1</w:t>
      </w:r>
      <w:r w:rsidR="00766014">
        <w:t>1</w:t>
      </w:r>
      <w:r w:rsidR="0010194B">
        <w:t>-1</w:t>
      </w:r>
      <w:r w:rsidR="00766014">
        <w:t>3</w:t>
      </w:r>
      <w:r>
        <w:t xml:space="preserve">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14:paraId="7243CE62" w14:textId="706408D9" w:rsidR="00FD4F91" w:rsidRDefault="00FD4F91" w:rsidP="000746C9">
      <w:pPr>
        <w:jc w:val="both"/>
        <w:rPr>
          <w:rFonts w:ascii="Arial" w:eastAsia="Arial" w:hAnsi="Arial" w:cs="Arial"/>
          <w:b/>
          <w:color w:val="345A89"/>
          <w:sz w:val="28"/>
        </w:rPr>
      </w:pPr>
    </w:p>
    <w:p w14:paraId="2E5181AF"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t>WHERE can I find information about the University Senate?</w:t>
      </w:r>
    </w:p>
    <w:p w14:paraId="07E8E8A0" w14:textId="77777777" w:rsidR="00A674C9" w:rsidRDefault="00A674C9" w:rsidP="000746C9">
      <w:pPr>
        <w:spacing w:after="73"/>
        <w:ind w:left="576"/>
        <w:jc w:val="both"/>
        <w:rPr>
          <w:rFonts w:ascii="Arial" w:eastAsia="Arial" w:hAnsi="Arial" w:cs="Arial"/>
          <w:b/>
          <w:color w:val="345A89"/>
          <w:sz w:val="28"/>
        </w:rPr>
      </w:pPr>
    </w:p>
    <w:p w14:paraId="0D30F1A2" w14:textId="77777777" w:rsidR="00F43044" w:rsidRPr="000746C9" w:rsidRDefault="00AD5CF7" w:rsidP="00834818">
      <w:pPr>
        <w:numPr>
          <w:ilvl w:val="0"/>
          <w:numId w:val="10"/>
        </w:numPr>
        <w:spacing w:after="81" w:line="248" w:lineRule="auto"/>
        <w:ind w:right="513" w:hanging="360"/>
        <w:jc w:val="both"/>
      </w:pPr>
      <w:r>
        <w:rPr>
          <w:rFonts w:ascii="Arial" w:eastAsia="Arial" w:hAnsi="Arial" w:cs="Arial"/>
          <w:sz w:val="24"/>
        </w:rPr>
        <w:t>University Senate webpage</w:t>
      </w:r>
    </w:p>
    <w:p w14:paraId="29B28D79" w14:textId="77777777" w:rsidR="00E32E02" w:rsidRDefault="00F427B1" w:rsidP="000746C9">
      <w:pPr>
        <w:spacing w:after="81" w:line="248" w:lineRule="auto"/>
        <w:ind w:left="1281" w:right="513"/>
        <w:jc w:val="both"/>
        <w:rPr>
          <w:rFonts w:ascii="Arial" w:eastAsia="Arial" w:hAnsi="Arial" w:cs="Arial"/>
          <w:sz w:val="24"/>
        </w:rPr>
      </w:pPr>
      <w:hyperlink r:id="rId12" w:history="1">
        <w:r w:rsidR="00DE4635" w:rsidRPr="000435BE">
          <w:rPr>
            <w:rStyle w:val="Hyperlink"/>
            <w:rFonts w:ascii="Arial" w:eastAsia="Arial" w:hAnsi="Arial" w:cs="Arial"/>
            <w:sz w:val="24"/>
          </w:rPr>
          <w:t>https://senate.gcsu.edu</w:t>
        </w:r>
      </w:hyperlink>
      <w:hyperlink r:id="rId13">
        <w:r w:rsidR="00AD5CF7">
          <w:rPr>
            <w:rFonts w:ascii="Arial" w:eastAsia="Arial" w:hAnsi="Arial" w:cs="Arial"/>
            <w:sz w:val="24"/>
          </w:rPr>
          <w:t xml:space="preserve"> </w:t>
        </w:r>
      </w:hyperlink>
    </w:p>
    <w:p w14:paraId="41EA2895" w14:textId="77777777" w:rsidR="00F43044" w:rsidRDefault="00F43044" w:rsidP="000746C9">
      <w:pPr>
        <w:spacing w:after="81" w:line="248" w:lineRule="auto"/>
        <w:ind w:left="1281" w:right="513"/>
        <w:jc w:val="both"/>
      </w:pPr>
    </w:p>
    <w:p w14:paraId="4F23BCDC" w14:textId="77777777" w:rsidR="00F43044" w:rsidRPr="000746C9" w:rsidRDefault="00AD5CF7" w:rsidP="00834818">
      <w:pPr>
        <w:numPr>
          <w:ilvl w:val="0"/>
          <w:numId w:val="10"/>
        </w:numPr>
        <w:spacing w:after="52"/>
        <w:ind w:right="513" w:hanging="360"/>
        <w:jc w:val="both"/>
      </w:pPr>
      <w:r>
        <w:rPr>
          <w:rFonts w:ascii="Arial" w:eastAsia="Arial" w:hAnsi="Arial" w:cs="Arial"/>
          <w:sz w:val="24"/>
        </w:rPr>
        <w:t>Governance Calendar</w:t>
      </w:r>
    </w:p>
    <w:p w14:paraId="291130DF" w14:textId="77777777" w:rsidR="00E32E02" w:rsidRDefault="00F427B1" w:rsidP="000746C9">
      <w:pPr>
        <w:spacing w:after="52"/>
        <w:ind w:left="1281" w:right="513"/>
        <w:jc w:val="both"/>
      </w:pPr>
      <w:hyperlink r:id="rId14"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15">
        <w:r w:rsidR="00AD5CF7">
          <w:rPr>
            <w:rFonts w:ascii="Arial" w:eastAsia="Arial" w:hAnsi="Arial" w:cs="Arial"/>
            <w:sz w:val="24"/>
          </w:rPr>
          <w:t xml:space="preserve"> </w:t>
        </w:r>
      </w:hyperlink>
    </w:p>
    <w:p w14:paraId="138C9289" w14:textId="77777777" w:rsidR="00A674C9" w:rsidRDefault="00A674C9" w:rsidP="000746C9">
      <w:pPr>
        <w:spacing w:after="117"/>
        <w:ind w:left="576"/>
        <w:jc w:val="both"/>
        <w:rPr>
          <w:rFonts w:ascii="Arial" w:eastAsia="Arial" w:hAnsi="Arial" w:cs="Arial"/>
          <w:sz w:val="24"/>
        </w:rPr>
      </w:pPr>
    </w:p>
    <w:p w14:paraId="12DE5C1A" w14:textId="77777777" w:rsidR="00A674C9" w:rsidRDefault="00AD5CF7" w:rsidP="00834818">
      <w:pPr>
        <w:numPr>
          <w:ilvl w:val="0"/>
          <w:numId w:val="10"/>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14:paraId="77800C1C" w14:textId="77777777" w:rsidR="00020BBE" w:rsidRDefault="00AD5CF7" w:rsidP="00834818">
      <w:pPr>
        <w:numPr>
          <w:ilvl w:val="1"/>
          <w:numId w:val="10"/>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14:paraId="065D96FF" w14:textId="77777777" w:rsidR="00A674C9" w:rsidRDefault="00F427B1" w:rsidP="000746C9">
      <w:pPr>
        <w:spacing w:after="0" w:line="240" w:lineRule="auto"/>
        <w:ind w:left="2016" w:right="518"/>
        <w:jc w:val="both"/>
        <w:rPr>
          <w:rFonts w:ascii="Arial" w:eastAsia="Arial" w:hAnsi="Arial" w:cs="Arial"/>
          <w:sz w:val="24"/>
        </w:rPr>
      </w:pPr>
      <w:hyperlink r:id="rId16"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14:paraId="4F765BD3" w14:textId="77777777" w:rsidR="00F43044" w:rsidRPr="000746C9" w:rsidRDefault="00AD5CF7" w:rsidP="00834818">
      <w:pPr>
        <w:numPr>
          <w:ilvl w:val="1"/>
          <w:numId w:val="10"/>
        </w:numPr>
        <w:spacing w:after="0" w:line="240" w:lineRule="auto"/>
        <w:ind w:right="518" w:hanging="360"/>
        <w:jc w:val="both"/>
      </w:pPr>
      <w:r>
        <w:rPr>
          <w:rFonts w:ascii="Arial" w:eastAsia="Arial" w:hAnsi="Arial" w:cs="Arial"/>
          <w:sz w:val="24"/>
        </w:rPr>
        <w:t>Online University Senator Database</w:t>
      </w:r>
    </w:p>
    <w:p w14:paraId="0AAD876C" w14:textId="77777777" w:rsidR="00A674C9" w:rsidRDefault="00F427B1" w:rsidP="000746C9">
      <w:pPr>
        <w:spacing w:after="0" w:line="240" w:lineRule="auto"/>
        <w:ind w:left="2016" w:right="518"/>
        <w:jc w:val="both"/>
        <w:rPr>
          <w:rFonts w:ascii="Arial" w:eastAsia="Arial" w:hAnsi="Arial" w:cs="Arial"/>
          <w:sz w:val="24"/>
        </w:rPr>
      </w:pPr>
      <w:hyperlink r:id="rId17"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14:paraId="3E30DE93" w14:textId="77777777" w:rsidR="00A674C9" w:rsidRDefault="00A674C9" w:rsidP="000746C9">
      <w:pPr>
        <w:spacing w:after="116"/>
        <w:ind w:left="576"/>
        <w:jc w:val="both"/>
        <w:rPr>
          <w:rFonts w:ascii="Arial" w:eastAsia="Arial" w:hAnsi="Arial" w:cs="Arial"/>
          <w:sz w:val="24"/>
        </w:rPr>
      </w:pPr>
    </w:p>
    <w:p w14:paraId="73D78AE9" w14:textId="77777777" w:rsidR="00A674C9" w:rsidRDefault="00F43044"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14:paraId="2EF900DC" w14:textId="77777777" w:rsidR="00A674C9" w:rsidRDefault="00AD5CF7" w:rsidP="00834818">
      <w:pPr>
        <w:numPr>
          <w:ilvl w:val="1"/>
          <w:numId w:val="10"/>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14:paraId="21A2C746" w14:textId="77777777" w:rsidR="00A674C9" w:rsidRDefault="00AD5CF7" w:rsidP="00834818">
      <w:pPr>
        <w:numPr>
          <w:ilvl w:val="1"/>
          <w:numId w:val="10"/>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14:paraId="7CC3899D" w14:textId="77777777" w:rsidR="00A674C9" w:rsidRDefault="00AD5CF7" w:rsidP="00834818">
      <w:pPr>
        <w:numPr>
          <w:ilvl w:val="1"/>
          <w:numId w:val="10"/>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14:paraId="74834D49" w14:textId="77777777" w:rsidR="00DE4635" w:rsidRDefault="00DE4635">
      <w:pPr>
        <w:rPr>
          <w:rFonts w:ascii="Arial" w:eastAsia="Arial" w:hAnsi="Arial" w:cs="Arial"/>
          <w:b/>
          <w:color w:val="345A89"/>
          <w:sz w:val="28"/>
        </w:rPr>
      </w:pPr>
      <w:r>
        <w:rPr>
          <w:rFonts w:ascii="Arial" w:eastAsia="Arial" w:hAnsi="Arial" w:cs="Arial"/>
          <w:b/>
          <w:color w:val="345A89"/>
          <w:sz w:val="28"/>
        </w:rPr>
        <w:br w:type="page"/>
      </w:r>
    </w:p>
    <w:p w14:paraId="6C38D018" w14:textId="77777777"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14:paraId="5A941C2F" w14:textId="77777777" w:rsidR="00A674C9" w:rsidRDefault="00A674C9" w:rsidP="000746C9">
      <w:pPr>
        <w:spacing w:after="0"/>
        <w:ind w:left="576"/>
        <w:jc w:val="both"/>
        <w:rPr>
          <w:rFonts w:ascii="Arial" w:eastAsia="Arial" w:hAnsi="Arial" w:cs="Arial"/>
          <w:b/>
          <w:color w:val="345A89"/>
          <w:sz w:val="28"/>
        </w:rPr>
      </w:pPr>
    </w:p>
    <w:p w14:paraId="7F0A0D77" w14:textId="77777777" w:rsidR="00A674C9" w:rsidRDefault="00AD5CF7" w:rsidP="00834818">
      <w:pPr>
        <w:numPr>
          <w:ilvl w:val="0"/>
          <w:numId w:val="10"/>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14:paraId="3FB378A1" w14:textId="77777777" w:rsidR="00A674C9" w:rsidRDefault="00AD5CF7" w:rsidP="00834818">
      <w:pPr>
        <w:numPr>
          <w:ilvl w:val="1"/>
          <w:numId w:val="10"/>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14:paraId="63278FA1" w14:textId="77777777"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14:paraId="7FBDF6D7" w14:textId="77777777" w:rsidR="00A674C9" w:rsidRDefault="00AD5CF7" w:rsidP="00834818">
      <w:pPr>
        <w:numPr>
          <w:ilvl w:val="1"/>
          <w:numId w:val="10"/>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14:paraId="35B390C4" w14:textId="77777777" w:rsidR="00A674C9" w:rsidRDefault="00A674C9" w:rsidP="000746C9">
      <w:pPr>
        <w:spacing w:after="0"/>
        <w:ind w:left="1656"/>
        <w:jc w:val="both"/>
        <w:rPr>
          <w:rFonts w:ascii="Arial" w:eastAsia="Arial" w:hAnsi="Arial" w:cs="Arial"/>
          <w:sz w:val="24"/>
        </w:rPr>
      </w:pPr>
    </w:p>
    <w:p w14:paraId="44C57004" w14:textId="77777777" w:rsidR="00A674C9" w:rsidRDefault="00AD5CF7"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14:paraId="656727DC" w14:textId="77777777" w:rsidR="00020BBE"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14:paraId="41711E07" w14:textId="77777777" w:rsidR="00A674C9"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14:paraId="2B99DD18" w14:textId="77777777" w:rsidR="00A674C9" w:rsidRDefault="00AD5CF7" w:rsidP="00834818">
      <w:pPr>
        <w:numPr>
          <w:ilvl w:val="1"/>
          <w:numId w:val="10"/>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14:paraId="48C3A06F" w14:textId="77777777" w:rsidR="00FD4F91" w:rsidRDefault="00FD4F91" w:rsidP="000746C9">
      <w:pPr>
        <w:jc w:val="both"/>
        <w:rPr>
          <w:rFonts w:ascii="Arial" w:eastAsia="Arial" w:hAnsi="Arial" w:cs="Arial"/>
          <w:b/>
          <w:color w:val="345A89"/>
          <w:sz w:val="28"/>
        </w:rPr>
      </w:pPr>
      <w:r>
        <w:br w:type="page"/>
      </w:r>
    </w:p>
    <w:p w14:paraId="13EE9D7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14:paraId="441AA6BB"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14:paraId="4D7B33FE"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14:paraId="0A866BDF"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14:paraId="61E50042" w14:textId="77777777"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14:paraId="2947D14C" w14:textId="77777777"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14:paraId="43352AF9" w14:textId="77777777"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14:paraId="69BE6E8B" w14:textId="77777777" w:rsidR="00A674C9" w:rsidRDefault="00A674C9" w:rsidP="000746C9">
      <w:pPr>
        <w:spacing w:after="0"/>
        <w:ind w:left="720"/>
        <w:jc w:val="both"/>
        <w:rPr>
          <w:rFonts w:ascii="Arial" w:eastAsia="Arial" w:hAnsi="Arial" w:cs="Arial"/>
          <w:i/>
          <w:sz w:val="24"/>
        </w:rPr>
      </w:pPr>
    </w:p>
    <w:p w14:paraId="49A3AD67"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14:paraId="27401944" w14:textId="77777777" w:rsidR="00A674C9" w:rsidRDefault="00A674C9" w:rsidP="000746C9">
      <w:pPr>
        <w:spacing w:after="0"/>
        <w:ind w:left="720" w:right="513"/>
        <w:jc w:val="both"/>
        <w:rPr>
          <w:rFonts w:ascii="Arial" w:eastAsia="Arial" w:hAnsi="Arial" w:cs="Arial"/>
          <w:sz w:val="24"/>
        </w:rPr>
      </w:pPr>
    </w:p>
    <w:p w14:paraId="61161F2A" w14:textId="77777777"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14:paraId="28B689D1" w14:textId="77777777" w:rsidR="00A674C9" w:rsidRDefault="00A674C9" w:rsidP="000746C9">
      <w:pPr>
        <w:spacing w:after="0"/>
        <w:ind w:left="720" w:right="513"/>
        <w:jc w:val="both"/>
        <w:rPr>
          <w:rFonts w:ascii="Arial" w:eastAsia="Arial" w:hAnsi="Arial" w:cs="Arial"/>
          <w:sz w:val="24"/>
        </w:rPr>
      </w:pPr>
    </w:p>
    <w:p w14:paraId="7DD1DE8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14:paraId="7753E04C"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14:paraId="67D0C768" w14:textId="77777777" w:rsidR="00A674C9" w:rsidRDefault="00A674C9" w:rsidP="000746C9">
      <w:pPr>
        <w:spacing w:after="0"/>
        <w:ind w:left="720" w:right="513"/>
        <w:jc w:val="both"/>
        <w:rPr>
          <w:rFonts w:ascii="Arial" w:eastAsia="Arial" w:hAnsi="Arial" w:cs="Arial"/>
          <w:sz w:val="24"/>
        </w:rPr>
      </w:pPr>
    </w:p>
    <w:p w14:paraId="4F7ECE1A"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14:paraId="4EB595C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14:paraId="2741024A" w14:textId="77777777" w:rsidR="00A674C9" w:rsidRDefault="00A674C9" w:rsidP="000746C9">
      <w:pPr>
        <w:spacing w:after="0"/>
        <w:ind w:left="720" w:right="513"/>
        <w:jc w:val="both"/>
        <w:rPr>
          <w:rFonts w:ascii="Arial" w:eastAsia="Arial" w:hAnsi="Arial" w:cs="Arial"/>
          <w:b/>
          <w:sz w:val="24"/>
        </w:rPr>
      </w:pPr>
    </w:p>
    <w:p w14:paraId="04018D6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14:paraId="4A9B5F72"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14:paraId="45A971E1" w14:textId="77777777" w:rsidR="00A674C9" w:rsidRDefault="00A674C9" w:rsidP="000746C9">
      <w:pPr>
        <w:spacing w:after="0"/>
        <w:ind w:left="720" w:right="513"/>
        <w:jc w:val="both"/>
        <w:rPr>
          <w:rFonts w:ascii="Arial" w:eastAsia="Arial" w:hAnsi="Arial" w:cs="Arial"/>
          <w:sz w:val="24"/>
        </w:rPr>
      </w:pPr>
    </w:p>
    <w:p w14:paraId="108299E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14:paraId="7D582D74"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14:paraId="3AD4ADDB" w14:textId="77777777" w:rsidR="00A674C9" w:rsidRDefault="00A674C9" w:rsidP="000746C9">
      <w:pPr>
        <w:spacing w:after="0"/>
        <w:ind w:left="720" w:right="513"/>
        <w:jc w:val="both"/>
        <w:rPr>
          <w:rFonts w:ascii="Arial" w:eastAsia="Arial" w:hAnsi="Arial" w:cs="Arial"/>
          <w:sz w:val="24"/>
        </w:rPr>
      </w:pPr>
    </w:p>
    <w:p w14:paraId="0C1E87F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14:paraId="0A540886"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14:paraId="54D7A9B6" w14:textId="77777777" w:rsidR="00A674C9" w:rsidRDefault="00A674C9" w:rsidP="000746C9">
      <w:pPr>
        <w:spacing w:after="0"/>
        <w:ind w:left="720" w:right="513"/>
        <w:jc w:val="both"/>
        <w:rPr>
          <w:rFonts w:ascii="Arial" w:eastAsia="Arial" w:hAnsi="Arial" w:cs="Arial"/>
          <w:sz w:val="24"/>
        </w:rPr>
      </w:pPr>
    </w:p>
    <w:p w14:paraId="70968B53"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14:paraId="5A6BD1A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14:paraId="7557FB04" w14:textId="77777777" w:rsidR="00A674C9" w:rsidRDefault="00A674C9" w:rsidP="000746C9">
      <w:pPr>
        <w:spacing w:after="0"/>
        <w:ind w:left="720" w:right="513"/>
        <w:jc w:val="both"/>
        <w:rPr>
          <w:rFonts w:ascii="Arial" w:eastAsia="Arial" w:hAnsi="Arial" w:cs="Arial"/>
          <w:sz w:val="24"/>
        </w:rPr>
      </w:pPr>
    </w:p>
    <w:p w14:paraId="4B45BD7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14:paraId="4D835A1F"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14:paraId="43253ED0" w14:textId="77777777" w:rsidR="00A674C9" w:rsidRDefault="00A674C9" w:rsidP="000746C9">
      <w:pPr>
        <w:spacing w:after="0"/>
        <w:ind w:left="720" w:right="513"/>
        <w:jc w:val="both"/>
        <w:rPr>
          <w:rFonts w:ascii="Arial" w:eastAsia="Arial" w:hAnsi="Arial" w:cs="Arial"/>
          <w:sz w:val="24"/>
        </w:rPr>
      </w:pPr>
    </w:p>
    <w:p w14:paraId="06E78C74"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14:paraId="7C03FE47" w14:textId="77777777"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14:paraId="403ED637"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14:paraId="45ACCF87" w14:textId="77777777" w:rsidR="00A674C9" w:rsidRDefault="00A674C9" w:rsidP="000746C9">
      <w:pPr>
        <w:spacing w:after="0"/>
        <w:jc w:val="both"/>
        <w:rPr>
          <w:rFonts w:ascii="Arial" w:eastAsia="Arial" w:hAnsi="Arial" w:cs="Arial"/>
          <w:sz w:val="24"/>
        </w:rPr>
      </w:pPr>
    </w:p>
    <w:p w14:paraId="11A235D4"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14:paraId="16F7B9F2"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14:paraId="38A527AC" w14:textId="77777777" w:rsidR="00A674C9" w:rsidRDefault="00AD5CF7" w:rsidP="00834818">
      <w:pPr>
        <w:pStyle w:val="ListParagraph"/>
        <w:numPr>
          <w:ilvl w:val="0"/>
          <w:numId w:val="24"/>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14:paraId="32EFB226"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14:paraId="30922C47" w14:textId="77777777" w:rsidR="00A674C9" w:rsidRDefault="00AD5CF7" w:rsidP="00834818">
      <w:pPr>
        <w:pStyle w:val="ListParagraph"/>
        <w:numPr>
          <w:ilvl w:val="2"/>
          <w:numId w:val="2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14:paraId="72B97CC7" w14:textId="77777777" w:rsidR="00BA22BD" w:rsidRPr="00BA22BD" w:rsidRDefault="00BA22BD" w:rsidP="00834818">
      <w:pPr>
        <w:pStyle w:val="ListParagraph"/>
        <w:numPr>
          <w:ilvl w:val="2"/>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14:paraId="50F4C817"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14:paraId="59AD067A" w14:textId="77777777" w:rsidR="00A674C9" w:rsidRDefault="00AD5CF7" w:rsidP="00834818">
      <w:pPr>
        <w:pStyle w:val="ListParagraph"/>
        <w:numPr>
          <w:ilvl w:val="1"/>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14:paraId="5DDE5447" w14:textId="77777777" w:rsidR="00A674C9" w:rsidRDefault="00AD5CF7" w:rsidP="00834818">
      <w:pPr>
        <w:pStyle w:val="ListParagraph"/>
        <w:numPr>
          <w:ilvl w:val="2"/>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14:paraId="35541F74" w14:textId="77777777" w:rsidR="009A0B12" w:rsidRPr="00BA22BD" w:rsidRDefault="009A0B12" w:rsidP="00834818">
      <w:pPr>
        <w:pStyle w:val="ListParagraph"/>
        <w:numPr>
          <w:ilvl w:val="2"/>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14:paraId="7747820C" w14:textId="77777777" w:rsidR="00A674C9" w:rsidRDefault="00AD5CF7" w:rsidP="00834818">
      <w:pPr>
        <w:pStyle w:val="ListParagraph"/>
        <w:numPr>
          <w:ilvl w:val="1"/>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14:paraId="0D550F8E" w14:textId="77777777" w:rsidR="00BA22BD" w:rsidRPr="00BA22BD" w:rsidRDefault="00AD5CF7" w:rsidP="00834818">
      <w:pPr>
        <w:pStyle w:val="ListParagraph"/>
        <w:numPr>
          <w:ilvl w:val="1"/>
          <w:numId w:val="25"/>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14:paraId="1342848B"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14:paraId="79E386AF"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14:paraId="28B2DEA3" w14:textId="77777777" w:rsidR="00A674C9" w:rsidRDefault="00AD5CF7" w:rsidP="00834818">
      <w:pPr>
        <w:pStyle w:val="ListParagraph"/>
        <w:numPr>
          <w:ilvl w:val="3"/>
          <w:numId w:val="25"/>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14:paraId="7113DED1" w14:textId="77777777" w:rsidR="009A0B12" w:rsidRPr="00BA22BD" w:rsidRDefault="00AD5CF7" w:rsidP="00834818">
      <w:pPr>
        <w:pStyle w:val="ListParagraph"/>
        <w:numPr>
          <w:ilvl w:val="3"/>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14:paraId="2257DC55"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14:paraId="1FAC6BA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14:paraId="34AA4659"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14:paraId="0359A106"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14:paraId="20830ABE"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14:paraId="5E3FF14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14:paraId="56179A2A" w14:textId="77777777" w:rsidR="000118EF" w:rsidRDefault="000118EF" w:rsidP="000746C9">
      <w:pPr>
        <w:spacing w:after="76" w:line="247" w:lineRule="auto"/>
        <w:ind w:left="576" w:right="518" w:hanging="14"/>
        <w:jc w:val="both"/>
        <w:rPr>
          <w:rFonts w:ascii="Arial" w:eastAsia="Arial" w:hAnsi="Arial" w:cs="Arial"/>
          <w:sz w:val="24"/>
        </w:rPr>
      </w:pPr>
    </w:p>
    <w:p w14:paraId="62821CA4" w14:textId="77777777"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14:paraId="3491A22F" w14:textId="77777777" w:rsidR="009A0B12" w:rsidRDefault="009A0B12" w:rsidP="000746C9">
      <w:pPr>
        <w:jc w:val="both"/>
        <w:rPr>
          <w:rFonts w:ascii="Arial" w:eastAsia="Arial" w:hAnsi="Arial" w:cs="Arial"/>
          <w:b/>
          <w:color w:val="345A89"/>
          <w:sz w:val="28"/>
        </w:rPr>
      </w:pPr>
      <w:r>
        <w:br w:type="page"/>
      </w:r>
    </w:p>
    <w:p w14:paraId="5207C069"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14:paraId="0E6D6619" w14:textId="77777777" w:rsidR="00A674C9" w:rsidRDefault="00A674C9" w:rsidP="000746C9">
      <w:pPr>
        <w:spacing w:after="0"/>
        <w:ind w:left="576"/>
        <w:jc w:val="both"/>
        <w:rPr>
          <w:rFonts w:ascii="Arial" w:eastAsia="Arial" w:hAnsi="Arial" w:cs="Arial"/>
          <w:sz w:val="24"/>
        </w:rPr>
      </w:pPr>
    </w:p>
    <w:p w14:paraId="15F27A6B"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14:paraId="124F0A3B" w14:textId="77777777"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14:paraId="7D48251D" w14:textId="77777777" w:rsidR="00A674C9" w:rsidRDefault="00A674C9" w:rsidP="000746C9">
      <w:pPr>
        <w:spacing w:after="0"/>
        <w:ind w:left="576"/>
        <w:jc w:val="both"/>
        <w:rPr>
          <w:rFonts w:ascii="Arial" w:eastAsia="Arial" w:hAnsi="Arial" w:cs="Arial"/>
          <w:b/>
          <w:sz w:val="24"/>
        </w:rPr>
      </w:pPr>
    </w:p>
    <w:p w14:paraId="53C4C5C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14:paraId="3EE3D056" w14:textId="77777777"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p>
    <w:p w14:paraId="44BC4ECE" w14:textId="77777777" w:rsidR="00A674C9" w:rsidRDefault="00A674C9" w:rsidP="000746C9">
      <w:pPr>
        <w:spacing w:after="0"/>
        <w:ind w:left="576"/>
        <w:jc w:val="both"/>
        <w:rPr>
          <w:rFonts w:ascii="Arial" w:eastAsia="Arial" w:hAnsi="Arial" w:cs="Arial"/>
          <w:b/>
          <w:sz w:val="24"/>
        </w:rPr>
      </w:pPr>
    </w:p>
    <w:p w14:paraId="07280D5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14:paraId="269416D9" w14:textId="77777777"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14:paraId="1A3D59A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14:paraId="3EA60954"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14:paraId="02C0C04C"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Definitions</w:t>
      </w:r>
    </w:p>
    <w:p w14:paraId="379DE2D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Keywords</w:t>
      </w:r>
    </w:p>
    <w:p w14:paraId="3F14845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14:paraId="1126B2F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14:paraId="14AD472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14:paraId="568FD306"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14:paraId="669F72EE"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Procedures</w:t>
      </w:r>
    </w:p>
    <w:p w14:paraId="0E0907EE" w14:textId="77777777" w:rsidR="00DC6B6F" w:rsidRDefault="00DC6B6F"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Non-Compliance</w:t>
      </w:r>
    </w:p>
    <w:p w14:paraId="0B81E56B" w14:textId="77777777" w:rsidR="00A674C9" w:rsidRDefault="00394861" w:rsidP="00834818">
      <w:pPr>
        <w:numPr>
          <w:ilvl w:val="0"/>
          <w:numId w:val="11"/>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14:paraId="114AF6F1" w14:textId="77777777"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14:paraId="03F03074" w14:textId="77777777"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18" w:history="1">
        <w:r w:rsidRPr="000435BE">
          <w:rPr>
            <w:rStyle w:val="Hyperlink"/>
            <w:rFonts w:ascii="Arial" w:eastAsia="Arial" w:hAnsi="Arial" w:cs="Arial"/>
            <w:sz w:val="24"/>
          </w:rPr>
          <w:t>https://senate.gcsu.edu</w:t>
        </w:r>
      </w:hyperlink>
    </w:p>
    <w:p w14:paraId="307F8EC2" w14:textId="77777777" w:rsidR="000746C9" w:rsidRDefault="000746C9" w:rsidP="000746C9">
      <w:pPr>
        <w:spacing w:after="140" w:line="248" w:lineRule="auto"/>
        <w:ind w:left="586" w:right="513" w:hanging="10"/>
        <w:jc w:val="both"/>
        <w:rPr>
          <w:rFonts w:ascii="Arial" w:eastAsia="Arial" w:hAnsi="Arial" w:cs="Arial"/>
          <w:sz w:val="24"/>
        </w:rPr>
      </w:pPr>
    </w:p>
    <w:p w14:paraId="2894804B" w14:textId="77777777" w:rsidR="00BA22BD" w:rsidRDefault="00BA22BD" w:rsidP="000746C9">
      <w:pPr>
        <w:jc w:val="both"/>
        <w:rPr>
          <w:rFonts w:ascii="Arial" w:eastAsia="Arial" w:hAnsi="Arial" w:cs="Arial"/>
          <w:b/>
          <w:color w:val="345A89"/>
          <w:sz w:val="28"/>
        </w:rPr>
      </w:pPr>
      <w:r>
        <w:br w:type="page"/>
      </w:r>
    </w:p>
    <w:p w14:paraId="640A9296"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14:paraId="04A6806D" w14:textId="77777777"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14:paraId="029999B6" w14:textId="77777777"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14:paraId="59AA92DD" w14:textId="77777777" w:rsidR="00A674C9" w:rsidRDefault="00A674C9" w:rsidP="000746C9">
      <w:pPr>
        <w:spacing w:after="0"/>
        <w:ind w:left="576"/>
        <w:jc w:val="both"/>
        <w:rPr>
          <w:rFonts w:ascii="Arial" w:eastAsia="Arial" w:hAnsi="Arial" w:cs="Arial"/>
          <w:b/>
          <w:sz w:val="24"/>
        </w:rPr>
      </w:pPr>
    </w:p>
    <w:p w14:paraId="7FD10785"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14:paraId="111A64FE" w14:textId="77777777"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14:paraId="3CA11880"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14:paraId="0B35B122" w14:textId="77777777"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14:paraId="25D91588"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14:paraId="141BD461" w14:textId="77777777" w:rsidR="00A674C9" w:rsidRDefault="00AD5CF7" w:rsidP="00834818">
      <w:pPr>
        <w:numPr>
          <w:ilvl w:val="0"/>
          <w:numId w:val="12"/>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14:paraId="0AAF5C24" w14:textId="77777777" w:rsidR="00A674C9"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14:paraId="046E8ED3" w14:textId="77777777" w:rsidR="00020BBE"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14:paraId="2069DB8B" w14:textId="77777777"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14:paraId="18182164"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is addressed by the policy?</w:t>
      </w:r>
    </w:p>
    <w:p w14:paraId="70C5AE26"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does the policy intend to do?</w:t>
      </w:r>
    </w:p>
    <w:p w14:paraId="6AB6EA2D" w14:textId="77777777" w:rsidR="009947D4" w:rsidRPr="008E26CB" w:rsidRDefault="00AD5CF7" w:rsidP="00834818">
      <w:pPr>
        <w:numPr>
          <w:ilvl w:val="0"/>
          <w:numId w:val="12"/>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14:paraId="0642C2A7" w14:textId="77777777"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4A322F4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14:paraId="024C6986" w14:textId="77777777" w:rsidR="00F53AEF" w:rsidRDefault="00F53AEF" w:rsidP="000746C9">
      <w:pPr>
        <w:spacing w:after="91" w:line="250" w:lineRule="auto"/>
        <w:ind w:left="571" w:hanging="10"/>
        <w:jc w:val="both"/>
        <w:rPr>
          <w:rFonts w:ascii="Arial" w:eastAsia="Arial" w:hAnsi="Arial" w:cs="Arial"/>
          <w:b/>
          <w:sz w:val="24"/>
        </w:rPr>
      </w:pPr>
    </w:p>
    <w:p w14:paraId="4878EC08"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14:paraId="6203CB25" w14:textId="77777777"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14:paraId="46952BEC" w14:textId="77777777"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63C2E2A3"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14:paraId="467D6241"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14:paraId="532F25B0" w14:textId="77777777" w:rsidR="00A674C9" w:rsidRDefault="00A674C9" w:rsidP="000746C9">
      <w:pPr>
        <w:spacing w:after="0"/>
        <w:ind w:left="576"/>
        <w:jc w:val="both"/>
        <w:rPr>
          <w:rFonts w:ascii="Arial" w:eastAsia="Arial" w:hAnsi="Arial" w:cs="Arial"/>
          <w:b/>
          <w:sz w:val="24"/>
        </w:rPr>
      </w:pPr>
    </w:p>
    <w:p w14:paraId="52C5B51E"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14:paraId="05C2141F" w14:textId="77777777"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14:paraId="018AA309"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14:paraId="3E9D4578" w14:textId="77777777" w:rsidR="00A674C9" w:rsidRDefault="00AD5CF7" w:rsidP="00834818">
      <w:pPr>
        <w:numPr>
          <w:ilvl w:val="1"/>
          <w:numId w:val="14"/>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14:paraId="327EE516" w14:textId="77777777"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9274FCA"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14:paraId="042CC736" w14:textId="77777777"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14:paraId="44E31964" w14:textId="77777777"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14:paraId="5751E2B3"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Why is the policy needed?</w:t>
      </w:r>
    </w:p>
    <w:p w14:paraId="7B72D0E7"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14:paraId="7EC532FD"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14:paraId="6E420486" w14:textId="77777777"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75B4892E"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14:paraId="29FF9755" w14:textId="77777777"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14:paraId="4D5D67D4" w14:textId="77777777" w:rsidR="00A674C9" w:rsidRDefault="00A674C9" w:rsidP="000746C9">
      <w:pPr>
        <w:spacing w:after="100"/>
        <w:ind w:left="576"/>
        <w:jc w:val="both"/>
        <w:rPr>
          <w:rFonts w:ascii="Arial" w:eastAsia="Arial" w:hAnsi="Arial" w:cs="Arial"/>
          <w:i/>
          <w:color w:val="0000FF"/>
          <w:sz w:val="24"/>
        </w:rPr>
      </w:pPr>
    </w:p>
    <w:p w14:paraId="13650297"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14:paraId="252114C7" w14:textId="77777777"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14:paraId="0126D96F"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will this policy aim to change?</w:t>
      </w:r>
    </w:p>
    <w:p w14:paraId="4A702135"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14:paraId="4AB6DCB3"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14:paraId="643D9A4A" w14:textId="77777777"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14:paraId="2A54EBDD"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14:paraId="16E9551B" w14:textId="77777777" w:rsidR="00A674C9" w:rsidRDefault="00AD5CF7" w:rsidP="00834818">
      <w:pPr>
        <w:numPr>
          <w:ilvl w:val="0"/>
          <w:numId w:val="15"/>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10729BCB"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14:paraId="17CF69F4" w14:textId="77777777" w:rsidR="00A674C9" w:rsidRDefault="00A674C9" w:rsidP="000746C9">
      <w:pPr>
        <w:spacing w:after="0"/>
        <w:ind w:left="576"/>
        <w:jc w:val="both"/>
        <w:rPr>
          <w:rFonts w:ascii="Arial" w:eastAsia="Arial" w:hAnsi="Arial" w:cs="Arial"/>
          <w:b/>
          <w:sz w:val="24"/>
        </w:rPr>
      </w:pPr>
    </w:p>
    <w:p w14:paraId="0B2079C1" w14:textId="77777777"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14:paraId="77EB98DB"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14:paraId="24540F28"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14:paraId="47D64646"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14:paraId="0252D5FB" w14:textId="77777777"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14:paraId="3EE7BCE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14:paraId="5B469EAB" w14:textId="77777777" w:rsidR="00A674C9" w:rsidRDefault="00A674C9" w:rsidP="000746C9">
      <w:pPr>
        <w:spacing w:after="0"/>
        <w:ind w:left="576"/>
        <w:jc w:val="both"/>
        <w:rPr>
          <w:rFonts w:ascii="Arial" w:eastAsia="Arial" w:hAnsi="Arial" w:cs="Arial"/>
          <w:sz w:val="24"/>
        </w:rPr>
      </w:pPr>
    </w:p>
    <w:p w14:paraId="3F41F22B"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14:paraId="5FF4329C" w14:textId="77777777"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14:paraId="36468674" w14:textId="77777777"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14:paraId="4AA0ECAD"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14:paraId="1AA48F34"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14:paraId="36167603" w14:textId="77777777" w:rsidR="00A674C9" w:rsidRDefault="00F427B1" w:rsidP="000746C9">
      <w:pPr>
        <w:spacing w:after="27" w:line="250" w:lineRule="auto"/>
        <w:ind w:left="571" w:right="484" w:hanging="10"/>
        <w:jc w:val="both"/>
        <w:rPr>
          <w:rFonts w:ascii="Arial" w:eastAsia="Arial" w:hAnsi="Arial" w:cs="Arial"/>
          <w:i/>
          <w:color w:val="0000FF"/>
          <w:sz w:val="20"/>
        </w:rPr>
      </w:pPr>
      <w:hyperlink r:id="rId19" w:history="1">
        <w:r w:rsidR="008607EE" w:rsidRPr="00CA0733">
          <w:rPr>
            <w:rStyle w:val="Hyperlink"/>
            <w:rFonts w:ascii="Arial" w:eastAsia="Arial" w:hAnsi="Arial" w:cs="Arial"/>
            <w:i/>
            <w:sz w:val="20"/>
          </w:rPr>
          <w:t>https://www.usg.edu/hr/manual/employee_recognition_programs</w:t>
        </w:r>
      </w:hyperlink>
    </w:p>
    <w:p w14:paraId="16BA2CCE" w14:textId="77777777" w:rsidR="008607EE" w:rsidRDefault="008607EE" w:rsidP="000746C9">
      <w:pPr>
        <w:spacing w:after="27" w:line="250" w:lineRule="auto"/>
        <w:ind w:left="571" w:right="484" w:hanging="10"/>
        <w:jc w:val="both"/>
        <w:rPr>
          <w:rFonts w:ascii="Arial" w:eastAsia="Arial" w:hAnsi="Arial" w:cs="Arial"/>
          <w:i/>
          <w:color w:val="0000FF"/>
          <w:sz w:val="20"/>
        </w:rPr>
      </w:pPr>
    </w:p>
    <w:p w14:paraId="7F559AE5" w14:textId="77777777" w:rsidR="008578CA" w:rsidRDefault="008578CA" w:rsidP="000746C9">
      <w:pPr>
        <w:jc w:val="both"/>
        <w:rPr>
          <w:rFonts w:ascii="Arial" w:eastAsia="Arial" w:hAnsi="Arial" w:cs="Arial"/>
          <w:b/>
          <w:sz w:val="24"/>
        </w:rPr>
      </w:pPr>
      <w:r>
        <w:rPr>
          <w:rFonts w:ascii="Arial" w:eastAsia="Arial" w:hAnsi="Arial" w:cs="Arial"/>
          <w:b/>
          <w:sz w:val="24"/>
        </w:rPr>
        <w:br w:type="page"/>
      </w:r>
    </w:p>
    <w:p w14:paraId="12244F03"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14:paraId="15F7D778" w14:textId="77777777"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14:paraId="6011E4F8"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How will the policy be carried out?</w:t>
      </w:r>
    </w:p>
    <w:p w14:paraId="2989D7C9"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14:paraId="2827FDC2"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14:paraId="213EB6BF"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14:paraId="7DF58ADC"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FDD1315" w14:textId="77777777" w:rsidR="00A674C9" w:rsidRDefault="00AD5CF7" w:rsidP="00834818">
      <w:pPr>
        <w:numPr>
          <w:ilvl w:val="0"/>
          <w:numId w:val="17"/>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6F31DB87" w14:textId="77777777" w:rsidR="00A674C9" w:rsidRDefault="00AD5CF7" w:rsidP="00834818">
      <w:pPr>
        <w:numPr>
          <w:ilvl w:val="0"/>
          <w:numId w:val="17"/>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14:paraId="66BFAE25"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14:paraId="6288B50E"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14:paraId="3196BE57"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14:paraId="7F10EACA"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14:paraId="470C49C2"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14:paraId="3D76736A" w14:textId="77777777" w:rsidR="00F53AEF" w:rsidRPr="00DC6B6F" w:rsidRDefault="00AD5CF7" w:rsidP="00834818">
      <w:pPr>
        <w:numPr>
          <w:ilvl w:val="1"/>
          <w:numId w:val="17"/>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14:paraId="04367E7B" w14:textId="77777777" w:rsidR="00A674C9" w:rsidRDefault="00A674C9" w:rsidP="000746C9">
      <w:pPr>
        <w:spacing w:after="0"/>
        <w:ind w:left="576"/>
        <w:jc w:val="both"/>
        <w:rPr>
          <w:rFonts w:ascii="Arial" w:eastAsia="Arial" w:hAnsi="Arial" w:cs="Arial"/>
          <w:sz w:val="24"/>
        </w:rPr>
      </w:pPr>
    </w:p>
    <w:p w14:paraId="399EE769" w14:textId="77777777"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14:paraId="20207FDD" w14:textId="77777777"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14:paraId="19D5F729" w14:textId="77777777" w:rsidR="00DC6B6F" w:rsidRDefault="00DC6B6F" w:rsidP="000746C9">
      <w:pPr>
        <w:spacing w:after="0"/>
        <w:ind w:left="576"/>
        <w:jc w:val="both"/>
        <w:rPr>
          <w:rFonts w:ascii="Arial" w:eastAsia="Arial" w:hAnsi="Arial" w:cs="Arial"/>
          <w:sz w:val="24"/>
        </w:rPr>
      </w:pPr>
    </w:p>
    <w:p w14:paraId="4077AA60" w14:textId="77777777"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14:paraId="49CFED7B" w14:textId="77777777"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D661E6"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14:paraId="637682B4"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14:paraId="54811E8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14:paraId="787D643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14:paraId="7D7B0BF0"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14:paraId="7485F497" w14:textId="77777777"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14:paraId="52052F2E" w14:textId="77777777" w:rsidR="00E32E02" w:rsidRDefault="00E32E02" w:rsidP="009B6EEB">
      <w:pPr>
        <w:spacing w:after="0"/>
        <w:jc w:val="both"/>
      </w:pPr>
    </w:p>
    <w:p w14:paraId="2BEFC7F6" w14:textId="77777777"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14:paraId="28D6F073" w14:textId="77777777"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14:paraId="58D33B93" w14:textId="77777777" w:rsidR="00B04BDA" w:rsidRDefault="00B04BDA" w:rsidP="000746C9">
      <w:pPr>
        <w:spacing w:after="5" w:line="250" w:lineRule="auto"/>
        <w:ind w:left="571" w:hanging="10"/>
        <w:jc w:val="both"/>
        <w:rPr>
          <w:rFonts w:ascii="Arial" w:eastAsia="Arial" w:hAnsi="Arial" w:cs="Arial"/>
          <w:b/>
          <w:sz w:val="24"/>
        </w:rPr>
      </w:pPr>
    </w:p>
    <w:p w14:paraId="3AA16167" w14:textId="77777777"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14:paraId="5C226E94" w14:textId="77777777"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14:paraId="2FF90C84" w14:textId="77777777"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14:paraId="0061FB40" w14:textId="77777777"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14:paraId="49F06AD1" w14:textId="77777777"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 xml:space="preserve">Executive Committee of the University Senate (ECUS); Motion </w:t>
      </w:r>
      <w:proofErr w:type="gramStart"/>
      <w:r>
        <w:rPr>
          <w:rFonts w:ascii="Arial" w:eastAsia="Arial" w:hAnsi="Arial" w:cs="Arial"/>
          <w:i/>
          <w:color w:val="0000FF"/>
          <w:sz w:val="20"/>
        </w:rPr>
        <w:t>1415.EC.001.P</w:t>
      </w:r>
      <w:proofErr w:type="gramEnd"/>
    </w:p>
    <w:p w14:paraId="273E9FFB" w14:textId="77777777" w:rsidR="0067480C" w:rsidRDefault="0067480C" w:rsidP="000746C9">
      <w:pPr>
        <w:spacing w:after="0" w:line="240" w:lineRule="auto"/>
        <w:ind w:left="576" w:right="490" w:hanging="14"/>
        <w:jc w:val="both"/>
        <w:rPr>
          <w:rFonts w:ascii="Arial" w:eastAsia="Arial" w:hAnsi="Arial" w:cs="Arial"/>
          <w:i/>
          <w:color w:val="0000FF"/>
          <w:sz w:val="20"/>
        </w:rPr>
      </w:pPr>
    </w:p>
    <w:p w14:paraId="288C300F" w14:textId="77777777" w:rsidR="00020BBE" w:rsidRDefault="00AD5CF7">
      <w:pPr>
        <w:spacing w:after="0" w:line="240" w:lineRule="auto"/>
        <w:ind w:left="576" w:right="490" w:hanging="14"/>
        <w:jc w:val="both"/>
        <w:rPr>
          <w:rFonts w:ascii="Arial" w:eastAsia="Arial" w:hAnsi="Arial" w:cs="Arial"/>
        </w:rPr>
      </w:pPr>
      <w:r>
        <w:rPr>
          <w:rFonts w:ascii="Arial" w:eastAsia="Arial" w:hAnsi="Arial" w:cs="Arial"/>
        </w:rPr>
        <w:t>List dates of approval by the various levels of governance.</w:t>
      </w:r>
    </w:p>
    <w:p w14:paraId="251C7B0E" w14:textId="77777777"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lastRenderedPageBreak/>
        <w:t>e.g.</w:t>
      </w:r>
    </w:p>
    <w:p w14:paraId="50A98620" w14:textId="77777777"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14:paraId="128B62C1" w14:textId="77777777"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14:paraId="08583386" w14:textId="77777777"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14:paraId="3ABD520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14:paraId="0BFFBE4B" w14:textId="77777777"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14:paraId="6D33F31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14:paraId="7D02EF15" w14:textId="77777777" w:rsidR="00F96940" w:rsidRDefault="00AD5CF7" w:rsidP="00834818">
      <w:pPr>
        <w:numPr>
          <w:ilvl w:val="1"/>
          <w:numId w:val="18"/>
        </w:numPr>
        <w:spacing w:after="100" w:line="248" w:lineRule="auto"/>
        <w:ind w:right="518" w:hanging="360"/>
        <w:jc w:val="both"/>
      </w:pPr>
      <w:r>
        <w:rPr>
          <w:rFonts w:ascii="Arial" w:eastAsia="Arial" w:hAnsi="Arial" w:cs="Arial"/>
          <w:sz w:val="24"/>
        </w:rPr>
        <w:t xml:space="preserve">Issue is on the standing committee meeting agenda </w:t>
      </w:r>
    </w:p>
    <w:p w14:paraId="749AFE86" w14:textId="77777777" w:rsidR="00F96940"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14:paraId="79234B4B" w14:textId="77777777" w:rsidR="008578CA"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14:paraId="5A0C7CBF" w14:textId="77777777" w:rsidR="00A674C9" w:rsidRDefault="00AD5CF7" w:rsidP="00834818">
      <w:pPr>
        <w:numPr>
          <w:ilvl w:val="1"/>
          <w:numId w:val="18"/>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14:paraId="2C1A9902"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14:paraId="136CB19A" w14:textId="77777777" w:rsidR="00F96940" w:rsidRPr="008578CA" w:rsidRDefault="00AD5CF7" w:rsidP="00834818">
      <w:pPr>
        <w:numPr>
          <w:ilvl w:val="1"/>
          <w:numId w:val="18"/>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14:paraId="4BE62C8C" w14:textId="77777777" w:rsidR="008578CA" w:rsidRPr="008578CA" w:rsidRDefault="008578CA" w:rsidP="00834818">
      <w:pPr>
        <w:numPr>
          <w:ilvl w:val="1"/>
          <w:numId w:val="18"/>
        </w:numPr>
        <w:spacing w:after="100" w:line="240" w:lineRule="auto"/>
        <w:ind w:right="518" w:hanging="360"/>
        <w:jc w:val="both"/>
      </w:pPr>
      <w:r w:rsidRPr="00F96940">
        <w:rPr>
          <w:rFonts w:ascii="Arial" w:eastAsia="Arial" w:hAnsi="Arial" w:cs="Arial"/>
          <w:sz w:val="24"/>
        </w:rPr>
        <w:t>Subject</w:t>
      </w:r>
    </w:p>
    <w:p w14:paraId="5847DB43"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Standing Committee</w:t>
      </w:r>
    </w:p>
    <w:p w14:paraId="57B38277" w14:textId="77777777" w:rsidR="008578CA" w:rsidRPr="008578CA" w:rsidRDefault="00AD5CF7" w:rsidP="00834818">
      <w:pPr>
        <w:numPr>
          <w:ilvl w:val="1"/>
          <w:numId w:val="18"/>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14:paraId="1CA0E301"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Motion Statement</w:t>
      </w:r>
    </w:p>
    <w:p w14:paraId="633153AF" w14:textId="77777777" w:rsidR="00A674C9" w:rsidRDefault="00AD5CF7" w:rsidP="00834818">
      <w:pPr>
        <w:numPr>
          <w:ilvl w:val="1"/>
          <w:numId w:val="18"/>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14:paraId="766454D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14:paraId="02187888" w14:textId="77777777" w:rsidR="00A674C9" w:rsidRDefault="00AD5CF7" w:rsidP="00834818">
      <w:pPr>
        <w:numPr>
          <w:ilvl w:val="1"/>
          <w:numId w:val="18"/>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14:paraId="7FD4AF93"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14:paraId="1D60A71F"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14:paraId="1FF81F7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14:paraId="0CDBCB7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14:paraId="671A10D0"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14:paraId="6E03E150" w14:textId="77777777" w:rsidR="00A674C9" w:rsidRDefault="00A3344D"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w:t>
      </w:r>
      <w:proofErr w:type="gramStart"/>
      <w:r w:rsidR="00AD5CF7">
        <w:rPr>
          <w:rFonts w:ascii="Arial" w:eastAsia="Arial" w:hAnsi="Arial" w:cs="Arial"/>
          <w:sz w:val="24"/>
        </w:rPr>
        <w:t>signs</w:t>
      </w:r>
      <w:proofErr w:type="gramEnd"/>
      <w:r w:rsidR="00AD5CF7">
        <w:rPr>
          <w:rFonts w:ascii="Arial" w:eastAsia="Arial" w:hAnsi="Arial" w:cs="Arial"/>
          <w:sz w:val="24"/>
        </w:rPr>
        <w:t xml:space="preserve"> the motion indicating status of the motion and submits motion to President</w:t>
      </w:r>
    </w:p>
    <w:p w14:paraId="25E7AD8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President approves or vetoes motion and assigns responsibility for implementation</w:t>
      </w:r>
    </w:p>
    <w:p w14:paraId="43F8EA6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14:paraId="3F468EB9" w14:textId="77777777" w:rsidR="00E32E02" w:rsidRDefault="00E32E02" w:rsidP="000746C9">
      <w:pPr>
        <w:spacing w:after="46"/>
        <w:ind w:left="576"/>
        <w:jc w:val="both"/>
      </w:pPr>
    </w:p>
    <w:p w14:paraId="10DE265A"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14:paraId="357207B0" w14:textId="77777777"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14:paraId="729DBF3B" w14:textId="77777777" w:rsidR="00F96940" w:rsidRPr="000746C9" w:rsidRDefault="00F96940" w:rsidP="00834818">
      <w:pPr>
        <w:numPr>
          <w:ilvl w:val="0"/>
          <w:numId w:val="18"/>
        </w:numPr>
        <w:spacing w:after="0" w:line="248" w:lineRule="auto"/>
        <w:ind w:right="518" w:hanging="381"/>
        <w:jc w:val="both"/>
      </w:pPr>
      <w:r>
        <w:rPr>
          <w:rFonts w:ascii="Arial" w:eastAsia="Arial" w:hAnsi="Arial" w:cs="Arial"/>
          <w:sz w:val="24"/>
        </w:rPr>
        <w:t>be concise</w:t>
      </w:r>
    </w:p>
    <w:p w14:paraId="28BE2189" w14:textId="77777777" w:rsidR="00F96940" w:rsidRDefault="00F96940" w:rsidP="00834818">
      <w:pPr>
        <w:pStyle w:val="ListParagraph"/>
        <w:numPr>
          <w:ilvl w:val="0"/>
          <w:numId w:val="18"/>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14:paraId="21195C37" w14:textId="77777777" w:rsidR="00A674C9" w:rsidRDefault="00F96940" w:rsidP="00834818">
      <w:pPr>
        <w:pStyle w:val="ListParagraph"/>
        <w:numPr>
          <w:ilvl w:val="0"/>
          <w:numId w:val="18"/>
        </w:numPr>
        <w:spacing w:after="0"/>
        <w:ind w:left="1260" w:hanging="360"/>
        <w:jc w:val="both"/>
        <w:rPr>
          <w:rFonts w:ascii="Arial" w:eastAsia="Arial" w:hAnsi="Arial" w:cs="Arial"/>
          <w:sz w:val="24"/>
          <w:szCs w:val="24"/>
        </w:rPr>
      </w:pPr>
      <w:r w:rsidRPr="00F96940">
        <w:rPr>
          <w:rFonts w:ascii="Arial" w:eastAsia="Arial" w:hAnsi="Arial" w:cs="Arial"/>
          <w:sz w:val="24"/>
          <w:szCs w:val="24"/>
        </w:rPr>
        <w:t>make reference to any support document</w:t>
      </w:r>
    </w:p>
    <w:p w14:paraId="64F35C7B" w14:textId="77777777"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lastRenderedPageBreak/>
        <w:t>Sample Motion Text</w:t>
      </w:r>
    </w:p>
    <w:p w14:paraId="672FC4DB" w14:textId="77777777" w:rsidR="00A674C9" w:rsidRDefault="00A674C9" w:rsidP="000746C9">
      <w:pPr>
        <w:spacing w:after="0"/>
        <w:ind w:left="576"/>
        <w:jc w:val="both"/>
        <w:rPr>
          <w:rFonts w:ascii="Arial" w:eastAsia="Arial" w:hAnsi="Arial" w:cs="Arial"/>
          <w:sz w:val="32"/>
        </w:rPr>
      </w:pPr>
    </w:p>
    <w:p w14:paraId="2E9FEE29"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Policy Motion:</w:t>
      </w:r>
    </w:p>
    <w:p w14:paraId="48806440" w14:textId="77777777"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14:paraId="0092BE6D" w14:textId="77777777" w:rsidR="00F53AEF" w:rsidRDefault="00F53AEF" w:rsidP="000746C9">
      <w:pPr>
        <w:spacing w:after="106" w:line="250" w:lineRule="auto"/>
        <w:ind w:left="1306" w:hanging="10"/>
        <w:jc w:val="both"/>
        <w:rPr>
          <w:rFonts w:ascii="Arial" w:eastAsia="Arial" w:hAnsi="Arial" w:cs="Arial"/>
          <w:b/>
          <w:sz w:val="24"/>
        </w:rPr>
      </w:pPr>
    </w:p>
    <w:p w14:paraId="18A0008A" w14:textId="77777777" w:rsidR="00A674C9" w:rsidRDefault="00F207E2"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Endorsement/Recommendation Motion:</w:t>
      </w:r>
    </w:p>
    <w:p w14:paraId="4D4176AA"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14:paraId="63723681" w14:textId="77777777" w:rsidR="00A674C9" w:rsidRDefault="00A674C9" w:rsidP="000746C9">
      <w:pPr>
        <w:spacing w:after="0"/>
        <w:ind w:left="1296"/>
        <w:jc w:val="both"/>
        <w:rPr>
          <w:rFonts w:ascii="Arial" w:eastAsia="Arial" w:hAnsi="Arial" w:cs="Arial"/>
          <w:sz w:val="24"/>
        </w:rPr>
      </w:pPr>
    </w:p>
    <w:p w14:paraId="2FA1D3D2"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Slate of Nominees Motion:</w:t>
      </w:r>
    </w:p>
    <w:p w14:paraId="6E47FAC6" w14:textId="77777777"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14:paraId="5A6C75D0" w14:textId="77777777" w:rsidR="008578CA" w:rsidRDefault="008578CA" w:rsidP="000746C9">
      <w:pPr>
        <w:jc w:val="both"/>
        <w:rPr>
          <w:rFonts w:ascii="Arial" w:eastAsia="Arial" w:hAnsi="Arial" w:cs="Arial"/>
          <w:b/>
          <w:color w:val="345A89"/>
          <w:sz w:val="28"/>
        </w:rPr>
      </w:pPr>
      <w:r>
        <w:br w:type="page"/>
      </w:r>
    </w:p>
    <w:p w14:paraId="0DF09E62"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14:paraId="62F8C5B4" w14:textId="77777777" w:rsidR="00A674C9" w:rsidRDefault="00A674C9" w:rsidP="000746C9">
      <w:pPr>
        <w:spacing w:after="0"/>
        <w:ind w:left="576"/>
        <w:jc w:val="both"/>
        <w:rPr>
          <w:rFonts w:ascii="Cambria" w:eastAsia="Cambria" w:hAnsi="Cambria" w:cs="Cambria"/>
          <w:sz w:val="24"/>
        </w:rPr>
      </w:pPr>
    </w:p>
    <w:p w14:paraId="7CC57BC1"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14:paraId="3F29947F"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14:paraId="3932AFDE" w14:textId="77777777" w:rsidR="00A674C9" w:rsidRDefault="00A674C9" w:rsidP="000746C9">
      <w:pPr>
        <w:spacing w:after="0"/>
        <w:ind w:left="1296"/>
        <w:jc w:val="both"/>
        <w:rPr>
          <w:rFonts w:ascii="Arial" w:eastAsia="Arial" w:hAnsi="Arial" w:cs="Arial"/>
          <w:sz w:val="24"/>
        </w:rPr>
      </w:pPr>
    </w:p>
    <w:p w14:paraId="6891A86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14:paraId="36F709BB" w14:textId="77777777" w:rsidR="00A674C9" w:rsidRDefault="00AD5CF7" w:rsidP="00834818">
      <w:pPr>
        <w:numPr>
          <w:ilvl w:val="0"/>
          <w:numId w:val="19"/>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14:paraId="3E3D2440" w14:textId="77777777" w:rsidR="00A674C9" w:rsidRDefault="00A674C9" w:rsidP="000746C9">
      <w:pPr>
        <w:spacing w:after="0"/>
        <w:ind w:left="576"/>
        <w:jc w:val="both"/>
        <w:rPr>
          <w:rFonts w:ascii="Arial" w:eastAsia="Arial" w:hAnsi="Arial" w:cs="Arial"/>
          <w:b/>
          <w:sz w:val="24"/>
        </w:rPr>
      </w:pPr>
    </w:p>
    <w:p w14:paraId="4AA4728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14:paraId="21C9B51A"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All discussion should be confined to the immediately pending question (motion) and to whether or not it should be adopted.</w:t>
      </w:r>
    </w:p>
    <w:p w14:paraId="5235720C"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w:t>
      </w:r>
    </w:p>
    <w:p w14:paraId="67651AC3" w14:textId="77777777" w:rsidR="00A674C9" w:rsidRDefault="00A674C9" w:rsidP="000746C9">
      <w:pPr>
        <w:spacing w:after="0"/>
        <w:ind w:left="576"/>
        <w:jc w:val="both"/>
        <w:rPr>
          <w:rFonts w:ascii="Arial" w:eastAsia="Arial" w:hAnsi="Arial" w:cs="Arial"/>
          <w:b/>
          <w:sz w:val="24"/>
        </w:rPr>
      </w:pPr>
    </w:p>
    <w:p w14:paraId="2CC093F7"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14:paraId="72F93E7F" w14:textId="77777777" w:rsidR="00A674C9" w:rsidRDefault="00AD5CF7" w:rsidP="00834818">
      <w:pPr>
        <w:numPr>
          <w:ilvl w:val="0"/>
          <w:numId w:val="19"/>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14:paraId="5EDF912F" w14:textId="77777777" w:rsidR="00A674C9" w:rsidRDefault="00AD5CF7" w:rsidP="00834818">
      <w:pPr>
        <w:numPr>
          <w:ilvl w:val="0"/>
          <w:numId w:val="19"/>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14:paraId="41D1AC70" w14:textId="77777777" w:rsidR="00A674C9" w:rsidRDefault="00A674C9" w:rsidP="000746C9">
      <w:pPr>
        <w:spacing w:after="0"/>
        <w:ind w:left="576"/>
        <w:jc w:val="both"/>
        <w:rPr>
          <w:rFonts w:ascii="Arial" w:eastAsia="Arial" w:hAnsi="Arial" w:cs="Arial"/>
          <w:b/>
          <w:sz w:val="24"/>
        </w:rPr>
      </w:pPr>
    </w:p>
    <w:p w14:paraId="23D121E6"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14:paraId="290E4CE6"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14:paraId="24A8CCF4" w14:textId="77777777" w:rsidR="00A674C9" w:rsidRDefault="00A674C9" w:rsidP="000746C9">
      <w:pPr>
        <w:spacing w:after="0"/>
        <w:ind w:left="576"/>
        <w:jc w:val="both"/>
        <w:rPr>
          <w:rFonts w:ascii="Arial" w:eastAsia="Arial" w:hAnsi="Arial" w:cs="Arial"/>
          <w:sz w:val="24"/>
        </w:rPr>
      </w:pPr>
    </w:p>
    <w:p w14:paraId="7ACB655C"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14:paraId="67FC6784"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14:paraId="591C1EC6" w14:textId="77777777" w:rsidR="00A674C9" w:rsidRDefault="00A674C9" w:rsidP="000746C9">
      <w:pPr>
        <w:spacing w:after="0"/>
        <w:ind w:left="576"/>
        <w:jc w:val="both"/>
        <w:rPr>
          <w:rFonts w:ascii="Arial" w:eastAsia="Arial" w:hAnsi="Arial" w:cs="Arial"/>
          <w:sz w:val="24"/>
        </w:rPr>
      </w:pPr>
    </w:p>
    <w:p w14:paraId="26D57A6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14:paraId="66C4BD05"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 xml:space="preserve">is a request directed to the presiding officer, or through the presiding officer to another officer or member, for information relevant to the business at hand but not related to parliamentary </w:t>
      </w:r>
      <w:proofErr w:type="gramStart"/>
      <w:r>
        <w:rPr>
          <w:rFonts w:ascii="Arial" w:eastAsia="Arial" w:hAnsi="Arial" w:cs="Arial"/>
        </w:rPr>
        <w:t>procedure.</w:t>
      </w:r>
      <w:proofErr w:type="gramEnd"/>
    </w:p>
    <w:p w14:paraId="2494443B"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14:paraId="670A55FC" w14:textId="77777777" w:rsidR="00232561" w:rsidRDefault="00232561">
      <w:pPr>
        <w:rPr>
          <w:rFonts w:ascii="Arial" w:hAnsi="Arial" w:cs="Arial"/>
          <w:b/>
          <w:color w:val="0070C0"/>
          <w:sz w:val="28"/>
          <w:szCs w:val="28"/>
        </w:rPr>
      </w:pPr>
      <w:r>
        <w:rPr>
          <w:rFonts w:ascii="Arial" w:hAnsi="Arial" w:cs="Arial"/>
          <w:b/>
          <w:color w:val="0070C0"/>
          <w:sz w:val="28"/>
          <w:szCs w:val="28"/>
        </w:rPr>
        <w:br w:type="page"/>
      </w:r>
    </w:p>
    <w:p w14:paraId="12919A7D"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14:paraId="76E05D23" w14:textId="77777777" w:rsidR="00A674C9" w:rsidRDefault="00A674C9" w:rsidP="000746C9">
      <w:pPr>
        <w:spacing w:after="0"/>
        <w:ind w:left="576"/>
        <w:jc w:val="both"/>
        <w:rPr>
          <w:rFonts w:ascii="Arial" w:eastAsia="Arial" w:hAnsi="Arial" w:cs="Arial"/>
          <w:sz w:val="24"/>
        </w:rPr>
      </w:pPr>
    </w:p>
    <w:p w14:paraId="1861FC9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14:paraId="02248793"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14:paraId="4E71CDE5" w14:textId="44F38A6F"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Typically</w:t>
      </w:r>
      <w:r w:rsidR="000606AD">
        <w:rPr>
          <w:rFonts w:ascii="Arial" w:eastAsia="Arial" w:hAnsi="Arial" w:cs="Arial"/>
        </w:rPr>
        <w:t>,</w:t>
      </w:r>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14:paraId="7EF4AC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14:paraId="0B8D60D7"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14:paraId="49C8DF10" w14:textId="77777777" w:rsidR="00A674C9" w:rsidRDefault="00A674C9" w:rsidP="000746C9">
      <w:pPr>
        <w:spacing w:after="0"/>
        <w:ind w:left="576"/>
        <w:jc w:val="both"/>
        <w:rPr>
          <w:rFonts w:ascii="Arial" w:eastAsia="Arial" w:hAnsi="Arial" w:cs="Arial"/>
          <w:sz w:val="24"/>
        </w:rPr>
      </w:pPr>
    </w:p>
    <w:p w14:paraId="3A22432D"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14:paraId="4F77F16F"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14:paraId="4776123B"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14:paraId="17A63249"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14:paraId="5DE3CD9E" w14:textId="77777777" w:rsidR="00A674C9" w:rsidRDefault="00AD5CF7" w:rsidP="00834818">
      <w:pPr>
        <w:numPr>
          <w:ilvl w:val="0"/>
          <w:numId w:val="20"/>
        </w:numPr>
        <w:spacing w:after="30" w:line="251" w:lineRule="auto"/>
        <w:ind w:right="512" w:hanging="360"/>
        <w:jc w:val="both"/>
        <w:rPr>
          <w:rFonts w:ascii="Arial" w:eastAsia="Arial" w:hAnsi="Arial" w:cs="Arial"/>
        </w:rPr>
      </w:pPr>
      <w:r>
        <w:rPr>
          <w:rFonts w:ascii="Arial" w:eastAsia="Arial" w:hAnsi="Arial" w:cs="Arial"/>
        </w:rPr>
        <w:t>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14:paraId="075421F5" w14:textId="77777777" w:rsidR="00A674C9" w:rsidRDefault="00A674C9" w:rsidP="000746C9">
      <w:pPr>
        <w:spacing w:after="0"/>
        <w:ind w:left="1296"/>
        <w:jc w:val="both"/>
        <w:rPr>
          <w:rFonts w:ascii="Arial" w:eastAsia="Arial" w:hAnsi="Arial" w:cs="Arial"/>
          <w:sz w:val="24"/>
        </w:rPr>
      </w:pPr>
    </w:p>
    <w:p w14:paraId="41A77BA3"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14:paraId="513EE891" w14:textId="77777777" w:rsidR="00A674C9" w:rsidRDefault="00AD5CF7" w:rsidP="00834818">
      <w:pPr>
        <w:numPr>
          <w:ilvl w:val="0"/>
          <w:numId w:val="20"/>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14:paraId="756CE009" w14:textId="77777777" w:rsidR="00A674C9" w:rsidRDefault="00AD5CF7" w:rsidP="00834818">
      <w:pPr>
        <w:numPr>
          <w:ilvl w:val="0"/>
          <w:numId w:val="20"/>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14:paraId="6CDB9F8B" w14:textId="77777777" w:rsidR="00A674C9" w:rsidRDefault="00A674C9" w:rsidP="000746C9">
      <w:pPr>
        <w:spacing w:after="0"/>
        <w:ind w:left="936"/>
        <w:jc w:val="both"/>
        <w:rPr>
          <w:rFonts w:ascii="Arial" w:eastAsia="Arial" w:hAnsi="Arial" w:cs="Arial"/>
        </w:rPr>
      </w:pPr>
    </w:p>
    <w:p w14:paraId="40849573"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14:paraId="396643A8" w14:textId="77777777" w:rsidR="00A674C9" w:rsidRDefault="00020BBE"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14:paraId="233E46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14:paraId="27260DE8"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14:paraId="79F03FF7" w14:textId="77777777"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14:paraId="10D2D9E6" w14:textId="77777777"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14:paraId="03FE0714" w14:textId="77777777" w:rsidR="00E32E02" w:rsidRDefault="00E32E02" w:rsidP="000746C9">
      <w:pPr>
        <w:spacing w:after="0"/>
        <w:ind w:left="576"/>
        <w:jc w:val="both"/>
      </w:pPr>
    </w:p>
    <w:p w14:paraId="4362386C"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14:paraId="2A1B5CE1" w14:textId="77777777" w:rsidR="00A674C9" w:rsidRDefault="00AD5CF7" w:rsidP="00834818">
      <w:pPr>
        <w:numPr>
          <w:ilvl w:val="0"/>
          <w:numId w:val="21"/>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14:paraId="76C6EED0" w14:textId="77777777" w:rsidR="00A674C9" w:rsidRDefault="00AD5CF7" w:rsidP="00834818">
      <w:pPr>
        <w:numPr>
          <w:ilvl w:val="1"/>
          <w:numId w:val="21"/>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14:paraId="48C4A1EA" w14:textId="77777777" w:rsidR="00A674C9" w:rsidRDefault="00AD5CF7" w:rsidP="00834818">
      <w:pPr>
        <w:numPr>
          <w:ilvl w:val="1"/>
          <w:numId w:val="21"/>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14:paraId="3A846DB1" w14:textId="77777777" w:rsidR="00A674C9" w:rsidRDefault="00AD5CF7" w:rsidP="00834818">
      <w:pPr>
        <w:numPr>
          <w:ilvl w:val="0"/>
          <w:numId w:val="21"/>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14:paraId="0570F76C" w14:textId="77777777" w:rsidR="00A674C9" w:rsidRDefault="00AD5CF7" w:rsidP="00834818">
      <w:pPr>
        <w:numPr>
          <w:ilvl w:val="0"/>
          <w:numId w:val="21"/>
        </w:numPr>
        <w:spacing w:after="46" w:line="251" w:lineRule="auto"/>
        <w:ind w:right="512" w:hanging="360"/>
        <w:jc w:val="both"/>
        <w:rPr>
          <w:rFonts w:ascii="Arial" w:eastAsia="Arial" w:hAnsi="Arial" w:cs="Arial"/>
        </w:rPr>
      </w:pPr>
      <w:r>
        <w:rPr>
          <w:rFonts w:ascii="Arial" w:eastAsia="Arial" w:hAnsi="Arial" w:cs="Arial"/>
        </w:rPr>
        <w:t>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14:paraId="59D08EB9" w14:textId="77777777" w:rsidR="00F4703B" w:rsidRDefault="00F4703B" w:rsidP="000746C9">
      <w:pPr>
        <w:jc w:val="both"/>
        <w:rPr>
          <w:rFonts w:ascii="Arial" w:eastAsia="Arial" w:hAnsi="Arial" w:cs="Arial"/>
          <w:b/>
          <w:color w:val="345A89"/>
          <w:sz w:val="28"/>
        </w:rPr>
      </w:pPr>
      <w:r>
        <w:br w:type="page"/>
      </w:r>
    </w:p>
    <w:p w14:paraId="31003AA8" w14:textId="6BEFB116" w:rsidR="00E32E02" w:rsidRPr="000746C9" w:rsidRDefault="00AD5CF7" w:rsidP="000746C9">
      <w:pPr>
        <w:jc w:val="both"/>
        <w:rPr>
          <w:color w:val="0070C0"/>
          <w:szCs w:val="28"/>
        </w:rPr>
      </w:pPr>
      <w:r w:rsidRPr="000746C9">
        <w:rPr>
          <w:rFonts w:ascii="Arial" w:hAnsi="Arial" w:cs="Arial"/>
          <w:b/>
          <w:color w:val="0070C0"/>
          <w:sz w:val="28"/>
          <w:szCs w:val="28"/>
        </w:rPr>
        <w:lastRenderedPageBreak/>
        <w:t>Parliamentary Procedure (Robert</w:t>
      </w:r>
      <w:r w:rsidR="0061441A">
        <w:rPr>
          <w:rFonts w:ascii="Arial" w:hAnsi="Arial" w:cs="Arial"/>
          <w:b/>
          <w:color w:val="0070C0"/>
          <w:sz w:val="28"/>
          <w:szCs w:val="28"/>
        </w:rPr>
        <w:t>’</w:t>
      </w:r>
      <w:r w:rsidRPr="000746C9">
        <w:rPr>
          <w:rFonts w:ascii="Arial" w:hAnsi="Arial" w:cs="Arial"/>
          <w:b/>
          <w:color w:val="0070C0"/>
          <w:sz w:val="28"/>
          <w:szCs w:val="28"/>
        </w:rPr>
        <w:t xml:space="preserve">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086CA65" w14:textId="77777777">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14:paraId="70D704A3" w14:textId="77777777" w:rsidR="00A674C9" w:rsidRDefault="00A674C9" w:rsidP="000746C9">
            <w:pPr>
              <w:jc w:val="both"/>
              <w:rPr>
                <w:rFonts w:ascii="Arial" w:eastAsia="Arial" w:hAnsi="Arial" w:cs="Arial"/>
                <w:b/>
                <w:sz w:val="24"/>
              </w:rPr>
            </w:pPr>
          </w:p>
          <w:p w14:paraId="03D9D79B"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5731087C" w14:textId="77777777" w:rsidR="00A674C9" w:rsidRDefault="00A674C9" w:rsidP="000746C9">
            <w:pPr>
              <w:jc w:val="both"/>
              <w:rPr>
                <w:rFonts w:ascii="Arial" w:eastAsia="Arial" w:hAnsi="Arial" w:cs="Arial"/>
                <w:b/>
                <w:sz w:val="12"/>
              </w:rPr>
            </w:pPr>
          </w:p>
          <w:p w14:paraId="0F1F5936" w14:textId="77777777" w:rsidR="00A674C9" w:rsidRDefault="00AD5CF7" w:rsidP="00834818">
            <w:pPr>
              <w:numPr>
                <w:ilvl w:val="0"/>
                <w:numId w:val="22"/>
              </w:numPr>
              <w:spacing w:after="18"/>
              <w:jc w:val="both"/>
              <w:rPr>
                <w:rFonts w:ascii="Arial" w:eastAsia="Arial" w:hAnsi="Arial" w:cs="Arial"/>
                <w:i/>
                <w:sz w:val="18"/>
              </w:rPr>
            </w:pPr>
            <w:r>
              <w:rPr>
                <w:rFonts w:ascii="Arial" w:eastAsia="Arial" w:hAnsi="Arial" w:cs="Arial"/>
                <w:i/>
                <w:sz w:val="18"/>
              </w:rPr>
              <w:t>Unless introduced by a committee</w:t>
            </w:r>
          </w:p>
          <w:p w14:paraId="40AE3021" w14:textId="77777777" w:rsidR="00A674C9" w:rsidRDefault="00AD5CF7" w:rsidP="00834818">
            <w:pPr>
              <w:numPr>
                <w:ilvl w:val="0"/>
                <w:numId w:val="22"/>
              </w:numPr>
              <w:spacing w:after="16"/>
              <w:jc w:val="both"/>
              <w:rPr>
                <w:rFonts w:ascii="Arial" w:eastAsia="Arial" w:hAnsi="Arial" w:cs="Arial"/>
                <w:i/>
                <w:sz w:val="18"/>
              </w:rPr>
            </w:pPr>
            <w:r>
              <w:rPr>
                <w:rFonts w:ascii="Arial" w:eastAsia="Arial" w:hAnsi="Arial" w:cs="Arial"/>
                <w:i/>
                <w:sz w:val="18"/>
              </w:rPr>
              <w:t>Listed in descending order of precedence</w:t>
            </w:r>
          </w:p>
          <w:p w14:paraId="75792EB6" w14:textId="77777777" w:rsidR="00A674C9" w:rsidRDefault="00AD5CF7" w:rsidP="00834818">
            <w:pPr>
              <w:numPr>
                <w:ilvl w:val="0"/>
                <w:numId w:val="22"/>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4501FC52" w14:textId="77777777"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839A788"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56DD1320"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7A33A33D"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2A0A5B97" w14:textId="77777777" w:rsidR="00E32E02" w:rsidRDefault="00AD5CF7" w:rsidP="000746C9">
            <w:pPr>
              <w:spacing w:after="880"/>
              <w:ind w:left="199"/>
              <w:jc w:val="both"/>
            </w:pPr>
            <w:r>
              <w:rPr>
                <w:noProof/>
              </w:rPr>
              <mc:AlternateContent>
                <mc:Choice Requires="wpg">
                  <w:drawing>
                    <wp:inline distT="0" distB="0" distL="0" distR="0" wp14:anchorId="39106CE3" wp14:editId="462E101D">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14:paraId="3AD47E7B"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14:paraId="2B0E5EC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9106CE3" id="Group 33100" o:spid="_x0000_s1026"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">
                      <v:rect id="Rectangle 2021" o:spid="_x0000_s1027"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14:paraId="3AD47E7B" w14:textId="77777777" w:rsidR="00B04AC6" w:rsidRDefault="00B04AC6">
                              <w:r>
                                <w:rPr>
                                  <w:rFonts w:ascii="Arial" w:eastAsia="Arial" w:hAnsi="Arial" w:cs="Arial"/>
                                  <w:b/>
                                  <w:sz w:val="17"/>
                                </w:rPr>
                                <w:t>Requires Second</w:t>
                              </w:r>
                            </w:p>
                          </w:txbxContent>
                        </v:textbox>
                      </v:rect>
                      <v:rect id="Rectangle 2022" o:spid="_x0000_s102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14:paraId="2B0E5EC1" w14:textId="77777777" w:rsidR="00B04AC6" w:rsidRDefault="00B04AC6">
                              <w:r>
                                <w:rPr>
                                  <w:rFonts w:ascii="Arial" w:eastAsia="Arial" w:hAnsi="Arial" w:cs="Arial"/>
                                  <w:b/>
                                  <w:sz w:val="17"/>
                                </w:rPr>
                                <w:t xml:space="preserve"> </w:t>
                              </w:r>
                            </w:p>
                          </w:txbxContent>
                        </v:textbox>
                      </v:rect>
                      <w10:anchorlock/>
                    </v:group>
                  </w:pict>
                </mc:Fallback>
              </mc:AlternateContent>
            </w:r>
          </w:p>
          <w:p w14:paraId="6A687037" w14:textId="77777777" w:rsidR="00A674C9" w:rsidRDefault="00A674C9" w:rsidP="000746C9">
            <w:pPr>
              <w:spacing w:after="9"/>
              <w:ind w:left="6"/>
              <w:jc w:val="both"/>
              <w:rPr>
                <w:rFonts w:ascii="Arial" w:eastAsia="Arial" w:hAnsi="Arial" w:cs="Arial"/>
                <w:sz w:val="17"/>
              </w:rPr>
            </w:pPr>
          </w:p>
          <w:p w14:paraId="43A5EF4F"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FDA70CE" w14:textId="77777777" w:rsidR="00E32E02" w:rsidRDefault="00AD5CF7" w:rsidP="000746C9">
            <w:pPr>
              <w:spacing w:after="1122"/>
              <w:ind w:left="200"/>
              <w:jc w:val="both"/>
            </w:pPr>
            <w:r>
              <w:rPr>
                <w:noProof/>
              </w:rPr>
              <mc:AlternateContent>
                <mc:Choice Requires="wpg">
                  <w:drawing>
                    <wp:inline distT="0" distB="0" distL="0" distR="0" wp14:anchorId="702D0598" wp14:editId="0A3C88FD">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14:paraId="35C5DE48" w14:textId="77777777" w:rsidR="00B04AC6" w:rsidRDefault="00B04AC6">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14:paraId="648749F2" w14:textId="77777777" w:rsidR="00B04AC6" w:rsidRDefault="00B04AC6">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14:paraId="0D8C21D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02D0598" id="Group 33123" o:spid="_x0000_s1029"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">
                      <v:rect id="Rectangle 2023" o:spid="_x0000_s1030"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35C5DE48" w14:textId="77777777" w:rsidR="00B04AC6" w:rsidRDefault="00B04AC6">
                              <w:r>
                                <w:rPr>
                                  <w:rFonts w:ascii="Arial" w:eastAsia="Arial" w:hAnsi="Arial" w:cs="Arial"/>
                                  <w:b/>
                                  <w:sz w:val="17"/>
                                </w:rPr>
                                <w:t>Deb</w:t>
                              </w:r>
                            </w:p>
                          </w:txbxContent>
                        </v:textbox>
                      </v:rect>
                      <v:rect id="Rectangle 2024" o:spid="_x0000_s1031"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648749F2" w14:textId="77777777" w:rsidR="00B04AC6" w:rsidRDefault="00B04AC6">
                              <w:r>
                                <w:rPr>
                                  <w:rFonts w:ascii="Arial" w:eastAsia="Arial" w:hAnsi="Arial" w:cs="Arial"/>
                                  <w:b/>
                                  <w:sz w:val="17"/>
                                </w:rPr>
                                <w:t>ateable</w:t>
                              </w:r>
                            </w:p>
                          </w:txbxContent>
                        </v:textbox>
                      </v:rect>
                      <v:rect id="Rectangle 2025" o:spid="_x0000_s103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14:paraId="0D8C21DC" w14:textId="77777777" w:rsidR="00B04AC6" w:rsidRDefault="00B04AC6">
                              <w:r>
                                <w:rPr>
                                  <w:rFonts w:ascii="Arial" w:eastAsia="Arial" w:hAnsi="Arial" w:cs="Arial"/>
                                  <w:b/>
                                  <w:sz w:val="17"/>
                                </w:rPr>
                                <w:t xml:space="preserve"> </w:t>
                              </w:r>
                            </w:p>
                          </w:txbxContent>
                        </v:textbox>
                      </v:rect>
                      <w10:anchorlock/>
                    </v:group>
                  </w:pict>
                </mc:Fallback>
              </mc:AlternateContent>
            </w:r>
          </w:p>
          <w:p w14:paraId="0A267724" w14:textId="77777777" w:rsidR="00A674C9" w:rsidRDefault="00A674C9" w:rsidP="000746C9">
            <w:pPr>
              <w:spacing w:after="9"/>
              <w:ind w:left="3"/>
              <w:jc w:val="both"/>
              <w:rPr>
                <w:rFonts w:ascii="Arial" w:eastAsia="Arial" w:hAnsi="Arial" w:cs="Arial"/>
                <w:sz w:val="17"/>
              </w:rPr>
            </w:pPr>
          </w:p>
          <w:p w14:paraId="00B54D90"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66D4A9B" w14:textId="77777777" w:rsidR="00E32E02" w:rsidRDefault="00AD5CF7" w:rsidP="000746C9">
            <w:pPr>
              <w:spacing w:after="1117"/>
              <w:ind w:left="198"/>
              <w:jc w:val="both"/>
            </w:pPr>
            <w:r>
              <w:rPr>
                <w:noProof/>
              </w:rPr>
              <mc:AlternateContent>
                <mc:Choice Requires="wpg">
                  <w:drawing>
                    <wp:inline distT="0" distB="0" distL="0" distR="0" wp14:anchorId="4F60139F" wp14:editId="33DDA011">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14:paraId="78868214"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14:paraId="3A36C6C2"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F60139F" id="Group 33148" o:spid="_x0000_s103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">
                      <v:rect id="Rectangle 2026" o:spid="_x0000_s1034"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14:paraId="78868214" w14:textId="77777777" w:rsidR="00B04AC6" w:rsidRDefault="00B04AC6">
                              <w:r>
                                <w:rPr>
                                  <w:rFonts w:ascii="Arial" w:eastAsia="Arial" w:hAnsi="Arial" w:cs="Arial"/>
                                  <w:b/>
                                  <w:sz w:val="17"/>
                                </w:rPr>
                                <w:t>Amendable</w:t>
                              </w:r>
                            </w:p>
                          </w:txbxContent>
                        </v:textbox>
                      </v:rect>
                      <v:rect id="Rectangle 2027" o:spid="_x0000_s103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3A36C6C2" w14:textId="77777777" w:rsidR="00B04AC6" w:rsidRDefault="00B04AC6">
                              <w:r>
                                <w:rPr>
                                  <w:rFonts w:ascii="Arial" w:eastAsia="Arial" w:hAnsi="Arial" w:cs="Arial"/>
                                  <w:b/>
                                  <w:sz w:val="17"/>
                                </w:rPr>
                                <w:t xml:space="preserve"> </w:t>
                              </w:r>
                            </w:p>
                          </w:txbxContent>
                        </v:textbox>
                      </v:rect>
                      <w10:anchorlock/>
                    </v:group>
                  </w:pict>
                </mc:Fallback>
              </mc:AlternateContent>
            </w:r>
          </w:p>
          <w:p w14:paraId="69D3E61D" w14:textId="77777777" w:rsidR="00A674C9" w:rsidRDefault="00A674C9" w:rsidP="000746C9">
            <w:pPr>
              <w:spacing w:after="9"/>
              <w:ind w:left="6"/>
              <w:jc w:val="both"/>
              <w:rPr>
                <w:rFonts w:ascii="Arial" w:eastAsia="Arial" w:hAnsi="Arial" w:cs="Arial"/>
                <w:sz w:val="17"/>
              </w:rPr>
            </w:pPr>
          </w:p>
          <w:p w14:paraId="012FC89F"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21302653" w14:textId="77777777" w:rsidR="00E32E02" w:rsidRDefault="00AD5CF7" w:rsidP="000746C9">
            <w:pPr>
              <w:spacing w:after="465"/>
              <w:ind w:left="469"/>
              <w:jc w:val="both"/>
            </w:pPr>
            <w:r>
              <w:rPr>
                <w:noProof/>
              </w:rPr>
              <mc:AlternateContent>
                <mc:Choice Requires="wpg">
                  <w:drawing>
                    <wp:inline distT="0" distB="0" distL="0" distR="0" wp14:anchorId="585275D4" wp14:editId="6E7F350F">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14:paraId="0EE1E5C0"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14:paraId="741C8720"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85275D4" id="Group 33164" o:spid="_x0000_s1036"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">
                      <v:rect id="Rectangle 2028" o:spid="_x0000_s1037"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0EE1E5C0" w14:textId="77777777" w:rsidR="00B04AC6" w:rsidRDefault="00B04AC6">
                              <w:r>
                                <w:rPr>
                                  <w:rFonts w:ascii="Arial" w:eastAsia="Arial" w:hAnsi="Arial" w:cs="Arial"/>
                                  <w:b/>
                                  <w:sz w:val="17"/>
                                </w:rPr>
                                <w:t>Vote Required for Adoption</w:t>
                              </w:r>
                            </w:p>
                          </w:txbxContent>
                        </v:textbox>
                      </v:rect>
                      <v:rect id="Rectangle 2029" o:spid="_x0000_s103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14:paraId="741C8720" w14:textId="77777777" w:rsidR="00B04AC6" w:rsidRDefault="00B04AC6">
                              <w:r>
                                <w:rPr>
                                  <w:rFonts w:ascii="Arial" w:eastAsia="Arial" w:hAnsi="Arial" w:cs="Arial"/>
                                  <w:b/>
                                  <w:sz w:val="17"/>
                                </w:rPr>
                                <w:t xml:space="preserve"> </w:t>
                              </w:r>
                            </w:p>
                          </w:txbxContent>
                        </v:textbox>
                      </v:rect>
                      <w10:anchorlock/>
                    </v:group>
                  </w:pict>
                </mc:Fallback>
              </mc:AlternateContent>
            </w:r>
          </w:p>
          <w:p w14:paraId="4F3AF839" w14:textId="77777777" w:rsidR="00A674C9" w:rsidRDefault="00A674C9" w:rsidP="000746C9">
            <w:pPr>
              <w:spacing w:after="9"/>
              <w:ind w:left="2"/>
              <w:jc w:val="both"/>
              <w:rPr>
                <w:rFonts w:ascii="Arial" w:eastAsia="Arial" w:hAnsi="Arial" w:cs="Arial"/>
                <w:sz w:val="17"/>
              </w:rPr>
            </w:pPr>
          </w:p>
          <w:p w14:paraId="24517F48"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658CC3C5" w14:textId="77777777" w:rsidR="00E32E02" w:rsidRDefault="00AD5CF7" w:rsidP="000746C9">
            <w:pPr>
              <w:spacing w:after="148"/>
              <w:ind w:left="109"/>
              <w:jc w:val="both"/>
            </w:pPr>
            <w:r>
              <w:rPr>
                <w:noProof/>
              </w:rPr>
              <mc:AlternateContent>
                <mc:Choice Requires="wpg">
                  <w:drawing>
                    <wp:inline distT="0" distB="0" distL="0" distR="0" wp14:anchorId="212361A2" wp14:editId="65654DF4">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14:paraId="04529D52"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14:paraId="2E59D20F"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12361A2" id="Group 33188" o:spid="_x0000_s1039"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">
                      <v:rect id="Rectangle 2030" o:spid="_x0000_s1040"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14:paraId="04529D52" w14:textId="77777777" w:rsidR="00B04AC6" w:rsidRDefault="00B04AC6">
                              <w:r>
                                <w:rPr>
                                  <w:rFonts w:ascii="Arial" w:eastAsia="Arial" w:hAnsi="Arial" w:cs="Arial"/>
                                  <w:b/>
                                  <w:sz w:val="17"/>
                                </w:rPr>
                                <w:t>In order when another has the floor</w:t>
                              </w:r>
                            </w:p>
                          </w:txbxContent>
                        </v:textbox>
                      </v:rect>
                      <v:rect id="Rectangle 2031" o:spid="_x0000_s1041"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14:paraId="2E59D20F" w14:textId="77777777" w:rsidR="00B04AC6" w:rsidRDefault="00B04AC6">
                              <w:r>
                                <w:rPr>
                                  <w:rFonts w:ascii="Arial" w:eastAsia="Arial" w:hAnsi="Arial" w:cs="Arial"/>
                                  <w:b/>
                                  <w:sz w:val="17"/>
                                </w:rPr>
                                <w:t xml:space="preserve"> </w:t>
                              </w:r>
                            </w:p>
                          </w:txbxContent>
                        </v:textbox>
                      </v:rect>
                      <w10:anchorlock/>
                    </v:group>
                  </w:pict>
                </mc:Fallback>
              </mc:AlternateContent>
            </w:r>
          </w:p>
          <w:p w14:paraId="643F5BDE" w14:textId="77777777" w:rsidR="00A674C9" w:rsidRDefault="00A674C9" w:rsidP="000746C9">
            <w:pPr>
              <w:spacing w:after="9"/>
              <w:ind w:left="2"/>
              <w:jc w:val="both"/>
              <w:rPr>
                <w:rFonts w:ascii="Arial" w:eastAsia="Arial" w:hAnsi="Arial" w:cs="Arial"/>
                <w:sz w:val="17"/>
              </w:rPr>
            </w:pPr>
          </w:p>
          <w:p w14:paraId="6DB444CA"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37BFDDDD" w14:textId="77777777" w:rsidR="00E32E02" w:rsidRDefault="00AD5CF7" w:rsidP="000746C9">
            <w:pPr>
              <w:spacing w:after="697"/>
              <w:ind w:left="104"/>
              <w:jc w:val="both"/>
            </w:pPr>
            <w:r>
              <w:rPr>
                <w:noProof/>
              </w:rPr>
              <mc:AlternateContent>
                <mc:Choice Requires="wpg">
                  <w:drawing>
                    <wp:inline distT="0" distB="0" distL="0" distR="0" wp14:anchorId="7A6C7C21" wp14:editId="2EE2ECCF">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14:paraId="0C53482B"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14:paraId="28709C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A6C7C21" id="Group 33213" o:spid="_x0000_s1042"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">
                      <v:rect id="Rectangle 2032" o:spid="_x0000_s1043"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14:paraId="0C53482B" w14:textId="77777777" w:rsidR="00B04AC6" w:rsidRDefault="00B04AC6">
                              <w:r>
                                <w:rPr>
                                  <w:rFonts w:ascii="Arial" w:eastAsia="Arial" w:hAnsi="Arial" w:cs="Arial"/>
                                  <w:b/>
                                  <w:sz w:val="17"/>
                                </w:rPr>
                                <w:t>Can Be Reconsidered</w:t>
                              </w:r>
                            </w:p>
                          </w:txbxContent>
                        </v:textbox>
                      </v:rect>
                      <v:rect id="Rectangle 2033" o:spid="_x0000_s104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14:paraId="28709C61" w14:textId="77777777" w:rsidR="00B04AC6" w:rsidRDefault="00B04AC6">
                              <w:r>
                                <w:rPr>
                                  <w:rFonts w:ascii="Arial" w:eastAsia="Arial" w:hAnsi="Arial" w:cs="Arial"/>
                                  <w:b/>
                                  <w:sz w:val="17"/>
                                </w:rPr>
                                <w:t xml:space="preserve"> </w:t>
                              </w:r>
                            </w:p>
                          </w:txbxContent>
                        </v:textbox>
                      </v:rect>
                      <w10:anchorlock/>
                    </v:group>
                  </w:pict>
                </mc:Fallback>
              </mc:AlternateContent>
            </w:r>
          </w:p>
          <w:p w14:paraId="56AF3117" w14:textId="77777777" w:rsidR="00A674C9" w:rsidRDefault="00A674C9" w:rsidP="000746C9">
            <w:pPr>
              <w:spacing w:after="9"/>
              <w:ind w:left="5"/>
              <w:jc w:val="both"/>
              <w:rPr>
                <w:rFonts w:ascii="Arial" w:eastAsia="Arial" w:hAnsi="Arial" w:cs="Arial"/>
                <w:sz w:val="17"/>
              </w:rPr>
            </w:pPr>
          </w:p>
          <w:p w14:paraId="19FB15FA" w14:textId="77777777" w:rsidR="00E32E02" w:rsidRDefault="00A674C9" w:rsidP="000746C9">
            <w:pPr>
              <w:ind w:left="5"/>
              <w:jc w:val="both"/>
            </w:pPr>
            <w:r>
              <w:rPr>
                <w:rFonts w:ascii="Arial" w:eastAsia="Arial" w:hAnsi="Arial" w:cs="Arial"/>
                <w:sz w:val="17"/>
              </w:rPr>
              <w:t xml:space="preserve"> </w:t>
            </w:r>
          </w:p>
        </w:tc>
      </w:tr>
      <w:tr w:rsidR="00E32E02" w14:paraId="707D0D3F" w14:textId="77777777">
        <w:trPr>
          <w:trHeight w:val="432"/>
        </w:trPr>
        <w:tc>
          <w:tcPr>
            <w:tcW w:w="7486" w:type="dxa"/>
            <w:tcBorders>
              <w:top w:val="single" w:sz="8" w:space="0" w:color="000000"/>
              <w:left w:val="single" w:sz="8" w:space="0" w:color="000000"/>
              <w:bottom w:val="nil"/>
              <w:right w:val="single" w:sz="4" w:space="0" w:color="000000"/>
            </w:tcBorders>
          </w:tcPr>
          <w:p w14:paraId="5E0F75D5" w14:textId="77777777" w:rsidR="00A674C9" w:rsidRDefault="00A674C9" w:rsidP="000746C9">
            <w:pPr>
              <w:spacing w:after="7"/>
              <w:jc w:val="both"/>
              <w:rPr>
                <w:rFonts w:ascii="Arial" w:eastAsia="Arial" w:hAnsi="Arial" w:cs="Arial"/>
                <w:sz w:val="17"/>
              </w:rPr>
            </w:pPr>
          </w:p>
          <w:p w14:paraId="122850DC" w14:textId="77777777"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2FB2D1A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A21C350"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C4ED77C"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7ADA0F6"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5B04F361"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67F9AD5F" w14:textId="77777777" w:rsidR="00E32E02" w:rsidRDefault="00E32E02" w:rsidP="000746C9">
            <w:pPr>
              <w:jc w:val="both"/>
            </w:pPr>
          </w:p>
        </w:tc>
      </w:tr>
      <w:tr w:rsidR="00E32E02" w14:paraId="26BA2584" w14:textId="77777777">
        <w:trPr>
          <w:trHeight w:val="421"/>
        </w:trPr>
        <w:tc>
          <w:tcPr>
            <w:tcW w:w="7486" w:type="dxa"/>
            <w:tcBorders>
              <w:top w:val="nil"/>
              <w:left w:val="single" w:sz="8" w:space="0" w:color="000000"/>
              <w:bottom w:val="single" w:sz="4" w:space="0" w:color="000000"/>
              <w:right w:val="single" w:sz="4" w:space="0" w:color="000000"/>
            </w:tcBorders>
            <w:shd w:val="clear" w:color="auto" w:fill="C1C2C2"/>
          </w:tcPr>
          <w:p w14:paraId="08720DC5" w14:textId="77777777"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1A86F6FD" w14:textId="77777777"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BE1922" w14:textId="77777777"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5D7034C" w14:textId="77777777"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24A63B3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1839DD09" w14:textId="77777777"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7EE15D03" w14:textId="77777777" w:rsidR="00E32E02" w:rsidRDefault="00AD5CF7" w:rsidP="000746C9">
            <w:pPr>
              <w:ind w:left="30"/>
              <w:jc w:val="both"/>
            </w:pPr>
            <w:r>
              <w:rPr>
                <w:rFonts w:ascii="Arial" w:eastAsia="Arial" w:hAnsi="Arial" w:cs="Arial"/>
                <w:sz w:val="17"/>
              </w:rPr>
              <w:t xml:space="preserve">yes </w:t>
            </w:r>
          </w:p>
        </w:tc>
      </w:tr>
      <w:tr w:rsidR="00E32E02" w14:paraId="1662D451" w14:textId="77777777">
        <w:trPr>
          <w:trHeight w:val="1500"/>
        </w:trPr>
        <w:tc>
          <w:tcPr>
            <w:tcW w:w="7486" w:type="dxa"/>
            <w:tcBorders>
              <w:top w:val="single" w:sz="4" w:space="0" w:color="000000"/>
              <w:left w:val="single" w:sz="8" w:space="0" w:color="000000"/>
              <w:bottom w:val="single" w:sz="4" w:space="0" w:color="000000"/>
              <w:right w:val="single" w:sz="4" w:space="0" w:color="000000"/>
            </w:tcBorders>
          </w:tcPr>
          <w:p w14:paraId="4E3E024F" w14:textId="77777777" w:rsidR="00A674C9" w:rsidRDefault="00A674C9" w:rsidP="000746C9">
            <w:pPr>
              <w:jc w:val="both"/>
              <w:rPr>
                <w:rFonts w:ascii="Arial" w:eastAsia="Arial" w:hAnsi="Arial" w:cs="Arial"/>
                <w:b/>
                <w:sz w:val="18"/>
              </w:rPr>
            </w:pPr>
            <w:r>
              <w:rPr>
                <w:rFonts w:ascii="Arial" w:eastAsia="Arial" w:hAnsi="Arial" w:cs="Arial"/>
                <w:b/>
                <w:sz w:val="18"/>
              </w:rPr>
              <w:t xml:space="preserve">               </w:t>
            </w:r>
          </w:p>
          <w:p w14:paraId="3BEB63DF" w14:textId="77777777" w:rsidR="00A674C9" w:rsidRDefault="00A674C9" w:rsidP="000746C9">
            <w:pPr>
              <w:spacing w:after="5"/>
              <w:jc w:val="both"/>
              <w:rPr>
                <w:rFonts w:ascii="Arial" w:eastAsia="Arial" w:hAnsi="Arial" w:cs="Arial"/>
                <w:b/>
                <w:sz w:val="18"/>
              </w:rPr>
            </w:pPr>
          </w:p>
          <w:p w14:paraId="50632D50"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14:paraId="07CE44F6" w14:textId="77777777" w:rsidR="00A674C9" w:rsidRDefault="00A674C9" w:rsidP="000746C9">
            <w:pPr>
              <w:spacing w:after="1"/>
              <w:jc w:val="both"/>
              <w:rPr>
                <w:rFonts w:ascii="Arial" w:eastAsia="Arial" w:hAnsi="Arial" w:cs="Arial"/>
                <w:b/>
                <w:sz w:val="18"/>
              </w:rPr>
            </w:pPr>
          </w:p>
          <w:p w14:paraId="0F383E41"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BB8EF85" w14:textId="77777777" w:rsidR="00A674C9" w:rsidRDefault="00A674C9" w:rsidP="000746C9">
            <w:pPr>
              <w:spacing w:after="9"/>
              <w:ind w:left="6"/>
              <w:jc w:val="both"/>
              <w:rPr>
                <w:rFonts w:ascii="Arial" w:eastAsia="Arial" w:hAnsi="Arial" w:cs="Arial"/>
                <w:sz w:val="17"/>
              </w:rPr>
            </w:pPr>
          </w:p>
          <w:p w14:paraId="00C9AC18" w14:textId="77777777" w:rsidR="00A674C9" w:rsidRDefault="00A674C9" w:rsidP="000746C9">
            <w:pPr>
              <w:spacing w:after="206"/>
              <w:ind w:left="6"/>
              <w:jc w:val="both"/>
              <w:rPr>
                <w:rFonts w:ascii="Arial" w:eastAsia="Arial" w:hAnsi="Arial" w:cs="Arial"/>
                <w:sz w:val="17"/>
              </w:rPr>
            </w:pPr>
          </w:p>
          <w:p w14:paraId="53DBC20D" w14:textId="77777777" w:rsidR="00A674C9" w:rsidRDefault="00A674C9" w:rsidP="000746C9">
            <w:pPr>
              <w:spacing w:after="9"/>
              <w:ind w:left="6"/>
              <w:jc w:val="both"/>
              <w:rPr>
                <w:rFonts w:ascii="Arial" w:eastAsia="Arial" w:hAnsi="Arial" w:cs="Arial"/>
                <w:sz w:val="17"/>
              </w:rPr>
            </w:pPr>
          </w:p>
          <w:p w14:paraId="30B04271" w14:textId="77777777" w:rsidR="00A674C9" w:rsidRDefault="00A674C9" w:rsidP="000746C9">
            <w:pPr>
              <w:spacing w:after="196"/>
              <w:ind w:left="6"/>
              <w:jc w:val="both"/>
              <w:rPr>
                <w:rFonts w:ascii="Arial" w:eastAsia="Arial" w:hAnsi="Arial" w:cs="Arial"/>
                <w:sz w:val="17"/>
              </w:rPr>
            </w:pPr>
          </w:p>
          <w:p w14:paraId="74F1C68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7A5B5029" w14:textId="77777777" w:rsidR="00A674C9" w:rsidRDefault="00A674C9" w:rsidP="000746C9">
            <w:pPr>
              <w:spacing w:after="9"/>
              <w:ind w:left="3"/>
              <w:jc w:val="both"/>
              <w:rPr>
                <w:rFonts w:ascii="Arial" w:eastAsia="Arial" w:hAnsi="Arial" w:cs="Arial"/>
                <w:sz w:val="17"/>
              </w:rPr>
            </w:pPr>
          </w:p>
          <w:p w14:paraId="1C1F2A9C" w14:textId="77777777" w:rsidR="00A674C9" w:rsidRDefault="00A674C9" w:rsidP="000746C9">
            <w:pPr>
              <w:spacing w:after="206"/>
              <w:ind w:left="3"/>
              <w:jc w:val="both"/>
              <w:rPr>
                <w:rFonts w:ascii="Arial" w:eastAsia="Arial" w:hAnsi="Arial" w:cs="Arial"/>
                <w:sz w:val="17"/>
              </w:rPr>
            </w:pPr>
          </w:p>
          <w:p w14:paraId="72B263EF" w14:textId="77777777" w:rsidR="00A674C9" w:rsidRDefault="00A674C9" w:rsidP="000746C9">
            <w:pPr>
              <w:spacing w:after="9"/>
              <w:ind w:left="3"/>
              <w:jc w:val="both"/>
              <w:rPr>
                <w:rFonts w:ascii="Arial" w:eastAsia="Arial" w:hAnsi="Arial" w:cs="Arial"/>
                <w:sz w:val="17"/>
              </w:rPr>
            </w:pPr>
          </w:p>
          <w:p w14:paraId="40B0A9AE" w14:textId="77777777" w:rsidR="00A674C9" w:rsidRDefault="00A674C9" w:rsidP="000746C9">
            <w:pPr>
              <w:spacing w:after="196"/>
              <w:ind w:left="3"/>
              <w:jc w:val="both"/>
              <w:rPr>
                <w:rFonts w:ascii="Arial" w:eastAsia="Arial" w:hAnsi="Arial" w:cs="Arial"/>
                <w:sz w:val="17"/>
              </w:rPr>
            </w:pPr>
          </w:p>
          <w:p w14:paraId="546A5A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F27FF65" w14:textId="77777777" w:rsidR="00A674C9" w:rsidRDefault="00A674C9" w:rsidP="000746C9">
            <w:pPr>
              <w:spacing w:after="9"/>
              <w:ind w:left="6"/>
              <w:jc w:val="both"/>
              <w:rPr>
                <w:rFonts w:ascii="Arial" w:eastAsia="Arial" w:hAnsi="Arial" w:cs="Arial"/>
                <w:sz w:val="17"/>
              </w:rPr>
            </w:pPr>
          </w:p>
          <w:p w14:paraId="0C7D8D67" w14:textId="77777777" w:rsidR="00A674C9" w:rsidRDefault="00A674C9" w:rsidP="000746C9">
            <w:pPr>
              <w:spacing w:after="206"/>
              <w:ind w:left="6"/>
              <w:jc w:val="both"/>
              <w:rPr>
                <w:rFonts w:ascii="Arial" w:eastAsia="Arial" w:hAnsi="Arial" w:cs="Arial"/>
                <w:sz w:val="17"/>
              </w:rPr>
            </w:pPr>
          </w:p>
          <w:p w14:paraId="47A65560" w14:textId="77777777" w:rsidR="00A674C9" w:rsidRDefault="00A674C9" w:rsidP="000746C9">
            <w:pPr>
              <w:spacing w:after="9"/>
              <w:ind w:left="6"/>
              <w:jc w:val="both"/>
              <w:rPr>
                <w:rFonts w:ascii="Arial" w:eastAsia="Arial" w:hAnsi="Arial" w:cs="Arial"/>
                <w:sz w:val="17"/>
              </w:rPr>
            </w:pPr>
          </w:p>
          <w:p w14:paraId="53261D1D" w14:textId="77777777" w:rsidR="00A674C9" w:rsidRDefault="00A674C9" w:rsidP="000746C9">
            <w:pPr>
              <w:spacing w:after="196"/>
              <w:ind w:left="6"/>
              <w:jc w:val="both"/>
              <w:rPr>
                <w:rFonts w:ascii="Arial" w:eastAsia="Arial" w:hAnsi="Arial" w:cs="Arial"/>
                <w:sz w:val="17"/>
              </w:rPr>
            </w:pPr>
          </w:p>
          <w:p w14:paraId="7837C82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0F07AD6F" w14:textId="77777777" w:rsidR="00A674C9" w:rsidRDefault="00A674C9" w:rsidP="000746C9">
            <w:pPr>
              <w:spacing w:after="9"/>
              <w:ind w:left="2"/>
              <w:jc w:val="both"/>
              <w:rPr>
                <w:rFonts w:ascii="Arial" w:eastAsia="Arial" w:hAnsi="Arial" w:cs="Arial"/>
                <w:sz w:val="17"/>
              </w:rPr>
            </w:pPr>
          </w:p>
          <w:p w14:paraId="349546A1" w14:textId="77777777" w:rsidR="00A674C9" w:rsidRDefault="00A674C9" w:rsidP="000746C9">
            <w:pPr>
              <w:spacing w:after="206"/>
              <w:ind w:left="2"/>
              <w:jc w:val="both"/>
              <w:rPr>
                <w:rFonts w:ascii="Arial" w:eastAsia="Arial" w:hAnsi="Arial" w:cs="Arial"/>
                <w:sz w:val="17"/>
              </w:rPr>
            </w:pPr>
          </w:p>
          <w:p w14:paraId="5DC35704" w14:textId="77777777" w:rsidR="00A674C9" w:rsidRDefault="00A674C9" w:rsidP="000746C9">
            <w:pPr>
              <w:spacing w:after="9"/>
              <w:ind w:left="2"/>
              <w:jc w:val="both"/>
              <w:rPr>
                <w:rFonts w:ascii="Arial" w:eastAsia="Arial" w:hAnsi="Arial" w:cs="Arial"/>
                <w:sz w:val="17"/>
              </w:rPr>
            </w:pPr>
          </w:p>
          <w:p w14:paraId="29EE2E10" w14:textId="77777777" w:rsidR="00A674C9" w:rsidRDefault="00A674C9" w:rsidP="000746C9">
            <w:pPr>
              <w:spacing w:after="196"/>
              <w:ind w:left="2"/>
              <w:jc w:val="both"/>
              <w:rPr>
                <w:rFonts w:ascii="Arial" w:eastAsia="Arial" w:hAnsi="Arial" w:cs="Arial"/>
                <w:sz w:val="17"/>
              </w:rPr>
            </w:pPr>
          </w:p>
          <w:p w14:paraId="3169EE16"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47DF8667" w14:textId="77777777" w:rsidR="00A674C9" w:rsidRDefault="00A674C9" w:rsidP="000746C9">
            <w:pPr>
              <w:spacing w:after="9"/>
              <w:ind w:left="2"/>
              <w:jc w:val="both"/>
              <w:rPr>
                <w:rFonts w:ascii="Arial" w:eastAsia="Arial" w:hAnsi="Arial" w:cs="Arial"/>
                <w:sz w:val="17"/>
              </w:rPr>
            </w:pPr>
          </w:p>
          <w:p w14:paraId="6533F109" w14:textId="77777777" w:rsidR="00A674C9" w:rsidRDefault="00A674C9" w:rsidP="000746C9">
            <w:pPr>
              <w:spacing w:after="206"/>
              <w:ind w:left="2"/>
              <w:jc w:val="both"/>
              <w:rPr>
                <w:rFonts w:ascii="Arial" w:eastAsia="Arial" w:hAnsi="Arial" w:cs="Arial"/>
                <w:sz w:val="17"/>
              </w:rPr>
            </w:pPr>
          </w:p>
          <w:p w14:paraId="14B2DB63" w14:textId="77777777" w:rsidR="00A674C9" w:rsidRDefault="00A674C9" w:rsidP="000746C9">
            <w:pPr>
              <w:spacing w:after="9"/>
              <w:ind w:left="2"/>
              <w:jc w:val="both"/>
              <w:rPr>
                <w:rFonts w:ascii="Arial" w:eastAsia="Arial" w:hAnsi="Arial" w:cs="Arial"/>
                <w:sz w:val="17"/>
              </w:rPr>
            </w:pPr>
          </w:p>
          <w:p w14:paraId="2C9714C5" w14:textId="77777777" w:rsidR="00A674C9" w:rsidRDefault="00A674C9" w:rsidP="000746C9">
            <w:pPr>
              <w:spacing w:after="196"/>
              <w:ind w:left="2"/>
              <w:jc w:val="both"/>
              <w:rPr>
                <w:rFonts w:ascii="Arial" w:eastAsia="Arial" w:hAnsi="Arial" w:cs="Arial"/>
                <w:sz w:val="17"/>
              </w:rPr>
            </w:pPr>
          </w:p>
          <w:p w14:paraId="3B049F0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B56E5F4" w14:textId="77777777" w:rsidR="00A674C9" w:rsidRDefault="00A674C9" w:rsidP="000746C9">
            <w:pPr>
              <w:spacing w:after="9"/>
              <w:ind w:left="5"/>
              <w:jc w:val="both"/>
              <w:rPr>
                <w:rFonts w:ascii="Arial" w:eastAsia="Arial" w:hAnsi="Arial" w:cs="Arial"/>
                <w:sz w:val="17"/>
              </w:rPr>
            </w:pPr>
          </w:p>
          <w:p w14:paraId="0FC0A3E0" w14:textId="77777777" w:rsidR="00A674C9" w:rsidRDefault="00A674C9" w:rsidP="000746C9">
            <w:pPr>
              <w:spacing w:after="206"/>
              <w:ind w:left="5"/>
              <w:jc w:val="both"/>
              <w:rPr>
                <w:rFonts w:ascii="Arial" w:eastAsia="Arial" w:hAnsi="Arial" w:cs="Arial"/>
                <w:sz w:val="17"/>
              </w:rPr>
            </w:pPr>
          </w:p>
          <w:p w14:paraId="6C5B80DE" w14:textId="77777777" w:rsidR="00A674C9" w:rsidRDefault="00A674C9" w:rsidP="000746C9">
            <w:pPr>
              <w:spacing w:after="9"/>
              <w:ind w:left="5"/>
              <w:jc w:val="both"/>
              <w:rPr>
                <w:rFonts w:ascii="Arial" w:eastAsia="Arial" w:hAnsi="Arial" w:cs="Arial"/>
                <w:sz w:val="17"/>
              </w:rPr>
            </w:pPr>
          </w:p>
          <w:p w14:paraId="0D6BC335" w14:textId="77777777" w:rsidR="00A674C9" w:rsidRDefault="00A674C9" w:rsidP="000746C9">
            <w:pPr>
              <w:spacing w:after="196"/>
              <w:ind w:left="5"/>
              <w:jc w:val="both"/>
              <w:rPr>
                <w:rFonts w:ascii="Arial" w:eastAsia="Arial" w:hAnsi="Arial" w:cs="Arial"/>
                <w:sz w:val="17"/>
              </w:rPr>
            </w:pPr>
          </w:p>
          <w:p w14:paraId="7A2C73C9" w14:textId="77777777" w:rsidR="00E32E02" w:rsidRDefault="00AD5CF7" w:rsidP="000746C9">
            <w:pPr>
              <w:ind w:right="42"/>
              <w:jc w:val="both"/>
            </w:pPr>
            <w:r>
              <w:rPr>
                <w:rFonts w:ascii="Arial" w:eastAsia="Arial" w:hAnsi="Arial" w:cs="Arial"/>
                <w:sz w:val="17"/>
              </w:rPr>
              <w:t xml:space="preserve">no </w:t>
            </w:r>
          </w:p>
        </w:tc>
      </w:tr>
      <w:tr w:rsidR="00E32E02" w14:paraId="26941C98"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6877E949"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3D88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2B4624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3D2A210B"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4427D2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5C76EE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5EF63675" w14:textId="77777777" w:rsidR="00E32E02" w:rsidRDefault="00AD5CF7" w:rsidP="000746C9">
            <w:pPr>
              <w:ind w:left="30"/>
              <w:jc w:val="both"/>
            </w:pPr>
            <w:r>
              <w:rPr>
                <w:rFonts w:ascii="Arial" w:eastAsia="Arial" w:hAnsi="Arial" w:cs="Arial"/>
                <w:sz w:val="17"/>
              </w:rPr>
              <w:t xml:space="preserve">yes </w:t>
            </w:r>
          </w:p>
        </w:tc>
      </w:tr>
      <w:tr w:rsidR="00E32E02" w14:paraId="38D5654B" w14:textId="77777777">
        <w:trPr>
          <w:trHeight w:val="419"/>
        </w:trPr>
        <w:tc>
          <w:tcPr>
            <w:tcW w:w="7486" w:type="dxa"/>
            <w:tcBorders>
              <w:top w:val="single" w:sz="4" w:space="0" w:color="000000"/>
              <w:left w:val="single" w:sz="8" w:space="0" w:color="000000"/>
              <w:bottom w:val="single" w:sz="4" w:space="0" w:color="000000"/>
              <w:right w:val="single" w:sz="4" w:space="0" w:color="000000"/>
            </w:tcBorders>
          </w:tcPr>
          <w:p w14:paraId="1B19B0E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43A3BAB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B4019C2"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652928A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77096E3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FD58B12"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E4504C8" w14:textId="77777777" w:rsidR="00E32E02" w:rsidRDefault="00AD5CF7" w:rsidP="000746C9">
            <w:pPr>
              <w:ind w:left="30"/>
              <w:jc w:val="both"/>
            </w:pPr>
            <w:r>
              <w:rPr>
                <w:rFonts w:ascii="Arial" w:eastAsia="Arial" w:hAnsi="Arial" w:cs="Arial"/>
                <w:sz w:val="17"/>
              </w:rPr>
              <w:t xml:space="preserve">yes </w:t>
            </w:r>
          </w:p>
        </w:tc>
      </w:tr>
      <w:tr w:rsidR="00E32E02" w14:paraId="35257AC1"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6D9BB2CE"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9276A6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8296B5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8081A2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9E169A5"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079EC06D"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048D522" w14:textId="77777777" w:rsidR="00E32E02" w:rsidRDefault="00AD5CF7" w:rsidP="000746C9">
            <w:pPr>
              <w:ind w:left="30"/>
              <w:jc w:val="both"/>
            </w:pPr>
            <w:r>
              <w:rPr>
                <w:rFonts w:ascii="Arial" w:eastAsia="Arial" w:hAnsi="Arial" w:cs="Arial"/>
                <w:sz w:val="17"/>
              </w:rPr>
              <w:t xml:space="preserve">yes </w:t>
            </w:r>
          </w:p>
        </w:tc>
      </w:tr>
      <w:tr w:rsidR="00E32E02" w14:paraId="2F742CBA"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79E30C4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5A517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21F4F8A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DF4337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C679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E502C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04D735B8" w14:textId="77777777" w:rsidR="00E32E02" w:rsidRDefault="00AD5CF7" w:rsidP="000746C9">
            <w:pPr>
              <w:ind w:left="30"/>
              <w:jc w:val="both"/>
            </w:pPr>
            <w:r>
              <w:rPr>
                <w:rFonts w:ascii="Arial" w:eastAsia="Arial" w:hAnsi="Arial" w:cs="Arial"/>
                <w:sz w:val="17"/>
              </w:rPr>
              <w:t>yes</w:t>
            </w:r>
          </w:p>
          <w:p w14:paraId="4F34963B" w14:textId="77777777"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14:paraId="7AFF0A51"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16E4A680"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CD4488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6F0311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797764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68A23DFD"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33100D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79F9B0C2" w14:textId="77777777" w:rsidR="00E32E02" w:rsidRDefault="00AD5CF7" w:rsidP="000746C9">
            <w:pPr>
              <w:ind w:left="30"/>
              <w:jc w:val="both"/>
            </w:pPr>
            <w:r>
              <w:rPr>
                <w:rFonts w:ascii="Arial" w:eastAsia="Arial" w:hAnsi="Arial" w:cs="Arial"/>
                <w:sz w:val="17"/>
              </w:rPr>
              <w:t xml:space="preserve">yes </w:t>
            </w:r>
          </w:p>
        </w:tc>
      </w:tr>
      <w:tr w:rsidR="00E32E02" w14:paraId="24164522"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253BD1C5"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2EB2E4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135B777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7020A7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4591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4A0BCD91"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1D9FD55" w14:textId="77777777" w:rsidR="00E32E02" w:rsidRDefault="00AD5CF7" w:rsidP="000746C9">
            <w:pPr>
              <w:ind w:left="30"/>
              <w:jc w:val="both"/>
            </w:pPr>
            <w:r>
              <w:rPr>
                <w:rFonts w:ascii="Arial" w:eastAsia="Arial" w:hAnsi="Arial" w:cs="Arial"/>
                <w:sz w:val="17"/>
              </w:rPr>
              <w:t>yes</w:t>
            </w:r>
          </w:p>
          <w:p w14:paraId="62D86E8F" w14:textId="77777777"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14:paraId="493E3AD8" w14:textId="77777777">
        <w:trPr>
          <w:trHeight w:val="1975"/>
        </w:trPr>
        <w:tc>
          <w:tcPr>
            <w:tcW w:w="7486" w:type="dxa"/>
            <w:tcBorders>
              <w:top w:val="single" w:sz="4" w:space="0" w:color="000000"/>
              <w:left w:val="single" w:sz="8" w:space="0" w:color="000000"/>
              <w:bottom w:val="single" w:sz="4" w:space="0" w:color="000000"/>
              <w:right w:val="single" w:sz="4" w:space="0" w:color="000000"/>
            </w:tcBorders>
          </w:tcPr>
          <w:p w14:paraId="0566F362" w14:textId="77777777" w:rsidR="00A674C9" w:rsidRDefault="00A674C9" w:rsidP="000746C9">
            <w:pPr>
              <w:spacing w:after="16"/>
              <w:jc w:val="both"/>
              <w:rPr>
                <w:rFonts w:ascii="Arial" w:eastAsia="Arial" w:hAnsi="Arial" w:cs="Arial"/>
                <w:sz w:val="18"/>
              </w:rPr>
            </w:pPr>
          </w:p>
          <w:p w14:paraId="5993BBC2" w14:textId="77777777" w:rsidR="00A674C9" w:rsidRDefault="00A674C9" w:rsidP="000746C9">
            <w:pPr>
              <w:jc w:val="both"/>
              <w:rPr>
                <w:rFonts w:ascii="Arial" w:eastAsia="Arial" w:hAnsi="Arial" w:cs="Arial"/>
                <w:sz w:val="18"/>
              </w:rPr>
            </w:pPr>
          </w:p>
          <w:p w14:paraId="1396F46B"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14:paraId="212B78C7" w14:textId="77777777"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14:paraId="1BC51DD9" w14:textId="77777777" w:rsidR="00A674C9" w:rsidRDefault="00A674C9" w:rsidP="000746C9">
            <w:pPr>
              <w:jc w:val="both"/>
              <w:rPr>
                <w:rFonts w:ascii="Arial" w:eastAsia="Arial" w:hAnsi="Arial" w:cs="Arial"/>
                <w:b/>
                <w:sz w:val="18"/>
              </w:rPr>
            </w:pPr>
          </w:p>
          <w:p w14:paraId="7416C01B"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7D4C771" w14:textId="77777777" w:rsidR="00A674C9" w:rsidRDefault="00A674C9" w:rsidP="000746C9">
            <w:pPr>
              <w:spacing w:after="28"/>
              <w:ind w:left="6"/>
              <w:jc w:val="both"/>
              <w:rPr>
                <w:rFonts w:ascii="Arial" w:eastAsia="Arial" w:hAnsi="Arial" w:cs="Arial"/>
                <w:sz w:val="17"/>
              </w:rPr>
            </w:pPr>
          </w:p>
          <w:p w14:paraId="28F408CD" w14:textId="77777777" w:rsidR="00A674C9" w:rsidRDefault="00A674C9" w:rsidP="000746C9">
            <w:pPr>
              <w:spacing w:after="206"/>
              <w:ind w:left="6"/>
              <w:jc w:val="both"/>
              <w:rPr>
                <w:rFonts w:ascii="Arial" w:eastAsia="Arial" w:hAnsi="Arial" w:cs="Arial"/>
                <w:sz w:val="17"/>
              </w:rPr>
            </w:pPr>
          </w:p>
          <w:p w14:paraId="350276A4" w14:textId="77777777" w:rsidR="00A674C9" w:rsidRDefault="00A674C9" w:rsidP="000746C9">
            <w:pPr>
              <w:spacing w:after="206"/>
              <w:ind w:left="6"/>
              <w:jc w:val="both"/>
              <w:rPr>
                <w:rFonts w:ascii="Arial" w:eastAsia="Arial" w:hAnsi="Arial" w:cs="Arial"/>
                <w:sz w:val="17"/>
              </w:rPr>
            </w:pPr>
          </w:p>
          <w:p w14:paraId="3A8E4712" w14:textId="77777777" w:rsidR="00A674C9" w:rsidRDefault="00A674C9" w:rsidP="000746C9">
            <w:pPr>
              <w:spacing w:after="31"/>
              <w:ind w:left="6"/>
              <w:jc w:val="both"/>
              <w:rPr>
                <w:rFonts w:ascii="Arial" w:eastAsia="Arial" w:hAnsi="Arial" w:cs="Arial"/>
                <w:sz w:val="17"/>
              </w:rPr>
            </w:pPr>
          </w:p>
          <w:p w14:paraId="7F49610A" w14:textId="77777777" w:rsidR="00A674C9" w:rsidRDefault="00A674C9" w:rsidP="000746C9">
            <w:pPr>
              <w:spacing w:after="194"/>
              <w:ind w:left="6"/>
              <w:jc w:val="both"/>
              <w:rPr>
                <w:rFonts w:ascii="Arial" w:eastAsia="Arial" w:hAnsi="Arial" w:cs="Arial"/>
                <w:sz w:val="17"/>
              </w:rPr>
            </w:pPr>
          </w:p>
          <w:p w14:paraId="3D1CC53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3C72102" w14:textId="77777777" w:rsidR="00A674C9" w:rsidRDefault="00A674C9" w:rsidP="000746C9">
            <w:pPr>
              <w:spacing w:after="28"/>
              <w:ind w:left="3"/>
              <w:jc w:val="both"/>
              <w:rPr>
                <w:rFonts w:ascii="Arial" w:eastAsia="Arial" w:hAnsi="Arial" w:cs="Arial"/>
                <w:sz w:val="17"/>
              </w:rPr>
            </w:pPr>
          </w:p>
          <w:p w14:paraId="594A0285" w14:textId="77777777" w:rsidR="00A674C9" w:rsidRDefault="00A674C9" w:rsidP="000746C9">
            <w:pPr>
              <w:spacing w:after="206"/>
              <w:ind w:left="3"/>
              <w:jc w:val="both"/>
              <w:rPr>
                <w:rFonts w:ascii="Arial" w:eastAsia="Arial" w:hAnsi="Arial" w:cs="Arial"/>
                <w:sz w:val="17"/>
              </w:rPr>
            </w:pPr>
          </w:p>
          <w:p w14:paraId="074F9C62" w14:textId="77777777" w:rsidR="00A674C9" w:rsidRDefault="00A674C9" w:rsidP="000746C9">
            <w:pPr>
              <w:spacing w:after="206"/>
              <w:ind w:left="3"/>
              <w:jc w:val="both"/>
              <w:rPr>
                <w:rFonts w:ascii="Arial" w:eastAsia="Arial" w:hAnsi="Arial" w:cs="Arial"/>
                <w:sz w:val="17"/>
              </w:rPr>
            </w:pPr>
          </w:p>
          <w:p w14:paraId="142F1CF1" w14:textId="77777777" w:rsidR="00A674C9" w:rsidRDefault="00A674C9" w:rsidP="000746C9">
            <w:pPr>
              <w:spacing w:after="31"/>
              <w:ind w:left="3"/>
              <w:jc w:val="both"/>
              <w:rPr>
                <w:rFonts w:ascii="Arial" w:eastAsia="Arial" w:hAnsi="Arial" w:cs="Arial"/>
                <w:sz w:val="17"/>
              </w:rPr>
            </w:pPr>
          </w:p>
          <w:p w14:paraId="6E760C02" w14:textId="77777777" w:rsidR="00A674C9" w:rsidRDefault="00A674C9" w:rsidP="000746C9">
            <w:pPr>
              <w:spacing w:after="194"/>
              <w:ind w:left="3"/>
              <w:jc w:val="both"/>
              <w:rPr>
                <w:rFonts w:ascii="Arial" w:eastAsia="Arial" w:hAnsi="Arial" w:cs="Arial"/>
                <w:sz w:val="17"/>
              </w:rPr>
            </w:pPr>
          </w:p>
          <w:p w14:paraId="41B7AD5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3E821CA7" w14:textId="77777777" w:rsidR="00A674C9" w:rsidRDefault="00A674C9" w:rsidP="000746C9">
            <w:pPr>
              <w:spacing w:after="28"/>
              <w:ind w:left="6"/>
              <w:jc w:val="both"/>
              <w:rPr>
                <w:rFonts w:ascii="Arial" w:eastAsia="Arial" w:hAnsi="Arial" w:cs="Arial"/>
                <w:sz w:val="17"/>
              </w:rPr>
            </w:pPr>
          </w:p>
          <w:p w14:paraId="20920D09" w14:textId="77777777" w:rsidR="00A674C9" w:rsidRDefault="00A674C9" w:rsidP="000746C9">
            <w:pPr>
              <w:spacing w:after="206"/>
              <w:ind w:left="6"/>
              <w:jc w:val="both"/>
              <w:rPr>
                <w:rFonts w:ascii="Arial" w:eastAsia="Arial" w:hAnsi="Arial" w:cs="Arial"/>
                <w:sz w:val="17"/>
              </w:rPr>
            </w:pPr>
          </w:p>
          <w:p w14:paraId="1E0AC7FF" w14:textId="77777777" w:rsidR="00A674C9" w:rsidRDefault="00A674C9" w:rsidP="000746C9">
            <w:pPr>
              <w:spacing w:after="206"/>
              <w:ind w:left="6"/>
              <w:jc w:val="both"/>
              <w:rPr>
                <w:rFonts w:ascii="Arial" w:eastAsia="Arial" w:hAnsi="Arial" w:cs="Arial"/>
                <w:sz w:val="17"/>
              </w:rPr>
            </w:pPr>
          </w:p>
          <w:p w14:paraId="1EA73E2E" w14:textId="77777777" w:rsidR="00A674C9" w:rsidRDefault="00A674C9" w:rsidP="000746C9">
            <w:pPr>
              <w:spacing w:after="31"/>
              <w:ind w:left="6"/>
              <w:jc w:val="both"/>
              <w:rPr>
                <w:rFonts w:ascii="Arial" w:eastAsia="Arial" w:hAnsi="Arial" w:cs="Arial"/>
                <w:sz w:val="17"/>
              </w:rPr>
            </w:pPr>
          </w:p>
          <w:p w14:paraId="11093B90" w14:textId="77777777" w:rsidR="00A674C9" w:rsidRDefault="00A674C9" w:rsidP="000746C9">
            <w:pPr>
              <w:spacing w:after="194"/>
              <w:ind w:left="6"/>
              <w:jc w:val="both"/>
              <w:rPr>
                <w:rFonts w:ascii="Arial" w:eastAsia="Arial" w:hAnsi="Arial" w:cs="Arial"/>
                <w:sz w:val="17"/>
              </w:rPr>
            </w:pPr>
          </w:p>
          <w:p w14:paraId="2A3EB66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2E8D5B4" w14:textId="77777777" w:rsidR="00A674C9" w:rsidRDefault="00A674C9" w:rsidP="000746C9">
            <w:pPr>
              <w:spacing w:after="28"/>
              <w:ind w:left="2"/>
              <w:jc w:val="both"/>
              <w:rPr>
                <w:rFonts w:ascii="Arial" w:eastAsia="Arial" w:hAnsi="Arial" w:cs="Arial"/>
                <w:sz w:val="17"/>
              </w:rPr>
            </w:pPr>
          </w:p>
          <w:p w14:paraId="795B2205" w14:textId="77777777" w:rsidR="00A674C9" w:rsidRDefault="00A674C9" w:rsidP="000746C9">
            <w:pPr>
              <w:spacing w:after="206"/>
              <w:ind w:left="2"/>
              <w:jc w:val="both"/>
              <w:rPr>
                <w:rFonts w:ascii="Arial" w:eastAsia="Arial" w:hAnsi="Arial" w:cs="Arial"/>
                <w:sz w:val="17"/>
              </w:rPr>
            </w:pPr>
          </w:p>
          <w:p w14:paraId="38350C88" w14:textId="77777777" w:rsidR="00A674C9" w:rsidRDefault="00A674C9" w:rsidP="000746C9">
            <w:pPr>
              <w:spacing w:after="206"/>
              <w:ind w:left="2"/>
              <w:jc w:val="both"/>
              <w:rPr>
                <w:rFonts w:ascii="Arial" w:eastAsia="Arial" w:hAnsi="Arial" w:cs="Arial"/>
                <w:sz w:val="17"/>
              </w:rPr>
            </w:pPr>
          </w:p>
          <w:p w14:paraId="662E9AD7" w14:textId="77777777" w:rsidR="00A674C9" w:rsidRDefault="00A674C9" w:rsidP="000746C9">
            <w:pPr>
              <w:spacing w:after="31"/>
              <w:ind w:left="2"/>
              <w:jc w:val="both"/>
              <w:rPr>
                <w:rFonts w:ascii="Arial" w:eastAsia="Arial" w:hAnsi="Arial" w:cs="Arial"/>
                <w:sz w:val="17"/>
              </w:rPr>
            </w:pPr>
          </w:p>
          <w:p w14:paraId="24F7175A" w14:textId="77777777" w:rsidR="00A674C9" w:rsidRDefault="00A674C9" w:rsidP="000746C9">
            <w:pPr>
              <w:spacing w:after="194"/>
              <w:ind w:left="2"/>
              <w:jc w:val="both"/>
              <w:rPr>
                <w:rFonts w:ascii="Arial" w:eastAsia="Arial" w:hAnsi="Arial" w:cs="Arial"/>
                <w:sz w:val="17"/>
              </w:rPr>
            </w:pPr>
          </w:p>
          <w:p w14:paraId="3647AB1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767B718F" w14:textId="77777777" w:rsidR="00A674C9" w:rsidRDefault="00A674C9" w:rsidP="000746C9">
            <w:pPr>
              <w:spacing w:after="28"/>
              <w:ind w:left="2"/>
              <w:jc w:val="both"/>
              <w:rPr>
                <w:rFonts w:ascii="Arial" w:eastAsia="Arial" w:hAnsi="Arial" w:cs="Arial"/>
                <w:sz w:val="17"/>
              </w:rPr>
            </w:pPr>
          </w:p>
          <w:p w14:paraId="78C083D7" w14:textId="77777777" w:rsidR="00A674C9" w:rsidRDefault="00A674C9" w:rsidP="000746C9">
            <w:pPr>
              <w:spacing w:after="206"/>
              <w:ind w:left="2"/>
              <w:jc w:val="both"/>
              <w:rPr>
                <w:rFonts w:ascii="Arial" w:eastAsia="Arial" w:hAnsi="Arial" w:cs="Arial"/>
                <w:sz w:val="17"/>
              </w:rPr>
            </w:pPr>
          </w:p>
          <w:p w14:paraId="0C8EC9EB" w14:textId="77777777" w:rsidR="00A674C9" w:rsidRDefault="00A674C9" w:rsidP="000746C9">
            <w:pPr>
              <w:spacing w:after="206"/>
              <w:ind w:left="2"/>
              <w:jc w:val="both"/>
              <w:rPr>
                <w:rFonts w:ascii="Arial" w:eastAsia="Arial" w:hAnsi="Arial" w:cs="Arial"/>
                <w:sz w:val="17"/>
              </w:rPr>
            </w:pPr>
          </w:p>
          <w:p w14:paraId="5CE4E4C2" w14:textId="77777777" w:rsidR="00A674C9" w:rsidRDefault="00A674C9" w:rsidP="000746C9">
            <w:pPr>
              <w:spacing w:after="31"/>
              <w:ind w:left="2"/>
              <w:jc w:val="both"/>
              <w:rPr>
                <w:rFonts w:ascii="Arial" w:eastAsia="Arial" w:hAnsi="Arial" w:cs="Arial"/>
                <w:sz w:val="17"/>
              </w:rPr>
            </w:pPr>
          </w:p>
          <w:p w14:paraId="5428BCA5" w14:textId="77777777" w:rsidR="00A674C9" w:rsidRDefault="00A674C9" w:rsidP="000746C9">
            <w:pPr>
              <w:spacing w:after="194"/>
              <w:ind w:left="2"/>
              <w:jc w:val="both"/>
              <w:rPr>
                <w:rFonts w:ascii="Arial" w:eastAsia="Arial" w:hAnsi="Arial" w:cs="Arial"/>
                <w:sz w:val="17"/>
              </w:rPr>
            </w:pPr>
          </w:p>
          <w:p w14:paraId="39D9DB6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5C414D3" w14:textId="77777777" w:rsidR="00A674C9" w:rsidRDefault="00A674C9" w:rsidP="000746C9">
            <w:pPr>
              <w:spacing w:after="28"/>
              <w:ind w:left="5"/>
              <w:jc w:val="both"/>
              <w:rPr>
                <w:rFonts w:ascii="Arial" w:eastAsia="Arial" w:hAnsi="Arial" w:cs="Arial"/>
                <w:sz w:val="17"/>
              </w:rPr>
            </w:pPr>
          </w:p>
          <w:p w14:paraId="7E5FEB3E" w14:textId="77777777" w:rsidR="00A674C9" w:rsidRDefault="00A674C9" w:rsidP="000746C9">
            <w:pPr>
              <w:spacing w:after="206"/>
              <w:ind w:left="5"/>
              <w:jc w:val="both"/>
              <w:rPr>
                <w:rFonts w:ascii="Arial" w:eastAsia="Arial" w:hAnsi="Arial" w:cs="Arial"/>
                <w:sz w:val="17"/>
              </w:rPr>
            </w:pPr>
          </w:p>
          <w:p w14:paraId="40D0AED2" w14:textId="77777777" w:rsidR="00A674C9" w:rsidRDefault="00A674C9" w:rsidP="000746C9">
            <w:pPr>
              <w:spacing w:after="206"/>
              <w:ind w:left="5"/>
              <w:jc w:val="both"/>
              <w:rPr>
                <w:rFonts w:ascii="Arial" w:eastAsia="Arial" w:hAnsi="Arial" w:cs="Arial"/>
                <w:sz w:val="17"/>
              </w:rPr>
            </w:pPr>
          </w:p>
          <w:p w14:paraId="20CF8D86" w14:textId="77777777" w:rsidR="00A674C9" w:rsidRDefault="00A674C9" w:rsidP="000746C9">
            <w:pPr>
              <w:spacing w:after="31"/>
              <w:ind w:left="5"/>
              <w:jc w:val="both"/>
              <w:rPr>
                <w:rFonts w:ascii="Arial" w:eastAsia="Arial" w:hAnsi="Arial" w:cs="Arial"/>
                <w:sz w:val="17"/>
              </w:rPr>
            </w:pPr>
          </w:p>
          <w:p w14:paraId="55752259" w14:textId="77777777" w:rsidR="00A674C9" w:rsidRDefault="00A674C9" w:rsidP="000746C9">
            <w:pPr>
              <w:spacing w:after="194"/>
              <w:ind w:left="5"/>
              <w:jc w:val="both"/>
              <w:rPr>
                <w:rFonts w:ascii="Arial" w:eastAsia="Arial" w:hAnsi="Arial" w:cs="Arial"/>
                <w:sz w:val="17"/>
              </w:rPr>
            </w:pPr>
          </w:p>
          <w:p w14:paraId="09B393EA" w14:textId="77777777" w:rsidR="00E32E02" w:rsidRDefault="00AD5CF7" w:rsidP="000746C9">
            <w:pPr>
              <w:ind w:left="30"/>
              <w:jc w:val="both"/>
            </w:pPr>
            <w:r>
              <w:rPr>
                <w:rFonts w:ascii="Arial" w:eastAsia="Arial" w:hAnsi="Arial" w:cs="Arial"/>
                <w:sz w:val="17"/>
              </w:rPr>
              <w:t xml:space="preserve">yes </w:t>
            </w:r>
          </w:p>
        </w:tc>
      </w:tr>
      <w:tr w:rsidR="00E32E02" w14:paraId="282147C7" w14:textId="77777777">
        <w:trPr>
          <w:trHeight w:val="233"/>
        </w:trPr>
        <w:tc>
          <w:tcPr>
            <w:tcW w:w="7486" w:type="dxa"/>
            <w:tcBorders>
              <w:top w:val="single" w:sz="4" w:space="0" w:color="000000"/>
              <w:left w:val="single" w:sz="8" w:space="0" w:color="000000"/>
              <w:bottom w:val="single" w:sz="4" w:space="0" w:color="000000"/>
              <w:right w:val="single" w:sz="4" w:space="0" w:color="000000"/>
            </w:tcBorders>
          </w:tcPr>
          <w:p w14:paraId="73644B34"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9A608D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21AD2E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BE6E952"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3491AE6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3DC876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E442A8D" w14:textId="77777777" w:rsidR="00E32E02" w:rsidRDefault="00AD5CF7" w:rsidP="000746C9">
            <w:pPr>
              <w:ind w:right="42"/>
              <w:jc w:val="both"/>
            </w:pPr>
            <w:r>
              <w:rPr>
                <w:rFonts w:ascii="Arial" w:eastAsia="Arial" w:hAnsi="Arial" w:cs="Arial"/>
                <w:sz w:val="17"/>
              </w:rPr>
              <w:t xml:space="preserve">no </w:t>
            </w:r>
          </w:p>
        </w:tc>
      </w:tr>
      <w:tr w:rsidR="00E32E02" w14:paraId="3B5FE4E2"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1FCB6DFE"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A4774C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0258B9E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0E0E68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6EF89C7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2966B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FB63017" w14:textId="77777777" w:rsidR="00E32E02" w:rsidRDefault="00AD5CF7" w:rsidP="000746C9">
            <w:pPr>
              <w:ind w:right="42"/>
              <w:jc w:val="both"/>
            </w:pPr>
            <w:r>
              <w:rPr>
                <w:rFonts w:ascii="Arial" w:eastAsia="Arial" w:hAnsi="Arial" w:cs="Arial"/>
                <w:sz w:val="17"/>
              </w:rPr>
              <w:t xml:space="preserve">no </w:t>
            </w:r>
          </w:p>
        </w:tc>
      </w:tr>
      <w:tr w:rsidR="00E32E02" w14:paraId="54AA65AD"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68DC75C2"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C9E9480"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1AB3EA76"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336835E"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5D5A6019"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F258CB4"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0E93BC45" w14:textId="77777777" w:rsidR="00E32E02" w:rsidRDefault="00AD5CF7" w:rsidP="000746C9">
            <w:pPr>
              <w:ind w:right="42"/>
              <w:jc w:val="both"/>
            </w:pPr>
            <w:r>
              <w:rPr>
                <w:rFonts w:ascii="Arial" w:eastAsia="Arial" w:hAnsi="Arial" w:cs="Arial"/>
                <w:sz w:val="17"/>
              </w:rPr>
              <w:t xml:space="preserve">no </w:t>
            </w:r>
          </w:p>
        </w:tc>
      </w:tr>
      <w:tr w:rsidR="00E32E02" w14:paraId="0AD0CD02" w14:textId="77777777">
        <w:trPr>
          <w:trHeight w:val="257"/>
        </w:trPr>
        <w:tc>
          <w:tcPr>
            <w:tcW w:w="7486" w:type="dxa"/>
            <w:tcBorders>
              <w:top w:val="single" w:sz="4" w:space="0" w:color="000000"/>
              <w:left w:val="single" w:sz="8" w:space="0" w:color="000000"/>
              <w:bottom w:val="single" w:sz="8" w:space="0" w:color="000000"/>
              <w:right w:val="single" w:sz="4" w:space="0" w:color="000000"/>
            </w:tcBorders>
          </w:tcPr>
          <w:p w14:paraId="280B8A0C"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14:paraId="5DBBACEC"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03E5CD47"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2200D3B8"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14:paraId="14C6F2CB"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14:paraId="2F5D0B0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14:paraId="1F7C9E47" w14:textId="77777777" w:rsidR="00E32E02" w:rsidRDefault="00AD5CF7" w:rsidP="000746C9">
            <w:pPr>
              <w:ind w:right="42"/>
              <w:jc w:val="both"/>
            </w:pPr>
            <w:r>
              <w:rPr>
                <w:rFonts w:ascii="Arial" w:eastAsia="Arial" w:hAnsi="Arial" w:cs="Arial"/>
                <w:sz w:val="17"/>
              </w:rPr>
              <w:t xml:space="preserve">no </w:t>
            </w:r>
          </w:p>
        </w:tc>
      </w:tr>
    </w:tbl>
    <w:p w14:paraId="07557695" w14:textId="77777777"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14:paraId="74B2F616" w14:textId="77777777" w:rsidR="00A674C9" w:rsidRDefault="00A674C9" w:rsidP="000746C9">
      <w:pPr>
        <w:spacing w:after="0"/>
        <w:ind w:left="576"/>
        <w:jc w:val="both"/>
        <w:rPr>
          <w:rFonts w:ascii="Arial" w:eastAsia="Arial" w:hAnsi="Arial" w:cs="Arial"/>
          <w:b/>
          <w:color w:val="345A89"/>
          <w:sz w:val="28"/>
        </w:rPr>
      </w:pPr>
    </w:p>
    <w:p w14:paraId="1097A088" w14:textId="77777777" w:rsidR="00A674C9" w:rsidRDefault="00A674C9" w:rsidP="000746C9">
      <w:pPr>
        <w:jc w:val="both"/>
        <w:rPr>
          <w:rFonts w:ascii="Arial" w:eastAsia="Arial" w:hAnsi="Arial" w:cs="Arial"/>
          <w:b/>
          <w:sz w:val="24"/>
        </w:rPr>
      </w:pPr>
      <w:r>
        <w:rPr>
          <w:rFonts w:ascii="Arial" w:eastAsia="Arial" w:hAnsi="Arial" w:cs="Arial"/>
          <w:b/>
          <w:sz w:val="24"/>
        </w:rPr>
        <w:br w:type="page"/>
      </w:r>
    </w:p>
    <w:p w14:paraId="23F642AC" w14:textId="77777777"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14:paraId="39687BFA" w14:textId="77777777"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41E7DC7" w14:textId="77777777">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14:paraId="78690833" w14:textId="77777777" w:rsidR="00A674C9" w:rsidRDefault="00A674C9" w:rsidP="000746C9">
            <w:pPr>
              <w:jc w:val="both"/>
              <w:rPr>
                <w:rFonts w:ascii="Arial" w:eastAsia="Arial" w:hAnsi="Arial" w:cs="Arial"/>
                <w:b/>
                <w:sz w:val="24"/>
              </w:rPr>
            </w:pPr>
          </w:p>
          <w:p w14:paraId="706C7952"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0C77351B" w14:textId="77777777" w:rsidR="00A674C9" w:rsidRDefault="00A674C9" w:rsidP="000746C9">
            <w:pPr>
              <w:jc w:val="both"/>
              <w:rPr>
                <w:rFonts w:ascii="Arial" w:eastAsia="Arial" w:hAnsi="Arial" w:cs="Arial"/>
                <w:b/>
                <w:sz w:val="12"/>
              </w:rPr>
            </w:pPr>
          </w:p>
          <w:p w14:paraId="543CF917" w14:textId="77777777" w:rsidR="00A674C9" w:rsidRDefault="00AD5CF7" w:rsidP="00834818">
            <w:pPr>
              <w:numPr>
                <w:ilvl w:val="0"/>
                <w:numId w:val="23"/>
              </w:numPr>
              <w:spacing w:after="16"/>
              <w:jc w:val="both"/>
              <w:rPr>
                <w:rFonts w:ascii="Arial" w:eastAsia="Arial" w:hAnsi="Arial" w:cs="Arial"/>
                <w:i/>
                <w:sz w:val="18"/>
              </w:rPr>
            </w:pPr>
            <w:r>
              <w:rPr>
                <w:rFonts w:ascii="Arial" w:eastAsia="Arial" w:hAnsi="Arial" w:cs="Arial"/>
                <w:i/>
                <w:sz w:val="18"/>
              </w:rPr>
              <w:t>Unless introduced by a committee</w:t>
            </w:r>
          </w:p>
          <w:p w14:paraId="422CCE9B" w14:textId="77777777" w:rsidR="00A674C9" w:rsidRDefault="00AD5CF7" w:rsidP="00834818">
            <w:pPr>
              <w:numPr>
                <w:ilvl w:val="0"/>
                <w:numId w:val="23"/>
              </w:numPr>
              <w:spacing w:after="18"/>
              <w:jc w:val="both"/>
              <w:rPr>
                <w:rFonts w:ascii="Arial" w:eastAsia="Arial" w:hAnsi="Arial" w:cs="Arial"/>
                <w:i/>
                <w:sz w:val="18"/>
              </w:rPr>
            </w:pPr>
            <w:r>
              <w:rPr>
                <w:rFonts w:ascii="Arial" w:eastAsia="Arial" w:hAnsi="Arial" w:cs="Arial"/>
                <w:i/>
                <w:sz w:val="18"/>
              </w:rPr>
              <w:t>Listed in descending order of precedence</w:t>
            </w:r>
          </w:p>
          <w:p w14:paraId="4BFEF5B0" w14:textId="77777777" w:rsidR="00A674C9" w:rsidRDefault="00AD5CF7" w:rsidP="00834818">
            <w:pPr>
              <w:numPr>
                <w:ilvl w:val="0"/>
                <w:numId w:val="23"/>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0F243190" w14:textId="77777777"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A8E25DE"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3A4FBD92"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202850B3"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5ACA184" w14:textId="77777777" w:rsidR="00E32E02" w:rsidRDefault="00AD5CF7" w:rsidP="000746C9">
            <w:pPr>
              <w:spacing w:after="869"/>
              <w:ind w:left="199"/>
              <w:jc w:val="both"/>
            </w:pPr>
            <w:r>
              <w:rPr>
                <w:noProof/>
              </w:rPr>
              <mc:AlternateContent>
                <mc:Choice Requires="wpg">
                  <w:drawing>
                    <wp:inline distT="0" distB="0" distL="0" distR="0" wp14:anchorId="52A38D8D" wp14:editId="677A3795">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14:paraId="4931E7A2"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14:paraId="2106C608"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2A38D8D" id="Group 33085" o:spid="_x0000_s1045"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">
                      <v:rect id="Rectangle 3038" o:spid="_x0000_s1046"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931E7A2" w14:textId="77777777" w:rsidR="00B04AC6" w:rsidRDefault="00B04AC6">
                              <w:r>
                                <w:rPr>
                                  <w:rFonts w:ascii="Arial" w:eastAsia="Arial" w:hAnsi="Arial" w:cs="Arial"/>
                                  <w:b/>
                                  <w:sz w:val="17"/>
                                </w:rPr>
                                <w:t>Requires Second</w:t>
                              </w:r>
                            </w:p>
                          </w:txbxContent>
                        </v:textbox>
                      </v:rect>
                      <v:rect id="Rectangle 3039" o:spid="_x0000_s104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14:paraId="2106C608" w14:textId="77777777" w:rsidR="00B04AC6" w:rsidRDefault="00B04AC6">
                              <w:r>
                                <w:rPr>
                                  <w:rFonts w:ascii="Arial" w:eastAsia="Arial" w:hAnsi="Arial" w:cs="Arial"/>
                                  <w:b/>
                                  <w:sz w:val="17"/>
                                </w:rPr>
                                <w:t xml:space="preserve"> </w:t>
                              </w:r>
                            </w:p>
                          </w:txbxContent>
                        </v:textbox>
                      </v:rect>
                      <w10:anchorlock/>
                    </v:group>
                  </w:pict>
                </mc:Fallback>
              </mc:AlternateContent>
            </w:r>
          </w:p>
          <w:p w14:paraId="0ABD3187" w14:textId="77777777" w:rsidR="00E32E02" w:rsidRDefault="00AD5CF7" w:rsidP="000746C9">
            <w:pPr>
              <w:spacing w:after="321"/>
              <w:ind w:left="199"/>
              <w:jc w:val="both"/>
            </w:pPr>
            <w:r>
              <w:rPr>
                <w:noProof/>
              </w:rPr>
              <mc:AlternateContent>
                <mc:Choice Requires="wpg">
                  <w:drawing>
                    <wp:inline distT="0" distB="0" distL="0" distR="0" wp14:anchorId="56B33568" wp14:editId="3414AE4C">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14:paraId="2C0174C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14:paraId="79306D8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6B33568" id="Group 33086" o:spid="_x0000_s1048"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">
                      <v:rect id="Rectangle 3078" o:spid="_x0000_s1049"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2C0174C7" w14:textId="77777777" w:rsidR="00B04AC6" w:rsidRDefault="00B04AC6">
                              <w:r>
                                <w:rPr>
                                  <w:rFonts w:ascii="Arial" w:eastAsia="Arial" w:hAnsi="Arial" w:cs="Arial"/>
                                  <w:b/>
                                  <w:sz w:val="17"/>
                                </w:rPr>
                                <w:t xml:space="preserve"> </w:t>
                              </w:r>
                            </w:p>
                          </w:txbxContent>
                        </v:textbox>
                      </v:rect>
                      <v:rect id="Rectangle 3079" o:spid="_x0000_s1050"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79306D8C" w14:textId="77777777" w:rsidR="00B04AC6" w:rsidRDefault="00B04AC6">
                              <w:r>
                                <w:rPr>
                                  <w:rFonts w:ascii="Arial" w:eastAsia="Arial" w:hAnsi="Arial" w:cs="Arial"/>
                                  <w:b/>
                                  <w:sz w:val="17"/>
                                </w:rPr>
                                <w:t xml:space="preserve"> </w:t>
                              </w:r>
                            </w:p>
                          </w:txbxContent>
                        </v:textbox>
                      </v:rect>
                      <w10:anchorlock/>
                    </v:group>
                  </w:pict>
                </mc:Fallback>
              </mc:AlternateContent>
            </w:r>
          </w:p>
          <w:p w14:paraId="1721C317" w14:textId="77777777" w:rsidR="00A674C9" w:rsidRDefault="00A674C9" w:rsidP="000746C9">
            <w:pPr>
              <w:spacing w:after="31"/>
              <w:ind w:left="6"/>
              <w:jc w:val="both"/>
              <w:rPr>
                <w:rFonts w:ascii="Arial" w:eastAsia="Arial" w:hAnsi="Arial" w:cs="Arial"/>
                <w:sz w:val="17"/>
              </w:rPr>
            </w:pPr>
          </w:p>
          <w:p w14:paraId="054601EE" w14:textId="77777777" w:rsidR="00A674C9" w:rsidRDefault="00A674C9" w:rsidP="000746C9">
            <w:pPr>
              <w:spacing w:after="28"/>
              <w:ind w:left="6"/>
              <w:jc w:val="both"/>
              <w:rPr>
                <w:rFonts w:ascii="Arial" w:eastAsia="Arial" w:hAnsi="Arial" w:cs="Arial"/>
                <w:sz w:val="17"/>
              </w:rPr>
            </w:pPr>
          </w:p>
          <w:p w14:paraId="69C4C041"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3C1071AE" w14:textId="77777777" w:rsidR="00E32E02" w:rsidRDefault="00AD5CF7" w:rsidP="000746C9">
            <w:pPr>
              <w:spacing w:after="1112"/>
              <w:ind w:left="200"/>
              <w:jc w:val="both"/>
            </w:pPr>
            <w:r>
              <w:rPr>
                <w:noProof/>
              </w:rPr>
              <mc:AlternateContent>
                <mc:Choice Requires="wpg">
                  <w:drawing>
                    <wp:inline distT="0" distB="0" distL="0" distR="0" wp14:anchorId="186F7972" wp14:editId="0792CA1B">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14:paraId="3D5B8DCC" w14:textId="77777777" w:rsidR="00B04AC6" w:rsidRDefault="00B04AC6">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14:paraId="6201F963"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86F7972" id="Group 33108" o:spid="_x0000_s1051"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">
                      <v:rect id="Rectangle 3040" o:spid="_x0000_s1052"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14:paraId="3D5B8DCC" w14:textId="77777777" w:rsidR="00B04AC6" w:rsidRDefault="00B04AC6">
                              <w:r>
                                <w:rPr>
                                  <w:rFonts w:ascii="Arial" w:eastAsia="Arial" w:hAnsi="Arial" w:cs="Arial"/>
                                  <w:b/>
                                  <w:sz w:val="17"/>
                                </w:rPr>
                                <w:t>Debateable</w:t>
                              </w:r>
                            </w:p>
                          </w:txbxContent>
                        </v:textbox>
                      </v:rect>
                      <v:rect id="Rectangle 3041" o:spid="_x0000_s105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14:paraId="6201F963" w14:textId="77777777" w:rsidR="00B04AC6" w:rsidRDefault="00B04AC6">
                              <w:r>
                                <w:rPr>
                                  <w:rFonts w:ascii="Arial" w:eastAsia="Arial" w:hAnsi="Arial" w:cs="Arial"/>
                                  <w:b/>
                                  <w:sz w:val="17"/>
                                </w:rPr>
                                <w:t xml:space="preserve"> </w:t>
                              </w:r>
                            </w:p>
                          </w:txbxContent>
                        </v:textbox>
                      </v:rect>
                      <w10:anchorlock/>
                    </v:group>
                  </w:pict>
                </mc:Fallback>
              </mc:AlternateContent>
            </w:r>
          </w:p>
          <w:p w14:paraId="5DE5E18C" w14:textId="77777777" w:rsidR="00E32E02" w:rsidRDefault="00AD5CF7" w:rsidP="000746C9">
            <w:pPr>
              <w:spacing w:after="321"/>
              <w:ind w:left="200"/>
              <w:jc w:val="both"/>
            </w:pPr>
            <w:r>
              <w:rPr>
                <w:noProof/>
              </w:rPr>
              <mc:AlternateContent>
                <mc:Choice Requires="wpg">
                  <w:drawing>
                    <wp:inline distT="0" distB="0" distL="0" distR="0" wp14:anchorId="2560306C" wp14:editId="762E6511">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14:paraId="445E4D6A"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14:paraId="79A3657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560306C" id="Group 33109" o:spid="_x0000_s10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">
                      <v:rect id="Rectangle 3080" o:spid="_x0000_s1055"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14:paraId="445E4D6A" w14:textId="77777777" w:rsidR="00B04AC6" w:rsidRDefault="00B04AC6">
                              <w:r>
                                <w:rPr>
                                  <w:rFonts w:ascii="Arial" w:eastAsia="Arial" w:hAnsi="Arial" w:cs="Arial"/>
                                  <w:b/>
                                  <w:sz w:val="17"/>
                                </w:rPr>
                                <w:t xml:space="preserve"> </w:t>
                              </w:r>
                            </w:p>
                          </w:txbxContent>
                        </v:textbox>
                      </v:rect>
                      <v:rect id="Rectangle 3081" o:spid="_x0000_s1056"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14:paraId="79A36577" w14:textId="77777777" w:rsidR="00B04AC6" w:rsidRDefault="00B04AC6">
                              <w:r>
                                <w:rPr>
                                  <w:rFonts w:ascii="Arial" w:eastAsia="Arial" w:hAnsi="Arial" w:cs="Arial"/>
                                  <w:b/>
                                  <w:sz w:val="17"/>
                                </w:rPr>
                                <w:t xml:space="preserve"> </w:t>
                              </w:r>
                            </w:p>
                          </w:txbxContent>
                        </v:textbox>
                      </v:rect>
                      <w10:anchorlock/>
                    </v:group>
                  </w:pict>
                </mc:Fallback>
              </mc:AlternateContent>
            </w:r>
          </w:p>
          <w:p w14:paraId="570AA0AF" w14:textId="77777777" w:rsidR="00A674C9" w:rsidRDefault="00A674C9" w:rsidP="000746C9">
            <w:pPr>
              <w:spacing w:after="31"/>
              <w:ind w:left="3"/>
              <w:jc w:val="both"/>
              <w:rPr>
                <w:rFonts w:ascii="Arial" w:eastAsia="Arial" w:hAnsi="Arial" w:cs="Arial"/>
                <w:sz w:val="17"/>
              </w:rPr>
            </w:pPr>
          </w:p>
          <w:p w14:paraId="4DC337D5" w14:textId="77777777" w:rsidR="00A674C9" w:rsidRDefault="00A674C9" w:rsidP="000746C9">
            <w:pPr>
              <w:spacing w:after="28"/>
              <w:ind w:left="3"/>
              <w:jc w:val="both"/>
              <w:rPr>
                <w:rFonts w:ascii="Arial" w:eastAsia="Arial" w:hAnsi="Arial" w:cs="Arial"/>
                <w:sz w:val="17"/>
              </w:rPr>
            </w:pPr>
          </w:p>
          <w:p w14:paraId="5541D38C"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595D94A6" w14:textId="77777777" w:rsidR="00E32E02" w:rsidRDefault="00AD5CF7" w:rsidP="000746C9">
            <w:pPr>
              <w:spacing w:after="1107"/>
              <w:ind w:left="198"/>
              <w:jc w:val="both"/>
            </w:pPr>
            <w:r>
              <w:rPr>
                <w:noProof/>
              </w:rPr>
              <mc:AlternateContent>
                <mc:Choice Requires="wpg">
                  <w:drawing>
                    <wp:inline distT="0" distB="0" distL="0" distR="0" wp14:anchorId="6CE8221A" wp14:editId="2071331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14:paraId="02E1CF15"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14:paraId="3194F719"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CE8221A" id="Group 33137" o:spid="_x0000_s1057"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">
                      <v:rect id="Rectangle 3042" o:spid="_x0000_s1058"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14:paraId="02E1CF15" w14:textId="77777777" w:rsidR="00B04AC6" w:rsidRDefault="00B04AC6">
                              <w:r>
                                <w:rPr>
                                  <w:rFonts w:ascii="Arial" w:eastAsia="Arial" w:hAnsi="Arial" w:cs="Arial"/>
                                  <w:b/>
                                  <w:sz w:val="17"/>
                                </w:rPr>
                                <w:t>Amendable</w:t>
                              </w:r>
                            </w:p>
                          </w:txbxContent>
                        </v:textbox>
                      </v:rect>
                      <v:rect id="Rectangle 3043" o:spid="_x0000_s105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14:paraId="3194F719" w14:textId="77777777" w:rsidR="00B04AC6" w:rsidRDefault="00B04AC6">
                              <w:r>
                                <w:rPr>
                                  <w:rFonts w:ascii="Arial" w:eastAsia="Arial" w:hAnsi="Arial" w:cs="Arial"/>
                                  <w:b/>
                                  <w:sz w:val="17"/>
                                </w:rPr>
                                <w:t xml:space="preserve"> </w:t>
                              </w:r>
                            </w:p>
                          </w:txbxContent>
                        </v:textbox>
                      </v:rect>
                      <w10:anchorlock/>
                    </v:group>
                  </w:pict>
                </mc:Fallback>
              </mc:AlternateContent>
            </w:r>
          </w:p>
          <w:p w14:paraId="761C88A1" w14:textId="77777777" w:rsidR="00E32E02" w:rsidRDefault="00AD5CF7" w:rsidP="000746C9">
            <w:pPr>
              <w:spacing w:after="321"/>
              <w:ind w:left="198"/>
              <w:jc w:val="both"/>
            </w:pPr>
            <w:r>
              <w:rPr>
                <w:noProof/>
              </w:rPr>
              <mc:AlternateContent>
                <mc:Choice Requires="wpg">
                  <w:drawing>
                    <wp:inline distT="0" distB="0" distL="0" distR="0" wp14:anchorId="31C0AAC8" wp14:editId="47647673">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14:paraId="192C49FE"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14:paraId="761952A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1C0AAC8" id="Group 33138" o:spid="_x0000_s10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">
                      <v:rect id="Rectangle 3082" o:spid="_x0000_s1061"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14:paraId="192C49FE" w14:textId="77777777" w:rsidR="00B04AC6" w:rsidRDefault="00B04AC6">
                              <w:r>
                                <w:rPr>
                                  <w:rFonts w:ascii="Arial" w:eastAsia="Arial" w:hAnsi="Arial" w:cs="Arial"/>
                                  <w:b/>
                                  <w:sz w:val="17"/>
                                </w:rPr>
                                <w:t xml:space="preserve"> </w:t>
                              </w:r>
                            </w:p>
                          </w:txbxContent>
                        </v:textbox>
                      </v:rect>
                      <v:rect id="Rectangle 3083" o:spid="_x0000_s1062"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761952AC" w14:textId="77777777" w:rsidR="00B04AC6" w:rsidRDefault="00B04AC6">
                              <w:r>
                                <w:rPr>
                                  <w:rFonts w:ascii="Arial" w:eastAsia="Arial" w:hAnsi="Arial" w:cs="Arial"/>
                                  <w:b/>
                                  <w:sz w:val="17"/>
                                </w:rPr>
                                <w:t xml:space="preserve"> </w:t>
                              </w:r>
                            </w:p>
                          </w:txbxContent>
                        </v:textbox>
                      </v:rect>
                      <w10:anchorlock/>
                    </v:group>
                  </w:pict>
                </mc:Fallback>
              </mc:AlternateContent>
            </w:r>
          </w:p>
          <w:p w14:paraId="3FB29102" w14:textId="77777777" w:rsidR="00A674C9" w:rsidRDefault="00A674C9" w:rsidP="000746C9">
            <w:pPr>
              <w:spacing w:after="31"/>
              <w:ind w:left="6"/>
              <w:jc w:val="both"/>
              <w:rPr>
                <w:rFonts w:ascii="Arial" w:eastAsia="Arial" w:hAnsi="Arial" w:cs="Arial"/>
                <w:sz w:val="17"/>
              </w:rPr>
            </w:pPr>
          </w:p>
          <w:p w14:paraId="4071D1C5" w14:textId="77777777" w:rsidR="00A674C9" w:rsidRDefault="00A674C9" w:rsidP="000746C9">
            <w:pPr>
              <w:spacing w:after="28"/>
              <w:ind w:left="6"/>
              <w:jc w:val="both"/>
              <w:rPr>
                <w:rFonts w:ascii="Arial" w:eastAsia="Arial" w:hAnsi="Arial" w:cs="Arial"/>
                <w:sz w:val="17"/>
              </w:rPr>
            </w:pPr>
          </w:p>
          <w:p w14:paraId="69893673"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4FFAC958" w14:textId="77777777" w:rsidR="00E32E02" w:rsidRDefault="00AD5CF7" w:rsidP="000746C9">
            <w:pPr>
              <w:spacing w:after="321"/>
              <w:ind w:left="469"/>
              <w:jc w:val="both"/>
            </w:pPr>
            <w:r>
              <w:rPr>
                <w:noProof/>
              </w:rPr>
              <mc:AlternateContent>
                <mc:Choice Requires="wpg">
                  <w:drawing>
                    <wp:inline distT="0" distB="0" distL="0" distR="0" wp14:anchorId="7420F1AA" wp14:editId="2EE4096F">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14:paraId="52040D95"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14:paraId="45BC264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14:paraId="6CC4FF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14:paraId="2213406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420F1AA" id="Group 33163" o:spid="_x0000_s1063"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">
                      <v:rect id="Rectangle 3044" o:spid="_x0000_s1064"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14:paraId="52040D95" w14:textId="77777777" w:rsidR="00B04AC6" w:rsidRDefault="00B04AC6">
                              <w:r>
                                <w:rPr>
                                  <w:rFonts w:ascii="Arial" w:eastAsia="Arial" w:hAnsi="Arial" w:cs="Arial"/>
                                  <w:b/>
                                  <w:sz w:val="17"/>
                                </w:rPr>
                                <w:t>Vote Required for Adoption</w:t>
                              </w:r>
                            </w:p>
                          </w:txbxContent>
                        </v:textbox>
                      </v:rect>
                      <v:rect id="Rectangle 3045" o:spid="_x0000_s10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14:paraId="45BC2646" w14:textId="77777777" w:rsidR="00B04AC6" w:rsidRDefault="00B04AC6">
                              <w:r>
                                <w:rPr>
                                  <w:rFonts w:ascii="Arial" w:eastAsia="Arial" w:hAnsi="Arial" w:cs="Arial"/>
                                  <w:b/>
                                  <w:sz w:val="17"/>
                                </w:rPr>
                                <w:t xml:space="preserve"> </w:t>
                              </w:r>
                            </w:p>
                          </w:txbxContent>
                        </v:textbox>
                      </v:rect>
                      <v:rect id="Rectangle 3084" o:spid="_x0000_s1066"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6CC4FF61" w14:textId="77777777" w:rsidR="00B04AC6" w:rsidRDefault="00B04AC6">
                              <w:r>
                                <w:rPr>
                                  <w:rFonts w:ascii="Arial" w:eastAsia="Arial" w:hAnsi="Arial" w:cs="Arial"/>
                                  <w:b/>
                                  <w:sz w:val="17"/>
                                </w:rPr>
                                <w:t xml:space="preserve"> </w:t>
                              </w:r>
                            </w:p>
                          </w:txbxContent>
                        </v:textbox>
                      </v:rect>
                      <v:rect id="Rectangle 3085" o:spid="_x0000_s1067"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2213406C" w14:textId="77777777" w:rsidR="00B04AC6" w:rsidRDefault="00B04AC6">
                              <w:r>
                                <w:rPr>
                                  <w:rFonts w:ascii="Arial" w:eastAsia="Arial" w:hAnsi="Arial" w:cs="Arial"/>
                                  <w:b/>
                                  <w:sz w:val="17"/>
                                </w:rPr>
                                <w:t xml:space="preserve"> </w:t>
                              </w:r>
                            </w:p>
                          </w:txbxContent>
                        </v:textbox>
                      </v:rect>
                      <w10:anchorlock/>
                    </v:group>
                  </w:pict>
                </mc:Fallback>
              </mc:AlternateContent>
            </w:r>
          </w:p>
          <w:p w14:paraId="630B2090" w14:textId="77777777" w:rsidR="00A674C9" w:rsidRDefault="00A674C9" w:rsidP="000746C9">
            <w:pPr>
              <w:spacing w:after="31"/>
              <w:ind w:left="2"/>
              <w:jc w:val="both"/>
              <w:rPr>
                <w:rFonts w:ascii="Arial" w:eastAsia="Arial" w:hAnsi="Arial" w:cs="Arial"/>
                <w:sz w:val="17"/>
              </w:rPr>
            </w:pPr>
          </w:p>
          <w:p w14:paraId="3CED2E39" w14:textId="77777777" w:rsidR="00A674C9" w:rsidRDefault="00A674C9" w:rsidP="000746C9">
            <w:pPr>
              <w:spacing w:after="28"/>
              <w:ind w:left="2"/>
              <w:jc w:val="both"/>
              <w:rPr>
                <w:rFonts w:ascii="Arial" w:eastAsia="Arial" w:hAnsi="Arial" w:cs="Arial"/>
                <w:sz w:val="17"/>
              </w:rPr>
            </w:pPr>
          </w:p>
          <w:p w14:paraId="7213087C"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5F397DB2" w14:textId="77777777" w:rsidR="00E32E02" w:rsidRDefault="00AD5CF7" w:rsidP="000746C9">
            <w:pPr>
              <w:spacing w:after="321"/>
              <w:ind w:left="109"/>
              <w:jc w:val="both"/>
            </w:pPr>
            <w:r>
              <w:rPr>
                <w:noProof/>
              </w:rPr>
              <mc:AlternateContent>
                <mc:Choice Requires="wpg">
                  <w:drawing>
                    <wp:inline distT="0" distB="0" distL="0" distR="0" wp14:anchorId="7D4AB8C5" wp14:editId="369F486A">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14:paraId="76950604"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14:paraId="0F759B9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14:paraId="6F8687FB"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14:paraId="18F2A85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D4AB8C5" id="Group 33196" o:spid="_x0000_s1068"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">
                      <v:rect id="Rectangle 3046" o:spid="_x0000_s1069"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14:paraId="76950604" w14:textId="77777777" w:rsidR="00B04AC6" w:rsidRDefault="00B04AC6">
                              <w:r>
                                <w:rPr>
                                  <w:rFonts w:ascii="Arial" w:eastAsia="Arial" w:hAnsi="Arial" w:cs="Arial"/>
                                  <w:b/>
                                  <w:sz w:val="17"/>
                                </w:rPr>
                                <w:t>In order when another has the floor</w:t>
                              </w:r>
                            </w:p>
                          </w:txbxContent>
                        </v:textbox>
                      </v:rect>
                      <v:rect id="Rectangle 3047" o:spid="_x0000_s10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14:paraId="0F759B9C" w14:textId="77777777" w:rsidR="00B04AC6" w:rsidRDefault="00B04AC6">
                              <w:r>
                                <w:rPr>
                                  <w:rFonts w:ascii="Arial" w:eastAsia="Arial" w:hAnsi="Arial" w:cs="Arial"/>
                                  <w:b/>
                                  <w:sz w:val="17"/>
                                </w:rPr>
                                <w:t xml:space="preserve"> </w:t>
                              </w:r>
                            </w:p>
                          </w:txbxContent>
                        </v:textbox>
                      </v:rect>
                      <v:rect id="Rectangle 3086" o:spid="_x0000_s1071"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6F8687FB" w14:textId="77777777" w:rsidR="00B04AC6" w:rsidRDefault="00B04AC6">
                              <w:r>
                                <w:rPr>
                                  <w:rFonts w:ascii="Arial" w:eastAsia="Arial" w:hAnsi="Arial" w:cs="Arial"/>
                                  <w:b/>
                                  <w:sz w:val="17"/>
                                </w:rPr>
                                <w:t xml:space="preserve"> </w:t>
                              </w:r>
                            </w:p>
                          </w:txbxContent>
                        </v:textbox>
                      </v:rect>
                      <v:rect id="Rectangle 3087" o:spid="_x0000_s1072"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18F2A857" w14:textId="77777777" w:rsidR="00B04AC6" w:rsidRDefault="00B04AC6">
                              <w:r>
                                <w:rPr>
                                  <w:rFonts w:ascii="Arial" w:eastAsia="Arial" w:hAnsi="Arial" w:cs="Arial"/>
                                  <w:b/>
                                  <w:sz w:val="17"/>
                                </w:rPr>
                                <w:t xml:space="preserve"> </w:t>
                              </w:r>
                            </w:p>
                          </w:txbxContent>
                        </v:textbox>
                      </v:rect>
                      <w10:anchorlock/>
                    </v:group>
                  </w:pict>
                </mc:Fallback>
              </mc:AlternateContent>
            </w:r>
          </w:p>
          <w:p w14:paraId="3B981139" w14:textId="77777777" w:rsidR="00A674C9" w:rsidRDefault="00A674C9" w:rsidP="000746C9">
            <w:pPr>
              <w:spacing w:after="31"/>
              <w:ind w:left="2"/>
              <w:jc w:val="both"/>
              <w:rPr>
                <w:rFonts w:ascii="Arial" w:eastAsia="Arial" w:hAnsi="Arial" w:cs="Arial"/>
                <w:sz w:val="17"/>
              </w:rPr>
            </w:pPr>
          </w:p>
          <w:p w14:paraId="53D97F56" w14:textId="77777777" w:rsidR="00A674C9" w:rsidRDefault="00A674C9" w:rsidP="000746C9">
            <w:pPr>
              <w:spacing w:after="28"/>
              <w:ind w:left="2"/>
              <w:jc w:val="both"/>
              <w:rPr>
                <w:rFonts w:ascii="Arial" w:eastAsia="Arial" w:hAnsi="Arial" w:cs="Arial"/>
                <w:sz w:val="17"/>
              </w:rPr>
            </w:pPr>
          </w:p>
          <w:p w14:paraId="59F6F8F5"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72B9AC5D" w14:textId="77777777" w:rsidR="00E32E02" w:rsidRDefault="00AD5CF7" w:rsidP="000746C9">
            <w:pPr>
              <w:spacing w:after="687"/>
              <w:ind w:left="104"/>
              <w:jc w:val="both"/>
            </w:pPr>
            <w:r>
              <w:rPr>
                <w:noProof/>
              </w:rPr>
              <mc:AlternateContent>
                <mc:Choice Requires="wpg">
                  <w:drawing>
                    <wp:inline distT="0" distB="0" distL="0" distR="0" wp14:anchorId="17A9E540" wp14:editId="6BCC7A73">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14:paraId="5CEE06CE"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14:paraId="239DA18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7A9E540" id="Group 33222" o:spid="_x0000_s1073"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">
                      <v:rect id="Rectangle 3048" o:spid="_x0000_s1074"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14:paraId="5CEE06CE" w14:textId="77777777" w:rsidR="00B04AC6" w:rsidRDefault="00B04AC6">
                              <w:r>
                                <w:rPr>
                                  <w:rFonts w:ascii="Arial" w:eastAsia="Arial" w:hAnsi="Arial" w:cs="Arial"/>
                                  <w:b/>
                                  <w:sz w:val="17"/>
                                </w:rPr>
                                <w:t>Can Be Reconsidered</w:t>
                              </w:r>
                            </w:p>
                          </w:txbxContent>
                        </v:textbox>
                      </v:rect>
                      <v:rect id="Rectangle 3049" o:spid="_x0000_s107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14:paraId="239DA187" w14:textId="77777777" w:rsidR="00B04AC6" w:rsidRDefault="00B04AC6">
                              <w:r>
                                <w:rPr>
                                  <w:rFonts w:ascii="Arial" w:eastAsia="Arial" w:hAnsi="Arial" w:cs="Arial"/>
                                  <w:b/>
                                  <w:sz w:val="17"/>
                                </w:rPr>
                                <w:t xml:space="preserve"> </w:t>
                              </w:r>
                            </w:p>
                          </w:txbxContent>
                        </v:textbox>
                      </v:rect>
                      <w10:anchorlock/>
                    </v:group>
                  </w:pict>
                </mc:Fallback>
              </mc:AlternateContent>
            </w:r>
          </w:p>
          <w:p w14:paraId="58165210" w14:textId="77777777" w:rsidR="00E32E02" w:rsidRDefault="00AD5CF7" w:rsidP="000746C9">
            <w:pPr>
              <w:spacing w:after="321"/>
              <w:ind w:left="104"/>
              <w:jc w:val="both"/>
            </w:pPr>
            <w:r>
              <w:rPr>
                <w:noProof/>
              </w:rPr>
              <mc:AlternateContent>
                <mc:Choice Requires="wpg">
                  <w:drawing>
                    <wp:inline distT="0" distB="0" distL="0" distR="0" wp14:anchorId="1E828271" wp14:editId="0FD2FBDA">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14:paraId="53F9863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14:paraId="3320A61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E828271" id="Group 33223" o:spid="_x0000_s1076"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">
                      <v:rect id="Rectangle 3088" o:spid="_x0000_s1077"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53F98637" w14:textId="77777777" w:rsidR="00B04AC6" w:rsidRDefault="00B04AC6">
                              <w:r>
                                <w:rPr>
                                  <w:rFonts w:ascii="Arial" w:eastAsia="Arial" w:hAnsi="Arial" w:cs="Arial"/>
                                  <w:b/>
                                  <w:sz w:val="17"/>
                                </w:rPr>
                                <w:t xml:space="preserve"> </w:t>
                              </w:r>
                            </w:p>
                          </w:txbxContent>
                        </v:textbox>
                      </v:rect>
                      <v:rect id="Rectangle 3089" o:spid="_x0000_s1078"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3320A616" w14:textId="77777777" w:rsidR="00B04AC6" w:rsidRDefault="00B04AC6">
                              <w:r>
                                <w:rPr>
                                  <w:rFonts w:ascii="Arial" w:eastAsia="Arial" w:hAnsi="Arial" w:cs="Arial"/>
                                  <w:b/>
                                  <w:sz w:val="17"/>
                                </w:rPr>
                                <w:t xml:space="preserve"> </w:t>
                              </w:r>
                            </w:p>
                          </w:txbxContent>
                        </v:textbox>
                      </v:rect>
                      <w10:anchorlock/>
                    </v:group>
                  </w:pict>
                </mc:Fallback>
              </mc:AlternateContent>
            </w:r>
          </w:p>
          <w:p w14:paraId="6B570767" w14:textId="77777777" w:rsidR="00A674C9" w:rsidRDefault="00A674C9" w:rsidP="000746C9">
            <w:pPr>
              <w:spacing w:after="31"/>
              <w:ind w:left="5"/>
              <w:jc w:val="both"/>
              <w:rPr>
                <w:rFonts w:ascii="Arial" w:eastAsia="Arial" w:hAnsi="Arial" w:cs="Arial"/>
                <w:sz w:val="17"/>
              </w:rPr>
            </w:pPr>
          </w:p>
          <w:p w14:paraId="04C3E139" w14:textId="77777777" w:rsidR="00A674C9" w:rsidRDefault="00A674C9" w:rsidP="000746C9">
            <w:pPr>
              <w:spacing w:after="28"/>
              <w:ind w:left="5"/>
              <w:jc w:val="both"/>
              <w:rPr>
                <w:rFonts w:ascii="Arial" w:eastAsia="Arial" w:hAnsi="Arial" w:cs="Arial"/>
                <w:sz w:val="17"/>
              </w:rPr>
            </w:pPr>
          </w:p>
          <w:p w14:paraId="69A40346" w14:textId="77777777" w:rsidR="00E32E02" w:rsidRDefault="00A674C9" w:rsidP="000746C9">
            <w:pPr>
              <w:ind w:left="5"/>
              <w:jc w:val="both"/>
            </w:pPr>
            <w:r>
              <w:rPr>
                <w:rFonts w:ascii="Arial" w:eastAsia="Arial" w:hAnsi="Arial" w:cs="Arial"/>
                <w:sz w:val="17"/>
              </w:rPr>
              <w:t xml:space="preserve"> </w:t>
            </w:r>
          </w:p>
        </w:tc>
      </w:tr>
      <w:tr w:rsidR="00E32E02" w14:paraId="3E46FC69" w14:textId="77777777">
        <w:trPr>
          <w:trHeight w:val="1190"/>
        </w:trPr>
        <w:tc>
          <w:tcPr>
            <w:tcW w:w="7486" w:type="dxa"/>
            <w:tcBorders>
              <w:top w:val="single" w:sz="8" w:space="0" w:color="000000"/>
              <w:left w:val="single" w:sz="8" w:space="0" w:color="000000"/>
              <w:bottom w:val="nil"/>
              <w:right w:val="single" w:sz="4" w:space="0" w:color="000000"/>
            </w:tcBorders>
          </w:tcPr>
          <w:p w14:paraId="30CC23F8" w14:textId="77777777" w:rsidR="00A674C9" w:rsidRDefault="00A674C9" w:rsidP="000746C9">
            <w:pPr>
              <w:jc w:val="both"/>
              <w:rPr>
                <w:rFonts w:ascii="Arial" w:eastAsia="Arial" w:hAnsi="Arial" w:cs="Arial"/>
                <w:b/>
                <w:sz w:val="24"/>
              </w:rPr>
            </w:pPr>
          </w:p>
          <w:p w14:paraId="228CB16B" w14:textId="77777777"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14:paraId="0A7F24ED" w14:textId="77777777"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14:paraId="4AB83D69"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1918D085"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8043CF4"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05A3572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65325F8"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1EE47AC8" w14:textId="77777777" w:rsidR="00E32E02" w:rsidRDefault="00E32E02" w:rsidP="000746C9">
            <w:pPr>
              <w:jc w:val="both"/>
            </w:pPr>
          </w:p>
        </w:tc>
      </w:tr>
      <w:tr w:rsidR="00E32E02" w14:paraId="17A7A47E" w14:textId="77777777">
        <w:trPr>
          <w:trHeight w:val="409"/>
        </w:trPr>
        <w:tc>
          <w:tcPr>
            <w:tcW w:w="7486" w:type="dxa"/>
            <w:tcBorders>
              <w:top w:val="nil"/>
              <w:left w:val="single" w:sz="8" w:space="0" w:color="000000"/>
              <w:bottom w:val="single" w:sz="4" w:space="0" w:color="000000"/>
              <w:right w:val="single" w:sz="4" w:space="0" w:color="000000"/>
            </w:tcBorders>
            <w:shd w:val="clear" w:color="auto" w:fill="C1C2C2"/>
          </w:tcPr>
          <w:p w14:paraId="444E12FF"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23BAC17" w14:textId="77777777"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458D9A" w14:textId="77777777"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75561CF8" w14:textId="77777777"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03A246A4" w14:textId="77777777"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037CAE77" w14:textId="77777777"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613DB723" w14:textId="77777777" w:rsidR="00E32E02" w:rsidRDefault="00AD5CF7" w:rsidP="000746C9">
            <w:pPr>
              <w:ind w:right="42"/>
              <w:jc w:val="both"/>
            </w:pPr>
            <w:r>
              <w:rPr>
                <w:rFonts w:ascii="Arial" w:eastAsia="Arial" w:hAnsi="Arial" w:cs="Arial"/>
                <w:sz w:val="17"/>
              </w:rPr>
              <w:t xml:space="preserve">no </w:t>
            </w:r>
          </w:p>
        </w:tc>
      </w:tr>
      <w:tr w:rsidR="00E32E02" w14:paraId="334F3F0A" w14:textId="77777777">
        <w:trPr>
          <w:trHeight w:val="408"/>
        </w:trPr>
        <w:tc>
          <w:tcPr>
            <w:tcW w:w="7486" w:type="dxa"/>
            <w:tcBorders>
              <w:top w:val="single" w:sz="4" w:space="0" w:color="000000"/>
              <w:left w:val="single" w:sz="8" w:space="0" w:color="000000"/>
              <w:bottom w:val="single" w:sz="4" w:space="0" w:color="000000"/>
              <w:right w:val="single" w:sz="4" w:space="0" w:color="000000"/>
            </w:tcBorders>
          </w:tcPr>
          <w:p w14:paraId="155E2308"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5772B8A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722DB3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F40090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16A6E85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C2B740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4A0EC2AD" w14:textId="77777777" w:rsidR="00E32E02" w:rsidRDefault="00AD5CF7" w:rsidP="000746C9">
            <w:pPr>
              <w:ind w:left="30"/>
              <w:jc w:val="both"/>
            </w:pPr>
            <w:r>
              <w:rPr>
                <w:rFonts w:ascii="Arial" w:eastAsia="Arial" w:hAnsi="Arial" w:cs="Arial"/>
                <w:sz w:val="17"/>
              </w:rPr>
              <w:t xml:space="preserve">yes </w:t>
            </w:r>
          </w:p>
        </w:tc>
      </w:tr>
      <w:tr w:rsidR="00E32E02" w14:paraId="398D79D8" w14:textId="77777777">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02323475"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132D77"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9C41A95"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433C834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384D04D"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937D279"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0D921DCA" w14:textId="77777777" w:rsidR="00E32E02" w:rsidRDefault="00AD5CF7" w:rsidP="000746C9">
            <w:pPr>
              <w:ind w:right="42"/>
              <w:jc w:val="both"/>
            </w:pPr>
            <w:r>
              <w:rPr>
                <w:rFonts w:ascii="Arial" w:eastAsia="Arial" w:hAnsi="Arial" w:cs="Arial"/>
                <w:sz w:val="17"/>
              </w:rPr>
              <w:t xml:space="preserve">no </w:t>
            </w:r>
          </w:p>
        </w:tc>
      </w:tr>
      <w:tr w:rsidR="00E32E02" w14:paraId="2048C329"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03881470"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84AC4F"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31F33"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060D2D4"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D84C6AF"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19C7263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081171D6" w14:textId="77777777" w:rsidR="00E32E02" w:rsidRDefault="00AD5CF7" w:rsidP="000746C9">
            <w:pPr>
              <w:ind w:right="42"/>
              <w:jc w:val="both"/>
            </w:pPr>
            <w:r>
              <w:rPr>
                <w:rFonts w:ascii="Arial" w:eastAsia="Arial" w:hAnsi="Arial" w:cs="Arial"/>
                <w:sz w:val="17"/>
              </w:rPr>
              <w:t xml:space="preserve">no </w:t>
            </w:r>
          </w:p>
        </w:tc>
      </w:tr>
      <w:tr w:rsidR="00E32E02" w14:paraId="69BDCC47"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2273BA03"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4CB3CED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29121DF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37135D40"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7CED2AA7"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18A30AB"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1D79EE75" w14:textId="77777777" w:rsidR="00E32E02" w:rsidRDefault="00AD5CF7" w:rsidP="000746C9">
            <w:pPr>
              <w:ind w:right="42"/>
              <w:jc w:val="both"/>
            </w:pPr>
            <w:r>
              <w:rPr>
                <w:rFonts w:ascii="Arial" w:eastAsia="Arial" w:hAnsi="Arial" w:cs="Arial"/>
                <w:sz w:val="17"/>
              </w:rPr>
              <w:t xml:space="preserve">no </w:t>
            </w:r>
          </w:p>
        </w:tc>
      </w:tr>
      <w:tr w:rsidR="00E32E02" w14:paraId="29258E52" w14:textId="77777777">
        <w:trPr>
          <w:trHeight w:val="251"/>
        </w:trPr>
        <w:tc>
          <w:tcPr>
            <w:tcW w:w="7486" w:type="dxa"/>
            <w:tcBorders>
              <w:top w:val="single" w:sz="4" w:space="0" w:color="000000"/>
              <w:left w:val="single" w:sz="8" w:space="0" w:color="000000"/>
              <w:bottom w:val="single" w:sz="4" w:space="0" w:color="000000"/>
              <w:right w:val="single" w:sz="4" w:space="0" w:color="000000"/>
            </w:tcBorders>
          </w:tcPr>
          <w:p w14:paraId="3152AE77"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BFBC99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570C4AD"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235E423"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087DCA8A"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CCFCFF8"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B6A5402" w14:textId="77777777" w:rsidR="00E32E02" w:rsidRDefault="00AD5CF7" w:rsidP="000746C9">
            <w:pPr>
              <w:ind w:right="42"/>
              <w:jc w:val="both"/>
            </w:pPr>
            <w:r>
              <w:rPr>
                <w:rFonts w:ascii="Arial" w:eastAsia="Arial" w:hAnsi="Arial" w:cs="Arial"/>
                <w:sz w:val="17"/>
              </w:rPr>
              <w:t xml:space="preserve">no </w:t>
            </w:r>
          </w:p>
        </w:tc>
      </w:tr>
      <w:tr w:rsidR="00E32E02" w14:paraId="5E13963F" w14:textId="77777777">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14:paraId="20D19F1B"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24D194F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74BBBF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F77BB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3F72D18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2DC862D"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5114424A" w14:textId="77777777" w:rsidR="00E32E02" w:rsidRDefault="00AD5CF7" w:rsidP="000746C9">
            <w:pPr>
              <w:ind w:left="30"/>
              <w:jc w:val="both"/>
            </w:pPr>
            <w:r>
              <w:rPr>
                <w:rFonts w:ascii="Arial" w:eastAsia="Arial" w:hAnsi="Arial" w:cs="Arial"/>
                <w:sz w:val="17"/>
              </w:rPr>
              <w:t>yes</w:t>
            </w:r>
          </w:p>
          <w:p w14:paraId="113FF7D6"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57FC8837"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3077CFFF"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Deviations from normal operating procedures (cannot suspend bylaws, statutes,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F732CB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086985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68DDB0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B195F16"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27619A5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666BFE02" w14:textId="77777777" w:rsidR="00E32E02" w:rsidRDefault="00AD5CF7" w:rsidP="000746C9">
            <w:pPr>
              <w:ind w:right="42"/>
              <w:jc w:val="both"/>
            </w:pPr>
            <w:r>
              <w:rPr>
                <w:rFonts w:ascii="Arial" w:eastAsia="Arial" w:hAnsi="Arial" w:cs="Arial"/>
                <w:sz w:val="17"/>
              </w:rPr>
              <w:t xml:space="preserve">no </w:t>
            </w:r>
          </w:p>
        </w:tc>
      </w:tr>
      <w:tr w:rsidR="00E32E02" w14:paraId="2AB59F04"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0E0278A1" w14:textId="77777777"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i</w:t>
            </w:r>
            <w:proofErr w:type="spellEnd"/>
            <w:r w:rsidR="00AD5CF7">
              <w:rPr>
                <w:rFonts w:ascii="Arial" w:eastAsia="Arial" w:hAnsi="Arial" w:cs="Arial"/>
                <w:b/>
                <w:i/>
                <w:sz w:val="18"/>
              </w:rPr>
              <w:t>.</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FDA796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B6F3D4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058DB73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8BB63B9"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37ED6B6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2A3E14ED" w14:textId="77777777" w:rsidR="00E32E02" w:rsidRDefault="00AD5CF7" w:rsidP="000746C9">
            <w:pPr>
              <w:ind w:right="42"/>
              <w:jc w:val="both"/>
            </w:pPr>
            <w:r>
              <w:rPr>
                <w:rFonts w:ascii="Arial" w:eastAsia="Arial" w:hAnsi="Arial" w:cs="Arial"/>
                <w:sz w:val="17"/>
              </w:rPr>
              <w:t xml:space="preserve">no </w:t>
            </w:r>
          </w:p>
        </w:tc>
      </w:tr>
      <w:tr w:rsidR="00E32E02" w14:paraId="31311A3F" w14:textId="77777777">
        <w:trPr>
          <w:trHeight w:val="253"/>
        </w:trPr>
        <w:tc>
          <w:tcPr>
            <w:tcW w:w="7486" w:type="dxa"/>
            <w:tcBorders>
              <w:top w:val="single" w:sz="4" w:space="0" w:color="000000"/>
              <w:left w:val="single" w:sz="8" w:space="0" w:color="000000"/>
              <w:bottom w:val="single" w:sz="4" w:space="0" w:color="000000"/>
              <w:right w:val="single" w:sz="4" w:space="0" w:color="000000"/>
            </w:tcBorders>
          </w:tcPr>
          <w:p w14:paraId="14A22AE8"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Motions relating to the methods of voting (e.g., ballot, roll call,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C54C094"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4A6CAD6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4644443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3FAEED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0CA992AA"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06C2E17" w14:textId="77777777" w:rsidR="00E32E02" w:rsidRDefault="00AD5CF7" w:rsidP="000746C9">
            <w:pPr>
              <w:ind w:left="30"/>
              <w:jc w:val="both"/>
            </w:pPr>
            <w:r>
              <w:rPr>
                <w:rFonts w:ascii="Arial" w:eastAsia="Arial" w:hAnsi="Arial" w:cs="Arial"/>
                <w:sz w:val="17"/>
              </w:rPr>
              <w:t xml:space="preserve">yes </w:t>
            </w:r>
          </w:p>
        </w:tc>
      </w:tr>
      <w:tr w:rsidR="00E32E02" w14:paraId="229B7BB3"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43C8C05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786F70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FBFE7A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02744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D8D9A42"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C63D0B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3C4A9DD3" w14:textId="77777777" w:rsidR="00E32E02" w:rsidRDefault="00AD5CF7" w:rsidP="000746C9">
            <w:pPr>
              <w:ind w:left="30"/>
              <w:jc w:val="both"/>
            </w:pPr>
            <w:r>
              <w:rPr>
                <w:rFonts w:ascii="Arial" w:eastAsia="Arial" w:hAnsi="Arial" w:cs="Arial"/>
                <w:sz w:val="17"/>
              </w:rPr>
              <w:t>yes</w:t>
            </w:r>
          </w:p>
          <w:p w14:paraId="15957AFA"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191ADAE" w14:textId="77777777">
        <w:trPr>
          <w:trHeight w:val="796"/>
        </w:trPr>
        <w:tc>
          <w:tcPr>
            <w:tcW w:w="7486" w:type="dxa"/>
            <w:tcBorders>
              <w:top w:val="single" w:sz="4" w:space="0" w:color="000000"/>
              <w:left w:val="single" w:sz="8" w:space="0" w:color="000000"/>
              <w:bottom w:val="single" w:sz="4" w:space="0" w:color="000000"/>
              <w:right w:val="single" w:sz="4" w:space="0" w:color="000000"/>
            </w:tcBorders>
          </w:tcPr>
          <w:p w14:paraId="41E54251" w14:textId="77777777" w:rsidR="00A674C9" w:rsidRDefault="00A674C9" w:rsidP="000746C9">
            <w:pPr>
              <w:spacing w:after="12"/>
              <w:jc w:val="both"/>
              <w:rPr>
                <w:rFonts w:ascii="Arial" w:eastAsia="Arial" w:hAnsi="Arial" w:cs="Arial"/>
                <w:sz w:val="20"/>
              </w:rPr>
            </w:pPr>
          </w:p>
          <w:p w14:paraId="132DF16C" w14:textId="77777777"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14:paraId="64938776" w14:textId="77777777"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C0A1CC" w14:textId="77777777" w:rsidR="00A674C9" w:rsidRDefault="00A674C9" w:rsidP="000746C9">
            <w:pPr>
              <w:spacing w:after="12"/>
              <w:ind w:left="11"/>
              <w:jc w:val="both"/>
              <w:rPr>
                <w:rFonts w:ascii="Arial" w:eastAsia="Arial" w:hAnsi="Arial" w:cs="Arial"/>
                <w:sz w:val="20"/>
              </w:rPr>
            </w:pPr>
          </w:p>
          <w:p w14:paraId="1B0BC01D" w14:textId="77777777" w:rsidR="00A674C9" w:rsidRDefault="00A674C9" w:rsidP="000746C9">
            <w:pPr>
              <w:spacing w:after="14"/>
              <w:ind w:left="11"/>
              <w:jc w:val="both"/>
              <w:rPr>
                <w:rFonts w:ascii="Arial" w:eastAsia="Arial" w:hAnsi="Arial" w:cs="Arial"/>
                <w:sz w:val="20"/>
              </w:rPr>
            </w:pPr>
          </w:p>
          <w:p w14:paraId="2CD5EA6F" w14:textId="77777777"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58F6C42" w14:textId="77777777" w:rsidR="00A674C9" w:rsidRDefault="00A674C9" w:rsidP="000746C9">
            <w:pPr>
              <w:spacing w:after="12"/>
              <w:ind w:left="9"/>
              <w:jc w:val="both"/>
              <w:rPr>
                <w:rFonts w:ascii="Arial" w:eastAsia="Arial" w:hAnsi="Arial" w:cs="Arial"/>
                <w:sz w:val="20"/>
              </w:rPr>
            </w:pPr>
          </w:p>
          <w:p w14:paraId="0A38E1D8" w14:textId="77777777" w:rsidR="00A674C9" w:rsidRDefault="00A674C9" w:rsidP="000746C9">
            <w:pPr>
              <w:spacing w:after="14"/>
              <w:ind w:left="9"/>
              <w:jc w:val="both"/>
              <w:rPr>
                <w:rFonts w:ascii="Arial" w:eastAsia="Arial" w:hAnsi="Arial" w:cs="Arial"/>
                <w:sz w:val="20"/>
              </w:rPr>
            </w:pPr>
          </w:p>
          <w:p w14:paraId="433CC1FB" w14:textId="77777777"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EAA1F6" w14:textId="77777777" w:rsidR="00A674C9" w:rsidRDefault="00A674C9" w:rsidP="000746C9">
            <w:pPr>
              <w:spacing w:after="12"/>
              <w:ind w:left="11"/>
              <w:jc w:val="both"/>
              <w:rPr>
                <w:rFonts w:ascii="Arial" w:eastAsia="Arial" w:hAnsi="Arial" w:cs="Arial"/>
                <w:sz w:val="20"/>
              </w:rPr>
            </w:pPr>
          </w:p>
          <w:p w14:paraId="205423CD" w14:textId="77777777" w:rsidR="00A674C9" w:rsidRDefault="00A674C9" w:rsidP="000746C9">
            <w:pPr>
              <w:spacing w:after="14"/>
              <w:ind w:left="11"/>
              <w:jc w:val="both"/>
              <w:rPr>
                <w:rFonts w:ascii="Arial" w:eastAsia="Arial" w:hAnsi="Arial" w:cs="Arial"/>
                <w:sz w:val="20"/>
              </w:rPr>
            </w:pPr>
          </w:p>
          <w:p w14:paraId="56EE233F" w14:textId="77777777"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CB1570" w14:textId="77777777" w:rsidR="00A674C9" w:rsidRDefault="00A674C9" w:rsidP="000746C9">
            <w:pPr>
              <w:spacing w:after="12"/>
              <w:ind w:left="13"/>
              <w:jc w:val="both"/>
              <w:rPr>
                <w:rFonts w:ascii="Arial" w:eastAsia="Arial" w:hAnsi="Arial" w:cs="Arial"/>
                <w:sz w:val="20"/>
              </w:rPr>
            </w:pPr>
          </w:p>
          <w:p w14:paraId="72020C3A" w14:textId="77777777" w:rsidR="00A674C9" w:rsidRDefault="00A674C9" w:rsidP="000746C9">
            <w:pPr>
              <w:spacing w:after="14"/>
              <w:ind w:left="13"/>
              <w:jc w:val="both"/>
              <w:rPr>
                <w:rFonts w:ascii="Arial" w:eastAsia="Arial" w:hAnsi="Arial" w:cs="Arial"/>
                <w:sz w:val="20"/>
              </w:rPr>
            </w:pPr>
          </w:p>
          <w:p w14:paraId="539C0328" w14:textId="77777777"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31F990" w14:textId="77777777" w:rsidR="00A674C9" w:rsidRDefault="00A674C9" w:rsidP="000746C9">
            <w:pPr>
              <w:spacing w:after="12"/>
              <w:ind w:left="13"/>
              <w:jc w:val="both"/>
              <w:rPr>
                <w:rFonts w:ascii="Arial" w:eastAsia="Arial" w:hAnsi="Arial" w:cs="Arial"/>
                <w:sz w:val="20"/>
              </w:rPr>
            </w:pPr>
          </w:p>
          <w:p w14:paraId="4F3FCF98" w14:textId="77777777" w:rsidR="00A674C9" w:rsidRDefault="00A674C9" w:rsidP="000746C9">
            <w:pPr>
              <w:spacing w:after="14"/>
              <w:ind w:left="13"/>
              <w:jc w:val="both"/>
              <w:rPr>
                <w:rFonts w:ascii="Arial" w:eastAsia="Arial" w:hAnsi="Arial" w:cs="Arial"/>
                <w:sz w:val="20"/>
              </w:rPr>
            </w:pPr>
          </w:p>
          <w:p w14:paraId="5E0BE298" w14:textId="77777777"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14:paraId="0900BC09" w14:textId="77777777" w:rsidR="00A674C9" w:rsidRDefault="00A674C9" w:rsidP="000746C9">
            <w:pPr>
              <w:spacing w:after="12"/>
              <w:ind w:left="15"/>
              <w:jc w:val="both"/>
              <w:rPr>
                <w:rFonts w:ascii="Arial" w:eastAsia="Arial" w:hAnsi="Arial" w:cs="Arial"/>
                <w:sz w:val="20"/>
              </w:rPr>
            </w:pPr>
          </w:p>
          <w:p w14:paraId="7C3A5E70" w14:textId="77777777" w:rsidR="00A674C9" w:rsidRDefault="00A674C9" w:rsidP="000746C9">
            <w:pPr>
              <w:spacing w:after="14"/>
              <w:ind w:left="15"/>
              <w:jc w:val="both"/>
              <w:rPr>
                <w:rFonts w:ascii="Arial" w:eastAsia="Arial" w:hAnsi="Arial" w:cs="Arial"/>
                <w:sz w:val="20"/>
              </w:rPr>
            </w:pPr>
          </w:p>
          <w:p w14:paraId="6645DF3A" w14:textId="77777777" w:rsidR="00E32E02" w:rsidRDefault="00A674C9" w:rsidP="000746C9">
            <w:pPr>
              <w:ind w:left="15"/>
              <w:jc w:val="both"/>
            </w:pPr>
            <w:r>
              <w:rPr>
                <w:rFonts w:ascii="Arial" w:eastAsia="Arial" w:hAnsi="Arial" w:cs="Arial"/>
                <w:sz w:val="20"/>
              </w:rPr>
              <w:t xml:space="preserve"> </w:t>
            </w:r>
          </w:p>
        </w:tc>
      </w:tr>
      <w:tr w:rsidR="00E32E02" w14:paraId="4658410B"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6CC0BE7B"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39585F7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E52DF34"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C497D3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A56ABE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7A0EC5B0"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3C2F749" w14:textId="77777777" w:rsidR="00E32E02" w:rsidRDefault="00AD5CF7" w:rsidP="000746C9">
            <w:pPr>
              <w:ind w:left="30"/>
              <w:jc w:val="both"/>
            </w:pPr>
            <w:r>
              <w:rPr>
                <w:rFonts w:ascii="Arial" w:eastAsia="Arial" w:hAnsi="Arial" w:cs="Arial"/>
                <w:sz w:val="17"/>
              </w:rPr>
              <w:t>yes</w:t>
            </w:r>
          </w:p>
          <w:p w14:paraId="09957939"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515417C"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42C42BD2"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1F58C"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3C5E907"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A89A469"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4D75151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1FB67E4E"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718283D" w14:textId="77777777" w:rsidR="00E32E02" w:rsidRDefault="00AD5CF7" w:rsidP="000746C9">
            <w:pPr>
              <w:ind w:left="30"/>
              <w:jc w:val="both"/>
            </w:pPr>
            <w:r>
              <w:rPr>
                <w:rFonts w:ascii="Arial" w:eastAsia="Arial" w:hAnsi="Arial" w:cs="Arial"/>
                <w:sz w:val="17"/>
              </w:rPr>
              <w:t>yes</w:t>
            </w:r>
          </w:p>
          <w:p w14:paraId="34CC84F4"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2E962C1"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3B7DF868"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6AAF76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86BED88"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F845A51"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3899C15"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135B67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4A67940" w14:textId="77777777" w:rsidR="00E32E02" w:rsidRDefault="00AD5CF7" w:rsidP="000746C9">
            <w:pPr>
              <w:ind w:left="30"/>
              <w:jc w:val="both"/>
            </w:pPr>
            <w:r>
              <w:rPr>
                <w:rFonts w:ascii="Arial" w:eastAsia="Arial" w:hAnsi="Arial" w:cs="Arial"/>
                <w:sz w:val="17"/>
              </w:rPr>
              <w:t>yes</w:t>
            </w:r>
          </w:p>
          <w:p w14:paraId="31869405"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EED91C0" w14:textId="77777777">
        <w:trPr>
          <w:trHeight w:val="422"/>
        </w:trPr>
        <w:tc>
          <w:tcPr>
            <w:tcW w:w="7486" w:type="dxa"/>
            <w:tcBorders>
              <w:top w:val="single" w:sz="4" w:space="0" w:color="000000"/>
              <w:left w:val="single" w:sz="8" w:space="0" w:color="000000"/>
              <w:bottom w:val="single" w:sz="8" w:space="0" w:color="000000"/>
              <w:right w:val="single" w:sz="4" w:space="0" w:color="000000"/>
            </w:tcBorders>
          </w:tcPr>
          <w:p w14:paraId="1E7E3EE9"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14:paraId="6C403E5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77A49DAB"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014191F3"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14:paraId="4B88CF4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14:paraId="5A83980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14:paraId="056C1851" w14:textId="77777777" w:rsidR="00E32E02" w:rsidRDefault="00AD5CF7" w:rsidP="000746C9">
            <w:pPr>
              <w:ind w:right="42"/>
              <w:jc w:val="both"/>
            </w:pPr>
            <w:r>
              <w:rPr>
                <w:rFonts w:ascii="Arial" w:eastAsia="Arial" w:hAnsi="Arial" w:cs="Arial"/>
                <w:sz w:val="17"/>
              </w:rPr>
              <w:t xml:space="preserve">no </w:t>
            </w:r>
          </w:p>
        </w:tc>
      </w:tr>
    </w:tbl>
    <w:p w14:paraId="1AFD40AE" w14:textId="77777777" w:rsidR="008578CA" w:rsidRDefault="008578CA" w:rsidP="000746C9">
      <w:pPr>
        <w:pStyle w:val="Heading1"/>
        <w:ind w:left="571" w:right="133"/>
        <w:jc w:val="both"/>
      </w:pPr>
    </w:p>
    <w:p w14:paraId="00A70318" w14:textId="77777777" w:rsidR="00E54ADD" w:rsidRDefault="00E54ADD" w:rsidP="000746C9">
      <w:pPr>
        <w:jc w:val="both"/>
      </w:pPr>
    </w:p>
    <w:p w14:paraId="222E65D2" w14:textId="77777777" w:rsidR="00E54ADD" w:rsidRDefault="00E54ADD" w:rsidP="000746C9">
      <w:pPr>
        <w:jc w:val="both"/>
      </w:pPr>
    </w:p>
    <w:p w14:paraId="6904E24F" w14:textId="77777777" w:rsidR="00E54ADD" w:rsidRDefault="00E54ADD" w:rsidP="000746C9">
      <w:pPr>
        <w:jc w:val="both"/>
      </w:pPr>
    </w:p>
    <w:p w14:paraId="7B6ADECE" w14:textId="77777777"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14:paraId="4DF26EC9" w14:textId="77777777"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14:paraId="6890E8DD" w14:textId="77777777" w:rsidR="00E54ADD" w:rsidRPr="00E54ADD" w:rsidRDefault="00E54ADD" w:rsidP="000746C9">
      <w:pPr>
        <w:spacing w:after="0" w:line="240" w:lineRule="auto"/>
        <w:jc w:val="both"/>
        <w:rPr>
          <w:rFonts w:ascii="Arial" w:eastAsia="Times New Roman" w:hAnsi="Arial" w:cs="Arial"/>
          <w:i/>
          <w:color w:val="auto"/>
        </w:rPr>
      </w:pPr>
    </w:p>
    <w:p w14:paraId="1A4249F1"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14:paraId="7C1B6C5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318B5AD"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14:paraId="25FE86C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085BE2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14:paraId="15DD0F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CA39F9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14:paraId="0C2ECCF6"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A79B010"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14:paraId="2964469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6F483D8" w14:textId="77777777"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14:paraId="6D72B46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47FE9CC"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 xml:space="preserve">President Rosemary DePaolo announces the new electronic archive of minutes of working groups (committees, councils, Faculty Senate, University Faculty, Schools, </w:t>
      </w:r>
      <w:proofErr w:type="spellStart"/>
      <w:r w:rsidR="00E54ADD" w:rsidRPr="00E54ADD">
        <w:rPr>
          <w:rFonts w:ascii="Arial" w:eastAsia="Times New Roman" w:hAnsi="Arial" w:cs="Arial"/>
          <w:color w:val="auto"/>
        </w:rPr>
        <w:t>etc</w:t>
      </w:r>
      <w:proofErr w:type="spellEnd"/>
      <w:r w:rsidR="00E54ADD" w:rsidRPr="00E54ADD">
        <w:rPr>
          <w:rFonts w:ascii="Arial" w:eastAsia="Times New Roman" w:hAnsi="Arial" w:cs="Arial"/>
          <w:color w:val="auto"/>
        </w:rPr>
        <w:t>).</w:t>
      </w:r>
    </w:p>
    <w:p w14:paraId="1A3926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D7C6739" w14:textId="77777777"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14:paraId="4890BB9D" w14:textId="77777777" w:rsidR="00A674C9" w:rsidRDefault="00E54ADD" w:rsidP="00834818">
      <w:pPr>
        <w:pStyle w:val="ListParagraph"/>
        <w:numPr>
          <w:ilvl w:val="0"/>
          <w:numId w:val="26"/>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14:paraId="737A61EE" w14:textId="77777777" w:rsidR="00E54ADD" w:rsidRPr="000746C9" w:rsidRDefault="00E54ADD" w:rsidP="00834818">
      <w:pPr>
        <w:pStyle w:val="ListParagraph"/>
        <w:numPr>
          <w:ilvl w:val="0"/>
          <w:numId w:val="26"/>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14:paraId="390BD6E1"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63F537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14:paraId="16722BB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503CE64"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14:paraId="6E11B40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83491B7"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14:paraId="53C6E8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0C7F59B"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14:paraId="6225EA70" w14:textId="77777777" w:rsidR="00E54ADD" w:rsidRDefault="00E54ADD" w:rsidP="000746C9">
      <w:pPr>
        <w:spacing w:after="0" w:line="240" w:lineRule="auto"/>
        <w:ind w:left="1890" w:hanging="1800"/>
        <w:jc w:val="both"/>
        <w:rPr>
          <w:rFonts w:ascii="Arial" w:eastAsia="Times New Roman" w:hAnsi="Arial" w:cs="Arial"/>
          <w:color w:val="auto"/>
        </w:rPr>
      </w:pPr>
    </w:p>
    <w:p w14:paraId="639FAE31"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14:paraId="7FEA7007" w14:textId="77777777" w:rsidR="00E54ADD" w:rsidRDefault="00E54ADD" w:rsidP="000746C9">
      <w:pPr>
        <w:spacing w:after="0" w:line="240" w:lineRule="auto"/>
        <w:ind w:left="1890" w:hanging="1800"/>
        <w:jc w:val="both"/>
        <w:rPr>
          <w:rFonts w:ascii="Arial" w:eastAsia="Times New Roman" w:hAnsi="Arial" w:cs="Arial"/>
          <w:color w:val="auto"/>
        </w:rPr>
      </w:pPr>
    </w:p>
    <w:p w14:paraId="5FD8C1C4"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14:paraId="198E548C" w14:textId="77777777" w:rsidR="00E54ADD" w:rsidRDefault="00E54ADD" w:rsidP="000746C9">
      <w:pPr>
        <w:spacing w:after="0" w:line="240" w:lineRule="auto"/>
        <w:ind w:left="1890" w:hanging="1800"/>
        <w:jc w:val="both"/>
        <w:rPr>
          <w:rFonts w:ascii="Arial" w:eastAsia="Times New Roman" w:hAnsi="Arial" w:cs="Arial"/>
          <w:color w:val="auto"/>
        </w:rPr>
      </w:pPr>
    </w:p>
    <w:p w14:paraId="044E3842"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14:paraId="47D0F4B2" w14:textId="77777777" w:rsidR="00E54ADD" w:rsidRDefault="00E54ADD" w:rsidP="000746C9">
      <w:pPr>
        <w:spacing w:after="0" w:line="240" w:lineRule="auto"/>
        <w:ind w:left="1890" w:hanging="1800"/>
        <w:jc w:val="both"/>
        <w:rPr>
          <w:rFonts w:ascii="Arial" w:eastAsia="Times New Roman" w:hAnsi="Arial" w:cs="Arial"/>
          <w:color w:val="auto"/>
        </w:rPr>
      </w:pPr>
    </w:p>
    <w:p w14:paraId="36483DC3"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Gormly, Betty Block, Chris Lowery, Karynne Kleine, and Quintus Sibley (ex-officio). Members selected to serve on the subcommittee to educate the university community on the University Senate were: Jerry Fly-Chair, Mike Rose, Dee Russell, and Cindy Diaz.</w:t>
      </w:r>
    </w:p>
    <w:p w14:paraId="0C76274D"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2BCE7710"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14:paraId="2ABA5C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A711ED9"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14:paraId="70B93562"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C41E68B"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14:paraId="573612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06BC95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14:paraId="5217C7A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55227BA"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14:paraId="6BCB0C4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7A29D1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14:paraId="6471561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B00AF48"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14:paraId="145151D3" w14:textId="77777777" w:rsidR="00E54ADD" w:rsidRDefault="00E54ADD" w:rsidP="000746C9">
      <w:pPr>
        <w:spacing w:after="0" w:line="240" w:lineRule="auto"/>
        <w:ind w:left="1890" w:hanging="1800"/>
        <w:jc w:val="both"/>
        <w:rPr>
          <w:rFonts w:ascii="Arial" w:eastAsia="Times New Roman" w:hAnsi="Arial" w:cs="Arial"/>
          <w:color w:val="auto"/>
        </w:rPr>
      </w:pPr>
    </w:p>
    <w:p w14:paraId="0EBCB817"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aforementioned Standards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14:paraId="78EEF2D0" w14:textId="77777777" w:rsidR="00E54ADD" w:rsidRDefault="00E54ADD" w:rsidP="000746C9">
      <w:pPr>
        <w:spacing w:after="0" w:line="240" w:lineRule="auto"/>
        <w:ind w:left="1890" w:hanging="1800"/>
        <w:jc w:val="both"/>
        <w:rPr>
          <w:rFonts w:ascii="Arial" w:eastAsia="Times New Roman" w:hAnsi="Arial" w:cs="Arial"/>
          <w:color w:val="auto"/>
        </w:rPr>
      </w:pPr>
    </w:p>
    <w:p w14:paraId="01E6191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14:paraId="735C4C42" w14:textId="77777777" w:rsidR="00E54ADD" w:rsidRDefault="00E54ADD" w:rsidP="000746C9">
      <w:pPr>
        <w:spacing w:after="0" w:line="240" w:lineRule="auto"/>
        <w:ind w:left="1890" w:hanging="1800"/>
        <w:jc w:val="both"/>
        <w:rPr>
          <w:rFonts w:ascii="Arial" w:eastAsia="Times New Roman" w:hAnsi="Arial" w:cs="Arial"/>
          <w:color w:val="auto"/>
        </w:rPr>
      </w:pPr>
    </w:p>
    <w:p w14:paraId="36E66AD4"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14:paraId="409D1252" w14:textId="77777777" w:rsidR="00E54ADD" w:rsidRDefault="00E54ADD" w:rsidP="000746C9">
      <w:pPr>
        <w:spacing w:after="0" w:line="240" w:lineRule="auto"/>
        <w:ind w:left="1890" w:hanging="1800"/>
        <w:jc w:val="both"/>
        <w:rPr>
          <w:rFonts w:ascii="Arial" w:eastAsia="Times New Roman" w:hAnsi="Arial" w:cs="Arial"/>
          <w:color w:val="auto"/>
        </w:rPr>
      </w:pPr>
    </w:p>
    <w:p w14:paraId="64D49C51"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14:paraId="4B7DC909"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14:paraId="3396308B"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14:paraId="23D108E8"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14:paraId="254F7FE7"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14:paraId="75EA8FA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14:paraId="4296694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14:paraId="1F521187" w14:textId="77777777" w:rsidR="00E54ADD" w:rsidRPr="000746C9"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14:paraId="2A77331F" w14:textId="77777777" w:rsidR="00E54ADD" w:rsidRDefault="00E54ADD" w:rsidP="000746C9">
      <w:pPr>
        <w:spacing w:after="0" w:line="240" w:lineRule="auto"/>
        <w:ind w:left="1890" w:hanging="1800"/>
        <w:jc w:val="both"/>
        <w:rPr>
          <w:rFonts w:ascii="Arial" w:eastAsia="Times New Roman" w:hAnsi="Arial" w:cs="Arial"/>
          <w:color w:val="auto"/>
        </w:rPr>
      </w:pPr>
    </w:p>
    <w:p w14:paraId="39F10640"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14:paraId="6E89A4DB" w14:textId="77777777" w:rsidR="00E54ADD" w:rsidRDefault="00E54ADD" w:rsidP="000746C9">
      <w:pPr>
        <w:spacing w:after="0" w:line="240" w:lineRule="auto"/>
        <w:ind w:left="1890" w:hanging="1800"/>
        <w:jc w:val="both"/>
        <w:rPr>
          <w:rFonts w:ascii="Arial" w:eastAsia="Times New Roman" w:hAnsi="Arial" w:cs="Arial"/>
          <w:color w:val="auto"/>
        </w:rPr>
      </w:pPr>
    </w:p>
    <w:p w14:paraId="31865D12"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14:paraId="0AAD4A98" w14:textId="77777777" w:rsidR="00A54B18" w:rsidRDefault="00A54B18" w:rsidP="000746C9">
      <w:pPr>
        <w:spacing w:after="0" w:line="240" w:lineRule="auto"/>
        <w:ind w:left="1890" w:hanging="1800"/>
        <w:jc w:val="both"/>
        <w:rPr>
          <w:rFonts w:ascii="Arial" w:eastAsia="Times New Roman" w:hAnsi="Arial" w:cs="Arial"/>
          <w:color w:val="auto"/>
        </w:rPr>
      </w:pPr>
    </w:p>
    <w:p w14:paraId="35134E89"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14:paraId="40B8A2C7" w14:textId="77777777" w:rsidR="00E54ADD" w:rsidRDefault="00E54ADD" w:rsidP="000746C9">
      <w:pPr>
        <w:spacing w:after="0" w:line="240" w:lineRule="auto"/>
        <w:ind w:left="1890" w:hanging="1800"/>
        <w:jc w:val="both"/>
        <w:rPr>
          <w:rFonts w:ascii="Arial" w:eastAsia="Times New Roman" w:hAnsi="Arial" w:cs="Arial"/>
          <w:color w:val="auto"/>
        </w:rPr>
      </w:pPr>
    </w:p>
    <w:p w14:paraId="0649914D" w14:textId="77777777"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14:paraId="4F57E4C1"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14:paraId="79EF9946"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14:paraId="77D81879"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14:paraId="382FD883"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14:paraId="1E91EB7D"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14:paraId="5F03E257" w14:textId="77777777" w:rsidR="00E54ADD" w:rsidRPr="000746C9"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Reduce from FIVE to THREE the number of University Senator signatures for support of a </w:t>
      </w:r>
      <w:proofErr w:type="gramStart"/>
      <w:r w:rsidRPr="000746C9">
        <w:rPr>
          <w:rFonts w:ascii="Arial" w:eastAsia="Times New Roman" w:hAnsi="Arial" w:cs="Arial"/>
          <w:color w:val="auto"/>
        </w:rPr>
        <w:t>bylaws</w:t>
      </w:r>
      <w:proofErr w:type="gramEnd"/>
      <w:r w:rsidRPr="000746C9">
        <w:rPr>
          <w:rFonts w:ascii="Arial" w:eastAsia="Times New Roman" w:hAnsi="Arial" w:cs="Arial"/>
          <w:color w:val="auto"/>
        </w:rPr>
        <w:t xml:space="preserve"> revision</w:t>
      </w:r>
    </w:p>
    <w:p w14:paraId="330F0BD5" w14:textId="77777777" w:rsidR="00E54ADD" w:rsidRDefault="00E54ADD" w:rsidP="000746C9">
      <w:pPr>
        <w:spacing w:after="0" w:line="240" w:lineRule="auto"/>
        <w:ind w:left="1890" w:hanging="1800"/>
        <w:jc w:val="both"/>
        <w:rPr>
          <w:rFonts w:ascii="Arial" w:eastAsia="Times New Roman" w:hAnsi="Arial" w:cs="Arial"/>
          <w:color w:val="auto"/>
        </w:rPr>
      </w:pPr>
    </w:p>
    <w:p w14:paraId="6345B741"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14:paraId="0494206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14:paraId="41AB65C2"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14:paraId="676B9D9D"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14:paraId="268A7D9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14:paraId="2A008609" w14:textId="77777777" w:rsidR="00E54ADD"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14:paraId="7122D6FE" w14:textId="77777777" w:rsidR="00E54ADD" w:rsidRDefault="00E54ADD" w:rsidP="000746C9">
      <w:pPr>
        <w:spacing w:after="0" w:line="240" w:lineRule="auto"/>
        <w:ind w:left="2250" w:hanging="1800"/>
        <w:jc w:val="both"/>
        <w:rPr>
          <w:rFonts w:ascii="Arial" w:eastAsia="Times New Roman" w:hAnsi="Arial" w:cs="Arial"/>
          <w:color w:val="auto"/>
        </w:rPr>
      </w:pPr>
    </w:p>
    <w:p w14:paraId="609EB24D"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14:paraId="432B20B2" w14:textId="77777777" w:rsidR="00A54B18"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14:paraId="689215A4" w14:textId="77777777" w:rsidR="00020BBE"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14:paraId="475531A2" w14:textId="77777777" w:rsidR="00E54ADD" w:rsidRDefault="00E54ADD" w:rsidP="000746C9">
      <w:pPr>
        <w:spacing w:after="0" w:line="240" w:lineRule="auto"/>
        <w:ind w:left="1890"/>
        <w:jc w:val="both"/>
        <w:rPr>
          <w:rFonts w:ascii="Arial" w:eastAsia="Times New Roman" w:hAnsi="Arial" w:cs="Arial"/>
          <w:color w:val="auto"/>
        </w:rPr>
      </w:pPr>
    </w:p>
    <w:p w14:paraId="2A5DF3C3"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14:paraId="715D467F" w14:textId="77777777" w:rsidR="00020BBE" w:rsidRDefault="00E54ADD" w:rsidP="00834818">
      <w:pPr>
        <w:pStyle w:val="ListParagraph"/>
        <w:numPr>
          <w:ilvl w:val="0"/>
          <w:numId w:val="31"/>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14:paraId="22665AFE" w14:textId="77777777" w:rsidR="00E54ADD" w:rsidRDefault="00E54ADD" w:rsidP="000746C9">
      <w:pPr>
        <w:spacing w:after="0" w:line="240" w:lineRule="auto"/>
        <w:ind w:left="1890" w:hanging="1800"/>
        <w:jc w:val="both"/>
        <w:rPr>
          <w:rFonts w:ascii="Arial" w:eastAsia="Times New Roman" w:hAnsi="Arial" w:cs="Arial"/>
          <w:color w:val="auto"/>
        </w:rPr>
      </w:pPr>
    </w:p>
    <w:p w14:paraId="4BBD88A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 xml:space="preserve">President Dorothy Leland resigned as University President effective June 30, 2011. Dr. Stas </w:t>
      </w:r>
      <w:proofErr w:type="spellStart"/>
      <w:r w:rsidR="00E54ADD" w:rsidRPr="00E54ADD">
        <w:rPr>
          <w:rFonts w:ascii="Arial" w:eastAsia="Times New Roman" w:hAnsi="Arial" w:cs="Arial"/>
          <w:color w:val="auto"/>
        </w:rPr>
        <w:t>Preczewski</w:t>
      </w:r>
      <w:proofErr w:type="spellEnd"/>
      <w:r w:rsidR="00E54ADD" w:rsidRPr="00E54ADD">
        <w:rPr>
          <w:rFonts w:ascii="Arial" w:eastAsia="Times New Roman" w:hAnsi="Arial" w:cs="Arial"/>
          <w:color w:val="auto"/>
        </w:rPr>
        <w:t xml:space="preserve"> was appointed by the Board of Regents of the University System of Georgia to serve for one year as Interim University President effective July 1, 2011.</w:t>
      </w:r>
    </w:p>
    <w:p w14:paraId="412F77D5" w14:textId="77777777" w:rsidR="00E54ADD" w:rsidRDefault="00E54ADD" w:rsidP="000746C9">
      <w:pPr>
        <w:spacing w:after="0" w:line="240" w:lineRule="auto"/>
        <w:ind w:left="1890" w:hanging="1800"/>
        <w:jc w:val="both"/>
        <w:rPr>
          <w:rFonts w:ascii="Arial" w:eastAsia="Times New Roman" w:hAnsi="Arial" w:cs="Arial"/>
          <w:color w:val="auto"/>
        </w:rPr>
      </w:pPr>
    </w:p>
    <w:p w14:paraId="5514FD12"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14:paraId="213D7B73" w14:textId="77777777" w:rsidR="00020BBE"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14:paraId="4EB5B16F" w14:textId="77777777" w:rsidR="00E54ADD" w:rsidRPr="000746C9"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14:paraId="2B64D42E" w14:textId="77777777" w:rsidR="00E54ADD" w:rsidRDefault="00E54ADD" w:rsidP="000746C9">
      <w:pPr>
        <w:spacing w:after="0" w:line="240" w:lineRule="auto"/>
        <w:ind w:left="1890" w:hanging="1800"/>
        <w:jc w:val="both"/>
        <w:rPr>
          <w:rFonts w:ascii="Arial" w:eastAsia="Times New Roman" w:hAnsi="Arial" w:cs="Arial"/>
          <w:color w:val="auto"/>
        </w:rPr>
      </w:pPr>
    </w:p>
    <w:p w14:paraId="562CAEE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14:paraId="0B3F4EC8" w14:textId="77777777" w:rsidR="00E54ADD" w:rsidRDefault="00E54ADD" w:rsidP="000746C9">
      <w:pPr>
        <w:spacing w:after="0" w:line="240" w:lineRule="auto"/>
        <w:ind w:left="1890" w:hanging="1800"/>
        <w:jc w:val="both"/>
        <w:rPr>
          <w:rFonts w:ascii="Arial" w:eastAsia="Times New Roman" w:hAnsi="Arial" w:cs="Arial"/>
          <w:color w:val="auto"/>
        </w:rPr>
      </w:pPr>
    </w:p>
    <w:p w14:paraId="16BE073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14:paraId="13281B3B" w14:textId="77777777" w:rsidR="00E54ADD" w:rsidRDefault="00E54ADD" w:rsidP="000746C9">
      <w:pPr>
        <w:spacing w:after="0" w:line="240" w:lineRule="auto"/>
        <w:ind w:left="1890" w:hanging="1800"/>
        <w:jc w:val="both"/>
        <w:rPr>
          <w:rFonts w:ascii="Arial" w:eastAsia="Times New Roman" w:hAnsi="Arial" w:cs="Arial"/>
          <w:color w:val="auto"/>
        </w:rPr>
      </w:pPr>
    </w:p>
    <w:p w14:paraId="04A97423"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14:paraId="73D9240D" w14:textId="77777777" w:rsidR="00E54ADD" w:rsidRDefault="00E54ADD" w:rsidP="000746C9">
      <w:pPr>
        <w:spacing w:after="0" w:line="240" w:lineRule="auto"/>
        <w:ind w:left="1890" w:hanging="1800"/>
        <w:jc w:val="both"/>
        <w:rPr>
          <w:rFonts w:ascii="Arial" w:eastAsia="Times New Roman" w:hAnsi="Arial" w:cs="Arial"/>
          <w:color w:val="auto"/>
        </w:rPr>
      </w:pPr>
    </w:p>
    <w:p w14:paraId="6C48EF8C"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14:paraId="451AAC32" w14:textId="77777777" w:rsidR="00020BBE"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14:paraId="2B4CC804"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14:paraId="3BA210BA"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14:paraId="53689027" w14:textId="77777777" w:rsidR="00E54ADD" w:rsidRPr="000746C9"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14:paraId="6D6F072D" w14:textId="77777777" w:rsidR="00334CB9" w:rsidRDefault="00334CB9" w:rsidP="000746C9">
      <w:pPr>
        <w:spacing w:after="0" w:line="240" w:lineRule="auto"/>
        <w:ind w:left="1890" w:hanging="1800"/>
        <w:jc w:val="both"/>
        <w:rPr>
          <w:rFonts w:ascii="Arial" w:eastAsia="Times New Roman" w:hAnsi="Arial" w:cs="Arial"/>
          <w:color w:val="auto"/>
        </w:rPr>
      </w:pPr>
    </w:p>
    <w:p w14:paraId="57732F7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14:paraId="78F124F9" w14:textId="77777777" w:rsidR="00F53AEF" w:rsidRDefault="00F53AEF" w:rsidP="000746C9">
      <w:pPr>
        <w:spacing w:after="0" w:line="240" w:lineRule="auto"/>
        <w:ind w:left="1890" w:hanging="1800"/>
        <w:jc w:val="both"/>
        <w:rPr>
          <w:rFonts w:ascii="Arial" w:eastAsia="Times New Roman" w:hAnsi="Arial" w:cs="Arial"/>
          <w:color w:val="auto"/>
        </w:rPr>
      </w:pPr>
    </w:p>
    <w:p w14:paraId="56245380"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14:paraId="4AA436D5" w14:textId="77777777" w:rsidR="00F53AEF" w:rsidRDefault="00F53AEF" w:rsidP="000746C9">
      <w:pPr>
        <w:spacing w:after="0" w:line="240" w:lineRule="auto"/>
        <w:ind w:left="1890" w:hanging="1800"/>
        <w:jc w:val="both"/>
        <w:rPr>
          <w:rFonts w:ascii="Arial" w:eastAsia="Times New Roman" w:hAnsi="Arial" w:cs="Arial"/>
          <w:color w:val="auto"/>
        </w:rPr>
      </w:pPr>
    </w:p>
    <w:p w14:paraId="18D8615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14:paraId="401B5040" w14:textId="77777777" w:rsidR="00502877" w:rsidRDefault="00502877" w:rsidP="000746C9">
      <w:pPr>
        <w:spacing w:after="0" w:line="240" w:lineRule="auto"/>
        <w:ind w:left="1890" w:hanging="1800"/>
        <w:jc w:val="both"/>
        <w:rPr>
          <w:rFonts w:ascii="Arial" w:eastAsia="Times New Roman" w:hAnsi="Arial" w:cs="Arial"/>
          <w:color w:val="auto"/>
        </w:rPr>
      </w:pPr>
    </w:p>
    <w:p w14:paraId="72E27493" w14:textId="77777777"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14:paraId="749F169F" w14:textId="77777777" w:rsidR="00F53AEF" w:rsidRDefault="00F53AEF" w:rsidP="000746C9">
      <w:pPr>
        <w:spacing w:after="0" w:line="240" w:lineRule="auto"/>
        <w:ind w:left="1890" w:hanging="1800"/>
        <w:jc w:val="both"/>
        <w:rPr>
          <w:rFonts w:ascii="Arial" w:eastAsia="Times New Roman" w:hAnsi="Arial" w:cs="Arial"/>
          <w:color w:val="auto"/>
        </w:rPr>
      </w:pPr>
    </w:p>
    <w:p w14:paraId="1633CF45" w14:textId="77777777"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14:paraId="5CA34722" w14:textId="77777777" w:rsidR="00F53AEF" w:rsidRDefault="00F53AEF" w:rsidP="000746C9">
      <w:pPr>
        <w:spacing w:after="0" w:line="240" w:lineRule="auto"/>
        <w:ind w:left="1890" w:hanging="1800"/>
        <w:jc w:val="both"/>
        <w:rPr>
          <w:rFonts w:ascii="Arial" w:eastAsia="Times New Roman" w:hAnsi="Arial" w:cs="Arial"/>
          <w:color w:val="auto"/>
        </w:rPr>
      </w:pPr>
    </w:p>
    <w:p w14:paraId="7EECBE9C" w14:textId="77777777"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14:paraId="5B597004"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14:paraId="112B2159"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14:paraId="3EAB0948"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14:paraId="3D78B01F" w14:textId="6A709E30" w:rsidR="000606AD" w:rsidRPr="003E03D0"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r w:rsidR="003E03D0">
        <w:rPr>
          <w:rFonts w:ascii="Arial" w:eastAsia="Times New Roman" w:hAnsi="Arial" w:cs="Arial"/>
          <w:color w:val="auto"/>
        </w:rPr>
        <w:br/>
      </w:r>
    </w:p>
    <w:p w14:paraId="3ECDAD3A" w14:textId="77777777" w:rsidR="00E1458C" w:rsidRDefault="00E1458C" w:rsidP="003E03D0">
      <w:pPr>
        <w:tabs>
          <w:tab w:val="left" w:pos="1800"/>
        </w:tabs>
        <w:ind w:left="1800" w:hanging="1800"/>
        <w:rPr>
          <w:rFonts w:ascii="Arial" w:eastAsia="Arial" w:hAnsi="Arial" w:cs="Arial"/>
          <w:bCs/>
          <w:color w:val="auto"/>
        </w:rPr>
      </w:pPr>
    </w:p>
    <w:p w14:paraId="5F2D9965" w14:textId="77777777" w:rsidR="00E1458C" w:rsidRDefault="00E1458C" w:rsidP="003E03D0">
      <w:pPr>
        <w:tabs>
          <w:tab w:val="left" w:pos="1800"/>
        </w:tabs>
        <w:ind w:left="1800" w:hanging="1800"/>
        <w:rPr>
          <w:rFonts w:ascii="Arial" w:eastAsia="Arial" w:hAnsi="Arial" w:cs="Arial"/>
          <w:bCs/>
          <w:color w:val="auto"/>
        </w:rPr>
      </w:pPr>
    </w:p>
    <w:p w14:paraId="27AF5D7E" w14:textId="77777777" w:rsidR="00E1458C" w:rsidRDefault="00E1458C" w:rsidP="003E03D0">
      <w:pPr>
        <w:tabs>
          <w:tab w:val="left" w:pos="1800"/>
        </w:tabs>
        <w:ind w:left="1800" w:hanging="1800"/>
        <w:rPr>
          <w:rFonts w:ascii="Arial" w:eastAsia="Arial" w:hAnsi="Arial" w:cs="Arial"/>
          <w:bCs/>
          <w:color w:val="auto"/>
        </w:rPr>
      </w:pPr>
    </w:p>
    <w:p w14:paraId="191D451C" w14:textId="60011415" w:rsidR="000606AD" w:rsidRDefault="003E03D0" w:rsidP="003E03D0">
      <w:pPr>
        <w:tabs>
          <w:tab w:val="left" w:pos="1800"/>
        </w:tabs>
        <w:ind w:left="1800" w:hanging="1800"/>
        <w:rPr>
          <w:rFonts w:ascii="Arial" w:eastAsia="Arial" w:hAnsi="Arial" w:cs="Arial"/>
          <w:bCs/>
          <w:color w:val="auto"/>
        </w:rPr>
      </w:pPr>
      <w:r>
        <w:rPr>
          <w:rFonts w:ascii="Arial" w:eastAsia="Arial" w:hAnsi="Arial" w:cs="Arial"/>
          <w:bCs/>
          <w:color w:val="auto"/>
        </w:rPr>
        <w:lastRenderedPageBreak/>
        <w:t xml:space="preserve">19 </w:t>
      </w:r>
      <w:r w:rsidRPr="003E03D0">
        <w:rPr>
          <w:rFonts w:ascii="Arial" w:eastAsia="Arial" w:hAnsi="Arial" w:cs="Arial"/>
          <w:bCs/>
          <w:color w:val="auto"/>
        </w:rPr>
        <w:t>M</w:t>
      </w:r>
      <w:r w:rsidR="000606AD" w:rsidRPr="003E03D0">
        <w:rPr>
          <w:rFonts w:ascii="Arial" w:eastAsia="Arial" w:hAnsi="Arial" w:cs="Arial"/>
          <w:bCs/>
          <w:color w:val="auto"/>
        </w:rPr>
        <w:t>arch 2019</w:t>
      </w:r>
      <w:r>
        <w:rPr>
          <w:rFonts w:ascii="Arial" w:eastAsia="Arial" w:hAnsi="Arial" w:cs="Arial"/>
          <w:bCs/>
          <w:color w:val="auto"/>
        </w:rPr>
        <w:tab/>
      </w:r>
      <w:r w:rsidR="000606AD" w:rsidRPr="003E03D0">
        <w:rPr>
          <w:rFonts w:ascii="Arial" w:eastAsia="Arial" w:hAnsi="Arial" w:cs="Arial"/>
          <w:bCs/>
          <w:color w:val="auto"/>
        </w:rPr>
        <w:t>Revisions to the University Senate Bylaws recommended by the University Senate are approved by the University President. Revisions include</w:t>
      </w:r>
      <w:r w:rsidRPr="003E03D0">
        <w:rPr>
          <w:rFonts w:ascii="Arial" w:eastAsia="Arial" w:hAnsi="Arial" w:cs="Arial"/>
          <w:bCs/>
          <w:color w:val="auto"/>
        </w:rPr>
        <w:br/>
        <w:t xml:space="preserve">1) </w:t>
      </w:r>
      <w:r w:rsidR="000606AD" w:rsidRPr="003E03D0">
        <w:rPr>
          <w:rFonts w:ascii="Arial" w:eastAsia="Arial" w:hAnsi="Arial" w:cs="Arial"/>
          <w:bCs/>
          <w:color w:val="auto"/>
        </w:rPr>
        <w:t>Dissolve Educational and Assessment Policy Committee, move its scope to Academic Policy Committee, and adjust number of Presidential Appointees accordingly</w:t>
      </w:r>
      <w:r w:rsidR="00E1458C">
        <w:rPr>
          <w:rFonts w:ascii="Arial" w:eastAsia="Arial" w:hAnsi="Arial" w:cs="Arial"/>
          <w:bCs/>
          <w:color w:val="auto"/>
        </w:rPr>
        <w:br/>
      </w:r>
      <w:r w:rsidR="000606AD" w:rsidRPr="003E03D0">
        <w:rPr>
          <w:rFonts w:ascii="Arial" w:eastAsia="Arial" w:hAnsi="Arial" w:cs="Arial"/>
          <w:bCs/>
          <w:color w:val="auto"/>
        </w:rPr>
        <w:t>2)</w:t>
      </w:r>
      <w:r w:rsidRPr="003E03D0">
        <w:rPr>
          <w:rFonts w:ascii="Arial" w:eastAsia="Arial" w:hAnsi="Arial" w:cs="Arial"/>
          <w:bCs/>
          <w:color w:val="auto"/>
        </w:rPr>
        <w:t xml:space="preserve"> </w:t>
      </w:r>
      <w:r w:rsidR="000606AD" w:rsidRPr="003E03D0">
        <w:rPr>
          <w:rFonts w:ascii="Arial" w:eastAsia="Arial" w:hAnsi="Arial" w:cs="Arial"/>
          <w:bCs/>
          <w:color w:val="auto"/>
        </w:rPr>
        <w:t>Allow the number of members on the standing committees (APC, FAPC, RPIPC, SAPC) to vary from 13 to 15, and adjusted the number of corps of instruction faculty accordingly.</w:t>
      </w:r>
      <w:r w:rsidRPr="003E03D0">
        <w:rPr>
          <w:rFonts w:ascii="Arial" w:eastAsia="Arial" w:hAnsi="Arial" w:cs="Arial"/>
          <w:bCs/>
          <w:color w:val="auto"/>
        </w:rPr>
        <w:br/>
      </w:r>
      <w:r>
        <w:rPr>
          <w:rFonts w:ascii="Arial" w:eastAsia="Arial" w:hAnsi="Arial" w:cs="Arial"/>
          <w:bCs/>
          <w:color w:val="auto"/>
        </w:rPr>
        <w:t xml:space="preserve">3) </w:t>
      </w:r>
      <w:r w:rsidR="000606AD" w:rsidRPr="003E03D0">
        <w:rPr>
          <w:rFonts w:ascii="Arial" w:eastAsia="Arial" w:hAnsi="Arial" w:cs="Arial"/>
          <w:bCs/>
          <w:color w:val="auto"/>
        </w:rPr>
        <w:t xml:space="preserve">Shifted the date of standing committee officer elections from </w:t>
      </w:r>
      <w:r w:rsidR="00E846F0" w:rsidRPr="003E03D0">
        <w:rPr>
          <w:rFonts w:ascii="Arial" w:eastAsia="Arial" w:hAnsi="Arial" w:cs="Arial"/>
          <w:bCs/>
          <w:color w:val="auto"/>
        </w:rPr>
        <w:t>within 10 days of the Senate organizational meeting to ECUS selecting the date.</w:t>
      </w:r>
    </w:p>
    <w:p w14:paraId="246C45B8" w14:textId="79ED589D" w:rsidR="00A32C98" w:rsidRDefault="00766014" w:rsidP="00A32C98">
      <w:pPr>
        <w:tabs>
          <w:tab w:val="left" w:pos="1800"/>
        </w:tabs>
        <w:ind w:left="1800" w:hanging="1800"/>
        <w:rPr>
          <w:rFonts w:ascii="Arial" w:eastAsia="Arial" w:hAnsi="Arial" w:cs="Arial"/>
          <w:b/>
          <w:color w:val="0070C0"/>
          <w:sz w:val="28"/>
        </w:rPr>
      </w:pPr>
      <w:r>
        <w:rPr>
          <w:rFonts w:ascii="Arial" w:eastAsia="Arial" w:hAnsi="Arial" w:cs="Arial"/>
          <w:bCs/>
          <w:color w:val="FF0000"/>
        </w:rPr>
        <w:t>26</w:t>
      </w:r>
      <w:r w:rsidR="00A32C98" w:rsidRPr="003A3AA2">
        <w:rPr>
          <w:rFonts w:ascii="Arial" w:eastAsia="Arial" w:hAnsi="Arial" w:cs="Arial"/>
          <w:bCs/>
          <w:color w:val="FF0000"/>
        </w:rPr>
        <w:t xml:space="preserve"> </w:t>
      </w:r>
      <w:r>
        <w:rPr>
          <w:rFonts w:ascii="Arial" w:eastAsia="Arial" w:hAnsi="Arial" w:cs="Arial"/>
          <w:bCs/>
          <w:color w:val="FF0000"/>
        </w:rPr>
        <w:t>February</w:t>
      </w:r>
      <w:r w:rsidR="00A32C98" w:rsidRPr="003A3AA2">
        <w:rPr>
          <w:rFonts w:ascii="Arial" w:eastAsia="Arial" w:hAnsi="Arial" w:cs="Arial"/>
          <w:bCs/>
          <w:color w:val="FF0000"/>
        </w:rPr>
        <w:t xml:space="preserve"> 2021</w:t>
      </w:r>
      <w:r w:rsidR="00A32C98" w:rsidRPr="003A3AA2">
        <w:rPr>
          <w:rFonts w:ascii="Arial" w:eastAsia="Arial" w:hAnsi="Arial" w:cs="Arial"/>
          <w:bCs/>
          <w:color w:val="FF0000"/>
        </w:rPr>
        <w:tab/>
        <w:t>Revisions to the University Senate Bylaws recommended by the University Senate are approved by the University President. Revisions include</w:t>
      </w:r>
      <w:r w:rsidR="00A32C98" w:rsidRPr="003A3AA2">
        <w:rPr>
          <w:rFonts w:ascii="Arial" w:eastAsia="Arial" w:hAnsi="Arial" w:cs="Arial"/>
          <w:bCs/>
          <w:color w:val="FF0000"/>
        </w:rPr>
        <w:br/>
        <w:t xml:space="preserve">1) Added Diversity, Equity, and Inclusion Policy Committee (DEIPC) as a standing </w:t>
      </w:r>
      <w:r>
        <w:rPr>
          <w:rFonts w:ascii="Arial" w:eastAsia="Arial" w:hAnsi="Arial" w:cs="Arial"/>
          <w:bCs/>
          <w:color w:val="FF0000"/>
        </w:rPr>
        <w:t>c</w:t>
      </w:r>
      <w:r w:rsidR="00A32C98" w:rsidRPr="003A3AA2">
        <w:rPr>
          <w:rFonts w:ascii="Arial" w:eastAsia="Arial" w:hAnsi="Arial" w:cs="Arial"/>
          <w:bCs/>
          <w:color w:val="FF0000"/>
        </w:rPr>
        <w:t>ommittee</w:t>
      </w:r>
      <w:r w:rsidR="00A32C98" w:rsidRPr="003A3AA2">
        <w:rPr>
          <w:rFonts w:ascii="Arial" w:eastAsia="Arial" w:hAnsi="Arial" w:cs="Arial"/>
          <w:bCs/>
          <w:color w:val="FF0000"/>
        </w:rPr>
        <w:br/>
        <w:t xml:space="preserve">2) Adjusted the members on the standing committees (APC, DEIPC, FAPC, RPIPC, SAPC) to account for the creation of DEIPC, and adjusted the number of corps of instruction faculty </w:t>
      </w:r>
    </w:p>
    <w:p w14:paraId="50B6F06B" w14:textId="66B42208" w:rsidR="00E1458C" w:rsidRDefault="00E1458C">
      <w:pPr>
        <w:rPr>
          <w:rFonts w:ascii="Arial" w:eastAsia="Arial" w:hAnsi="Arial" w:cs="Arial"/>
          <w:b/>
          <w:color w:val="0070C0"/>
          <w:sz w:val="28"/>
        </w:rPr>
      </w:pPr>
      <w:r>
        <w:rPr>
          <w:rFonts w:ascii="Arial" w:eastAsia="Arial" w:hAnsi="Arial" w:cs="Arial"/>
          <w:b/>
          <w:color w:val="0070C0"/>
          <w:sz w:val="28"/>
        </w:rPr>
        <w:br w:type="page"/>
      </w:r>
    </w:p>
    <w:p w14:paraId="6A496C55" w14:textId="554199D2"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14:paraId="1DCDE9E0" w14:textId="77777777" w:rsidR="0018215B" w:rsidRPr="0018215B"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to determine if it is in need of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14:paraId="7F91E68D"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14:paraId="1B46A78F" w14:textId="77777777" w:rsidR="0018215B" w:rsidRPr="0018215B"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14:paraId="0096E801"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14:paraId="384F13AE"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xml:space="preserve">. Any non-editorial revision shall be forwarded by the Executive Committee to the University Senate as a motion and is subject to the provisions of </w:t>
      </w:r>
      <w:proofErr w:type="gramStart"/>
      <w:r w:rsidRPr="000746C9">
        <w:rPr>
          <w:rFonts w:ascii="Arial" w:hAnsi="Arial" w:cs="Arial"/>
        </w:rPr>
        <w:t>V.Section</w:t>
      </w:r>
      <w:proofErr w:type="gramEnd"/>
      <w:r w:rsidRPr="000746C9">
        <w:rPr>
          <w:rFonts w:ascii="Arial" w:hAnsi="Arial" w:cs="Arial"/>
        </w:rPr>
        <w:t>1.C.5</w:t>
      </w:r>
      <w:r>
        <w:rPr>
          <w:rFonts w:ascii="Arial" w:hAnsi="Arial" w:cs="Arial"/>
        </w:rPr>
        <w:t xml:space="preserve"> of the university senate bylaws</w:t>
      </w:r>
      <w:r w:rsidRPr="000746C9">
        <w:rPr>
          <w:rFonts w:ascii="Arial" w:hAnsi="Arial" w:cs="Arial"/>
        </w:rPr>
        <w:t>.</w:t>
      </w:r>
    </w:p>
    <w:p w14:paraId="4CB2BF38"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14:paraId="005EB7D1"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61441A">
      <w:footerReference w:type="even" r:id="rId20"/>
      <w:footerReference w:type="first" r:id="rId21"/>
      <w:pgSz w:w="12240" w:h="15840"/>
      <w:pgMar w:top="1123" w:right="634" w:bottom="123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EA97" w14:textId="77777777" w:rsidR="00F427B1" w:rsidRDefault="00F427B1">
      <w:pPr>
        <w:spacing w:after="0" w:line="240" w:lineRule="auto"/>
      </w:pPr>
      <w:r>
        <w:separator/>
      </w:r>
    </w:p>
  </w:endnote>
  <w:endnote w:type="continuationSeparator" w:id="0">
    <w:p w14:paraId="154359A8" w14:textId="77777777" w:rsidR="00F427B1" w:rsidRDefault="00F4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6709"/>
      <w:docPartObj>
        <w:docPartGallery w:val="Page Numbers (Bottom of Page)"/>
        <w:docPartUnique/>
      </w:docPartObj>
    </w:sdtPr>
    <w:sdtEndPr>
      <w:rPr>
        <w:color w:val="7F7F7F" w:themeColor="background1" w:themeShade="7F"/>
        <w:spacing w:val="60"/>
      </w:rPr>
    </w:sdtEndPr>
    <w:sdtContent>
      <w:p w14:paraId="032AD024" w14:textId="77777777" w:rsidR="00B04AC6" w:rsidRDefault="00B04AC6" w:rsidP="0010194B">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7C75856" w14:textId="77777777" w:rsidR="00B04AC6" w:rsidRDefault="00B0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66F"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7795BBCF" w14:textId="77777777" w:rsidR="00B04AC6" w:rsidRDefault="00B04AC6">
    <w:pPr>
      <w:spacing w:after="0"/>
      <w:ind w:left="576"/>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371"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56B792E1" w14:textId="77777777" w:rsidR="00B04AC6" w:rsidRDefault="00B04AC6">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036E" w14:textId="77777777" w:rsidR="00F427B1" w:rsidRDefault="00F427B1">
      <w:pPr>
        <w:spacing w:after="0" w:line="240" w:lineRule="auto"/>
      </w:pPr>
      <w:r>
        <w:separator/>
      </w:r>
    </w:p>
  </w:footnote>
  <w:footnote w:type="continuationSeparator" w:id="0">
    <w:p w14:paraId="6793EEA9" w14:textId="77777777" w:rsidR="00F427B1" w:rsidRDefault="00F42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D2F7BB7"/>
    <w:multiLevelType w:val="hybridMultilevel"/>
    <w:tmpl w:val="D9DA0B2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02431"/>
    <w:multiLevelType w:val="hybridMultilevel"/>
    <w:tmpl w:val="27A68290"/>
    <w:lvl w:ilvl="0" w:tplc="68420526">
      <w:start w:val="1"/>
      <w:numFmt w:val="bullet"/>
      <w:lvlText w:val=""/>
      <w:lvlJc w:val="left"/>
      <w:pPr>
        <w:ind w:left="189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525424C"/>
    <w:multiLevelType w:val="hybridMultilevel"/>
    <w:tmpl w:val="3D44C554"/>
    <w:lvl w:ilvl="0" w:tplc="6842052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6FC7C3B"/>
    <w:multiLevelType w:val="hybridMultilevel"/>
    <w:tmpl w:val="0A3AD5D8"/>
    <w:lvl w:ilvl="0" w:tplc="68420526">
      <w:start w:val="1"/>
      <w:numFmt w:val="bullet"/>
      <w:lvlText w:val=""/>
      <w:lvlJc w:val="left"/>
      <w:pPr>
        <w:ind w:left="2736"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4"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31"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1D73E0"/>
    <w:multiLevelType w:val="hybridMultilevel"/>
    <w:tmpl w:val="89143214"/>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4"/>
  </w:num>
  <w:num w:numId="2">
    <w:abstractNumId w:val="32"/>
  </w:num>
  <w:num w:numId="3">
    <w:abstractNumId w:val="16"/>
  </w:num>
  <w:num w:numId="4">
    <w:abstractNumId w:val="25"/>
  </w:num>
  <w:num w:numId="5">
    <w:abstractNumId w:val="0"/>
  </w:num>
  <w:num w:numId="6">
    <w:abstractNumId w:val="4"/>
  </w:num>
  <w:num w:numId="7">
    <w:abstractNumId w:val="10"/>
  </w:num>
  <w:num w:numId="8">
    <w:abstractNumId w:val="37"/>
  </w:num>
  <w:num w:numId="9">
    <w:abstractNumId w:val="38"/>
  </w:num>
  <w:num w:numId="10">
    <w:abstractNumId w:val="18"/>
  </w:num>
  <w:num w:numId="11">
    <w:abstractNumId w:val="12"/>
  </w:num>
  <w:num w:numId="12">
    <w:abstractNumId w:val="26"/>
  </w:num>
  <w:num w:numId="13">
    <w:abstractNumId w:val="23"/>
  </w:num>
  <w:num w:numId="14">
    <w:abstractNumId w:val="15"/>
  </w:num>
  <w:num w:numId="15">
    <w:abstractNumId w:val="29"/>
  </w:num>
  <w:num w:numId="16">
    <w:abstractNumId w:val="19"/>
  </w:num>
  <w:num w:numId="17">
    <w:abstractNumId w:val="30"/>
  </w:num>
  <w:num w:numId="18">
    <w:abstractNumId w:val="3"/>
  </w:num>
  <w:num w:numId="19">
    <w:abstractNumId w:val="7"/>
  </w:num>
  <w:num w:numId="20">
    <w:abstractNumId w:val="8"/>
  </w:num>
  <w:num w:numId="21">
    <w:abstractNumId w:val="28"/>
  </w:num>
  <w:num w:numId="22">
    <w:abstractNumId w:val="31"/>
  </w:num>
  <w:num w:numId="23">
    <w:abstractNumId w:val="1"/>
  </w:num>
  <w:num w:numId="24">
    <w:abstractNumId w:val="11"/>
  </w:num>
  <w:num w:numId="25">
    <w:abstractNumId w:val="6"/>
  </w:num>
  <w:num w:numId="26">
    <w:abstractNumId w:val="9"/>
  </w:num>
  <w:num w:numId="27">
    <w:abstractNumId w:val="33"/>
  </w:num>
  <w:num w:numId="28">
    <w:abstractNumId w:val="21"/>
  </w:num>
  <w:num w:numId="29">
    <w:abstractNumId w:val="34"/>
  </w:num>
  <w:num w:numId="30">
    <w:abstractNumId w:val="27"/>
  </w:num>
  <w:num w:numId="31">
    <w:abstractNumId w:val="40"/>
  </w:num>
  <w:num w:numId="32">
    <w:abstractNumId w:val="17"/>
  </w:num>
  <w:num w:numId="33">
    <w:abstractNumId w:val="36"/>
  </w:num>
  <w:num w:numId="34">
    <w:abstractNumId w:val="5"/>
  </w:num>
  <w:num w:numId="35">
    <w:abstractNumId w:val="20"/>
  </w:num>
  <w:num w:numId="36">
    <w:abstractNumId w:val="39"/>
  </w:num>
  <w:num w:numId="37">
    <w:abstractNumId w:val="35"/>
  </w:num>
  <w:num w:numId="38">
    <w:abstractNumId w:val="22"/>
  </w:num>
  <w:num w:numId="39">
    <w:abstractNumId w:val="2"/>
  </w:num>
  <w:num w:numId="40">
    <w:abstractNumId w:val="13"/>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303A7"/>
    <w:rsid w:val="00033BED"/>
    <w:rsid w:val="00042706"/>
    <w:rsid w:val="000606AD"/>
    <w:rsid w:val="000746C9"/>
    <w:rsid w:val="00081F3B"/>
    <w:rsid w:val="00084528"/>
    <w:rsid w:val="00086AAC"/>
    <w:rsid w:val="00095AF9"/>
    <w:rsid w:val="00097185"/>
    <w:rsid w:val="000B1FF9"/>
    <w:rsid w:val="000C117C"/>
    <w:rsid w:val="000D6845"/>
    <w:rsid w:val="000E1EAA"/>
    <w:rsid w:val="000E350D"/>
    <w:rsid w:val="000E42B0"/>
    <w:rsid w:val="000E5449"/>
    <w:rsid w:val="000F21F6"/>
    <w:rsid w:val="000F73C7"/>
    <w:rsid w:val="0010194B"/>
    <w:rsid w:val="00117BFC"/>
    <w:rsid w:val="00136DB0"/>
    <w:rsid w:val="00161718"/>
    <w:rsid w:val="0018215B"/>
    <w:rsid w:val="001A3373"/>
    <w:rsid w:val="001A4C5A"/>
    <w:rsid w:val="001E0097"/>
    <w:rsid w:val="001F464C"/>
    <w:rsid w:val="001F479C"/>
    <w:rsid w:val="00210401"/>
    <w:rsid w:val="00213438"/>
    <w:rsid w:val="00214171"/>
    <w:rsid w:val="00232561"/>
    <w:rsid w:val="00255036"/>
    <w:rsid w:val="00257678"/>
    <w:rsid w:val="0027788D"/>
    <w:rsid w:val="002A0ABB"/>
    <w:rsid w:val="002A21C0"/>
    <w:rsid w:val="002F759D"/>
    <w:rsid w:val="0031060E"/>
    <w:rsid w:val="00321D88"/>
    <w:rsid w:val="003342EF"/>
    <w:rsid w:val="00334CB9"/>
    <w:rsid w:val="003479F7"/>
    <w:rsid w:val="00362465"/>
    <w:rsid w:val="00390F66"/>
    <w:rsid w:val="00394861"/>
    <w:rsid w:val="003A3AA2"/>
    <w:rsid w:val="003A4116"/>
    <w:rsid w:val="003C371E"/>
    <w:rsid w:val="003D325A"/>
    <w:rsid w:val="003E03D0"/>
    <w:rsid w:val="00403977"/>
    <w:rsid w:val="004249FC"/>
    <w:rsid w:val="00435233"/>
    <w:rsid w:val="0047151C"/>
    <w:rsid w:val="004A3D2C"/>
    <w:rsid w:val="004C0D02"/>
    <w:rsid w:val="004F7D02"/>
    <w:rsid w:val="00502877"/>
    <w:rsid w:val="0050674E"/>
    <w:rsid w:val="00506E0F"/>
    <w:rsid w:val="00551BB1"/>
    <w:rsid w:val="00575798"/>
    <w:rsid w:val="005C7622"/>
    <w:rsid w:val="005D3FFB"/>
    <w:rsid w:val="005E5749"/>
    <w:rsid w:val="005F7AAE"/>
    <w:rsid w:val="0061004F"/>
    <w:rsid w:val="0061441A"/>
    <w:rsid w:val="00616A0E"/>
    <w:rsid w:val="00624849"/>
    <w:rsid w:val="006437E9"/>
    <w:rsid w:val="0064482B"/>
    <w:rsid w:val="0064613E"/>
    <w:rsid w:val="00656DBD"/>
    <w:rsid w:val="0067480C"/>
    <w:rsid w:val="00687F9E"/>
    <w:rsid w:val="006D2E32"/>
    <w:rsid w:val="00702757"/>
    <w:rsid w:val="00704C5E"/>
    <w:rsid w:val="00721A03"/>
    <w:rsid w:val="00753302"/>
    <w:rsid w:val="00756C97"/>
    <w:rsid w:val="00766014"/>
    <w:rsid w:val="007A7858"/>
    <w:rsid w:val="007E1CD5"/>
    <w:rsid w:val="007E6585"/>
    <w:rsid w:val="00807ED2"/>
    <w:rsid w:val="00830A3A"/>
    <w:rsid w:val="0083349B"/>
    <w:rsid w:val="00834818"/>
    <w:rsid w:val="00834DA9"/>
    <w:rsid w:val="00853C50"/>
    <w:rsid w:val="008578CA"/>
    <w:rsid w:val="008607EE"/>
    <w:rsid w:val="00866D4A"/>
    <w:rsid w:val="00882401"/>
    <w:rsid w:val="00885BFF"/>
    <w:rsid w:val="00895F40"/>
    <w:rsid w:val="008D06C3"/>
    <w:rsid w:val="008D71AC"/>
    <w:rsid w:val="00911559"/>
    <w:rsid w:val="00913E39"/>
    <w:rsid w:val="00917FC2"/>
    <w:rsid w:val="00992767"/>
    <w:rsid w:val="009947D4"/>
    <w:rsid w:val="009A0B12"/>
    <w:rsid w:val="009B4294"/>
    <w:rsid w:val="009B6EEB"/>
    <w:rsid w:val="009D04BF"/>
    <w:rsid w:val="009D152D"/>
    <w:rsid w:val="009E3E66"/>
    <w:rsid w:val="009F0A45"/>
    <w:rsid w:val="00A312BC"/>
    <w:rsid w:val="00A32297"/>
    <w:rsid w:val="00A32C98"/>
    <w:rsid w:val="00A3344D"/>
    <w:rsid w:val="00A34EA4"/>
    <w:rsid w:val="00A54B18"/>
    <w:rsid w:val="00A674C9"/>
    <w:rsid w:val="00A800E1"/>
    <w:rsid w:val="00A94AA7"/>
    <w:rsid w:val="00AA2A17"/>
    <w:rsid w:val="00AB76EA"/>
    <w:rsid w:val="00AD5CF7"/>
    <w:rsid w:val="00AE2C93"/>
    <w:rsid w:val="00AE3385"/>
    <w:rsid w:val="00B04AC6"/>
    <w:rsid w:val="00B04BDA"/>
    <w:rsid w:val="00B13302"/>
    <w:rsid w:val="00B63676"/>
    <w:rsid w:val="00B678FE"/>
    <w:rsid w:val="00B75209"/>
    <w:rsid w:val="00B81D96"/>
    <w:rsid w:val="00B82A9A"/>
    <w:rsid w:val="00B9125A"/>
    <w:rsid w:val="00B93A7D"/>
    <w:rsid w:val="00B93B99"/>
    <w:rsid w:val="00BA1751"/>
    <w:rsid w:val="00BA1C12"/>
    <w:rsid w:val="00BA22BD"/>
    <w:rsid w:val="00BD4692"/>
    <w:rsid w:val="00BE1FCC"/>
    <w:rsid w:val="00BE4D07"/>
    <w:rsid w:val="00C26D06"/>
    <w:rsid w:val="00C4618C"/>
    <w:rsid w:val="00C56814"/>
    <w:rsid w:val="00CB4B9E"/>
    <w:rsid w:val="00CC1063"/>
    <w:rsid w:val="00CC1EAD"/>
    <w:rsid w:val="00CE7DF9"/>
    <w:rsid w:val="00CF58DB"/>
    <w:rsid w:val="00D47743"/>
    <w:rsid w:val="00D51111"/>
    <w:rsid w:val="00D62D6F"/>
    <w:rsid w:val="00D9223E"/>
    <w:rsid w:val="00D92C86"/>
    <w:rsid w:val="00DB7F35"/>
    <w:rsid w:val="00DC02AE"/>
    <w:rsid w:val="00DC6B6F"/>
    <w:rsid w:val="00DD54E9"/>
    <w:rsid w:val="00DE4635"/>
    <w:rsid w:val="00DE4765"/>
    <w:rsid w:val="00DF5D81"/>
    <w:rsid w:val="00DF6AC8"/>
    <w:rsid w:val="00E00855"/>
    <w:rsid w:val="00E01CCA"/>
    <w:rsid w:val="00E1458C"/>
    <w:rsid w:val="00E23CE7"/>
    <w:rsid w:val="00E3298D"/>
    <w:rsid w:val="00E32E02"/>
    <w:rsid w:val="00E343EF"/>
    <w:rsid w:val="00E35586"/>
    <w:rsid w:val="00E36BBD"/>
    <w:rsid w:val="00E42EFF"/>
    <w:rsid w:val="00E54ADD"/>
    <w:rsid w:val="00E54DCF"/>
    <w:rsid w:val="00E846F0"/>
    <w:rsid w:val="00E93012"/>
    <w:rsid w:val="00EA6F7E"/>
    <w:rsid w:val="00EB05A6"/>
    <w:rsid w:val="00EB11F6"/>
    <w:rsid w:val="00EB2A39"/>
    <w:rsid w:val="00ED52DB"/>
    <w:rsid w:val="00EE240C"/>
    <w:rsid w:val="00EF0C7D"/>
    <w:rsid w:val="00EF291E"/>
    <w:rsid w:val="00F02AC8"/>
    <w:rsid w:val="00F207E2"/>
    <w:rsid w:val="00F24307"/>
    <w:rsid w:val="00F24DA0"/>
    <w:rsid w:val="00F33D15"/>
    <w:rsid w:val="00F374B3"/>
    <w:rsid w:val="00F427B1"/>
    <w:rsid w:val="00F43044"/>
    <w:rsid w:val="00F4703B"/>
    <w:rsid w:val="00F53AEF"/>
    <w:rsid w:val="00F730F7"/>
    <w:rsid w:val="00F9370E"/>
    <w:rsid w:val="00F9680F"/>
    <w:rsid w:val="00F96940"/>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D677"/>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 w:id="1436629187">
      <w:bodyDiv w:val="1"/>
      <w:marLeft w:val="0"/>
      <w:marRight w:val="0"/>
      <w:marTop w:val="0"/>
      <w:marBottom w:val="0"/>
      <w:divBdr>
        <w:top w:val="none" w:sz="0" w:space="0" w:color="auto"/>
        <w:left w:val="none" w:sz="0" w:space="0" w:color="auto"/>
        <w:bottom w:val="none" w:sz="0" w:space="0" w:color="auto"/>
        <w:right w:val="none" w:sz="0" w:space="0" w:color="auto"/>
      </w:divBdr>
    </w:div>
    <w:div w:id="150308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ate.gcsu.edu/" TargetMode="External"/><Relationship Id="rId18" Type="http://schemas.openxmlformats.org/officeDocument/2006/relationships/hyperlink" Target="https://senate.gcsu.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nate.gcsu.edu" TargetMode="External"/><Relationship Id="rId17" Type="http://schemas.openxmlformats.org/officeDocument/2006/relationships/hyperlink" Target="https://senate.gcsu.edu/senate-members/database/table-directory" TargetMode="External"/><Relationship Id="rId2" Type="http://schemas.openxmlformats.org/officeDocument/2006/relationships/numbering" Target="numbering.xml"/><Relationship Id="rId16" Type="http://schemas.openxmlformats.org/officeDocument/2006/relationships/hyperlink" Target="https://senate.gcsu.edu/mo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5" Type="http://schemas.openxmlformats.org/officeDocument/2006/relationships/webSettings" Target="webSettings.xml"/><Relationship Id="rId15" Type="http://schemas.openxmlformats.org/officeDocument/2006/relationships/hyperlink" Target="http://senate.gcsu.edu/content/governance-calendars" TargetMode="External"/><Relationship Id="rId23" Type="http://schemas.openxmlformats.org/officeDocument/2006/relationships/theme" Target="theme/theme1.xml"/><Relationship Id="rId10" Type="http://schemas.openxmlformats.org/officeDocument/2006/relationships/hyperlink" Target="https://senate.gcsu.edu" TargetMode="External"/><Relationship Id="rId19" Type="http://schemas.openxmlformats.org/officeDocument/2006/relationships/hyperlink" Target="https://www.usg.edu/hr/manual/employee_recognition_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nate.gcsu.edu/us/about-university-senate/governance-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960-C3D9-440A-B41B-125B4E5F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10777</Words>
  <Characters>61432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Catherine Fowler</cp:lastModifiedBy>
  <cp:revision>2</cp:revision>
  <cp:lastPrinted>2019-02-26T22:00:00Z</cp:lastPrinted>
  <dcterms:created xsi:type="dcterms:W3CDTF">2021-11-06T12:27:00Z</dcterms:created>
  <dcterms:modified xsi:type="dcterms:W3CDTF">2021-11-06T12:27:00Z</dcterms:modified>
</cp:coreProperties>
</file>