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A7A40" w14:textId="4142B933" w:rsidR="001131F9" w:rsidRDefault="001131F9" w:rsidP="001131F9">
      <w:pPr>
        <w:pStyle w:val="NormalWeb"/>
        <w:shd w:val="clear" w:color="auto" w:fill="FFFFFF"/>
        <w:spacing w:line="330" w:lineRule="atLeast"/>
        <w:rPr>
          <w:iCs/>
          <w:color w:val="000000"/>
        </w:rPr>
      </w:pPr>
      <w:bookmarkStart w:id="0" w:name="_GoBack"/>
      <w:r w:rsidRPr="0037643B">
        <w:rPr>
          <w:iCs/>
          <w:color w:val="000000"/>
        </w:rPr>
        <w:t>Student Use of Copyrighted Materials</w:t>
      </w:r>
      <w:r w:rsidR="006A16F0">
        <w:rPr>
          <w:iCs/>
          <w:color w:val="000000"/>
        </w:rPr>
        <w:t>: Syllabus Statement</w:t>
      </w:r>
    </w:p>
    <w:p w14:paraId="37C7B7DD" w14:textId="77777777" w:rsidR="006A16F0" w:rsidRPr="0037643B" w:rsidRDefault="006A16F0" w:rsidP="001131F9">
      <w:pPr>
        <w:pStyle w:val="NormalWeb"/>
        <w:shd w:val="clear" w:color="auto" w:fill="FFFFFF"/>
        <w:spacing w:line="330" w:lineRule="atLeast"/>
        <w:rPr>
          <w:color w:val="000000"/>
        </w:rPr>
      </w:pPr>
    </w:p>
    <w:p w14:paraId="44D0D1B3" w14:textId="1135ACAA" w:rsidR="001131F9" w:rsidRPr="0037643B" w:rsidRDefault="001131F9" w:rsidP="001131F9">
      <w:pPr>
        <w:pStyle w:val="NormalWeb"/>
        <w:shd w:val="clear" w:color="auto" w:fill="FFFFFF"/>
        <w:spacing w:line="330" w:lineRule="atLeast"/>
        <w:rPr>
          <w:color w:val="000000"/>
        </w:rPr>
      </w:pPr>
      <w:r w:rsidRPr="0037643B">
        <w:rPr>
          <w:iCs/>
        </w:rPr>
        <w:t>As a student your ability to post or link to copyrighted material is governed by United States copyright law. The law allows for students to post or link to copyrighted materials within the course environment when the materials are pertinent to course work. Students are expected to adhere to the stipulations of the Georgia College Honor Code, which addresses plagiarism. Violations are subject to disciplinary action. Policy recognizes that exclusive rights of copyright holders are balanced by limitations on those rights under federal copyright law, including the right to make a fair use of copyrighted materials. The absence of a copyright notice or symbol on a work does not denote a lack of copyright. Failure to comply with this policy, including federal copyright laws, may result in restriction or loss of university network access and/or disciplinary action through the Office of </w:t>
      </w:r>
      <w:r w:rsidR="0037643B">
        <w:rPr>
          <w:iCs/>
        </w:rPr>
        <w:t>Student Life</w:t>
      </w:r>
      <w:r w:rsidRPr="0037643B">
        <w:rPr>
          <w:iCs/>
        </w:rPr>
        <w:t xml:space="preserve">. For questions involving copyright issues, please consult the GC Office of Legal Affairs. Refer to the USG Policy on the Use of Copyrighted </w:t>
      </w:r>
      <w:r w:rsidRPr="0037643B">
        <w:rPr>
          <w:iCs/>
          <w:color w:val="000000"/>
        </w:rPr>
        <w:t>Works at </w:t>
      </w:r>
      <w:hyperlink r:id="rId4" w:history="1">
        <w:r w:rsidRPr="0037643B">
          <w:rPr>
            <w:rStyle w:val="Hyperlink"/>
            <w:iCs/>
            <w:color w:val="0078D7"/>
          </w:rPr>
          <w:t>https://www.usg.edu/copyright</w:t>
        </w:r>
      </w:hyperlink>
      <w:r w:rsidRPr="0037643B">
        <w:rPr>
          <w:iCs/>
          <w:color w:val="000000"/>
        </w:rPr>
        <w:t>.</w:t>
      </w:r>
    </w:p>
    <w:bookmarkEnd w:id="0"/>
    <w:p w14:paraId="682D2F3D" w14:textId="77777777" w:rsidR="0088040B" w:rsidRDefault="0088040B"/>
    <w:sectPr w:rsidR="0088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70"/>
    <w:rsid w:val="001131F9"/>
    <w:rsid w:val="0037643B"/>
    <w:rsid w:val="006A16F0"/>
    <w:rsid w:val="00797270"/>
    <w:rsid w:val="0088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4245"/>
  <w15:chartTrackingRefBased/>
  <w15:docId w15:val="{FFD2266C-EAB4-4301-A1A6-D6B742B2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1F9"/>
    <w:rPr>
      <w:color w:val="0000FF"/>
      <w:u w:val="single"/>
    </w:rPr>
  </w:style>
  <w:style w:type="paragraph" w:styleId="NormalWeb">
    <w:name w:val="Normal (Web)"/>
    <w:basedOn w:val="Normal"/>
    <w:uiPriority w:val="99"/>
    <w:semiHidden/>
    <w:unhideWhenUsed/>
    <w:rsid w:val="001131F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1.safelinks.protection.outlook.com/?url=https%3A%2F%2Fwww.usg.edu%2Fcopyright&amp;data=02%7C01%7Cjohn.swinton%40gcsu.edu%7C09fca4d0967e40d8255008d8550fad3d%7Cbfd29cfa8e7142e69abc953a6d6f07d6%7C0%7C0%7C637352873113613786&amp;sdata=VpiRuIKKVushbZ%2Bt3beINGvWLypr1iE5fDUdSj396e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John Swinton</cp:lastModifiedBy>
  <cp:revision>5</cp:revision>
  <dcterms:created xsi:type="dcterms:W3CDTF">2020-09-28T20:28:00Z</dcterms:created>
  <dcterms:modified xsi:type="dcterms:W3CDTF">2020-10-02T19:08:00Z</dcterms:modified>
</cp:coreProperties>
</file>