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AD9C" w14:textId="77777777" w:rsidR="00F841DE" w:rsidRPr="00F841DE" w:rsidRDefault="000C28AD" w:rsidP="00F841DE">
      <w:hyperlink r:id="rId4" w:history="1">
        <w:r w:rsidR="00F841DE" w:rsidRPr="00F841DE">
          <w:rPr>
            <w:rStyle w:val="Hyperlink"/>
          </w:rPr>
          <w:t>https://senate.gcsu.edu/motions</w:t>
        </w:r>
      </w:hyperlink>
    </w:p>
    <w:p w14:paraId="242E2E7D" w14:textId="77777777" w:rsidR="00F841DE" w:rsidRPr="00F841DE" w:rsidRDefault="00F841DE" w:rsidP="00F841DE"/>
    <w:p w14:paraId="1ABA2BB5" w14:textId="77777777" w:rsidR="00F841DE" w:rsidRPr="00F841DE" w:rsidRDefault="00F841DE" w:rsidP="00F841DE">
      <w:r w:rsidRPr="00F841DE">
        <w:t>Motion Status: awaiting action of University Senate</w:t>
      </w:r>
    </w:p>
    <w:p w14:paraId="732B7E5D" w14:textId="77777777" w:rsidR="00F841DE" w:rsidRPr="00F841DE" w:rsidRDefault="00F841DE" w:rsidP="00F841DE"/>
    <w:p w14:paraId="669BBE27" w14:textId="77777777" w:rsidR="00F841DE" w:rsidRPr="00F841DE" w:rsidRDefault="00F841DE" w:rsidP="00F841DE">
      <w:r w:rsidRPr="00F841DE">
        <w:t>Title: Amended Emeritus Policy</w:t>
      </w:r>
    </w:p>
    <w:p w14:paraId="7FDACE7B" w14:textId="77777777" w:rsidR="00F841DE" w:rsidRPr="00F841DE" w:rsidRDefault="00F841DE" w:rsidP="00F841DE"/>
    <w:p w14:paraId="08304F9B" w14:textId="77777777" w:rsidR="00F841DE" w:rsidRPr="00F841DE" w:rsidRDefault="00F841DE" w:rsidP="00F841DE">
      <w:r w:rsidRPr="00F841DE">
        <w:t>Motion Type: Policy Recommendation</w:t>
      </w:r>
    </w:p>
    <w:p w14:paraId="406A97CB" w14:textId="77777777" w:rsidR="00F841DE" w:rsidRPr="00F841DE" w:rsidRDefault="00F841DE" w:rsidP="00F841DE"/>
    <w:p w14:paraId="544E2036" w14:textId="77777777" w:rsidR="00F841DE" w:rsidRPr="00F841DE" w:rsidRDefault="00F841DE" w:rsidP="00F841DE">
      <w:r w:rsidRPr="00F841DE">
        <w:t>Referenced Material:</w:t>
      </w:r>
    </w:p>
    <w:p w14:paraId="54368CCF" w14:textId="77777777" w:rsidR="00F841DE" w:rsidRPr="00F841DE" w:rsidRDefault="00F841DE" w:rsidP="00F841DE">
      <w:r w:rsidRPr="00F841DE">
        <w:t>The current Emeritus Status Policy language can be found here</w:t>
      </w:r>
    </w:p>
    <w:p w14:paraId="4BC4CF32" w14:textId="77777777" w:rsidR="00F841DE" w:rsidRPr="00F841DE" w:rsidRDefault="000C28AD" w:rsidP="00F841DE">
      <w:hyperlink r:id="rId5" w:history="1">
        <w:r w:rsidR="00F841DE" w:rsidRPr="00F841DE">
          <w:rPr>
            <w:rStyle w:val="Hyperlink"/>
          </w:rPr>
          <w:t>http://gcsu.smartcatalogiq.com/en/Policy-Manual/Policy-Manual/Academic-Affairs/EmploymentPolicies-Procedures-Benefits/Faculty-Appointments-Qualifications-for/Emeritus-Title#:~:text=Procedures%3A,start%20of%20the%20following%20semester.</w:t>
        </w:r>
      </w:hyperlink>
    </w:p>
    <w:p w14:paraId="584D7D84" w14:textId="77777777" w:rsidR="00F841DE" w:rsidRPr="00F841DE" w:rsidRDefault="00F841DE" w:rsidP="00F841DE">
      <w:r w:rsidRPr="00F841DE">
        <w:t>(Upload the doc file with the amended policy language into this area.)</w:t>
      </w:r>
    </w:p>
    <w:p w14:paraId="2FD50E51" w14:textId="77777777" w:rsidR="00F841DE" w:rsidRPr="00F841DE" w:rsidRDefault="00F841DE" w:rsidP="00F841DE"/>
    <w:p w14:paraId="1B92F958" w14:textId="77777777" w:rsidR="00F841DE" w:rsidRPr="00F841DE" w:rsidRDefault="00F841DE" w:rsidP="00F841DE">
      <w:r w:rsidRPr="00F841DE">
        <w:t>Motion text:</w:t>
      </w:r>
    </w:p>
    <w:p w14:paraId="7074561E" w14:textId="4C72B5E7" w:rsidR="00F841DE" w:rsidRDefault="00F841DE" w:rsidP="00F841DE">
      <w:r w:rsidRPr="00F841DE">
        <w:t>To add the following language to the Emeritus Policy:</w:t>
      </w:r>
    </w:p>
    <w:p w14:paraId="67B94D36" w14:textId="77777777" w:rsidR="00FC66A3" w:rsidRDefault="00FC66A3" w:rsidP="00F841DE"/>
    <w:p w14:paraId="75CA393A" w14:textId="7E25D5D5" w:rsidR="00F841DE" w:rsidRDefault="006A57AB" w:rsidP="00F841DE">
      <w:r>
        <w:t>“</w:t>
      </w:r>
      <w:r w:rsidR="00F841DE">
        <w:t>The departmental chair will appoint a committee o</w:t>
      </w:r>
      <w:r>
        <w:t>f</w:t>
      </w:r>
      <w:r w:rsidR="00F841DE">
        <w:t xml:space="preserve"> three departmental </w:t>
      </w:r>
      <w:r w:rsidR="00FC66A3">
        <w:t>tenured</w:t>
      </w:r>
      <w:r w:rsidR="00F841DE">
        <w:t xml:space="preserve"> professors, who, upon reviewing the various committee evaluations of the candidate composed on the occasion of his</w:t>
      </w:r>
      <w:r>
        <w:t xml:space="preserve"> or </w:t>
      </w:r>
      <w:r w:rsidR="00F841DE">
        <w:t>her promotional and tenure opportunities, and taking into account any comments</w:t>
      </w:r>
      <w:r>
        <w:t xml:space="preserve"> submitted</w:t>
      </w:r>
      <w:r w:rsidR="00F841DE">
        <w:t xml:space="preserve"> </w:t>
      </w:r>
      <w:r>
        <w:t>by other</w:t>
      </w:r>
      <w:r w:rsidR="00F841DE">
        <w:t xml:space="preserve"> departmental faculty</w:t>
      </w:r>
      <w:r>
        <w:t xml:space="preserve"> to the committee at that time</w:t>
      </w:r>
      <w:r w:rsidR="00F841DE">
        <w:t xml:space="preserve">, </w:t>
      </w:r>
      <w:r>
        <w:t xml:space="preserve">will </w:t>
      </w:r>
      <w:r w:rsidR="00FC66A3">
        <w:t xml:space="preserve">submit the </w:t>
      </w:r>
      <w:hyperlink r:id="rId6" w:history="1">
        <w:r w:rsidR="00FC66A3" w:rsidRPr="00FC66A3">
          <w:rPr>
            <w:rStyle w:val="Hyperlink"/>
          </w:rPr>
          <w:t>appropriate form</w:t>
        </w:r>
      </w:hyperlink>
      <w:r w:rsidR="00FC66A3">
        <w:t xml:space="preserve">* </w:t>
      </w:r>
      <w:r>
        <w:t xml:space="preserve">to the departmental chair either </w:t>
      </w:r>
      <w:r w:rsidR="00FC66A3">
        <w:t>recommending, or not recommending</w:t>
      </w:r>
      <w:r>
        <w:t xml:space="preserve"> the candidate’s application for Emeritus or Emerita status. The memorandum may </w:t>
      </w:r>
      <w:r w:rsidR="00FC66A3">
        <w:t xml:space="preserve">or may not </w:t>
      </w:r>
      <w:r>
        <w:t xml:space="preserve">include a supporting </w:t>
      </w:r>
      <w:r w:rsidR="00FC66A3">
        <w:t>narrative</w:t>
      </w:r>
      <w:r>
        <w:t xml:space="preserve"> for the committee’s position. This is not an action that can be appealed by the candidate.</w:t>
      </w:r>
      <w:r w:rsidR="00FC66A3">
        <w:t xml:space="preserve"> If only two tenured professors are available in the department</w:t>
      </w:r>
      <w:r w:rsidR="000C28AD">
        <w:t>,</w:t>
      </w:r>
      <w:r w:rsidR="00FC66A3">
        <w:t xml:space="preserve"> the departmental chair may appoint a tenured professor from a related field.</w:t>
      </w:r>
    </w:p>
    <w:p w14:paraId="36F0F640" w14:textId="5523D0D0" w:rsidR="00FC66A3" w:rsidRDefault="00FC66A3" w:rsidP="00F841DE"/>
    <w:p w14:paraId="5A0E940D" w14:textId="5B1088F3" w:rsidR="00FC66A3" w:rsidRDefault="00FC66A3" w:rsidP="00F841DE">
      <w:r>
        <w:t>*As it is, the emeritus/a form does not provide for faculty input as described here. It will need to be modified</w:t>
      </w:r>
      <w:r w:rsidR="000C28AD">
        <w:t xml:space="preserve"> by adding space for the faculty deliberations before the departmental chair deliberation.</w:t>
      </w:r>
      <w:bookmarkStart w:id="0" w:name="_GoBack"/>
      <w:bookmarkEnd w:id="0"/>
    </w:p>
    <w:p w14:paraId="6D7F02CD" w14:textId="77777777" w:rsidR="00F841DE" w:rsidRPr="00F841DE" w:rsidRDefault="00F841DE" w:rsidP="00F841DE"/>
    <w:p w14:paraId="3A18C318" w14:textId="77808196" w:rsidR="00F841DE" w:rsidRPr="00F841DE" w:rsidRDefault="00F841DE" w:rsidP="00F841DE"/>
    <w:p w14:paraId="29358600" w14:textId="77777777" w:rsidR="009564B4" w:rsidRDefault="009564B4"/>
    <w:sectPr w:rsidR="009564B4" w:rsidSect="009D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DE"/>
    <w:rsid w:val="000C28AD"/>
    <w:rsid w:val="00135A12"/>
    <w:rsid w:val="006A57AB"/>
    <w:rsid w:val="009564B4"/>
    <w:rsid w:val="009D2205"/>
    <w:rsid w:val="00F841DE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39011"/>
  <w15:chartTrackingRefBased/>
  <w15:docId w15:val="{2A1D78BC-373C-C343-8622-D446D7C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gcsu.edu/system/files/attachments/Emeritus%20emerita%20recommendation%20Aug%202020.pdf" TargetMode="External"/><Relationship Id="rId5" Type="http://schemas.openxmlformats.org/officeDocument/2006/relationships/hyperlink" Target="https://nam11.safelinks.protection.outlook.com/?url=http:%2F%2Fgcsu.smartcatalogiq.com%2Fen%2FPolicy-Manual%2FPolicy-Manual%2FAcademic-Affairs%2FEmploymentPolicies-Procedures-Benefits%2FFaculty-Appointments-Qualifications-for%2FEmeritus-Title%23:~:text%3DProcedures%253A%2Cstart%2520of%2520the%2520following%2520semester.&amp;data=04%7C01%7Chank.edmondson%40gcsu.edu%7C3f29a65ae4734ee1140c08d8867b0fc1%7Cbfd29cfa8e7142e69abc953a6d6f07d6%7C0%7C0%7C637407211285309092%7CUnknown%7CTWFpbGZsb3d8eyJWIjoiMC4wLjAwMDAiLCJQIjoiV2luMzIiLCJBTiI6Ik1haWwiLCJXVCI6Mn0%3D%7C1000&amp;sdata=D%2FCiwmf9Xhz%2FFn7xfo1duA1ZiMp6t8YKViMg5AlQJkA%3D&amp;reserved=0" TargetMode="External"/><Relationship Id="rId4" Type="http://schemas.openxmlformats.org/officeDocument/2006/relationships/hyperlink" Target="https://nam11.safelinks.protection.outlook.com/?url=https%3A%2F%2Fsenate.gcsu.edu%2Fmotions&amp;data=04%7C01%7Chank.edmondson%40gcsu.edu%7C3f29a65ae4734ee1140c08d8867b0fc1%7Cbfd29cfa8e7142e69abc953a6d6f07d6%7C0%7C0%7C637407211285299096%7CUnknown%7CTWFpbGZsb3d8eyJWIjoiMC4wLjAwMDAiLCJQIjoiV2luMzIiLCJBTiI6Ik1haWwiLCJXVCI6Mn0%3D%7C1000&amp;sdata=OrsUOsK0ljEc23Pzki8a511on%2Bx2TI8W0S8DYaLfV2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</Words>
  <Characters>2442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Edmondson</dc:creator>
  <cp:keywords/>
  <dc:description/>
  <cp:lastModifiedBy>Hank Edmondson</cp:lastModifiedBy>
  <cp:revision>4</cp:revision>
  <dcterms:created xsi:type="dcterms:W3CDTF">2020-11-12T18:08:00Z</dcterms:created>
  <dcterms:modified xsi:type="dcterms:W3CDTF">2021-01-10T20:05:00Z</dcterms:modified>
  <cp:category/>
</cp:coreProperties>
</file>