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7D" w:rsidRPr="0057387D" w:rsidRDefault="002D766E">
      <w:pPr>
        <w:rPr>
          <w:b/>
          <w:sz w:val="40"/>
          <w:szCs w:val="40"/>
        </w:rPr>
      </w:pPr>
      <w:r>
        <w:rPr>
          <w:b/>
          <w:sz w:val="40"/>
          <w:szCs w:val="40"/>
        </w:rPr>
        <w:t>MOTION 1213.</w:t>
      </w:r>
      <w:r w:rsidR="0057387D" w:rsidRPr="0057387D">
        <w:rPr>
          <w:b/>
          <w:sz w:val="40"/>
          <w:szCs w:val="40"/>
        </w:rPr>
        <w:t>APC.00</w:t>
      </w:r>
      <w:r>
        <w:rPr>
          <w:b/>
          <w:sz w:val="40"/>
          <w:szCs w:val="40"/>
        </w:rPr>
        <w:t>1</w:t>
      </w:r>
      <w:r w:rsidR="0057387D" w:rsidRPr="0057387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P</w:t>
      </w:r>
    </w:p>
    <w:p w:rsidR="00C5357D" w:rsidRPr="00AE271D" w:rsidRDefault="00C5357D" w:rsidP="00C5357D">
      <w:pPr>
        <w:jc w:val="both"/>
        <w:rPr>
          <w:sz w:val="32"/>
          <w:szCs w:val="32"/>
        </w:rPr>
      </w:pPr>
    </w:p>
    <w:p w:rsidR="0057387D" w:rsidRPr="00AE271D" w:rsidRDefault="0057387D" w:rsidP="00AC69A3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AE271D">
        <w:rPr>
          <w:b/>
          <w:sz w:val="32"/>
          <w:szCs w:val="32"/>
          <w:u w:val="single"/>
        </w:rPr>
        <w:t>Motion Text prior to the 16 Nov 2012 meeting of the University Senate</w:t>
      </w:r>
    </w:p>
    <w:p w:rsidR="005400C3" w:rsidRPr="00AE271D" w:rsidRDefault="00450A8B" w:rsidP="00AC69A3">
      <w:pPr>
        <w:jc w:val="both"/>
        <w:rPr>
          <w:sz w:val="32"/>
          <w:szCs w:val="32"/>
        </w:rPr>
      </w:pPr>
      <w:r w:rsidRPr="00AE271D">
        <w:rPr>
          <w:sz w:val="32"/>
          <w:szCs w:val="32"/>
        </w:rPr>
        <w:t>Faculty will provide either a URL to required syllabus statements or include those statements on their syllabi so that students may access the information.</w:t>
      </w:r>
    </w:p>
    <w:p w:rsidR="0057387D" w:rsidRPr="00AE271D" w:rsidRDefault="0057387D" w:rsidP="00AC69A3">
      <w:pPr>
        <w:jc w:val="both"/>
        <w:rPr>
          <w:sz w:val="32"/>
          <w:szCs w:val="32"/>
        </w:rPr>
      </w:pPr>
    </w:p>
    <w:p w:rsidR="00AE271D" w:rsidRPr="00AE271D" w:rsidRDefault="00AE271D" w:rsidP="00AC69A3">
      <w:pPr>
        <w:jc w:val="both"/>
        <w:rPr>
          <w:sz w:val="32"/>
          <w:szCs w:val="32"/>
        </w:rPr>
      </w:pPr>
    </w:p>
    <w:p w:rsidR="0057387D" w:rsidRPr="00AE271D" w:rsidRDefault="0057387D" w:rsidP="00AC69A3">
      <w:pPr>
        <w:jc w:val="both"/>
        <w:rPr>
          <w:b/>
          <w:sz w:val="32"/>
          <w:szCs w:val="32"/>
          <w:u w:val="single"/>
        </w:rPr>
      </w:pPr>
      <w:r w:rsidRPr="00AE271D">
        <w:rPr>
          <w:b/>
          <w:sz w:val="32"/>
          <w:szCs w:val="32"/>
          <w:u w:val="single"/>
        </w:rPr>
        <w:t>Motion Text following the 16 Nov 2012 meeting of the University Senate</w:t>
      </w:r>
    </w:p>
    <w:p w:rsidR="00AE271D" w:rsidRDefault="00450A8B" w:rsidP="00AC69A3">
      <w:pPr>
        <w:jc w:val="both"/>
        <w:rPr>
          <w:sz w:val="32"/>
          <w:szCs w:val="32"/>
        </w:rPr>
      </w:pPr>
      <w:r w:rsidRPr="00AE271D">
        <w:rPr>
          <w:sz w:val="32"/>
          <w:szCs w:val="32"/>
        </w:rPr>
        <w:t>To adopt the following as university policy:</w:t>
      </w:r>
    </w:p>
    <w:p w:rsidR="0057387D" w:rsidRPr="00AE271D" w:rsidRDefault="00450A8B" w:rsidP="00AC69A3">
      <w:pPr>
        <w:jc w:val="both"/>
        <w:rPr>
          <w:sz w:val="32"/>
          <w:szCs w:val="32"/>
        </w:rPr>
      </w:pPr>
      <w:r w:rsidRPr="00AE271D">
        <w:rPr>
          <w:sz w:val="32"/>
          <w:szCs w:val="32"/>
        </w:rPr>
        <w:t>Faculty will provide either a URL to required syllabus statements or include those statements on their syllabi so that students may access the information.</w:t>
      </w:r>
    </w:p>
    <w:sectPr w:rsidR="0057387D" w:rsidRPr="00AE271D" w:rsidSect="00AE271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D"/>
    <w:rsid w:val="002D766E"/>
    <w:rsid w:val="00450A8B"/>
    <w:rsid w:val="005400C3"/>
    <w:rsid w:val="0057387D"/>
    <w:rsid w:val="006C7411"/>
    <w:rsid w:val="00AC69A3"/>
    <w:rsid w:val="00AE07E5"/>
    <w:rsid w:val="00AE271D"/>
    <w:rsid w:val="00C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craig.turner</dc:creator>
  <cp:lastModifiedBy>craig.turner</cp:lastModifiedBy>
  <cp:revision>7</cp:revision>
  <dcterms:created xsi:type="dcterms:W3CDTF">2012-11-18T17:24:00Z</dcterms:created>
  <dcterms:modified xsi:type="dcterms:W3CDTF">2012-11-18T18:09:00Z</dcterms:modified>
</cp:coreProperties>
</file>