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4C" w:rsidRDefault="00B179B3">
      <w:r>
        <w:t>University senate blank minutes</w:t>
      </w:r>
      <w:bookmarkStart w:id="0" w:name="_GoBack"/>
      <w:bookmarkEnd w:id="0"/>
    </w:p>
    <w:sectPr w:rsidR="00CA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B3"/>
    <w:rsid w:val="00751073"/>
    <w:rsid w:val="00963E55"/>
    <w:rsid w:val="00B1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CCCA7-E1FC-48DE-BA39-51346910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lidzba</dc:creator>
  <cp:keywords/>
  <dc:description/>
  <cp:lastModifiedBy>anna lidzba</cp:lastModifiedBy>
  <cp:revision>1</cp:revision>
  <dcterms:created xsi:type="dcterms:W3CDTF">2016-02-24T14:26:00Z</dcterms:created>
  <dcterms:modified xsi:type="dcterms:W3CDTF">2016-02-24T14:27:00Z</dcterms:modified>
</cp:coreProperties>
</file>