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7A4A6" w14:textId="77777777" w:rsidR="009F40D2" w:rsidRDefault="009F40D2">
      <w:r>
        <w:t>SoCC Meeting</w:t>
      </w:r>
    </w:p>
    <w:p w14:paraId="3A6422D6" w14:textId="77777777" w:rsidR="009F40D2" w:rsidRDefault="009F40D2">
      <w:r>
        <w:t>8/25/17</w:t>
      </w:r>
    </w:p>
    <w:p w14:paraId="2E993DDE" w14:textId="77777777" w:rsidR="009F40D2" w:rsidRDefault="009F40D2"/>
    <w:p w14:paraId="47E72F96" w14:textId="16A5AF8F" w:rsidR="009F40D2" w:rsidRDefault="009F40D2">
      <w:r>
        <w:t>Present: Doug Oetter, Diane Gregg, Brandon Samples, Christine Mutiti, Deborah Stefani, N</w:t>
      </w:r>
      <w:r w:rsidR="00CA5DFB">
        <w:t xml:space="preserve">ancy Beasley, Jeff Dowdy, Jeff </w:t>
      </w:r>
      <w:r>
        <w:t>Turner, Patrick Simmons, Natalie King</w:t>
      </w:r>
    </w:p>
    <w:p w14:paraId="0B196157" w14:textId="77777777" w:rsidR="009F40D2" w:rsidRDefault="009F40D2"/>
    <w:p w14:paraId="67B803E5" w14:textId="77777777" w:rsidR="009F40D2" w:rsidRDefault="009F40D2">
      <w:r>
        <w:t>Regrets:  Kay Anderson</w:t>
      </w:r>
    </w:p>
    <w:p w14:paraId="197A585D" w14:textId="77777777" w:rsidR="009F40D2" w:rsidRDefault="009F40D2"/>
    <w:p w14:paraId="059C980B" w14:textId="77777777" w:rsidR="00DB424A" w:rsidRDefault="00DB424A">
      <w:r>
        <w:t>Old Business:</w:t>
      </w:r>
    </w:p>
    <w:p w14:paraId="63819092" w14:textId="77777777" w:rsidR="00DB424A" w:rsidRDefault="00DB424A"/>
    <w:p w14:paraId="7C94222D" w14:textId="3572340F" w:rsidR="009F40D2" w:rsidRDefault="00DB424A">
      <w:r>
        <w:t xml:space="preserve">1.  </w:t>
      </w:r>
      <w:r w:rsidR="009F40D2">
        <w:t>Discussion of the need of an Area E person on SoCC.  Doug Oetter is eligible to teach in Area E</w:t>
      </w:r>
      <w:r w:rsidR="004B3519">
        <w:t>,</w:t>
      </w:r>
      <w:r w:rsidR="009F40D2">
        <w:t xml:space="preserve"> however, the bylaws state that the person serving in this position must have taught in the area in the last two years.  Mary is going to check to see if Doug can serve in this capacity for this year</w:t>
      </w:r>
    </w:p>
    <w:p w14:paraId="59F02330" w14:textId="77777777" w:rsidR="009F40D2" w:rsidRDefault="009F40D2"/>
    <w:p w14:paraId="6C82D89A" w14:textId="77777777" w:rsidR="009F40D2" w:rsidRDefault="00DB424A">
      <w:r>
        <w:t xml:space="preserve">2.  </w:t>
      </w:r>
      <w:r w:rsidR="009F40D2">
        <w:t>Discussion: Operating procedures, carried over from last year. No changes proposed.  All in favor to adopt as is.</w:t>
      </w:r>
    </w:p>
    <w:p w14:paraId="72BC88EC" w14:textId="77777777" w:rsidR="009F40D2" w:rsidRDefault="009F40D2"/>
    <w:p w14:paraId="45DDC50A" w14:textId="54636C51" w:rsidR="009F40D2" w:rsidRDefault="00DB424A">
      <w:r>
        <w:t xml:space="preserve">3.  </w:t>
      </w:r>
      <w:r w:rsidR="009F40D2">
        <w:t>Discussion:  Not a quorum at spring organizational meeting so suggestion is to vote again on the proposed slate (Mary</w:t>
      </w:r>
      <w:r w:rsidR="007666DF">
        <w:t xml:space="preserve"> Magoulick</w:t>
      </w:r>
      <w:r w:rsidR="009F40D2">
        <w:t>-chair, Brandon</w:t>
      </w:r>
      <w:r w:rsidR="007666DF">
        <w:t xml:space="preserve"> Samples</w:t>
      </w:r>
      <w:r w:rsidR="009F40D2">
        <w:t>-vice chair, Kay</w:t>
      </w:r>
      <w:r w:rsidR="007666DF">
        <w:t xml:space="preserve"> Anderson</w:t>
      </w:r>
      <w:r w:rsidR="009F40D2">
        <w:t>-secretar</w:t>
      </w:r>
      <w:r w:rsidR="00433F1F">
        <w:t xml:space="preserve">y).   Mary is going on leave during </w:t>
      </w:r>
      <w:r w:rsidR="009F40D2">
        <w:t xml:space="preserve">Spring </w:t>
      </w:r>
      <w:r w:rsidR="00433F1F">
        <w:t xml:space="preserve">semester </w:t>
      </w:r>
      <w:r w:rsidR="009F40D2">
        <w:t xml:space="preserve">so we need a new vice chair to replace Brandon when he steps into the chair’s position. Patrick </w:t>
      </w:r>
      <w:r w:rsidR="007666DF">
        <w:t xml:space="preserve">Simmons </w:t>
      </w:r>
      <w:r w:rsidR="009F40D2">
        <w:t>volunteered to take over</w:t>
      </w:r>
      <w:r w:rsidR="007666DF">
        <w:t xml:space="preserve"> the vice chair position</w:t>
      </w:r>
      <w:r w:rsidR="009F40D2">
        <w:t xml:space="preserve"> in Spring.  </w:t>
      </w:r>
      <w:r w:rsidR="00433F1F">
        <w:t xml:space="preserve">A vote was taken.  </w:t>
      </w:r>
      <w:r w:rsidR="009F40D2">
        <w:t xml:space="preserve">All </w:t>
      </w:r>
      <w:r w:rsidR="007666DF">
        <w:t xml:space="preserve">were </w:t>
      </w:r>
      <w:r w:rsidR="00433F1F">
        <w:t>in favor of these positions</w:t>
      </w:r>
      <w:r w:rsidR="009F40D2">
        <w:t xml:space="preserve"> as proposed.</w:t>
      </w:r>
    </w:p>
    <w:p w14:paraId="67DCDB7C" w14:textId="77777777" w:rsidR="009F40D2" w:rsidRDefault="009F40D2"/>
    <w:p w14:paraId="1EDD0F7F" w14:textId="26E52F2A" w:rsidR="009F40D2" w:rsidRDefault="00DB424A">
      <w:r>
        <w:t xml:space="preserve">4.  </w:t>
      </w:r>
      <w:r w:rsidR="00433F1F">
        <w:t>Discussion: SoCC a</w:t>
      </w:r>
      <w:r w:rsidR="009F40D2">
        <w:t xml:space="preserve">nnual report.  Question regarding the statements about the type of faculty described as </w:t>
      </w:r>
      <w:r w:rsidR="00433F1F">
        <w:t>‘</w:t>
      </w:r>
      <w:r w:rsidR="009F40D2">
        <w:t>ideal</w:t>
      </w:r>
      <w:r w:rsidR="00433F1F">
        <w:t>’</w:t>
      </w:r>
      <w:r w:rsidR="009F40D2">
        <w:t xml:space="preserve"> for teaching Area B.  Mary responded with the intent behind the statements.  Discussion </w:t>
      </w:r>
      <w:r w:rsidR="00433F1F">
        <w:t xml:space="preserve">was held as to </w:t>
      </w:r>
      <w:r w:rsidR="009F40D2">
        <w:t xml:space="preserve">whether we should strike that </w:t>
      </w:r>
      <w:r w:rsidR="00433F1F">
        <w:t>statement from the annual report.  A s</w:t>
      </w:r>
      <w:r w:rsidR="009F40D2">
        <w:t xml:space="preserve">uggestion was </w:t>
      </w:r>
      <w:r w:rsidR="00433F1F">
        <w:t xml:space="preserve">made </w:t>
      </w:r>
      <w:r w:rsidR="009F40D2">
        <w:t xml:space="preserve">to not strike it because it was the collective feelings of the committee </w:t>
      </w:r>
      <w:r w:rsidR="00433F1F">
        <w:t xml:space="preserve">at the time, </w:t>
      </w:r>
      <w:r w:rsidR="009F40D2">
        <w:t>last year</w:t>
      </w:r>
      <w:r w:rsidR="00433F1F">
        <w:t>,</w:t>
      </w:r>
      <w:r w:rsidR="009F40D2">
        <w:t xml:space="preserve"> but that doesn’t mea</w:t>
      </w:r>
      <w:r w:rsidR="00433F1F">
        <w:t>n we have to carry those intentions and notions</w:t>
      </w:r>
      <w:r w:rsidR="009F40D2">
        <w:t xml:space="preserve"> into the current year.</w:t>
      </w:r>
    </w:p>
    <w:p w14:paraId="21A840BF" w14:textId="77777777" w:rsidR="009F40D2" w:rsidRDefault="009F40D2"/>
    <w:p w14:paraId="4EC8AF69" w14:textId="77777777" w:rsidR="009F40D2" w:rsidRDefault="009F40D2">
      <w:r>
        <w:t xml:space="preserve">Informational Items:  </w:t>
      </w:r>
    </w:p>
    <w:p w14:paraId="03FE28B0" w14:textId="77777777" w:rsidR="009F40D2" w:rsidRDefault="009F40D2"/>
    <w:p w14:paraId="486B9DBC" w14:textId="77777777" w:rsidR="009F40D2" w:rsidRDefault="009F40D2">
      <w:r>
        <w:t xml:space="preserve">1. New professor in psychology to be added as GC1Y Psychological Ethics.  </w:t>
      </w:r>
    </w:p>
    <w:p w14:paraId="638F1F2B" w14:textId="77777777" w:rsidR="009F40D2" w:rsidRDefault="009F40D2"/>
    <w:p w14:paraId="04ABA7B7" w14:textId="77777777" w:rsidR="009F40D2" w:rsidRDefault="009F40D2">
      <w:r>
        <w:t xml:space="preserve">2. New instructor to be added to GC1Y: Issues in International Business. </w:t>
      </w:r>
    </w:p>
    <w:p w14:paraId="484DCAF5" w14:textId="77777777" w:rsidR="009F40D2" w:rsidRDefault="009F40D2"/>
    <w:p w14:paraId="6B6FEAAC" w14:textId="77777777" w:rsidR="00DB424A" w:rsidRDefault="00DB424A"/>
    <w:p w14:paraId="3F8AC83D" w14:textId="52A52C41" w:rsidR="00DB424A" w:rsidRDefault="00DB424A">
      <w:r>
        <w:t>New Business</w:t>
      </w:r>
      <w:r w:rsidR="009F1ACB">
        <w:t>:</w:t>
      </w:r>
    </w:p>
    <w:p w14:paraId="4A309A76" w14:textId="77777777" w:rsidR="00DB424A" w:rsidRDefault="00DB424A"/>
    <w:p w14:paraId="45A27397" w14:textId="77777777" w:rsidR="009F40D2" w:rsidRDefault="009F40D2" w:rsidP="00DB424A">
      <w:pPr>
        <w:pStyle w:val="ListParagraph"/>
        <w:numPr>
          <w:ilvl w:val="0"/>
          <w:numId w:val="1"/>
        </w:numPr>
      </w:pPr>
      <w:r w:rsidRPr="00DB424A">
        <w:rPr>
          <w:i/>
        </w:rPr>
        <w:t xml:space="preserve">IDST </w:t>
      </w:r>
      <w:r w:rsidR="00DB424A" w:rsidRPr="00DB424A">
        <w:rPr>
          <w:i/>
        </w:rPr>
        <w:t>2050, Sustainability</w:t>
      </w:r>
      <w:r w:rsidR="00DB424A">
        <w:t xml:space="preserve">. Doug Oetter, proposer, was here to discuss (and is also a committee member).  This will be an introductory class for the Sustainability Certificate (comprised of 8 courses).  The course is already designed and has been through the college C&amp;I, chairs, and deans.  This is being proposed for Area E.  Routing from here goes to CAPC, full senate, </w:t>
      </w:r>
      <w:r w:rsidR="00DB424A">
        <w:lastRenderedPageBreak/>
        <w:t xml:space="preserve">Academic Affairs, BOR. Next BOR meeting is October 13. Proposals must be submitted by 9/15/17.  </w:t>
      </w:r>
      <w:r w:rsidR="00C56E8B">
        <w:t xml:space="preserve">Given no additional comments or questions, the </w:t>
      </w:r>
      <w:r w:rsidR="00DB424A">
        <w:t>vote</w:t>
      </w:r>
      <w:r w:rsidR="00C56E8B">
        <w:t xml:space="preserve"> was called</w:t>
      </w:r>
      <w:r w:rsidR="00DB424A">
        <w:t>.</w:t>
      </w:r>
      <w:r w:rsidR="00C56E8B">
        <w:t xml:space="preserve"> Committee voted unanimously to pass. (One abstention</w:t>
      </w:r>
      <w:r w:rsidR="007666DF">
        <w:t>, the course proposer</w:t>
      </w:r>
      <w:r w:rsidR="00C56E8B">
        <w:t>)</w:t>
      </w:r>
    </w:p>
    <w:p w14:paraId="04392FB7" w14:textId="77777777" w:rsidR="007666DF" w:rsidRDefault="007666DF" w:rsidP="007666DF">
      <w:pPr>
        <w:pStyle w:val="ListParagraph"/>
      </w:pPr>
    </w:p>
    <w:p w14:paraId="20E83A60" w14:textId="77777777" w:rsidR="00C56E8B" w:rsidRDefault="00C56E8B" w:rsidP="00C56E8B"/>
    <w:p w14:paraId="081445E0" w14:textId="77777777" w:rsidR="00C56E8B" w:rsidRDefault="00BB77A6" w:rsidP="00BB77A6">
      <w:pPr>
        <w:pStyle w:val="ListParagraph"/>
        <w:numPr>
          <w:ilvl w:val="0"/>
          <w:numId w:val="1"/>
        </w:numPr>
      </w:pPr>
      <w:r>
        <w:t>Fall workshops</w:t>
      </w:r>
    </w:p>
    <w:p w14:paraId="0CC9636B" w14:textId="77777777" w:rsidR="00BB77A6" w:rsidRDefault="00BB77A6" w:rsidP="00BB77A6"/>
    <w:p w14:paraId="24F7A676" w14:textId="6EF9F640" w:rsidR="00BB77A6" w:rsidRDefault="00BB77A6" w:rsidP="00BB77A6">
      <w:pPr>
        <w:pStyle w:val="ListParagraph"/>
        <w:numPr>
          <w:ilvl w:val="0"/>
          <w:numId w:val="2"/>
        </w:numPr>
      </w:pPr>
      <w:r>
        <w:t>9/22 – Training for proposing programs</w:t>
      </w:r>
      <w:r w:rsidR="00077EB2">
        <w:t xml:space="preserve"> (Mary, Jeff T., Doug)</w:t>
      </w:r>
    </w:p>
    <w:p w14:paraId="4F2CBEBD" w14:textId="47B37981" w:rsidR="009F1ACB" w:rsidRDefault="00077EB2" w:rsidP="00433F1F">
      <w:pPr>
        <w:pStyle w:val="ListParagraph"/>
        <w:numPr>
          <w:ilvl w:val="0"/>
          <w:numId w:val="2"/>
        </w:numPr>
      </w:pPr>
      <w:r>
        <w:t>10/27</w:t>
      </w:r>
      <w:r w:rsidR="00BB77A6">
        <w:t xml:space="preserve"> – Discussion forum for teaching GC1Y and GC2Y</w:t>
      </w:r>
      <w:r>
        <w:t>, with CETL and LAC (Mary, Jeff D., Cara)</w:t>
      </w:r>
      <w:bookmarkStart w:id="0" w:name="_GoBack"/>
      <w:bookmarkEnd w:id="0"/>
    </w:p>
    <w:p w14:paraId="029E2637" w14:textId="77777777" w:rsidR="009F1ACB" w:rsidRDefault="009F1ACB" w:rsidP="009F1ACB"/>
    <w:p w14:paraId="259FA3DD" w14:textId="77777777" w:rsidR="009F1ACB" w:rsidRDefault="009F1ACB" w:rsidP="009F1ACB"/>
    <w:p w14:paraId="09D36B96" w14:textId="7913374F" w:rsidR="009F1ACB" w:rsidRDefault="009F1ACB" w:rsidP="009F1ACB">
      <w:r>
        <w:t>Other New Business:</w:t>
      </w:r>
      <w:r w:rsidR="008952AB">
        <w:t xml:space="preserve"> None</w:t>
      </w:r>
    </w:p>
    <w:p w14:paraId="34749F62" w14:textId="77777777" w:rsidR="008952AB" w:rsidRDefault="008952AB" w:rsidP="009F1ACB"/>
    <w:p w14:paraId="713DC131" w14:textId="6929596D" w:rsidR="008952AB" w:rsidRDefault="008952AB" w:rsidP="009F1ACB">
      <w:r>
        <w:t>Adjourned</w:t>
      </w:r>
    </w:p>
    <w:p w14:paraId="785E1E7D" w14:textId="77777777" w:rsidR="009F1ACB" w:rsidRDefault="009F1ACB" w:rsidP="009F1ACB"/>
    <w:p w14:paraId="08625946" w14:textId="77777777" w:rsidR="009F1ACB" w:rsidRDefault="009F1ACB" w:rsidP="009F1ACB"/>
    <w:p w14:paraId="30D0ED8F" w14:textId="77777777" w:rsidR="00BB77A6" w:rsidRDefault="00BB77A6" w:rsidP="00BB77A6"/>
    <w:p w14:paraId="5A366176" w14:textId="77777777" w:rsidR="00BB77A6" w:rsidRDefault="00BB77A6" w:rsidP="00BB77A6"/>
    <w:p w14:paraId="7345D5E3" w14:textId="77777777" w:rsidR="00DB424A" w:rsidRDefault="00DB424A" w:rsidP="00DB424A"/>
    <w:p w14:paraId="592B667D" w14:textId="77777777" w:rsidR="00DB424A" w:rsidRDefault="00DB424A" w:rsidP="00DB424A"/>
    <w:sectPr w:rsidR="00DB424A" w:rsidSect="004336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7588"/>
    <w:multiLevelType w:val="hybridMultilevel"/>
    <w:tmpl w:val="D40EA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3540"/>
    <w:multiLevelType w:val="hybridMultilevel"/>
    <w:tmpl w:val="E86C11B8"/>
    <w:lvl w:ilvl="0" w:tplc="D8048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D2"/>
    <w:rsid w:val="00077EB2"/>
    <w:rsid w:val="00433615"/>
    <w:rsid w:val="00433F1F"/>
    <w:rsid w:val="004B3519"/>
    <w:rsid w:val="007666DF"/>
    <w:rsid w:val="008952AB"/>
    <w:rsid w:val="009F1ACB"/>
    <w:rsid w:val="009F40D2"/>
    <w:rsid w:val="00BB77A6"/>
    <w:rsid w:val="00C56E8B"/>
    <w:rsid w:val="00CA5DFB"/>
    <w:rsid w:val="00DB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7EB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2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391</Words>
  <Characters>2234</Characters>
  <Application>Microsoft Macintosh Word</Application>
  <DocSecurity>0</DocSecurity>
  <Lines>18</Lines>
  <Paragraphs>5</Paragraphs>
  <ScaleCrop>false</ScaleCrop>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Engage</dc:creator>
  <cp:keywords/>
  <dc:description/>
  <cp:lastModifiedBy>Engage</cp:lastModifiedBy>
  <cp:revision>7</cp:revision>
  <dcterms:created xsi:type="dcterms:W3CDTF">2017-08-25T17:01:00Z</dcterms:created>
  <dcterms:modified xsi:type="dcterms:W3CDTF">2017-08-31T16:40:00Z</dcterms:modified>
</cp:coreProperties>
</file>