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694C" w14:textId="27F35E21" w:rsidR="00C97721" w:rsidRDefault="009743CE" w:rsidP="00D10419">
      <w:pPr>
        <w:jc w:val="center"/>
        <w:rPr>
          <w:rFonts w:ascii="Verdana" w:hAnsi="Verdana"/>
          <w:b/>
          <w:bCs/>
        </w:rPr>
      </w:pPr>
      <w:r w:rsidRPr="00C97721">
        <w:rPr>
          <w:rFonts w:ascii="Verdana" w:hAnsi="Verdana"/>
          <w:b/>
          <w:bCs/>
        </w:rPr>
        <w:t xml:space="preserve">SAPC </w:t>
      </w:r>
      <w:r w:rsidR="00AB2FB1">
        <w:rPr>
          <w:rFonts w:ascii="Verdana" w:hAnsi="Verdana"/>
          <w:b/>
          <w:bCs/>
        </w:rPr>
        <w:t xml:space="preserve">Minutes/ </w:t>
      </w:r>
      <w:r w:rsidR="00D10419" w:rsidRPr="00C97721">
        <w:rPr>
          <w:rFonts w:ascii="Verdana" w:hAnsi="Verdana"/>
          <w:b/>
          <w:bCs/>
        </w:rPr>
        <w:t>Agenda</w:t>
      </w:r>
    </w:p>
    <w:p w14:paraId="4AFA9A61" w14:textId="21622FEF" w:rsidR="009743CE" w:rsidRDefault="00C97721" w:rsidP="00C9772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4</w:t>
      </w:r>
      <w:r w:rsidRPr="00C97721">
        <w:rPr>
          <w:rFonts w:ascii="Verdana" w:hAnsi="Verdana"/>
          <w:b/>
          <w:bCs/>
          <w:vertAlign w:val="superscript"/>
        </w:rPr>
        <w:t>th</w:t>
      </w:r>
      <w:r>
        <w:rPr>
          <w:rFonts w:ascii="Verdana" w:hAnsi="Verdana"/>
          <w:b/>
          <w:bCs/>
        </w:rPr>
        <w:t>, 2025</w:t>
      </w:r>
      <w:r>
        <w:rPr>
          <w:rFonts w:ascii="Verdana" w:hAnsi="Verdana"/>
          <w:b/>
          <w:bCs/>
        </w:rPr>
        <w:br/>
      </w:r>
      <w:r w:rsidR="00D10419" w:rsidRPr="00C97721">
        <w:rPr>
          <w:rFonts w:ascii="Verdana" w:hAnsi="Verdana"/>
          <w:b/>
          <w:bCs/>
        </w:rPr>
        <w:br/>
        <w:t>Teams meeting</w:t>
      </w:r>
      <w:r w:rsidR="00172258">
        <w:rPr>
          <w:rFonts w:ascii="Verdana" w:hAnsi="Verdana"/>
          <w:b/>
          <w:bCs/>
        </w:rPr>
        <w:t xml:space="preserve"> at 2pm</w:t>
      </w:r>
    </w:p>
    <w:p w14:paraId="3287EBAF" w14:textId="77777777" w:rsidR="00C97721" w:rsidRDefault="00C97721" w:rsidP="00C97721">
      <w:pPr>
        <w:jc w:val="center"/>
        <w:rPr>
          <w:rFonts w:ascii="Verdana" w:hAnsi="Verdana"/>
          <w:b/>
          <w:bCs/>
        </w:rPr>
      </w:pPr>
    </w:p>
    <w:p w14:paraId="69067CAF" w14:textId="77777777" w:rsidR="00AB2FB1" w:rsidRDefault="00AB2FB1" w:rsidP="00AB2FB1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602"/>
        <w:gridCol w:w="3591"/>
        <w:gridCol w:w="118"/>
      </w:tblGrid>
      <w:tr w:rsidR="00AB2FB1" w:rsidRPr="0098406C" w14:paraId="159EC701" w14:textId="77777777" w:rsidTr="00944044">
        <w:trPr>
          <w:trHeight w:val="19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A32AC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0BA6B5F2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Members                                                              </w:t>
            </w:r>
            <w:proofErr w:type="gramStart"/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   “</w:t>
            </w:r>
            <w:proofErr w:type="gramEnd"/>
            <w:r w:rsidRPr="0098406C">
              <w:rPr>
                <w:rFonts w:ascii="-webkit-standard" w:eastAsiaTheme="minorEastAsia" w:hAnsi="-webkit-standard" w:cs="Times New Roman"/>
                <w:b/>
                <w:bCs/>
                <w:kern w:val="0"/>
                <w:sz w:val="21"/>
                <w:szCs w:val="21"/>
                <w14:ligatures w14:val="none"/>
              </w:rPr>
              <w:t>P” denotes Present,  “A” denotes Absent,   “R” denotes Regrets</w:t>
            </w:r>
          </w:p>
        </w:tc>
      </w:tr>
      <w:tr w:rsidR="00AB2FB1" w:rsidRPr="0098406C" w14:paraId="4E93107D" w14:textId="77777777" w:rsidTr="00944044">
        <w:trPr>
          <w:trHeight w:val="1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52CC9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Amy Pinney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D013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0D17" w14:textId="2138F672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Matthew Milnes-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E1D214B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365393C1" w14:textId="77777777" w:rsidTr="00944044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C67DE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Amelia Malcom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B565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0C65F" w14:textId="5E310431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Sarah Whatley</w:t>
            </w:r>
            <w:r w:rsidR="009F6C1A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-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 xml:space="preserve"> P</w:t>
            </w:r>
          </w:p>
        </w:tc>
        <w:tc>
          <w:tcPr>
            <w:tcW w:w="0" w:type="auto"/>
            <w:vAlign w:val="center"/>
            <w:hideMark/>
          </w:tcPr>
          <w:p w14:paraId="53170CD1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4B86667D" w14:textId="77777777" w:rsidTr="00944044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8272F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Bryan Hall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0846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27"/>
                <w:szCs w:val="27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E22DF" w14:textId="7923EA65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Axel Hawkins-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52C9CC0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110B29BB" w14:textId="77777777" w:rsidTr="00944044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A33F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Amy Vander </w:t>
            </w:r>
            <w:proofErr w:type="spellStart"/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Groef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9FEC" w14:textId="0AA06D4C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FA47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Eryn Viscarra- P</w:t>
            </w:r>
          </w:p>
        </w:tc>
        <w:tc>
          <w:tcPr>
            <w:tcW w:w="0" w:type="auto"/>
            <w:vAlign w:val="center"/>
            <w:hideMark/>
          </w:tcPr>
          <w:p w14:paraId="09EE2B98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683FCEA9" w14:textId="77777777" w:rsidTr="00944044">
        <w:trPr>
          <w:trHeight w:val="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CB7A8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Ashley Copeland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A83C" w14:textId="24B6EA7D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8D78C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 xml:space="preserve">Ezra Ryall- 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B71CFDA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618748F9" w14:textId="77777777" w:rsidTr="00944044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81BE2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Mehrnaz Hedayati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29BEC" w14:textId="54E19F8C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47917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C61E5B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5870FE4E" w14:textId="77777777" w:rsidTr="00944044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4FFA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Izzy Elizabeth Willingham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3E34B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73EF" w14:textId="77777777" w:rsidR="00AB2FB1" w:rsidRPr="0098406C" w:rsidRDefault="00AB2FB1" w:rsidP="00944044">
            <w:pPr>
              <w:spacing w:after="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380CD" w14:textId="77777777" w:rsidR="00AB2FB1" w:rsidRPr="0098406C" w:rsidRDefault="00AB2FB1" w:rsidP="009440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B2FB1" w:rsidRPr="0098406C" w14:paraId="77608CE0" w14:textId="77777777" w:rsidTr="00944044">
        <w:trPr>
          <w:trHeight w:val="18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1D8DB45" w14:textId="77777777" w:rsidR="00AB2FB1" w:rsidRPr="0098406C" w:rsidRDefault="00AB2FB1" w:rsidP="00944044">
            <w:pPr>
              <w:spacing w:before="270" w:after="60" w:line="216" w:lineRule="atLeast"/>
              <w:rPr>
                <w:rFonts w:ascii="-webkit-standard" w:eastAsiaTheme="minorEastAsia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98406C">
              <w:rPr>
                <w:rFonts w:ascii="Aptos Display" w:eastAsiaTheme="minorEastAsia" w:hAnsi="Aptos Display" w:cs="Times New Roman"/>
                <w:color w:val="0F4761"/>
                <w:kern w:val="0"/>
                <w:sz w:val="21"/>
                <w:szCs w:val="21"/>
                <w14:ligatures w14:val="none"/>
              </w:rPr>
              <w:t xml:space="preserve">Guests:  </w:t>
            </w:r>
          </w:p>
        </w:tc>
      </w:tr>
    </w:tbl>
    <w:p w14:paraId="0F4BC663" w14:textId="77777777" w:rsidR="00AB2FB1" w:rsidRPr="00C97721" w:rsidRDefault="00AB2FB1" w:rsidP="00AB2FB1">
      <w:pPr>
        <w:rPr>
          <w:rFonts w:ascii="Verdana" w:hAnsi="Verdana"/>
          <w:b/>
          <w:bCs/>
        </w:rPr>
      </w:pPr>
    </w:p>
    <w:p w14:paraId="5555C954" w14:textId="0EE287BC" w:rsidR="009743CE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>A</w:t>
      </w:r>
      <w:r w:rsidR="000C12A9" w:rsidRPr="00C97721">
        <w:rPr>
          <w:rFonts w:ascii="Verdana" w:hAnsi="Verdana"/>
        </w:rPr>
        <w:t xml:space="preserve">pprove the agenda and the </w:t>
      </w:r>
      <w:r w:rsidR="009743CE" w:rsidRPr="00C97721">
        <w:rPr>
          <w:rFonts w:ascii="Verdana" w:hAnsi="Verdana"/>
        </w:rPr>
        <w:t>minutes</w:t>
      </w:r>
      <w:r w:rsidR="00A414F7">
        <w:rPr>
          <w:rFonts w:ascii="Verdana" w:hAnsi="Verdana"/>
        </w:rPr>
        <w:t>- Yes 2:02</w:t>
      </w:r>
    </w:p>
    <w:p w14:paraId="1D12784E" w14:textId="77777777" w:rsidR="00C97721" w:rsidRPr="00C97721" w:rsidRDefault="00C97721" w:rsidP="00C97721">
      <w:pPr>
        <w:pStyle w:val="ListParagraph"/>
        <w:ind w:left="1080"/>
        <w:rPr>
          <w:rFonts w:ascii="Verdana" w:hAnsi="Verdana"/>
        </w:rPr>
      </w:pPr>
    </w:p>
    <w:p w14:paraId="5E564269" w14:textId="27CF2FD6" w:rsidR="00C97721" w:rsidRDefault="00D10419" w:rsidP="00C97721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 xml:space="preserve">Old </w:t>
      </w:r>
      <w:r w:rsidR="00C97721">
        <w:rPr>
          <w:rFonts w:ascii="Verdana" w:hAnsi="Verdana"/>
        </w:rPr>
        <w:t>business</w:t>
      </w:r>
      <w:r w:rsidR="00AB2FB1">
        <w:rPr>
          <w:rFonts w:ascii="Verdana" w:hAnsi="Verdana"/>
        </w:rPr>
        <w:t>- Ezra/ Axel SGA Judicial Board met- document is attached in here</w:t>
      </w:r>
    </w:p>
    <w:p w14:paraId="5A7337EC" w14:textId="77777777" w:rsidR="00AB2FB1" w:rsidRPr="00AB2FB1" w:rsidRDefault="00AB2FB1" w:rsidP="00AB2FB1">
      <w:pPr>
        <w:pStyle w:val="ListParagraph"/>
        <w:rPr>
          <w:rFonts w:ascii="Verdana" w:hAnsi="Verdana"/>
        </w:rPr>
      </w:pPr>
    </w:p>
    <w:p w14:paraId="357EBF07" w14:textId="59EE8EE3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>Recommended changes Rule 2- Recommended use of AI in cheating</w:t>
      </w:r>
    </w:p>
    <w:p w14:paraId="1685394B" w14:textId="35A25C36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>Rule 8- Misrepresentation- grammar</w:t>
      </w:r>
    </w:p>
    <w:p w14:paraId="2BF1A2A9" w14:textId="2FCBCC92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 xml:space="preserve">Rule 9- Include AI </w:t>
      </w:r>
    </w:p>
    <w:p w14:paraId="4AC8B84C" w14:textId="4EF3C643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 xml:space="preserve">Rule 100-139- 101 Alcohol- Provide specify intoxication level. Do not give alcohol to </w:t>
      </w:r>
      <w:proofErr w:type="gramStart"/>
      <w:r>
        <w:rPr>
          <w:rFonts w:ascii="Verdana" w:hAnsi="Verdana"/>
        </w:rPr>
        <w:t>person</w:t>
      </w:r>
      <w:proofErr w:type="gramEnd"/>
      <w:r>
        <w:rPr>
          <w:rFonts w:ascii="Verdana" w:hAnsi="Verdana"/>
        </w:rPr>
        <w:t xml:space="preserve"> at medical risk</w:t>
      </w:r>
    </w:p>
    <w:p w14:paraId="53E2C62A" w14:textId="3974B05B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 xml:space="preserve">Section G- Put in Resident life section- </w:t>
      </w:r>
    </w:p>
    <w:p w14:paraId="764B73A3" w14:textId="0EA46CC7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>102- Animals- put in Resident life section</w:t>
      </w:r>
    </w:p>
    <w:p w14:paraId="410FAA27" w14:textId="25457D0F" w:rsidR="00AB2FB1" w:rsidRDefault="00AB2FB1" w:rsidP="00AB2FB1">
      <w:pPr>
        <w:rPr>
          <w:rFonts w:ascii="Verdana" w:hAnsi="Verdana"/>
        </w:rPr>
      </w:pPr>
      <w:r>
        <w:rPr>
          <w:rFonts w:ascii="Verdana" w:hAnsi="Verdana"/>
        </w:rPr>
        <w:t>103- Assault any physical nature. Change language to align with actual law on assault</w:t>
      </w:r>
    </w:p>
    <w:p w14:paraId="7B5F84E5" w14:textId="06CCD251" w:rsidR="00AB2FB1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 xml:space="preserve">105- </w:t>
      </w:r>
      <w:r w:rsidR="00AB2FB1">
        <w:rPr>
          <w:rFonts w:ascii="Verdana" w:hAnsi="Verdana"/>
        </w:rPr>
        <w:t xml:space="preserve">Failure to provide </w:t>
      </w:r>
      <w:r>
        <w:rPr>
          <w:rFonts w:ascii="Verdana" w:hAnsi="Verdana"/>
        </w:rPr>
        <w:t>evidence clarity</w:t>
      </w:r>
    </w:p>
    <w:p w14:paraId="43CADFA1" w14:textId="0C42A564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111- </w:t>
      </w:r>
      <w:proofErr w:type="gramStart"/>
      <w:r>
        <w:rPr>
          <w:rFonts w:ascii="Verdana" w:hAnsi="Verdana"/>
        </w:rPr>
        <w:t>drug</w:t>
      </w:r>
      <w:proofErr w:type="gramEnd"/>
      <w:r>
        <w:rPr>
          <w:rFonts w:ascii="Verdana" w:hAnsi="Verdana"/>
        </w:rPr>
        <w:t xml:space="preserve"> use to align with actual law instead of suspicion, clear up sentence.</w:t>
      </w:r>
    </w:p>
    <w:p w14:paraId="4E6A2509" w14:textId="043C4B7E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Assault, Harassment, align with actual law</w:t>
      </w:r>
    </w:p>
    <w:p w14:paraId="2532D19F" w14:textId="2B8192A7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125- retaliation clarity and definition</w:t>
      </w:r>
    </w:p>
    <w:p w14:paraId="526F7F86" w14:textId="5911ABCE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130- threats</w:t>
      </w:r>
    </w:p>
    <w:p w14:paraId="7F78A1DE" w14:textId="49987BCC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131- clarity on unauthorized entry</w:t>
      </w:r>
    </w:p>
    <w:p w14:paraId="0E7A35C5" w14:textId="00C20431" w:rsidR="00A414F7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139- Weapons clarity and consolidation</w:t>
      </w:r>
    </w:p>
    <w:p w14:paraId="64B945B0" w14:textId="32B35E2F" w:rsidR="005C5A54" w:rsidRDefault="00A414F7" w:rsidP="00AB2FB1">
      <w:pPr>
        <w:rPr>
          <w:rFonts w:ascii="Verdana" w:hAnsi="Verdana"/>
        </w:rPr>
      </w:pPr>
      <w:r>
        <w:rPr>
          <w:rFonts w:ascii="Verdana" w:hAnsi="Verdana"/>
        </w:rPr>
        <w:t>200- “in the presence of alcohol consumption” Delete this</w:t>
      </w:r>
      <w:r w:rsidR="009F6C1A">
        <w:rPr>
          <w:rFonts w:ascii="Verdana" w:hAnsi="Verdana"/>
        </w:rPr>
        <w:t xml:space="preserve">. Axel </w:t>
      </w:r>
      <w:r w:rsidR="009F420E">
        <w:rPr>
          <w:rFonts w:ascii="Verdana" w:hAnsi="Verdana"/>
        </w:rPr>
        <w:t xml:space="preserve">as CA </w:t>
      </w:r>
      <w:r w:rsidR="009F6C1A">
        <w:rPr>
          <w:rFonts w:ascii="Verdana" w:hAnsi="Verdana"/>
        </w:rPr>
        <w:t>agrees it should be deleted.</w:t>
      </w:r>
    </w:p>
    <w:p w14:paraId="2298A434" w14:textId="14DB7007" w:rsidR="009F6C1A" w:rsidRDefault="009F6C1A" w:rsidP="00AB2FB1">
      <w:pPr>
        <w:rPr>
          <w:rFonts w:ascii="Verdana" w:hAnsi="Verdana"/>
        </w:rPr>
      </w:pPr>
      <w:r>
        <w:rPr>
          <w:rFonts w:ascii="Verdana" w:hAnsi="Verdana"/>
        </w:rPr>
        <w:t>Sarah- Wants clarity</w:t>
      </w:r>
    </w:p>
    <w:p w14:paraId="6A706E08" w14:textId="0C90D757" w:rsidR="009F6C1A" w:rsidRDefault="005C5A54" w:rsidP="00AB2FB1">
      <w:pPr>
        <w:rPr>
          <w:rFonts w:ascii="Verdana" w:hAnsi="Verdana"/>
        </w:rPr>
      </w:pPr>
      <w:r>
        <w:rPr>
          <w:rFonts w:ascii="Verdana" w:hAnsi="Verdana"/>
        </w:rPr>
        <w:t>Izzy</w:t>
      </w:r>
      <w:r w:rsidR="009F6C1A">
        <w:rPr>
          <w:rFonts w:ascii="Verdana" w:hAnsi="Verdana"/>
        </w:rPr>
        <w:t>- thinks it should remain for resident life capacity.</w:t>
      </w:r>
    </w:p>
    <w:p w14:paraId="410C6604" w14:textId="67CF8759" w:rsidR="00AB2FB1" w:rsidRDefault="009F6C1A" w:rsidP="00AB2FB1">
      <w:pPr>
        <w:rPr>
          <w:rFonts w:ascii="Verdana" w:hAnsi="Verdana"/>
        </w:rPr>
      </w:pPr>
      <w:r>
        <w:rPr>
          <w:rFonts w:ascii="Verdana" w:hAnsi="Verdana"/>
        </w:rPr>
        <w:t>Axel- its not being used as “remaining” there</w:t>
      </w:r>
    </w:p>
    <w:p w14:paraId="4A66A0BB" w14:textId="27A6CD87" w:rsidR="009F6C1A" w:rsidRDefault="009F6C1A" w:rsidP="00AB2FB1">
      <w:pPr>
        <w:rPr>
          <w:rFonts w:ascii="Verdana" w:hAnsi="Verdana"/>
        </w:rPr>
      </w:pPr>
      <w:r>
        <w:rPr>
          <w:rFonts w:ascii="Verdana" w:hAnsi="Verdana"/>
        </w:rPr>
        <w:t xml:space="preserve">Discussion- of </w:t>
      </w:r>
      <w:r w:rsidR="009F420E">
        <w:rPr>
          <w:rFonts w:ascii="Verdana" w:hAnsi="Verdana"/>
        </w:rPr>
        <w:t>defining the space use “common room use”</w:t>
      </w:r>
    </w:p>
    <w:p w14:paraId="1BF06204" w14:textId="77777777" w:rsidR="009F420E" w:rsidRDefault="009F420E" w:rsidP="00AB2FB1">
      <w:pPr>
        <w:rPr>
          <w:rFonts w:ascii="Verdana" w:hAnsi="Verdana"/>
        </w:rPr>
      </w:pPr>
      <w:r>
        <w:rPr>
          <w:rFonts w:ascii="Verdana" w:hAnsi="Verdana"/>
        </w:rPr>
        <w:t>Creates targeting behavior.</w:t>
      </w:r>
    </w:p>
    <w:p w14:paraId="50BE6447" w14:textId="77777777" w:rsidR="009F420E" w:rsidRDefault="009F420E" w:rsidP="00AB2FB1">
      <w:pPr>
        <w:rPr>
          <w:rFonts w:ascii="Verdana" w:hAnsi="Verdana"/>
        </w:rPr>
      </w:pPr>
      <w:r>
        <w:rPr>
          <w:rFonts w:ascii="Verdana" w:hAnsi="Verdana"/>
        </w:rPr>
        <w:t xml:space="preserve">Izzy- Law is there to discourage drinking and encourage reporting of students. </w:t>
      </w:r>
    </w:p>
    <w:p w14:paraId="2E3EB1B4" w14:textId="2ADF7F6E" w:rsidR="00C97721" w:rsidRDefault="009F420E" w:rsidP="009F420E">
      <w:pPr>
        <w:rPr>
          <w:rFonts w:ascii="Verdana" w:hAnsi="Verdana"/>
        </w:rPr>
      </w:pPr>
      <w:r>
        <w:rPr>
          <w:rFonts w:ascii="Verdana" w:hAnsi="Verdana"/>
        </w:rPr>
        <w:t xml:space="preserve">Axel- this is the wrong way to go about it. </w:t>
      </w:r>
    </w:p>
    <w:p w14:paraId="36AFD02F" w14:textId="32AFD9C9" w:rsidR="009F420E" w:rsidRDefault="009F420E" w:rsidP="009F420E">
      <w:pPr>
        <w:rPr>
          <w:rFonts w:ascii="Verdana" w:hAnsi="Verdana"/>
        </w:rPr>
      </w:pPr>
      <w:r>
        <w:rPr>
          <w:rFonts w:ascii="Verdana" w:hAnsi="Verdana"/>
        </w:rPr>
        <w:t xml:space="preserve">205- Drugs- Delete this policy. Think there is a difference of Marijuana and other drugs. Hard to charge someone. </w:t>
      </w:r>
    </w:p>
    <w:p w14:paraId="5D70AA2A" w14:textId="0B9344A2" w:rsidR="009F420E" w:rsidRDefault="009F420E" w:rsidP="009F420E">
      <w:pPr>
        <w:rPr>
          <w:rFonts w:ascii="Verdana" w:hAnsi="Verdana"/>
        </w:rPr>
      </w:pPr>
      <w:r>
        <w:rPr>
          <w:rFonts w:ascii="Verdana" w:hAnsi="Verdana"/>
        </w:rPr>
        <w:t>Ashley- “Schedule of drugs”</w:t>
      </w:r>
      <w:r w:rsidR="005C5A54">
        <w:rPr>
          <w:rFonts w:ascii="Verdana" w:hAnsi="Verdana"/>
        </w:rPr>
        <w:t xml:space="preserve"> </w:t>
      </w:r>
    </w:p>
    <w:p w14:paraId="035B5CF4" w14:textId="65EFAD6C" w:rsidR="005C5A54" w:rsidRDefault="005C5A54" w:rsidP="009F420E">
      <w:pPr>
        <w:rPr>
          <w:rFonts w:ascii="Verdana" w:hAnsi="Verdana"/>
        </w:rPr>
      </w:pPr>
      <w:r>
        <w:rPr>
          <w:rFonts w:ascii="Verdana" w:hAnsi="Verdana"/>
        </w:rPr>
        <w:t>Eryn- Leaving Friends behind rationale is encouraged through current policy.</w:t>
      </w:r>
    </w:p>
    <w:p w14:paraId="570CD435" w14:textId="4A99DF86" w:rsidR="005C5A54" w:rsidRDefault="005C5A54" w:rsidP="009F420E">
      <w:pPr>
        <w:rPr>
          <w:rFonts w:ascii="Verdana" w:hAnsi="Verdana"/>
        </w:rPr>
      </w:pPr>
      <w:r>
        <w:rPr>
          <w:rFonts w:ascii="Verdana" w:hAnsi="Verdana"/>
        </w:rPr>
        <w:t xml:space="preserve">Izzy and Ashley- amnesty portion should also </w:t>
      </w:r>
      <w:proofErr w:type="gramStart"/>
      <w:r>
        <w:rPr>
          <w:rFonts w:ascii="Verdana" w:hAnsi="Verdana"/>
        </w:rPr>
        <w:t>considered</w:t>
      </w:r>
      <w:proofErr w:type="gramEnd"/>
      <w:r>
        <w:rPr>
          <w:rFonts w:ascii="Verdana" w:hAnsi="Verdana"/>
        </w:rPr>
        <w:t>.</w:t>
      </w:r>
    </w:p>
    <w:p w14:paraId="45FB3C4C" w14:textId="77777777" w:rsidR="005C5A54" w:rsidRDefault="005C5A54" w:rsidP="009F420E">
      <w:pPr>
        <w:rPr>
          <w:rFonts w:ascii="Verdana" w:hAnsi="Verdana"/>
        </w:rPr>
      </w:pPr>
    </w:p>
    <w:p w14:paraId="0F6FC854" w14:textId="7D4E7569" w:rsidR="005C5A54" w:rsidRDefault="005C5A54" w:rsidP="009F420E">
      <w:pPr>
        <w:rPr>
          <w:rFonts w:ascii="Verdana" w:hAnsi="Verdana"/>
        </w:rPr>
      </w:pPr>
      <w:r>
        <w:rPr>
          <w:rFonts w:ascii="Verdana" w:hAnsi="Verdana"/>
        </w:rPr>
        <w:t xml:space="preserve">208- 10am-10pm quiet hours vs courtesy policy hard to get enforced. Clarity on laws. Izzy numerical </w:t>
      </w:r>
      <w:proofErr w:type="gramStart"/>
      <w:r>
        <w:rPr>
          <w:rFonts w:ascii="Verdana" w:hAnsi="Verdana"/>
        </w:rPr>
        <w:t>rule</w:t>
      </w:r>
      <w:proofErr w:type="gramEnd"/>
      <w:r>
        <w:rPr>
          <w:rFonts w:ascii="Verdana" w:hAnsi="Verdana"/>
        </w:rPr>
        <w:t xml:space="preserve"> would be helpful. About 95 feet for “two doors down policy”</w:t>
      </w:r>
    </w:p>
    <w:p w14:paraId="3EF28228" w14:textId="77777777" w:rsidR="005C5A54" w:rsidRDefault="005C5A54" w:rsidP="009F420E">
      <w:pPr>
        <w:rPr>
          <w:rFonts w:ascii="Verdana" w:hAnsi="Verdana"/>
        </w:rPr>
      </w:pPr>
    </w:p>
    <w:p w14:paraId="2E40BC65" w14:textId="3D162E4A" w:rsidR="005C5A54" w:rsidRDefault="005C5A54" w:rsidP="009F420E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Note A- Harassment rule, assault, endangerment- Consolidate might be helpful. </w:t>
      </w:r>
    </w:p>
    <w:p w14:paraId="25DE3B48" w14:textId="77777777" w:rsidR="005C5A54" w:rsidRDefault="005C5A54" w:rsidP="009F420E">
      <w:pPr>
        <w:rPr>
          <w:rFonts w:ascii="Verdana" w:hAnsi="Verdana"/>
        </w:rPr>
      </w:pPr>
    </w:p>
    <w:p w14:paraId="1DDB335F" w14:textId="7954E000" w:rsidR="005C5A54" w:rsidRDefault="005C5A54" w:rsidP="009F420E">
      <w:pPr>
        <w:rPr>
          <w:rFonts w:ascii="Verdana" w:hAnsi="Verdana"/>
        </w:rPr>
      </w:pPr>
      <w:r>
        <w:rPr>
          <w:rFonts w:ascii="Verdana" w:hAnsi="Verdana"/>
        </w:rPr>
        <w:t>Guidelines ideas</w:t>
      </w:r>
    </w:p>
    <w:p w14:paraId="6AC8B183" w14:textId="77777777" w:rsidR="005C5A54" w:rsidRDefault="005C5A54" w:rsidP="009F420E">
      <w:pPr>
        <w:rPr>
          <w:rFonts w:ascii="Verdana" w:hAnsi="Verdana"/>
        </w:rPr>
      </w:pPr>
    </w:p>
    <w:p w14:paraId="278DE269" w14:textId="7DECA793" w:rsidR="00E0644C" w:rsidRDefault="005C5A54" w:rsidP="00E0644C">
      <w:pPr>
        <w:rPr>
          <w:rFonts w:ascii="Verdana" w:hAnsi="Verdana"/>
        </w:rPr>
      </w:pPr>
      <w:r>
        <w:rPr>
          <w:rFonts w:ascii="Verdana" w:hAnsi="Verdana"/>
        </w:rPr>
        <w:t>Ashley- 101 suggestion- “unauthorized possession of Alcohol”</w:t>
      </w:r>
    </w:p>
    <w:p w14:paraId="1BD12C4E" w14:textId="4A4CC349" w:rsidR="00E0644C" w:rsidRDefault="00E0644C" w:rsidP="00E0644C">
      <w:pPr>
        <w:rPr>
          <w:rFonts w:ascii="Verdana" w:hAnsi="Verdana"/>
        </w:rPr>
      </w:pPr>
      <w:r>
        <w:rPr>
          <w:rFonts w:ascii="Verdana" w:hAnsi="Verdana"/>
        </w:rPr>
        <w:t>What happens next?</w:t>
      </w:r>
    </w:p>
    <w:p w14:paraId="58387F1B" w14:textId="36389F24" w:rsidR="00E0644C" w:rsidRPr="00E0644C" w:rsidRDefault="00E0644C" w:rsidP="00E0644C">
      <w:pPr>
        <w:rPr>
          <w:rFonts w:ascii="Verdana" w:hAnsi="Verdana"/>
        </w:rPr>
      </w:pPr>
      <w:r>
        <w:rPr>
          <w:rFonts w:ascii="Verdana" w:hAnsi="Verdana"/>
        </w:rPr>
        <w:t>Have a product that SAPC likes and then share with Dr. Nadler. Waiting for USG too to develop standard. SAPC on board with changes suggest more information on Drugs and Alcohol</w:t>
      </w:r>
    </w:p>
    <w:p w14:paraId="435D31CF" w14:textId="5EEC3C8B" w:rsidR="00D10419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>SGA update</w:t>
      </w:r>
      <w:r w:rsidR="00E0644C">
        <w:rPr>
          <w:rFonts w:ascii="Verdana" w:hAnsi="Verdana"/>
        </w:rPr>
        <w:t xml:space="preserve">- Axel- local government affairs reception with SGA- establish official lines of communication between local government and SGA. </w:t>
      </w:r>
    </w:p>
    <w:p w14:paraId="22078551" w14:textId="77777777" w:rsidR="00C97721" w:rsidRPr="00C97721" w:rsidRDefault="00C97721" w:rsidP="00C97721">
      <w:pPr>
        <w:pStyle w:val="ListParagraph"/>
        <w:ind w:left="1080"/>
        <w:rPr>
          <w:rFonts w:ascii="Verdana" w:hAnsi="Verdana"/>
        </w:rPr>
      </w:pPr>
    </w:p>
    <w:p w14:paraId="199C59EA" w14:textId="0E1BA706" w:rsidR="00D10419" w:rsidRPr="00C97721" w:rsidRDefault="00D10419" w:rsidP="000C12A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>New business</w:t>
      </w:r>
    </w:p>
    <w:p w14:paraId="4FFD401C" w14:textId="73C5EB48" w:rsidR="00C97721" w:rsidRDefault="00C97721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>Annual Report</w:t>
      </w:r>
      <w:r w:rsidR="00E0644C">
        <w:rPr>
          <w:rFonts w:ascii="Verdana" w:hAnsi="Verdana"/>
        </w:rPr>
        <w:t>-</w:t>
      </w:r>
      <w:r w:rsidR="008A362B">
        <w:rPr>
          <w:rFonts w:ascii="Verdana" w:hAnsi="Verdana"/>
        </w:rPr>
        <w:t xml:space="preserve"> stress</w:t>
      </w:r>
      <w:r w:rsidR="00E0644C">
        <w:rPr>
          <w:rFonts w:ascii="Verdana" w:hAnsi="Verdana"/>
        </w:rPr>
        <w:t xml:space="preserve"> </w:t>
      </w:r>
      <w:proofErr w:type="gramStart"/>
      <w:r w:rsidR="00E0644C">
        <w:rPr>
          <w:rFonts w:ascii="Verdana" w:hAnsi="Verdana"/>
        </w:rPr>
        <w:t>importance</w:t>
      </w:r>
      <w:proofErr w:type="gramEnd"/>
      <w:r w:rsidR="00E0644C">
        <w:rPr>
          <w:rFonts w:ascii="Verdana" w:hAnsi="Verdana"/>
        </w:rPr>
        <w:t xml:space="preserve"> of SGA and SAPC to work together. </w:t>
      </w:r>
    </w:p>
    <w:p w14:paraId="554358B9" w14:textId="36391797" w:rsidR="008A362B" w:rsidRDefault="008A362B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List of what we did and what we should do. Listening tour of organization. Campus safety. </w:t>
      </w:r>
    </w:p>
    <w:p w14:paraId="19B90496" w14:textId="4ED1E9C9" w:rsidR="008A362B" w:rsidRDefault="008A362B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Looking forward? Axel- bringing in students to speak randomly to get insight.</w:t>
      </w:r>
    </w:p>
    <w:p w14:paraId="0BCB257B" w14:textId="3304F202" w:rsidR="008A362B" w:rsidRDefault="008A362B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Ashley: Learn about standard policy for code for next committee. </w:t>
      </w:r>
    </w:p>
    <w:p w14:paraId="69DBB83F" w14:textId="0328D77C" w:rsidR="008A362B" w:rsidRDefault="008A362B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Sarah: Student life directors. Care Team. Counseling Services to come in and discuss trends. </w:t>
      </w:r>
    </w:p>
    <w:p w14:paraId="23D1D69A" w14:textId="7C283754" w:rsidR="008A362B" w:rsidRDefault="008A362B" w:rsidP="00C97721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Recommend items at Governance retreat? Same stuff we just said</w:t>
      </w:r>
    </w:p>
    <w:p w14:paraId="26BAB06E" w14:textId="77777777" w:rsidR="00C97721" w:rsidRPr="00C97721" w:rsidRDefault="00C97721" w:rsidP="00C97721">
      <w:pPr>
        <w:pStyle w:val="ListParagraph"/>
        <w:ind w:left="1800"/>
        <w:rPr>
          <w:rFonts w:ascii="Verdana" w:hAnsi="Verdana"/>
        </w:rPr>
      </w:pPr>
    </w:p>
    <w:p w14:paraId="449F1320" w14:textId="32D67083" w:rsidR="00D10419" w:rsidRPr="00C97721" w:rsidRDefault="00D10419" w:rsidP="00D10419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C97721">
        <w:rPr>
          <w:rFonts w:ascii="Verdana" w:hAnsi="Verdana"/>
        </w:rPr>
        <w:t>Adjourn</w:t>
      </w:r>
      <w:r w:rsidR="008A362B">
        <w:rPr>
          <w:rFonts w:ascii="Verdana" w:hAnsi="Verdana"/>
        </w:rPr>
        <w:t>- 3:07</w:t>
      </w:r>
    </w:p>
    <w:p w14:paraId="7082C233" w14:textId="77777777" w:rsidR="00D10419" w:rsidRPr="00C97721" w:rsidRDefault="00D10419" w:rsidP="00D10419">
      <w:pPr>
        <w:rPr>
          <w:rFonts w:ascii="Verdana" w:hAnsi="Verdana"/>
        </w:rPr>
      </w:pPr>
    </w:p>
    <w:p w14:paraId="4AB037CD" w14:textId="61340AC6" w:rsidR="00D10419" w:rsidRPr="00C97721" w:rsidRDefault="00D10419" w:rsidP="00D10419">
      <w:pPr>
        <w:rPr>
          <w:rFonts w:ascii="Verdana" w:hAnsi="Verdana"/>
        </w:rPr>
      </w:pPr>
    </w:p>
    <w:sectPr w:rsidR="00D10419" w:rsidRPr="00C9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54CB"/>
    <w:multiLevelType w:val="multilevel"/>
    <w:tmpl w:val="5B3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07ED8"/>
    <w:multiLevelType w:val="hybridMultilevel"/>
    <w:tmpl w:val="A688523A"/>
    <w:lvl w:ilvl="0" w:tplc="E8B29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124525"/>
    <w:multiLevelType w:val="hybridMultilevel"/>
    <w:tmpl w:val="70F83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7429">
    <w:abstractNumId w:val="2"/>
  </w:num>
  <w:num w:numId="2" w16cid:durableId="11998825">
    <w:abstractNumId w:val="1"/>
  </w:num>
  <w:num w:numId="3" w16cid:durableId="168685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CE"/>
    <w:rsid w:val="000C12A9"/>
    <w:rsid w:val="00172258"/>
    <w:rsid w:val="002B35C2"/>
    <w:rsid w:val="002C3152"/>
    <w:rsid w:val="0034542B"/>
    <w:rsid w:val="00467B29"/>
    <w:rsid w:val="005C5A54"/>
    <w:rsid w:val="0062006D"/>
    <w:rsid w:val="00712B1E"/>
    <w:rsid w:val="00814FED"/>
    <w:rsid w:val="008A362B"/>
    <w:rsid w:val="009743CE"/>
    <w:rsid w:val="00983961"/>
    <w:rsid w:val="009B40A8"/>
    <w:rsid w:val="009F420E"/>
    <w:rsid w:val="009F6C1A"/>
    <w:rsid w:val="00A414F7"/>
    <w:rsid w:val="00AB2FB1"/>
    <w:rsid w:val="00BA12F9"/>
    <w:rsid w:val="00BC574E"/>
    <w:rsid w:val="00C97721"/>
    <w:rsid w:val="00CF7F7F"/>
    <w:rsid w:val="00D10419"/>
    <w:rsid w:val="00E0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13F3"/>
  <w15:chartTrackingRefBased/>
  <w15:docId w15:val="{AF44C0EA-806C-417C-B8C8-E799F47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3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4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 Device Based License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Pinney</dc:creator>
  <cp:keywords/>
  <dc:description/>
  <cp:lastModifiedBy>Bryan Hall</cp:lastModifiedBy>
  <cp:revision>4</cp:revision>
  <dcterms:created xsi:type="dcterms:W3CDTF">2025-04-04T19:08:00Z</dcterms:created>
  <dcterms:modified xsi:type="dcterms:W3CDTF">2025-04-04T19:09:00Z</dcterms:modified>
</cp:coreProperties>
</file>