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DDA9E" w14:textId="23D77629" w:rsidR="00DF09AB" w:rsidRPr="00C56029" w:rsidRDefault="00DF09AB" w:rsidP="00E4042E">
      <w:pPr>
        <w:ind w:left="90"/>
        <w:jc w:val="center"/>
        <w:rPr>
          <w:b/>
          <w:smallCaps/>
          <w:szCs w:val="24"/>
          <w:lang w:val="en"/>
        </w:rPr>
      </w:pPr>
      <w:r w:rsidRPr="00C56029">
        <w:rPr>
          <w:b/>
          <w:smallCaps/>
          <w:szCs w:val="24"/>
          <w:lang w:val="en"/>
        </w:rPr>
        <w:t>20</w:t>
      </w:r>
      <w:r w:rsidR="00932654" w:rsidRPr="00C56029">
        <w:rPr>
          <w:b/>
          <w:smallCaps/>
          <w:szCs w:val="24"/>
          <w:lang w:val="en"/>
        </w:rPr>
        <w:t>2</w:t>
      </w:r>
      <w:r w:rsidR="003D4FD5">
        <w:rPr>
          <w:b/>
          <w:smallCaps/>
          <w:szCs w:val="24"/>
          <w:lang w:val="en"/>
        </w:rPr>
        <w:t>3</w:t>
      </w:r>
      <w:r w:rsidRPr="00C56029">
        <w:rPr>
          <w:b/>
          <w:smallCaps/>
          <w:szCs w:val="24"/>
          <w:lang w:val="en"/>
        </w:rPr>
        <w:t>-</w:t>
      </w:r>
      <w:r w:rsidR="003C2580" w:rsidRPr="00C56029">
        <w:rPr>
          <w:b/>
          <w:smallCaps/>
          <w:szCs w:val="24"/>
          <w:lang w:val="en"/>
        </w:rPr>
        <w:t>20</w:t>
      </w:r>
      <w:r w:rsidR="00E623C4" w:rsidRPr="00C56029">
        <w:rPr>
          <w:b/>
          <w:smallCaps/>
          <w:szCs w:val="24"/>
          <w:lang w:val="en"/>
        </w:rPr>
        <w:t>2</w:t>
      </w:r>
      <w:r w:rsidR="003D4FD5">
        <w:rPr>
          <w:b/>
          <w:smallCaps/>
          <w:szCs w:val="24"/>
          <w:lang w:val="en"/>
        </w:rPr>
        <w:t>4</w:t>
      </w:r>
      <w:r w:rsidRPr="00C56029">
        <w:rPr>
          <w:b/>
          <w:smallCaps/>
          <w:szCs w:val="24"/>
          <w:lang w:val="en"/>
        </w:rPr>
        <w:t xml:space="preserve"> University Senate</w:t>
      </w:r>
    </w:p>
    <w:p w14:paraId="510894E6" w14:textId="7B45C0E3" w:rsidR="006E5A95" w:rsidRPr="00C56029" w:rsidRDefault="00CC2ECE" w:rsidP="00E4042E">
      <w:pPr>
        <w:jc w:val="center"/>
        <w:rPr>
          <w:b/>
          <w:szCs w:val="24"/>
          <w:lang w:val="en"/>
        </w:rPr>
      </w:pPr>
      <w:r w:rsidRPr="00C56029">
        <w:rPr>
          <w:b/>
          <w:smallCaps/>
          <w:szCs w:val="24"/>
          <w:lang w:val="en"/>
        </w:rPr>
        <w:t xml:space="preserve">Minutes for </w:t>
      </w:r>
      <w:r w:rsidR="000470C0" w:rsidRPr="00C56029">
        <w:rPr>
          <w:b/>
          <w:smallCaps/>
          <w:szCs w:val="24"/>
          <w:lang w:val="en"/>
        </w:rPr>
        <w:t xml:space="preserve">the </w:t>
      </w:r>
      <w:r w:rsidR="003D4FD5" w:rsidRPr="00FD5051">
        <w:rPr>
          <w:b/>
          <w:smallCaps/>
          <w:szCs w:val="24"/>
          <w:lang w:val="en"/>
        </w:rPr>
        <w:t>20</w:t>
      </w:r>
      <w:r w:rsidR="001220D2" w:rsidRPr="00FD5051">
        <w:rPr>
          <w:b/>
          <w:smallCaps/>
          <w:szCs w:val="24"/>
          <w:lang w:val="en"/>
        </w:rPr>
        <w:t xml:space="preserve"> </w:t>
      </w:r>
      <w:r w:rsidR="003D4FD5" w:rsidRPr="00FD5051">
        <w:rPr>
          <w:b/>
          <w:smallCaps/>
          <w:szCs w:val="24"/>
          <w:lang w:val="en"/>
        </w:rPr>
        <w:t>Oct</w:t>
      </w:r>
      <w:r w:rsidR="0057651B" w:rsidRPr="00FD5051">
        <w:rPr>
          <w:b/>
          <w:smallCaps/>
          <w:szCs w:val="24"/>
          <w:lang w:val="en"/>
        </w:rPr>
        <w:t xml:space="preserve"> </w:t>
      </w:r>
      <w:r w:rsidR="000470C0" w:rsidRPr="00FD5051">
        <w:rPr>
          <w:b/>
          <w:smallCaps/>
          <w:szCs w:val="24"/>
          <w:lang w:val="en"/>
        </w:rPr>
        <w:t>20</w:t>
      </w:r>
      <w:r w:rsidR="00F55947" w:rsidRPr="00FD5051">
        <w:rPr>
          <w:b/>
          <w:smallCaps/>
          <w:szCs w:val="24"/>
          <w:lang w:val="en"/>
        </w:rPr>
        <w:t>2</w:t>
      </w:r>
      <w:r w:rsidR="00092918" w:rsidRPr="00FD5051">
        <w:rPr>
          <w:b/>
          <w:smallCaps/>
          <w:szCs w:val="24"/>
          <w:lang w:val="en"/>
        </w:rPr>
        <w:t>3</w:t>
      </w:r>
      <w:r w:rsidR="00607D6B" w:rsidRPr="00C56029">
        <w:rPr>
          <w:b/>
          <w:smallCaps/>
          <w:szCs w:val="24"/>
          <w:lang w:val="en"/>
        </w:rPr>
        <w:t xml:space="preserve"> </w:t>
      </w:r>
      <w:r w:rsidR="002D470E" w:rsidRPr="00C56029">
        <w:rPr>
          <w:b/>
          <w:smallCaps/>
          <w:szCs w:val="24"/>
          <w:lang w:val="en"/>
        </w:rPr>
        <w:t>Meeting</w:t>
      </w:r>
    </w:p>
    <w:p w14:paraId="6249BA9D" w14:textId="3BE95FAC" w:rsidR="00C56029" w:rsidRDefault="00CC2ECE" w:rsidP="00E4042E">
      <w:pPr>
        <w:jc w:val="center"/>
        <w:rPr>
          <w:i/>
          <w:iCs/>
          <w:color w:val="000000"/>
          <w:szCs w:val="24"/>
        </w:rPr>
      </w:pPr>
      <w:r w:rsidRPr="00C56029">
        <w:rPr>
          <w:i/>
          <w:iCs/>
          <w:color w:val="000000"/>
          <w:szCs w:val="24"/>
        </w:rPr>
        <w:t xml:space="preserve">University Senate Officers: Presiding Officer </w:t>
      </w:r>
      <w:r w:rsidR="009F07B7">
        <w:rPr>
          <w:i/>
          <w:iCs/>
          <w:color w:val="000000"/>
          <w:szCs w:val="24"/>
        </w:rPr>
        <w:t>Rob Sumowski</w:t>
      </w:r>
      <w:r w:rsidRPr="00C56029">
        <w:rPr>
          <w:i/>
          <w:iCs/>
          <w:color w:val="000000"/>
          <w:szCs w:val="24"/>
        </w:rPr>
        <w:t xml:space="preserve">, </w:t>
      </w:r>
    </w:p>
    <w:p w14:paraId="6ECFD56A" w14:textId="609F41A6" w:rsidR="00E4042E" w:rsidRPr="00C56029" w:rsidRDefault="00CC2ECE" w:rsidP="00E4042E">
      <w:pPr>
        <w:jc w:val="center"/>
        <w:rPr>
          <w:color w:val="000000"/>
          <w:szCs w:val="24"/>
        </w:rPr>
      </w:pPr>
      <w:r w:rsidRPr="00C56029">
        <w:rPr>
          <w:i/>
          <w:iCs/>
          <w:color w:val="000000"/>
          <w:szCs w:val="24"/>
        </w:rPr>
        <w:t xml:space="preserve">Presiding Officer Elect </w:t>
      </w:r>
      <w:r w:rsidR="009F07B7">
        <w:rPr>
          <w:i/>
          <w:iCs/>
          <w:color w:val="000000"/>
          <w:szCs w:val="24"/>
        </w:rPr>
        <w:t>Catherine Fowler</w:t>
      </w:r>
      <w:r w:rsidR="00E623C4" w:rsidRPr="00C56029">
        <w:rPr>
          <w:i/>
          <w:iCs/>
          <w:color w:val="000000"/>
          <w:szCs w:val="24"/>
        </w:rPr>
        <w:t xml:space="preserve">, </w:t>
      </w:r>
      <w:r w:rsidRPr="00C56029">
        <w:rPr>
          <w:i/>
          <w:iCs/>
          <w:color w:val="000000"/>
          <w:szCs w:val="24"/>
        </w:rPr>
        <w:t xml:space="preserve">Secretary </w:t>
      </w:r>
      <w:r w:rsidR="00E623C4" w:rsidRPr="00C56029">
        <w:rPr>
          <w:i/>
          <w:iCs/>
          <w:color w:val="000000"/>
          <w:szCs w:val="24"/>
        </w:rPr>
        <w:t>Alex Blazer</w:t>
      </w:r>
    </w:p>
    <w:p w14:paraId="2A675D5D" w14:textId="6ADA5D8E" w:rsidR="00E4042E" w:rsidRPr="00C56029" w:rsidRDefault="00E4042E" w:rsidP="00E4042E">
      <w:pPr>
        <w:jc w:val="center"/>
        <w:rPr>
          <w:color w:val="000000"/>
          <w:szCs w:val="24"/>
        </w:rPr>
      </w:pPr>
    </w:p>
    <w:p w14:paraId="40087A1B" w14:textId="77777777" w:rsidR="00CF5731" w:rsidRDefault="00CF5731" w:rsidP="00CF5731">
      <w:pPr>
        <w:ind w:left="1440" w:hanging="1440"/>
        <w:rPr>
          <w:b/>
          <w:smallCaps/>
          <w:szCs w:val="24"/>
          <w:u w:val="single"/>
          <w:lang w:val="en"/>
        </w:rPr>
      </w:pPr>
      <w:r>
        <w:rPr>
          <w:b/>
          <w:smallCaps/>
          <w:szCs w:val="24"/>
          <w:u w:val="single"/>
          <w:lang w:val="en"/>
        </w:rPr>
        <w:t>Attendance</w:t>
      </w:r>
    </w:p>
    <w:p w14:paraId="204143B7" w14:textId="77777777" w:rsidR="00CF5731" w:rsidRDefault="00CF5731" w:rsidP="00CF5731">
      <w:pPr>
        <w:ind w:left="1440" w:hanging="1440"/>
        <w:rPr>
          <w:b/>
          <w:smallCaps/>
          <w:szCs w:val="24"/>
          <w:u w:val="single"/>
          <w:lang w:val="en"/>
        </w:rPr>
      </w:pPr>
    </w:p>
    <w:tbl>
      <w:tblPr>
        <w:tblStyle w:val="TableGrid"/>
        <w:tblW w:w="0" w:type="auto"/>
        <w:tblLook w:val="04A0" w:firstRow="1" w:lastRow="0" w:firstColumn="1" w:lastColumn="0" w:noHBand="0" w:noVBand="1"/>
      </w:tblPr>
      <w:tblGrid>
        <w:gridCol w:w="2337"/>
        <w:gridCol w:w="2337"/>
        <w:gridCol w:w="2338"/>
        <w:gridCol w:w="2338"/>
      </w:tblGrid>
      <w:tr w:rsidR="00CF5731" w14:paraId="2330EDEC" w14:textId="77777777" w:rsidTr="00F01797">
        <w:tc>
          <w:tcPr>
            <w:tcW w:w="2337" w:type="dxa"/>
          </w:tcPr>
          <w:p w14:paraId="02CF7829" w14:textId="77777777" w:rsidR="00CF5731" w:rsidRPr="00722493" w:rsidRDefault="00CF5731" w:rsidP="00F01797">
            <w:pPr>
              <w:rPr>
                <w:b/>
                <w:szCs w:val="24"/>
                <w:lang w:val="en"/>
              </w:rPr>
            </w:pPr>
            <w:r w:rsidRPr="00722493">
              <w:rPr>
                <w:b/>
                <w:szCs w:val="24"/>
                <w:lang w:val="en"/>
              </w:rPr>
              <w:t>Members</w:t>
            </w:r>
          </w:p>
        </w:tc>
        <w:tc>
          <w:tcPr>
            <w:tcW w:w="2337" w:type="dxa"/>
          </w:tcPr>
          <w:p w14:paraId="6C41649B" w14:textId="77777777" w:rsidR="00CF5731" w:rsidRPr="00722493" w:rsidRDefault="00CF5731" w:rsidP="00F01797">
            <w:pPr>
              <w:rPr>
                <w:b/>
                <w:szCs w:val="24"/>
                <w:lang w:val="en"/>
              </w:rPr>
            </w:pPr>
            <w:r w:rsidRPr="00722493">
              <w:rPr>
                <w:b/>
                <w:szCs w:val="24"/>
                <w:lang w:val="en"/>
              </w:rPr>
              <w:t>P denotes Present</w:t>
            </w:r>
          </w:p>
        </w:tc>
        <w:tc>
          <w:tcPr>
            <w:tcW w:w="2338" w:type="dxa"/>
          </w:tcPr>
          <w:p w14:paraId="23BD727E" w14:textId="77777777" w:rsidR="00CF5731" w:rsidRPr="00722493" w:rsidRDefault="00CF5731" w:rsidP="00F01797">
            <w:pPr>
              <w:rPr>
                <w:b/>
                <w:szCs w:val="24"/>
                <w:lang w:val="en"/>
              </w:rPr>
            </w:pPr>
            <w:r w:rsidRPr="00722493">
              <w:rPr>
                <w:b/>
                <w:szCs w:val="24"/>
                <w:lang w:val="en"/>
              </w:rPr>
              <w:t>A denotes Absent</w:t>
            </w:r>
          </w:p>
        </w:tc>
        <w:tc>
          <w:tcPr>
            <w:tcW w:w="2338" w:type="dxa"/>
          </w:tcPr>
          <w:p w14:paraId="35DE10A2" w14:textId="77777777" w:rsidR="00CF5731" w:rsidRPr="00722493" w:rsidRDefault="00CF5731" w:rsidP="00F01797">
            <w:pPr>
              <w:rPr>
                <w:b/>
                <w:szCs w:val="24"/>
                <w:lang w:val="en"/>
              </w:rPr>
            </w:pPr>
            <w:r w:rsidRPr="00722493">
              <w:rPr>
                <w:b/>
                <w:szCs w:val="24"/>
                <w:lang w:val="en"/>
              </w:rPr>
              <w:t>R denotes Regrets</w:t>
            </w:r>
          </w:p>
        </w:tc>
      </w:tr>
      <w:tr w:rsidR="0095304B" w14:paraId="74F3197A" w14:textId="77777777" w:rsidTr="00F01797">
        <w:tc>
          <w:tcPr>
            <w:tcW w:w="2337" w:type="dxa"/>
          </w:tcPr>
          <w:p w14:paraId="27242CC2" w14:textId="0A626AD1" w:rsidR="0095304B" w:rsidRPr="00F059FA" w:rsidRDefault="0095304B" w:rsidP="0095304B">
            <w:pPr>
              <w:rPr>
                <w:szCs w:val="24"/>
                <w:lang w:val="en"/>
              </w:rPr>
            </w:pPr>
            <w:r w:rsidRPr="00035B4F">
              <w:rPr>
                <w:szCs w:val="24"/>
                <w:lang w:val="en"/>
              </w:rPr>
              <w:t>Andrew Allen-</w:t>
            </w:r>
            <w:r w:rsidR="00FD5051">
              <w:rPr>
                <w:szCs w:val="24"/>
                <w:lang w:val="en"/>
              </w:rPr>
              <w:t>R</w:t>
            </w:r>
          </w:p>
        </w:tc>
        <w:tc>
          <w:tcPr>
            <w:tcW w:w="2337" w:type="dxa"/>
          </w:tcPr>
          <w:p w14:paraId="31D5E6E5" w14:textId="66605C80" w:rsidR="0095304B" w:rsidRPr="00F059FA" w:rsidRDefault="0095304B" w:rsidP="0095304B">
            <w:pPr>
              <w:rPr>
                <w:szCs w:val="24"/>
                <w:lang w:val="en"/>
              </w:rPr>
            </w:pPr>
            <w:r w:rsidRPr="00035B4F">
              <w:rPr>
                <w:szCs w:val="24"/>
                <w:lang w:val="en"/>
              </w:rPr>
              <w:t>Kerry James Evans-P</w:t>
            </w:r>
          </w:p>
        </w:tc>
        <w:tc>
          <w:tcPr>
            <w:tcW w:w="2338" w:type="dxa"/>
          </w:tcPr>
          <w:p w14:paraId="76079F8D" w14:textId="15A22C6E" w:rsidR="0095304B" w:rsidRPr="00F059FA" w:rsidRDefault="0095304B" w:rsidP="0095304B">
            <w:pPr>
              <w:rPr>
                <w:szCs w:val="24"/>
                <w:lang w:val="en"/>
              </w:rPr>
            </w:pPr>
            <w:r w:rsidRPr="00035B4F">
              <w:rPr>
                <w:szCs w:val="24"/>
                <w:lang w:val="en"/>
              </w:rPr>
              <w:t xml:space="preserve">Adam </w:t>
            </w:r>
            <w:proofErr w:type="spellStart"/>
            <w:r w:rsidRPr="00035B4F">
              <w:rPr>
                <w:szCs w:val="24"/>
                <w:lang w:val="en"/>
              </w:rPr>
              <w:t>Lamparello</w:t>
            </w:r>
            <w:proofErr w:type="spellEnd"/>
            <w:r w:rsidRPr="00035B4F">
              <w:rPr>
                <w:szCs w:val="24"/>
                <w:lang w:val="en"/>
              </w:rPr>
              <w:t>-</w:t>
            </w:r>
            <w:r w:rsidR="00FD5051">
              <w:rPr>
                <w:szCs w:val="24"/>
                <w:lang w:val="en"/>
              </w:rPr>
              <w:t>P</w:t>
            </w:r>
          </w:p>
        </w:tc>
        <w:tc>
          <w:tcPr>
            <w:tcW w:w="2338" w:type="dxa"/>
          </w:tcPr>
          <w:p w14:paraId="1D80E58D" w14:textId="2664E037" w:rsidR="0095304B" w:rsidRPr="00F059FA" w:rsidRDefault="0095304B" w:rsidP="0095304B">
            <w:pPr>
              <w:rPr>
                <w:szCs w:val="24"/>
                <w:lang w:val="en"/>
              </w:rPr>
            </w:pPr>
            <w:r w:rsidRPr="00035B4F">
              <w:rPr>
                <w:szCs w:val="24"/>
                <w:lang w:val="en"/>
              </w:rPr>
              <w:t>Rob Sumowski-P</w:t>
            </w:r>
          </w:p>
        </w:tc>
      </w:tr>
      <w:tr w:rsidR="0095304B" w14:paraId="1D3F4F81" w14:textId="77777777" w:rsidTr="00F01797">
        <w:tc>
          <w:tcPr>
            <w:tcW w:w="2337" w:type="dxa"/>
          </w:tcPr>
          <w:p w14:paraId="2D25538F" w14:textId="4D94F5D8" w:rsidR="0095304B" w:rsidRPr="00F059FA" w:rsidRDefault="0095304B" w:rsidP="0095304B">
            <w:pPr>
              <w:rPr>
                <w:szCs w:val="24"/>
                <w:lang w:val="en"/>
              </w:rPr>
            </w:pPr>
            <w:r w:rsidRPr="00035B4F">
              <w:rPr>
                <w:szCs w:val="24"/>
                <w:lang w:val="en"/>
              </w:rPr>
              <w:t>Alex Blazer-P</w:t>
            </w:r>
          </w:p>
        </w:tc>
        <w:tc>
          <w:tcPr>
            <w:tcW w:w="2337" w:type="dxa"/>
          </w:tcPr>
          <w:p w14:paraId="0C0360B5" w14:textId="12B69115" w:rsidR="0095304B" w:rsidRPr="00F059FA" w:rsidRDefault="0095304B" w:rsidP="0095304B">
            <w:pPr>
              <w:rPr>
                <w:szCs w:val="24"/>
                <w:lang w:val="en"/>
              </w:rPr>
            </w:pPr>
            <w:r w:rsidRPr="00035B4F">
              <w:rPr>
                <w:szCs w:val="24"/>
                <w:lang w:val="en"/>
              </w:rPr>
              <w:t>Sayo Fakayode-</w:t>
            </w:r>
            <w:r w:rsidR="00FD5051">
              <w:rPr>
                <w:szCs w:val="24"/>
                <w:lang w:val="en"/>
              </w:rPr>
              <w:t>A</w:t>
            </w:r>
          </w:p>
        </w:tc>
        <w:tc>
          <w:tcPr>
            <w:tcW w:w="2338" w:type="dxa"/>
          </w:tcPr>
          <w:p w14:paraId="78A1A55D" w14:textId="1EF84FC9" w:rsidR="0095304B" w:rsidRPr="00F059FA" w:rsidRDefault="0095304B" w:rsidP="0095304B">
            <w:pPr>
              <w:rPr>
                <w:szCs w:val="24"/>
                <w:lang w:val="en"/>
              </w:rPr>
            </w:pPr>
            <w:r w:rsidRPr="00D53947">
              <w:rPr>
                <w:sz w:val="22"/>
                <w:szCs w:val="22"/>
                <w:lang w:val="en"/>
              </w:rPr>
              <w:t>Nadirah Mayweather-P</w:t>
            </w:r>
          </w:p>
        </w:tc>
        <w:tc>
          <w:tcPr>
            <w:tcW w:w="2338" w:type="dxa"/>
          </w:tcPr>
          <w:p w14:paraId="6C51E807" w14:textId="6D507AB2" w:rsidR="0095304B" w:rsidRPr="00F059FA" w:rsidRDefault="0095304B" w:rsidP="0095304B">
            <w:pPr>
              <w:rPr>
                <w:szCs w:val="24"/>
                <w:lang w:val="en"/>
              </w:rPr>
            </w:pPr>
            <w:r w:rsidRPr="00035B4F">
              <w:rPr>
                <w:szCs w:val="24"/>
                <w:lang w:val="en"/>
              </w:rPr>
              <w:t>John Swinton-P</w:t>
            </w:r>
          </w:p>
        </w:tc>
      </w:tr>
      <w:tr w:rsidR="0095304B" w14:paraId="46B639BF" w14:textId="77777777" w:rsidTr="00F01797">
        <w:tc>
          <w:tcPr>
            <w:tcW w:w="2337" w:type="dxa"/>
          </w:tcPr>
          <w:p w14:paraId="20D9BE30" w14:textId="6682218E" w:rsidR="0095304B" w:rsidRPr="00F059FA" w:rsidRDefault="0095304B" w:rsidP="0095304B">
            <w:pPr>
              <w:rPr>
                <w:szCs w:val="24"/>
                <w:lang w:val="en"/>
              </w:rPr>
            </w:pPr>
            <w:r w:rsidRPr="00035B4F">
              <w:rPr>
                <w:szCs w:val="24"/>
                <w:lang w:val="en"/>
              </w:rPr>
              <w:t>Rodica Cazacu-</w:t>
            </w:r>
            <w:r w:rsidR="00FD5051">
              <w:rPr>
                <w:szCs w:val="24"/>
                <w:lang w:val="en"/>
              </w:rPr>
              <w:t>R</w:t>
            </w:r>
          </w:p>
        </w:tc>
        <w:tc>
          <w:tcPr>
            <w:tcW w:w="2337" w:type="dxa"/>
          </w:tcPr>
          <w:p w14:paraId="5C62055D" w14:textId="5A694DB4" w:rsidR="0095304B" w:rsidRPr="00F059FA" w:rsidRDefault="0095304B" w:rsidP="0095304B">
            <w:pPr>
              <w:rPr>
                <w:szCs w:val="24"/>
                <w:lang w:val="en"/>
              </w:rPr>
            </w:pPr>
            <w:r w:rsidRPr="00035B4F">
              <w:rPr>
                <w:szCs w:val="24"/>
                <w:lang w:val="en"/>
              </w:rPr>
              <w:t>Nancy Finney-</w:t>
            </w:r>
            <w:r w:rsidR="004E2A5A">
              <w:rPr>
                <w:szCs w:val="24"/>
                <w:lang w:val="en"/>
              </w:rPr>
              <w:t>R</w:t>
            </w:r>
          </w:p>
        </w:tc>
        <w:tc>
          <w:tcPr>
            <w:tcW w:w="2338" w:type="dxa"/>
          </w:tcPr>
          <w:p w14:paraId="37749707" w14:textId="6F227096" w:rsidR="0095304B" w:rsidRPr="00F059FA" w:rsidRDefault="0095304B" w:rsidP="0095304B">
            <w:pPr>
              <w:rPr>
                <w:szCs w:val="24"/>
                <w:lang w:val="en"/>
              </w:rPr>
            </w:pPr>
            <w:r w:rsidRPr="00035B4F">
              <w:rPr>
                <w:szCs w:val="24"/>
                <w:lang w:val="en"/>
              </w:rPr>
              <w:t>Matthew Milnes-P</w:t>
            </w:r>
          </w:p>
        </w:tc>
        <w:tc>
          <w:tcPr>
            <w:tcW w:w="2338" w:type="dxa"/>
          </w:tcPr>
          <w:p w14:paraId="0ED2C402" w14:textId="7606CCB1" w:rsidR="0095304B" w:rsidRPr="00F059FA" w:rsidRDefault="0095304B" w:rsidP="0095304B">
            <w:pPr>
              <w:rPr>
                <w:szCs w:val="24"/>
                <w:lang w:val="en"/>
              </w:rPr>
            </w:pPr>
            <w:r w:rsidRPr="00035B4F">
              <w:rPr>
                <w:szCs w:val="24"/>
                <w:lang w:val="en"/>
              </w:rPr>
              <w:t>Natalie Toomey-P</w:t>
            </w:r>
          </w:p>
        </w:tc>
      </w:tr>
      <w:tr w:rsidR="0095304B" w14:paraId="3F47D04C" w14:textId="77777777" w:rsidTr="00F01797">
        <w:tc>
          <w:tcPr>
            <w:tcW w:w="2337" w:type="dxa"/>
          </w:tcPr>
          <w:p w14:paraId="57D236FE" w14:textId="395DABAE" w:rsidR="0095304B" w:rsidRPr="00F059FA" w:rsidRDefault="0095304B" w:rsidP="0095304B">
            <w:pPr>
              <w:rPr>
                <w:szCs w:val="24"/>
                <w:lang w:val="en"/>
              </w:rPr>
            </w:pPr>
            <w:r w:rsidRPr="00035B4F">
              <w:rPr>
                <w:szCs w:val="24"/>
                <w:lang w:val="en"/>
              </w:rPr>
              <w:t>Mikkel Christensen-P</w:t>
            </w:r>
          </w:p>
        </w:tc>
        <w:tc>
          <w:tcPr>
            <w:tcW w:w="2337" w:type="dxa"/>
          </w:tcPr>
          <w:p w14:paraId="3694899D" w14:textId="0334428A" w:rsidR="0095304B" w:rsidRPr="00F059FA" w:rsidRDefault="0095304B" w:rsidP="0095304B">
            <w:pPr>
              <w:rPr>
                <w:szCs w:val="24"/>
                <w:lang w:val="en"/>
              </w:rPr>
            </w:pPr>
            <w:r w:rsidRPr="00035B4F">
              <w:rPr>
                <w:szCs w:val="24"/>
                <w:lang w:val="en"/>
              </w:rPr>
              <w:t>Jennifer Flory-P</w:t>
            </w:r>
          </w:p>
        </w:tc>
        <w:tc>
          <w:tcPr>
            <w:tcW w:w="2338" w:type="dxa"/>
          </w:tcPr>
          <w:p w14:paraId="7B700F9E" w14:textId="534327B7" w:rsidR="0095304B" w:rsidRPr="00F059FA" w:rsidRDefault="0095304B" w:rsidP="0095304B">
            <w:pPr>
              <w:rPr>
                <w:szCs w:val="24"/>
                <w:lang w:val="en"/>
              </w:rPr>
            </w:pPr>
            <w:r w:rsidRPr="00035B4F">
              <w:rPr>
                <w:szCs w:val="24"/>
                <w:lang w:val="en"/>
              </w:rPr>
              <w:t>Deseree Murden-</w:t>
            </w:r>
            <w:r w:rsidR="00FD5051">
              <w:rPr>
                <w:szCs w:val="24"/>
                <w:lang w:val="en"/>
              </w:rPr>
              <w:t>A</w:t>
            </w:r>
          </w:p>
        </w:tc>
        <w:tc>
          <w:tcPr>
            <w:tcW w:w="2338" w:type="dxa"/>
          </w:tcPr>
          <w:p w14:paraId="15141A76" w14:textId="6863C606" w:rsidR="0095304B" w:rsidRPr="00F059FA" w:rsidRDefault="0095304B" w:rsidP="0095304B">
            <w:pPr>
              <w:rPr>
                <w:szCs w:val="24"/>
                <w:lang w:val="en"/>
              </w:rPr>
            </w:pPr>
            <w:r w:rsidRPr="00035B4F">
              <w:rPr>
                <w:szCs w:val="24"/>
                <w:lang w:val="en"/>
              </w:rPr>
              <w:t>Winston Tripp-A</w:t>
            </w:r>
          </w:p>
        </w:tc>
      </w:tr>
      <w:tr w:rsidR="0095304B" w14:paraId="190FCD45" w14:textId="77777777" w:rsidTr="00F01797">
        <w:tc>
          <w:tcPr>
            <w:tcW w:w="2337" w:type="dxa"/>
          </w:tcPr>
          <w:p w14:paraId="410ECCA0" w14:textId="548F1649" w:rsidR="0095304B" w:rsidRPr="00F059FA" w:rsidRDefault="0095304B" w:rsidP="0095304B">
            <w:pPr>
              <w:rPr>
                <w:szCs w:val="24"/>
                <w:lang w:val="en"/>
              </w:rPr>
            </w:pPr>
            <w:r w:rsidRPr="00035B4F">
              <w:rPr>
                <w:szCs w:val="24"/>
                <w:lang w:val="en"/>
              </w:rPr>
              <w:t>Corey Claxton-P</w:t>
            </w:r>
          </w:p>
        </w:tc>
        <w:tc>
          <w:tcPr>
            <w:tcW w:w="2337" w:type="dxa"/>
          </w:tcPr>
          <w:p w14:paraId="6FCCE7DF" w14:textId="705934AA" w:rsidR="0095304B" w:rsidRPr="00F059FA" w:rsidRDefault="0095304B" w:rsidP="0095304B">
            <w:pPr>
              <w:rPr>
                <w:szCs w:val="24"/>
                <w:lang w:val="en"/>
              </w:rPr>
            </w:pPr>
            <w:r w:rsidRPr="00035B4F">
              <w:rPr>
                <w:szCs w:val="24"/>
                <w:lang w:val="en"/>
              </w:rPr>
              <w:t>Brad Fowler-P</w:t>
            </w:r>
          </w:p>
        </w:tc>
        <w:tc>
          <w:tcPr>
            <w:tcW w:w="2338" w:type="dxa"/>
          </w:tcPr>
          <w:p w14:paraId="22E8365F" w14:textId="083F7E32" w:rsidR="0095304B" w:rsidRPr="00F059FA" w:rsidRDefault="0095304B" w:rsidP="0095304B">
            <w:pPr>
              <w:rPr>
                <w:szCs w:val="24"/>
                <w:lang w:val="en"/>
              </w:rPr>
            </w:pPr>
            <w:r w:rsidRPr="00035B4F">
              <w:rPr>
                <w:szCs w:val="24"/>
                <w:lang w:val="en"/>
              </w:rPr>
              <w:t>Lyndall Muschell-P</w:t>
            </w:r>
          </w:p>
        </w:tc>
        <w:tc>
          <w:tcPr>
            <w:tcW w:w="2338" w:type="dxa"/>
          </w:tcPr>
          <w:p w14:paraId="417AA4C4" w14:textId="4AC6D597" w:rsidR="0095304B" w:rsidRPr="00F059FA" w:rsidRDefault="0095304B" w:rsidP="0095304B">
            <w:pPr>
              <w:rPr>
                <w:szCs w:val="24"/>
                <w:lang w:val="en"/>
              </w:rPr>
            </w:pPr>
            <w:r w:rsidRPr="00035B4F">
              <w:rPr>
                <w:szCs w:val="24"/>
                <w:lang w:val="en"/>
              </w:rPr>
              <w:t>Sandra Trujillo-P</w:t>
            </w:r>
          </w:p>
        </w:tc>
      </w:tr>
      <w:tr w:rsidR="0095304B" w14:paraId="2D3DA4E9" w14:textId="77777777" w:rsidTr="00F01797">
        <w:tc>
          <w:tcPr>
            <w:tcW w:w="2337" w:type="dxa"/>
          </w:tcPr>
          <w:p w14:paraId="0E429049" w14:textId="458390E4" w:rsidR="0095304B" w:rsidRPr="00F059FA" w:rsidRDefault="0095304B" w:rsidP="0095304B">
            <w:pPr>
              <w:rPr>
                <w:szCs w:val="24"/>
                <w:lang w:val="en"/>
              </w:rPr>
            </w:pPr>
            <w:r w:rsidRPr="00035B4F">
              <w:rPr>
                <w:szCs w:val="24"/>
                <w:lang w:val="en"/>
              </w:rPr>
              <w:t>Cathy Cox-</w:t>
            </w:r>
            <w:r w:rsidR="00FD5051">
              <w:rPr>
                <w:szCs w:val="24"/>
                <w:lang w:val="en"/>
              </w:rPr>
              <w:t>P</w:t>
            </w:r>
          </w:p>
        </w:tc>
        <w:tc>
          <w:tcPr>
            <w:tcW w:w="2337" w:type="dxa"/>
          </w:tcPr>
          <w:p w14:paraId="2AA5E72F" w14:textId="3DD4C42D" w:rsidR="0095304B" w:rsidRPr="00F059FA" w:rsidRDefault="0095304B" w:rsidP="0095304B">
            <w:pPr>
              <w:rPr>
                <w:szCs w:val="24"/>
                <w:lang w:val="en"/>
              </w:rPr>
            </w:pPr>
            <w:r w:rsidRPr="00035B4F">
              <w:rPr>
                <w:szCs w:val="24"/>
                <w:lang w:val="en"/>
              </w:rPr>
              <w:t>Catherine Fowler-</w:t>
            </w:r>
            <w:r w:rsidR="00FD5051">
              <w:rPr>
                <w:szCs w:val="24"/>
                <w:lang w:val="en"/>
              </w:rPr>
              <w:t>R</w:t>
            </w:r>
          </w:p>
        </w:tc>
        <w:tc>
          <w:tcPr>
            <w:tcW w:w="2338" w:type="dxa"/>
          </w:tcPr>
          <w:p w14:paraId="39A2C56D" w14:textId="130DA58D" w:rsidR="0095304B" w:rsidRPr="00334167" w:rsidRDefault="0095304B" w:rsidP="0095304B">
            <w:pPr>
              <w:rPr>
                <w:sz w:val="22"/>
                <w:szCs w:val="22"/>
                <w:lang w:val="en"/>
              </w:rPr>
            </w:pPr>
            <w:r w:rsidRPr="00D53947">
              <w:rPr>
                <w:sz w:val="22"/>
                <w:szCs w:val="22"/>
                <w:lang w:val="en"/>
              </w:rPr>
              <w:t>Joyce Norris-Taylor-P</w:t>
            </w:r>
          </w:p>
        </w:tc>
        <w:tc>
          <w:tcPr>
            <w:tcW w:w="2338" w:type="dxa"/>
          </w:tcPr>
          <w:p w14:paraId="347CA7C9" w14:textId="084AEAD8" w:rsidR="0095304B" w:rsidRPr="00F059FA" w:rsidRDefault="0095304B" w:rsidP="0095304B">
            <w:pPr>
              <w:rPr>
                <w:szCs w:val="24"/>
                <w:lang w:val="en"/>
              </w:rPr>
            </w:pPr>
            <w:r w:rsidRPr="00035B4F">
              <w:rPr>
                <w:szCs w:val="24"/>
                <w:lang w:val="en"/>
              </w:rPr>
              <w:t>Erin Viscarra-</w:t>
            </w:r>
            <w:r w:rsidR="00FD5051">
              <w:rPr>
                <w:szCs w:val="24"/>
                <w:lang w:val="en"/>
              </w:rPr>
              <w:t>R</w:t>
            </w:r>
          </w:p>
        </w:tc>
      </w:tr>
      <w:tr w:rsidR="0095304B" w14:paraId="34E7A02F" w14:textId="77777777" w:rsidTr="00F01797">
        <w:tc>
          <w:tcPr>
            <w:tcW w:w="2337" w:type="dxa"/>
          </w:tcPr>
          <w:p w14:paraId="30EC3EC9" w14:textId="34F6E0B5" w:rsidR="0095304B" w:rsidRPr="00F059FA" w:rsidRDefault="0095304B" w:rsidP="0095304B">
            <w:pPr>
              <w:rPr>
                <w:szCs w:val="24"/>
                <w:lang w:val="en"/>
              </w:rPr>
            </w:pPr>
            <w:r w:rsidRPr="00035B4F">
              <w:rPr>
                <w:szCs w:val="24"/>
                <w:lang w:val="en"/>
              </w:rPr>
              <w:t>Nicholas Creel-P</w:t>
            </w:r>
          </w:p>
        </w:tc>
        <w:tc>
          <w:tcPr>
            <w:tcW w:w="2337" w:type="dxa"/>
          </w:tcPr>
          <w:p w14:paraId="72316B13" w14:textId="3328A5C7" w:rsidR="0095304B" w:rsidRPr="00F059FA" w:rsidRDefault="0095304B" w:rsidP="0095304B">
            <w:pPr>
              <w:rPr>
                <w:szCs w:val="24"/>
                <w:lang w:val="en"/>
              </w:rPr>
            </w:pPr>
            <w:r w:rsidRPr="00035B4F">
              <w:rPr>
                <w:szCs w:val="24"/>
                <w:lang w:val="en"/>
              </w:rPr>
              <w:t>Greg Glotzbecker-</w:t>
            </w:r>
            <w:r w:rsidR="00FD5051">
              <w:rPr>
                <w:szCs w:val="24"/>
                <w:lang w:val="en"/>
              </w:rPr>
              <w:t>P</w:t>
            </w:r>
          </w:p>
        </w:tc>
        <w:tc>
          <w:tcPr>
            <w:tcW w:w="2338" w:type="dxa"/>
          </w:tcPr>
          <w:p w14:paraId="6CE5B1BC" w14:textId="45D888BB" w:rsidR="0095304B" w:rsidRPr="00F059FA" w:rsidRDefault="0095304B" w:rsidP="0095304B">
            <w:pPr>
              <w:rPr>
                <w:szCs w:val="24"/>
                <w:lang w:val="en"/>
              </w:rPr>
            </w:pPr>
            <w:r w:rsidRPr="00035B4F">
              <w:rPr>
                <w:szCs w:val="24"/>
                <w:lang w:val="en"/>
              </w:rPr>
              <w:t>Amy Pinney-P</w:t>
            </w:r>
          </w:p>
        </w:tc>
        <w:tc>
          <w:tcPr>
            <w:tcW w:w="2338" w:type="dxa"/>
          </w:tcPr>
          <w:p w14:paraId="42E060A0" w14:textId="13EECDFA" w:rsidR="0095304B" w:rsidRPr="00F059FA" w:rsidRDefault="0095304B" w:rsidP="0095304B">
            <w:pPr>
              <w:rPr>
                <w:szCs w:val="24"/>
                <w:lang w:val="en"/>
              </w:rPr>
            </w:pPr>
            <w:r w:rsidRPr="00035B4F">
              <w:rPr>
                <w:szCs w:val="24"/>
                <w:lang w:val="en"/>
              </w:rPr>
              <w:t>Henry Wang-</w:t>
            </w:r>
            <w:r w:rsidR="00FD5051">
              <w:rPr>
                <w:szCs w:val="24"/>
                <w:lang w:val="en"/>
              </w:rPr>
              <w:t>R</w:t>
            </w:r>
          </w:p>
        </w:tc>
      </w:tr>
      <w:tr w:rsidR="0095304B" w14:paraId="5F73F55F" w14:textId="77777777" w:rsidTr="00F01797">
        <w:tc>
          <w:tcPr>
            <w:tcW w:w="2337" w:type="dxa"/>
          </w:tcPr>
          <w:p w14:paraId="34F8FE8C" w14:textId="1BE1F09F" w:rsidR="0095304B" w:rsidRPr="00F059FA" w:rsidRDefault="0095304B" w:rsidP="0095304B">
            <w:pPr>
              <w:rPr>
                <w:szCs w:val="24"/>
                <w:lang w:val="en"/>
              </w:rPr>
            </w:pPr>
            <w:r w:rsidRPr="00035B4F">
              <w:rPr>
                <w:szCs w:val="24"/>
                <w:lang w:val="en"/>
              </w:rPr>
              <w:t>Holly Croft-</w:t>
            </w:r>
            <w:r w:rsidR="00FD5051">
              <w:rPr>
                <w:szCs w:val="24"/>
                <w:lang w:val="en"/>
              </w:rPr>
              <w:t>P</w:t>
            </w:r>
          </w:p>
        </w:tc>
        <w:tc>
          <w:tcPr>
            <w:tcW w:w="2337" w:type="dxa"/>
          </w:tcPr>
          <w:p w14:paraId="4F4A01AC" w14:textId="17730BEA" w:rsidR="0095304B" w:rsidRPr="00F059FA" w:rsidRDefault="0095304B" w:rsidP="0095304B">
            <w:pPr>
              <w:rPr>
                <w:szCs w:val="24"/>
                <w:lang w:val="en"/>
              </w:rPr>
            </w:pPr>
            <w:r w:rsidRPr="00035B4F">
              <w:rPr>
                <w:szCs w:val="24"/>
                <w:lang w:val="en"/>
              </w:rPr>
              <w:t>Chris Greer-</w:t>
            </w:r>
            <w:r w:rsidR="00FD5051">
              <w:rPr>
                <w:szCs w:val="24"/>
                <w:lang w:val="en"/>
              </w:rPr>
              <w:t>A</w:t>
            </w:r>
          </w:p>
        </w:tc>
        <w:tc>
          <w:tcPr>
            <w:tcW w:w="2338" w:type="dxa"/>
          </w:tcPr>
          <w:p w14:paraId="652F01E4" w14:textId="7F21CE47" w:rsidR="0095304B" w:rsidRPr="00F059FA" w:rsidRDefault="0095304B" w:rsidP="0095304B">
            <w:pPr>
              <w:rPr>
                <w:szCs w:val="24"/>
                <w:lang w:val="en"/>
              </w:rPr>
            </w:pPr>
            <w:r w:rsidRPr="00035B4F">
              <w:rPr>
                <w:szCs w:val="24"/>
                <w:lang w:val="en"/>
              </w:rPr>
              <w:t>Frank Richardson-</w:t>
            </w:r>
            <w:r w:rsidR="00FD5051">
              <w:rPr>
                <w:szCs w:val="24"/>
                <w:lang w:val="en"/>
              </w:rPr>
              <w:t>P</w:t>
            </w:r>
          </w:p>
        </w:tc>
        <w:tc>
          <w:tcPr>
            <w:tcW w:w="2338" w:type="dxa"/>
          </w:tcPr>
          <w:p w14:paraId="576882EF" w14:textId="6E34AE83" w:rsidR="0095304B" w:rsidRPr="00F059FA" w:rsidRDefault="0095304B" w:rsidP="0095304B">
            <w:pPr>
              <w:rPr>
                <w:szCs w:val="24"/>
                <w:lang w:val="en"/>
              </w:rPr>
            </w:pPr>
            <w:r w:rsidRPr="00035B4F">
              <w:rPr>
                <w:szCs w:val="24"/>
                <w:lang w:val="en"/>
              </w:rPr>
              <w:t>Talecia Warre-</w:t>
            </w:r>
            <w:r w:rsidR="00FD5051">
              <w:rPr>
                <w:szCs w:val="24"/>
                <w:lang w:val="en"/>
              </w:rPr>
              <w:t>R</w:t>
            </w:r>
          </w:p>
        </w:tc>
      </w:tr>
      <w:tr w:rsidR="0095304B" w14:paraId="7E33C685" w14:textId="77777777" w:rsidTr="00F01797">
        <w:tc>
          <w:tcPr>
            <w:tcW w:w="2337" w:type="dxa"/>
          </w:tcPr>
          <w:p w14:paraId="7E992296" w14:textId="29F4030D" w:rsidR="0095304B" w:rsidRPr="00F059FA" w:rsidRDefault="0095304B" w:rsidP="0095304B">
            <w:pPr>
              <w:rPr>
                <w:szCs w:val="24"/>
                <w:lang w:val="en"/>
              </w:rPr>
            </w:pPr>
            <w:r w:rsidRPr="00035B4F">
              <w:rPr>
                <w:szCs w:val="24"/>
                <w:lang w:val="en"/>
              </w:rPr>
              <w:t>Matt Davis-</w:t>
            </w:r>
            <w:r w:rsidR="00FD5051">
              <w:rPr>
                <w:szCs w:val="24"/>
                <w:lang w:val="en"/>
              </w:rPr>
              <w:t>A</w:t>
            </w:r>
          </w:p>
        </w:tc>
        <w:tc>
          <w:tcPr>
            <w:tcW w:w="2337" w:type="dxa"/>
          </w:tcPr>
          <w:p w14:paraId="53D0D5F8" w14:textId="207A186B" w:rsidR="0095304B" w:rsidRPr="00F059FA" w:rsidRDefault="0095304B" w:rsidP="0095304B">
            <w:pPr>
              <w:rPr>
                <w:szCs w:val="24"/>
                <w:lang w:val="en"/>
              </w:rPr>
            </w:pPr>
            <w:r w:rsidRPr="00035B4F">
              <w:rPr>
                <w:szCs w:val="24"/>
                <w:lang w:val="en"/>
              </w:rPr>
              <w:t>Connor Hilly-</w:t>
            </w:r>
            <w:r w:rsidR="00FD5051">
              <w:rPr>
                <w:szCs w:val="24"/>
                <w:lang w:val="en"/>
              </w:rPr>
              <w:t>P</w:t>
            </w:r>
          </w:p>
        </w:tc>
        <w:tc>
          <w:tcPr>
            <w:tcW w:w="2338" w:type="dxa"/>
          </w:tcPr>
          <w:p w14:paraId="0DAD6024" w14:textId="6C966913" w:rsidR="0095304B" w:rsidRPr="00F059FA" w:rsidRDefault="0095304B" w:rsidP="0095304B">
            <w:pPr>
              <w:rPr>
                <w:szCs w:val="24"/>
                <w:lang w:val="en"/>
              </w:rPr>
            </w:pPr>
            <w:r w:rsidRPr="00035B4F">
              <w:rPr>
                <w:szCs w:val="24"/>
                <w:lang w:val="en"/>
              </w:rPr>
              <w:t>Peter Rosado-</w:t>
            </w:r>
            <w:r w:rsidR="00FD5051">
              <w:rPr>
                <w:szCs w:val="24"/>
                <w:lang w:val="en"/>
              </w:rPr>
              <w:t>A</w:t>
            </w:r>
          </w:p>
        </w:tc>
        <w:tc>
          <w:tcPr>
            <w:tcW w:w="2338" w:type="dxa"/>
          </w:tcPr>
          <w:p w14:paraId="4F4DFEC6" w14:textId="0BAD1946" w:rsidR="0095304B" w:rsidRPr="00F059FA" w:rsidRDefault="0095304B" w:rsidP="0095304B">
            <w:pPr>
              <w:rPr>
                <w:szCs w:val="24"/>
                <w:lang w:val="en"/>
              </w:rPr>
            </w:pPr>
            <w:r w:rsidRPr="00035B4F">
              <w:rPr>
                <w:szCs w:val="24"/>
                <w:lang w:val="en"/>
              </w:rPr>
              <w:t>James Welborn-</w:t>
            </w:r>
            <w:r w:rsidR="00FD5051">
              <w:rPr>
                <w:szCs w:val="24"/>
                <w:lang w:val="en"/>
              </w:rPr>
              <w:t>P</w:t>
            </w:r>
          </w:p>
        </w:tc>
      </w:tr>
      <w:tr w:rsidR="0095304B" w14:paraId="75E3FAEE" w14:textId="77777777" w:rsidTr="00F01797">
        <w:tc>
          <w:tcPr>
            <w:tcW w:w="2337" w:type="dxa"/>
          </w:tcPr>
          <w:p w14:paraId="2353DF4B" w14:textId="6B146353" w:rsidR="0095304B" w:rsidRPr="00F059FA" w:rsidRDefault="0095304B" w:rsidP="0095304B">
            <w:pPr>
              <w:rPr>
                <w:szCs w:val="24"/>
                <w:lang w:val="en"/>
              </w:rPr>
            </w:pPr>
            <w:r w:rsidRPr="00035B4F">
              <w:rPr>
                <w:szCs w:val="24"/>
                <w:lang w:val="en"/>
              </w:rPr>
              <w:t>Deidra Kellerman-A</w:t>
            </w:r>
          </w:p>
        </w:tc>
        <w:tc>
          <w:tcPr>
            <w:tcW w:w="2337" w:type="dxa"/>
          </w:tcPr>
          <w:p w14:paraId="63AA0734" w14:textId="4762C556" w:rsidR="0095304B" w:rsidRPr="00F059FA" w:rsidRDefault="0095304B" w:rsidP="0095304B">
            <w:pPr>
              <w:rPr>
                <w:szCs w:val="24"/>
                <w:lang w:val="en"/>
              </w:rPr>
            </w:pPr>
            <w:r w:rsidRPr="00035B4F">
              <w:rPr>
                <w:szCs w:val="24"/>
                <w:lang w:val="en"/>
              </w:rPr>
              <w:t>John Jackson-</w:t>
            </w:r>
            <w:r w:rsidR="00FD5051">
              <w:rPr>
                <w:szCs w:val="24"/>
                <w:lang w:val="en"/>
              </w:rPr>
              <w:t>P</w:t>
            </w:r>
          </w:p>
        </w:tc>
        <w:tc>
          <w:tcPr>
            <w:tcW w:w="2338" w:type="dxa"/>
          </w:tcPr>
          <w:p w14:paraId="0CE33042" w14:textId="629C951D" w:rsidR="0095304B" w:rsidRPr="00F059FA" w:rsidRDefault="0095304B" w:rsidP="0095304B">
            <w:pPr>
              <w:rPr>
                <w:szCs w:val="24"/>
                <w:lang w:val="en"/>
              </w:rPr>
            </w:pPr>
            <w:r w:rsidRPr="00035B4F">
              <w:rPr>
                <w:szCs w:val="24"/>
                <w:lang w:val="en"/>
              </w:rPr>
              <w:t>Lamonica Sanford-P</w:t>
            </w:r>
          </w:p>
        </w:tc>
        <w:tc>
          <w:tcPr>
            <w:tcW w:w="2338" w:type="dxa"/>
          </w:tcPr>
          <w:p w14:paraId="02BF09B4" w14:textId="31C0A424" w:rsidR="0095304B" w:rsidRPr="00F059FA" w:rsidRDefault="0095304B" w:rsidP="0095304B">
            <w:pPr>
              <w:rPr>
                <w:szCs w:val="24"/>
                <w:lang w:val="en"/>
              </w:rPr>
            </w:pPr>
            <w:r w:rsidRPr="00035B4F">
              <w:rPr>
                <w:szCs w:val="24"/>
                <w:lang w:val="en"/>
              </w:rPr>
              <w:t>Benjamin Whittle-P</w:t>
            </w:r>
          </w:p>
        </w:tc>
      </w:tr>
      <w:tr w:rsidR="0095304B" w14:paraId="56BFB575" w14:textId="77777777" w:rsidTr="00F01797">
        <w:tc>
          <w:tcPr>
            <w:tcW w:w="2337" w:type="dxa"/>
          </w:tcPr>
          <w:p w14:paraId="461E73AD" w14:textId="755E5F91" w:rsidR="0095304B" w:rsidRPr="00F059FA" w:rsidRDefault="0095304B" w:rsidP="0095304B">
            <w:pPr>
              <w:rPr>
                <w:szCs w:val="24"/>
                <w:lang w:val="en"/>
              </w:rPr>
            </w:pPr>
            <w:r w:rsidRPr="00D53947">
              <w:rPr>
                <w:sz w:val="22"/>
                <w:szCs w:val="22"/>
                <w:lang w:val="en"/>
              </w:rPr>
              <w:t>Donovan Domingue-</w:t>
            </w:r>
            <w:r w:rsidR="00FD5051">
              <w:rPr>
                <w:sz w:val="22"/>
                <w:szCs w:val="22"/>
                <w:lang w:val="en"/>
              </w:rPr>
              <w:t>P</w:t>
            </w:r>
          </w:p>
        </w:tc>
        <w:tc>
          <w:tcPr>
            <w:tcW w:w="2337" w:type="dxa"/>
          </w:tcPr>
          <w:p w14:paraId="19487DF4" w14:textId="37B4B5F7" w:rsidR="0095304B" w:rsidRPr="00F059FA" w:rsidRDefault="0095304B" w:rsidP="0095304B">
            <w:pPr>
              <w:rPr>
                <w:szCs w:val="24"/>
                <w:lang w:val="en"/>
              </w:rPr>
            </w:pPr>
            <w:r w:rsidRPr="00035B4F">
              <w:rPr>
                <w:szCs w:val="24"/>
                <w:lang w:val="en"/>
              </w:rPr>
              <w:t>Stephanie Jett-</w:t>
            </w:r>
            <w:r w:rsidR="00FD5051">
              <w:rPr>
                <w:szCs w:val="24"/>
                <w:lang w:val="en"/>
              </w:rPr>
              <w:t>P</w:t>
            </w:r>
          </w:p>
        </w:tc>
        <w:tc>
          <w:tcPr>
            <w:tcW w:w="2338" w:type="dxa"/>
          </w:tcPr>
          <w:p w14:paraId="0D14C5C5" w14:textId="6D4A5347" w:rsidR="0095304B" w:rsidRPr="00F059FA" w:rsidRDefault="0095304B" w:rsidP="0095304B">
            <w:pPr>
              <w:rPr>
                <w:szCs w:val="24"/>
                <w:lang w:val="en"/>
              </w:rPr>
            </w:pPr>
            <w:r w:rsidRPr="00035B4F">
              <w:rPr>
                <w:szCs w:val="24"/>
                <w:lang w:val="en"/>
              </w:rPr>
              <w:t>Alison Shepherd-</w:t>
            </w:r>
            <w:r w:rsidR="00FD5051">
              <w:rPr>
                <w:szCs w:val="24"/>
                <w:lang w:val="en"/>
              </w:rPr>
              <w:t>A</w:t>
            </w:r>
          </w:p>
        </w:tc>
        <w:tc>
          <w:tcPr>
            <w:tcW w:w="2338" w:type="dxa"/>
          </w:tcPr>
          <w:p w14:paraId="70F3DF05" w14:textId="539C9C99" w:rsidR="0095304B" w:rsidRPr="00F059FA" w:rsidRDefault="0095304B" w:rsidP="0095304B">
            <w:pPr>
              <w:rPr>
                <w:szCs w:val="24"/>
                <w:lang w:val="en"/>
              </w:rPr>
            </w:pPr>
            <w:r w:rsidRPr="00035B4F">
              <w:rPr>
                <w:szCs w:val="24"/>
                <w:lang w:val="en"/>
              </w:rPr>
              <w:t>Aric Wilhau-P</w:t>
            </w:r>
          </w:p>
        </w:tc>
      </w:tr>
      <w:tr w:rsidR="0095304B" w14:paraId="2F758D4F" w14:textId="77777777" w:rsidTr="00F01797">
        <w:tc>
          <w:tcPr>
            <w:tcW w:w="2337" w:type="dxa"/>
          </w:tcPr>
          <w:p w14:paraId="13A1200D" w14:textId="536CE96E" w:rsidR="0095304B" w:rsidRPr="00837044" w:rsidRDefault="0095304B" w:rsidP="0095304B">
            <w:pPr>
              <w:rPr>
                <w:sz w:val="23"/>
                <w:szCs w:val="23"/>
                <w:lang w:val="en"/>
              </w:rPr>
            </w:pPr>
            <w:r w:rsidRPr="00035B4F">
              <w:rPr>
                <w:szCs w:val="24"/>
                <w:lang w:val="en"/>
              </w:rPr>
              <w:t xml:space="preserve">Helen </w:t>
            </w:r>
            <w:proofErr w:type="spellStart"/>
            <w:r w:rsidRPr="00035B4F">
              <w:rPr>
                <w:szCs w:val="24"/>
                <w:lang w:val="en"/>
              </w:rPr>
              <w:t>DuPree</w:t>
            </w:r>
            <w:proofErr w:type="spellEnd"/>
            <w:r w:rsidRPr="00035B4F">
              <w:rPr>
                <w:szCs w:val="24"/>
                <w:lang w:val="en"/>
              </w:rPr>
              <w:t>-</w:t>
            </w:r>
            <w:r w:rsidR="00FD5051">
              <w:rPr>
                <w:szCs w:val="24"/>
                <w:lang w:val="en"/>
              </w:rPr>
              <w:t>P</w:t>
            </w:r>
          </w:p>
        </w:tc>
        <w:tc>
          <w:tcPr>
            <w:tcW w:w="2337" w:type="dxa"/>
          </w:tcPr>
          <w:p w14:paraId="27573E55" w14:textId="2167CD65" w:rsidR="0095304B" w:rsidRPr="00F059FA" w:rsidRDefault="0095304B" w:rsidP="0095304B">
            <w:pPr>
              <w:rPr>
                <w:szCs w:val="24"/>
                <w:lang w:val="en"/>
              </w:rPr>
            </w:pPr>
            <w:r w:rsidRPr="00D53947">
              <w:rPr>
                <w:sz w:val="18"/>
                <w:szCs w:val="18"/>
                <w:lang w:val="en"/>
              </w:rPr>
              <w:t>Mehrnaz Khalaj Hedayati-P</w:t>
            </w:r>
          </w:p>
        </w:tc>
        <w:tc>
          <w:tcPr>
            <w:tcW w:w="2338" w:type="dxa"/>
          </w:tcPr>
          <w:p w14:paraId="58FF11C7" w14:textId="0CE03587" w:rsidR="0095304B" w:rsidRPr="00334167" w:rsidRDefault="0095304B" w:rsidP="0095304B">
            <w:pPr>
              <w:rPr>
                <w:sz w:val="22"/>
                <w:szCs w:val="22"/>
                <w:lang w:val="en"/>
              </w:rPr>
            </w:pPr>
            <w:r w:rsidRPr="00035B4F">
              <w:rPr>
                <w:szCs w:val="24"/>
                <w:lang w:val="en"/>
              </w:rPr>
              <w:t>Marshall Smith-</w:t>
            </w:r>
            <w:r w:rsidR="00FD5051">
              <w:rPr>
                <w:szCs w:val="24"/>
                <w:lang w:val="en"/>
              </w:rPr>
              <w:t>R</w:t>
            </w:r>
          </w:p>
        </w:tc>
        <w:tc>
          <w:tcPr>
            <w:tcW w:w="2338" w:type="dxa"/>
          </w:tcPr>
          <w:p w14:paraId="4C59E366" w14:textId="77777777" w:rsidR="0095304B" w:rsidRPr="00F059FA" w:rsidRDefault="0095304B" w:rsidP="0095304B">
            <w:pPr>
              <w:rPr>
                <w:szCs w:val="24"/>
                <w:lang w:val="en"/>
              </w:rPr>
            </w:pPr>
          </w:p>
        </w:tc>
      </w:tr>
      <w:tr w:rsidR="0095304B" w14:paraId="65C9B1B9" w14:textId="77777777" w:rsidTr="00F01797">
        <w:tc>
          <w:tcPr>
            <w:tcW w:w="2337" w:type="dxa"/>
          </w:tcPr>
          <w:p w14:paraId="4BBACD97" w14:textId="215CC3F1" w:rsidR="0095304B" w:rsidRPr="00F059FA" w:rsidRDefault="0095304B" w:rsidP="0095304B">
            <w:pPr>
              <w:rPr>
                <w:szCs w:val="24"/>
                <w:lang w:val="en"/>
              </w:rPr>
            </w:pPr>
            <w:r w:rsidRPr="00035B4F">
              <w:rPr>
                <w:szCs w:val="24"/>
                <w:lang w:val="en"/>
              </w:rPr>
              <w:t>Josefina Endere-R</w:t>
            </w:r>
          </w:p>
        </w:tc>
        <w:tc>
          <w:tcPr>
            <w:tcW w:w="2337" w:type="dxa"/>
          </w:tcPr>
          <w:p w14:paraId="586DF50B" w14:textId="663CDEF8" w:rsidR="0095304B" w:rsidRPr="00F059FA" w:rsidRDefault="0095304B" w:rsidP="0095304B">
            <w:pPr>
              <w:rPr>
                <w:szCs w:val="24"/>
                <w:lang w:val="en"/>
              </w:rPr>
            </w:pPr>
            <w:r w:rsidRPr="00035B4F">
              <w:rPr>
                <w:szCs w:val="24"/>
                <w:lang w:val="en"/>
              </w:rPr>
              <w:t>Lee Kirven-P</w:t>
            </w:r>
          </w:p>
        </w:tc>
        <w:tc>
          <w:tcPr>
            <w:tcW w:w="2338" w:type="dxa"/>
          </w:tcPr>
          <w:p w14:paraId="0D5E8303" w14:textId="461B46D5" w:rsidR="0095304B" w:rsidRPr="00F059FA" w:rsidRDefault="0095304B" w:rsidP="0095304B">
            <w:pPr>
              <w:rPr>
                <w:szCs w:val="24"/>
                <w:lang w:val="en"/>
              </w:rPr>
            </w:pPr>
            <w:r w:rsidRPr="00035B4F">
              <w:rPr>
                <w:szCs w:val="24"/>
                <w:lang w:val="en"/>
              </w:rPr>
              <w:t>Costas Spirou-P</w:t>
            </w:r>
          </w:p>
        </w:tc>
        <w:tc>
          <w:tcPr>
            <w:tcW w:w="2338" w:type="dxa"/>
          </w:tcPr>
          <w:p w14:paraId="7DD4BFA9" w14:textId="77777777" w:rsidR="0095304B" w:rsidRPr="00F059FA" w:rsidRDefault="0095304B" w:rsidP="0095304B">
            <w:pPr>
              <w:rPr>
                <w:szCs w:val="24"/>
                <w:lang w:val="en"/>
              </w:rPr>
            </w:pPr>
          </w:p>
        </w:tc>
      </w:tr>
      <w:tr w:rsidR="00ED2C52" w14:paraId="1C0CCB31" w14:textId="77777777" w:rsidTr="00F01797">
        <w:tc>
          <w:tcPr>
            <w:tcW w:w="2337" w:type="dxa"/>
          </w:tcPr>
          <w:p w14:paraId="05B405D0" w14:textId="77777777" w:rsidR="00ED2C52" w:rsidRPr="00D32902" w:rsidRDefault="00ED2C52" w:rsidP="00ED2C52">
            <w:pPr>
              <w:rPr>
                <w:b/>
                <w:bCs/>
                <w:szCs w:val="24"/>
                <w:lang w:val="en"/>
              </w:rPr>
            </w:pPr>
            <w:bookmarkStart w:id="0" w:name="_Hlk112617015"/>
            <w:r w:rsidRPr="00D32902">
              <w:rPr>
                <w:b/>
                <w:bCs/>
                <w:szCs w:val="24"/>
                <w:lang w:val="en"/>
              </w:rPr>
              <w:t>Guests</w:t>
            </w:r>
          </w:p>
        </w:tc>
        <w:tc>
          <w:tcPr>
            <w:tcW w:w="7013" w:type="dxa"/>
            <w:gridSpan w:val="3"/>
          </w:tcPr>
          <w:p w14:paraId="664FBCD9" w14:textId="77777777" w:rsidR="00ED2C52" w:rsidRPr="00D32902" w:rsidRDefault="00ED2C52" w:rsidP="00ED2C52">
            <w:pPr>
              <w:rPr>
                <w:b/>
                <w:bCs/>
                <w:szCs w:val="24"/>
                <w:lang w:val="en"/>
              </w:rPr>
            </w:pPr>
            <w:r w:rsidRPr="00D32902">
              <w:rPr>
                <w:b/>
                <w:bCs/>
                <w:szCs w:val="24"/>
                <w:lang w:val="en"/>
              </w:rPr>
              <w:t>Role on University Senate or Position at the University</w:t>
            </w:r>
          </w:p>
        </w:tc>
      </w:tr>
      <w:tr w:rsidR="00614F9A" w14:paraId="1AE6E8F6" w14:textId="77777777" w:rsidTr="00F01797">
        <w:tc>
          <w:tcPr>
            <w:tcW w:w="2337" w:type="dxa"/>
          </w:tcPr>
          <w:p w14:paraId="31DBE208" w14:textId="240B4F91" w:rsidR="00614F9A" w:rsidRDefault="00614F9A" w:rsidP="00614F9A">
            <w:pPr>
              <w:rPr>
                <w:szCs w:val="24"/>
                <w:lang w:val="en"/>
              </w:rPr>
            </w:pPr>
            <w:r w:rsidRPr="003B59A0">
              <w:rPr>
                <w:szCs w:val="24"/>
                <w:lang w:val="en"/>
              </w:rPr>
              <w:t>Jim Berger</w:t>
            </w:r>
          </w:p>
        </w:tc>
        <w:tc>
          <w:tcPr>
            <w:tcW w:w="7013" w:type="dxa"/>
            <w:gridSpan w:val="3"/>
          </w:tcPr>
          <w:p w14:paraId="5B7B0E78" w14:textId="60F83FF2" w:rsidR="00614F9A" w:rsidRDefault="00614F9A" w:rsidP="00614F9A">
            <w:r w:rsidRPr="004E0277">
              <w:rPr>
                <w:color w:val="000000"/>
                <w:szCs w:val="24"/>
                <w:lang w:val="en"/>
              </w:rPr>
              <w:t>Director, Center for Teaching and Learning</w:t>
            </w:r>
          </w:p>
        </w:tc>
      </w:tr>
      <w:tr w:rsidR="00614F9A" w14:paraId="52A870FD" w14:textId="77777777" w:rsidTr="00F01797">
        <w:tc>
          <w:tcPr>
            <w:tcW w:w="2337" w:type="dxa"/>
          </w:tcPr>
          <w:p w14:paraId="32386A25" w14:textId="07961CB4" w:rsidR="00614F9A" w:rsidRDefault="00614F9A" w:rsidP="00614F9A">
            <w:pPr>
              <w:rPr>
                <w:szCs w:val="24"/>
                <w:lang w:val="en"/>
              </w:rPr>
            </w:pPr>
            <w:r w:rsidRPr="003B59A0">
              <w:rPr>
                <w:szCs w:val="24"/>
                <w:lang w:val="en"/>
              </w:rPr>
              <w:t>Jordan Cofer</w:t>
            </w:r>
          </w:p>
        </w:tc>
        <w:tc>
          <w:tcPr>
            <w:tcW w:w="7013" w:type="dxa"/>
            <w:gridSpan w:val="3"/>
          </w:tcPr>
          <w:p w14:paraId="394CCEDB" w14:textId="24D7D532" w:rsidR="00614F9A" w:rsidRDefault="00614F9A" w:rsidP="00614F9A">
            <w:r w:rsidRPr="003B59A0">
              <w:rPr>
                <w:szCs w:val="24"/>
                <w:lang w:val="en"/>
              </w:rPr>
              <w:t xml:space="preserve">Associate Provost </w:t>
            </w:r>
            <w:r>
              <w:rPr>
                <w:szCs w:val="24"/>
                <w:lang w:val="en"/>
              </w:rPr>
              <w:t>for</w:t>
            </w:r>
            <w:r w:rsidRPr="003B59A0">
              <w:rPr>
                <w:szCs w:val="24"/>
                <w:lang w:val="en"/>
              </w:rPr>
              <w:t xml:space="preserve"> Transformative Learning Experiences</w:t>
            </w:r>
          </w:p>
        </w:tc>
      </w:tr>
      <w:tr w:rsidR="00614F9A" w14:paraId="3558D630" w14:textId="77777777" w:rsidTr="00F01797">
        <w:tc>
          <w:tcPr>
            <w:tcW w:w="2337" w:type="dxa"/>
          </w:tcPr>
          <w:p w14:paraId="2303740D" w14:textId="29DB1D95" w:rsidR="00614F9A" w:rsidRDefault="00614F9A" w:rsidP="00614F9A">
            <w:pPr>
              <w:rPr>
                <w:szCs w:val="24"/>
                <w:lang w:val="en"/>
              </w:rPr>
            </w:pPr>
            <w:r w:rsidRPr="003B59A0">
              <w:rPr>
                <w:szCs w:val="24"/>
                <w:lang w:val="en"/>
              </w:rPr>
              <w:t>Rhonda Griffin</w:t>
            </w:r>
          </w:p>
        </w:tc>
        <w:tc>
          <w:tcPr>
            <w:tcW w:w="7013" w:type="dxa"/>
            <w:gridSpan w:val="3"/>
          </w:tcPr>
          <w:p w14:paraId="5687DDE7" w14:textId="560AB518" w:rsidR="00614F9A" w:rsidRPr="00A27D04" w:rsidRDefault="00614F9A" w:rsidP="00614F9A">
            <w:pPr>
              <w:rPr>
                <w:color w:val="000000"/>
                <w:szCs w:val="24"/>
              </w:rPr>
            </w:pPr>
            <w:r w:rsidRPr="003B59A0">
              <w:rPr>
                <w:szCs w:val="24"/>
                <w:lang w:val="en"/>
              </w:rPr>
              <w:t>Administrative Assistant of the Office of the Provost and Administrative Assistant of the 202</w:t>
            </w:r>
            <w:r>
              <w:rPr>
                <w:szCs w:val="24"/>
                <w:lang w:val="en"/>
              </w:rPr>
              <w:t>3</w:t>
            </w:r>
            <w:r w:rsidRPr="003B59A0">
              <w:rPr>
                <w:szCs w:val="24"/>
                <w:lang w:val="en"/>
              </w:rPr>
              <w:t>-202</w:t>
            </w:r>
            <w:r>
              <w:rPr>
                <w:szCs w:val="24"/>
                <w:lang w:val="en"/>
              </w:rPr>
              <w:t>4</w:t>
            </w:r>
            <w:r w:rsidRPr="003B59A0">
              <w:rPr>
                <w:szCs w:val="24"/>
                <w:lang w:val="en"/>
              </w:rPr>
              <w:t xml:space="preserve"> University Senate</w:t>
            </w:r>
          </w:p>
        </w:tc>
      </w:tr>
      <w:tr w:rsidR="00614F9A" w14:paraId="5EA82961" w14:textId="77777777" w:rsidTr="00F01797">
        <w:tc>
          <w:tcPr>
            <w:tcW w:w="2337" w:type="dxa"/>
          </w:tcPr>
          <w:p w14:paraId="2C1DBF2A" w14:textId="77777777" w:rsidR="00614F9A" w:rsidRDefault="00614F9A" w:rsidP="00614F9A">
            <w:pPr>
              <w:rPr>
                <w:szCs w:val="24"/>
                <w:lang w:val="en"/>
              </w:rPr>
            </w:pPr>
            <w:r>
              <w:rPr>
                <w:szCs w:val="24"/>
                <w:lang w:val="en"/>
              </w:rPr>
              <w:t>Susan Kerr</w:t>
            </w:r>
          </w:p>
        </w:tc>
        <w:tc>
          <w:tcPr>
            <w:tcW w:w="7013" w:type="dxa"/>
            <w:gridSpan w:val="3"/>
          </w:tcPr>
          <w:p w14:paraId="0C3B6BED" w14:textId="522AF4E4" w:rsidR="00614F9A" w:rsidRDefault="00614F9A" w:rsidP="00614F9A">
            <w:r w:rsidRPr="00A27D04">
              <w:rPr>
                <w:color w:val="000000"/>
                <w:szCs w:val="24"/>
              </w:rPr>
              <w:t>Chief Information Officer and Member of the 202</w:t>
            </w:r>
            <w:r>
              <w:rPr>
                <w:color w:val="000000"/>
                <w:szCs w:val="24"/>
              </w:rPr>
              <w:t>3</w:t>
            </w:r>
            <w:r w:rsidRPr="00A27D04">
              <w:rPr>
                <w:color w:val="000000"/>
                <w:szCs w:val="24"/>
              </w:rPr>
              <w:t>-202</w:t>
            </w:r>
            <w:r>
              <w:rPr>
                <w:color w:val="000000"/>
                <w:szCs w:val="24"/>
              </w:rPr>
              <w:t>4</w:t>
            </w:r>
            <w:r w:rsidRPr="00A27D04">
              <w:rPr>
                <w:color w:val="000000"/>
                <w:szCs w:val="24"/>
              </w:rPr>
              <w:t xml:space="preserve"> RPIPC</w:t>
            </w:r>
          </w:p>
        </w:tc>
      </w:tr>
      <w:tr w:rsidR="00614F9A" w14:paraId="1A916063" w14:textId="77777777" w:rsidTr="00F01797">
        <w:tc>
          <w:tcPr>
            <w:tcW w:w="2337" w:type="dxa"/>
          </w:tcPr>
          <w:p w14:paraId="65C3F41C" w14:textId="5FFFDB76" w:rsidR="00614F9A" w:rsidRDefault="00614F9A" w:rsidP="00614F9A">
            <w:pPr>
              <w:rPr>
                <w:szCs w:val="24"/>
                <w:lang w:val="en"/>
              </w:rPr>
            </w:pPr>
            <w:r w:rsidRPr="00C57318">
              <w:rPr>
                <w:szCs w:val="24"/>
                <w:lang w:val="en"/>
              </w:rPr>
              <w:t>Kim Muschaweck</w:t>
            </w:r>
          </w:p>
        </w:tc>
        <w:tc>
          <w:tcPr>
            <w:tcW w:w="7013" w:type="dxa"/>
            <w:gridSpan w:val="3"/>
          </w:tcPr>
          <w:p w14:paraId="2978CE5C" w14:textId="7593226B" w:rsidR="00614F9A" w:rsidRPr="00A27D04" w:rsidRDefault="00614F9A" w:rsidP="00614F9A">
            <w:pPr>
              <w:rPr>
                <w:color w:val="000000"/>
                <w:szCs w:val="24"/>
              </w:rPr>
            </w:pPr>
            <w:r>
              <w:rPr>
                <w:color w:val="000000"/>
                <w:szCs w:val="24"/>
              </w:rPr>
              <w:t>Assistant Professor of Teacher Education and Parliamentarian of the 2023-2024 University Senate</w:t>
            </w:r>
          </w:p>
        </w:tc>
      </w:tr>
      <w:bookmarkEnd w:id="0"/>
    </w:tbl>
    <w:p w14:paraId="7448569C" w14:textId="77777777" w:rsidR="00CF5731" w:rsidRPr="00C56029" w:rsidRDefault="00CF5731" w:rsidP="00E501D7">
      <w:pPr>
        <w:pStyle w:val="NormalWeb"/>
        <w:spacing w:before="0" w:beforeAutospacing="0" w:after="0" w:afterAutospacing="0"/>
        <w:rPr>
          <w:b/>
          <w:smallCaps/>
          <w:szCs w:val="24"/>
          <w:u w:val="single"/>
        </w:rPr>
      </w:pPr>
    </w:p>
    <w:p w14:paraId="5F9E96B4" w14:textId="1BD8A24C" w:rsidR="00271AEC" w:rsidRPr="009917FB" w:rsidRDefault="00271AEC" w:rsidP="00E501D7">
      <w:pPr>
        <w:pStyle w:val="NormalWeb"/>
        <w:spacing w:before="0" w:beforeAutospacing="0" w:after="0" w:afterAutospacing="0"/>
        <w:rPr>
          <w:szCs w:val="24"/>
          <w:lang w:val="en"/>
        </w:rPr>
      </w:pPr>
      <w:r w:rsidRPr="009917FB">
        <w:rPr>
          <w:b/>
          <w:smallCaps/>
          <w:szCs w:val="24"/>
          <w:u w:val="single"/>
        </w:rPr>
        <w:t>Call to Order</w:t>
      </w:r>
      <w:r w:rsidRPr="009917FB">
        <w:rPr>
          <w:bCs/>
          <w:szCs w:val="24"/>
        </w:rPr>
        <w:t xml:space="preserve"> </w:t>
      </w:r>
      <w:r w:rsidR="003D4FD5" w:rsidRPr="009917FB">
        <w:rPr>
          <w:bCs/>
          <w:szCs w:val="24"/>
        </w:rPr>
        <w:t>Rob Sumowski</w:t>
      </w:r>
      <w:r w:rsidR="00E623C4" w:rsidRPr="009917FB">
        <w:rPr>
          <w:bCs/>
          <w:szCs w:val="24"/>
        </w:rPr>
        <w:t xml:space="preserve">, </w:t>
      </w:r>
      <w:r w:rsidRPr="009917FB">
        <w:rPr>
          <w:szCs w:val="24"/>
          <w:lang w:val="en"/>
        </w:rPr>
        <w:t>Presiding Officer of the 20</w:t>
      </w:r>
      <w:r w:rsidR="00932654" w:rsidRPr="009917FB">
        <w:rPr>
          <w:szCs w:val="24"/>
          <w:lang w:val="en"/>
        </w:rPr>
        <w:t>2</w:t>
      </w:r>
      <w:r w:rsidR="003D4FD5" w:rsidRPr="009917FB">
        <w:rPr>
          <w:szCs w:val="24"/>
          <w:lang w:val="en"/>
        </w:rPr>
        <w:t>3</w:t>
      </w:r>
      <w:r w:rsidRPr="009917FB">
        <w:rPr>
          <w:szCs w:val="24"/>
          <w:lang w:val="en"/>
        </w:rPr>
        <w:t>-20</w:t>
      </w:r>
      <w:r w:rsidR="00E623C4" w:rsidRPr="009917FB">
        <w:rPr>
          <w:szCs w:val="24"/>
          <w:lang w:val="en"/>
        </w:rPr>
        <w:t>2</w:t>
      </w:r>
      <w:r w:rsidR="003D4FD5" w:rsidRPr="009917FB">
        <w:rPr>
          <w:szCs w:val="24"/>
          <w:lang w:val="en"/>
        </w:rPr>
        <w:t>4</w:t>
      </w:r>
      <w:r w:rsidRPr="009917FB">
        <w:rPr>
          <w:szCs w:val="24"/>
          <w:lang w:val="en"/>
        </w:rPr>
        <w:t xml:space="preserve"> University Senate</w:t>
      </w:r>
      <w:r w:rsidR="00E64AB3" w:rsidRPr="009917FB">
        <w:rPr>
          <w:szCs w:val="24"/>
          <w:lang w:val="en"/>
        </w:rPr>
        <w:t>,</w:t>
      </w:r>
      <w:r w:rsidR="008B127C" w:rsidRPr="009917FB">
        <w:rPr>
          <w:szCs w:val="24"/>
          <w:lang w:val="en"/>
        </w:rPr>
        <w:t xml:space="preserve"> </w:t>
      </w:r>
      <w:r w:rsidRPr="009917FB">
        <w:rPr>
          <w:szCs w:val="24"/>
          <w:lang w:val="en"/>
        </w:rPr>
        <w:t xml:space="preserve">called the meeting to order at </w:t>
      </w:r>
      <w:r w:rsidR="00230AE3" w:rsidRPr="009917FB">
        <w:rPr>
          <w:szCs w:val="24"/>
          <w:lang w:val="en"/>
        </w:rPr>
        <w:t>3</w:t>
      </w:r>
      <w:r w:rsidR="00CA3FE9" w:rsidRPr="009917FB">
        <w:rPr>
          <w:szCs w:val="24"/>
          <w:lang w:val="en"/>
        </w:rPr>
        <w:t>:</w:t>
      </w:r>
      <w:r w:rsidR="00230AE3" w:rsidRPr="009917FB">
        <w:rPr>
          <w:szCs w:val="24"/>
          <w:lang w:val="en"/>
        </w:rPr>
        <w:t>3</w:t>
      </w:r>
      <w:r w:rsidR="00CF6C77" w:rsidRPr="009917FB">
        <w:rPr>
          <w:szCs w:val="24"/>
          <w:lang w:val="en"/>
        </w:rPr>
        <w:t>0</w:t>
      </w:r>
      <w:r w:rsidRPr="009917FB">
        <w:rPr>
          <w:szCs w:val="24"/>
          <w:lang w:val="en"/>
        </w:rPr>
        <w:t xml:space="preserve"> p.m.</w:t>
      </w:r>
    </w:p>
    <w:p w14:paraId="5AD90430" w14:textId="77777777" w:rsidR="0053030F" w:rsidRPr="009917FB" w:rsidRDefault="0053030F" w:rsidP="00E501D7">
      <w:pPr>
        <w:pStyle w:val="NormalWeb"/>
        <w:spacing w:before="0" w:beforeAutospacing="0" w:after="0" w:afterAutospacing="0"/>
        <w:rPr>
          <w:szCs w:val="24"/>
          <w:lang w:val="en"/>
        </w:rPr>
      </w:pPr>
    </w:p>
    <w:p w14:paraId="55679FE0" w14:textId="34BED42C" w:rsidR="00490B84" w:rsidRPr="009917FB" w:rsidRDefault="00271AEC" w:rsidP="00E501D7">
      <w:pPr>
        <w:rPr>
          <w:smallCaps/>
          <w:szCs w:val="24"/>
          <w:lang w:val="en"/>
        </w:rPr>
      </w:pPr>
      <w:r w:rsidRPr="009917FB">
        <w:rPr>
          <w:b/>
          <w:smallCaps/>
          <w:szCs w:val="24"/>
          <w:u w:val="single"/>
          <w:lang w:val="en"/>
        </w:rPr>
        <w:t>Consent Agenda</w:t>
      </w:r>
      <w:r w:rsidR="00F30389" w:rsidRPr="009917FB">
        <w:rPr>
          <w:smallCaps/>
          <w:szCs w:val="24"/>
          <w:lang w:val="en"/>
        </w:rPr>
        <w:t xml:space="preserve"> </w:t>
      </w:r>
      <w:r w:rsidRPr="009917FB">
        <w:rPr>
          <w:szCs w:val="24"/>
          <w:lang w:val="en"/>
        </w:rPr>
        <w:t>A consent agenda was available as an item of business listed on the meeting agenda and read as follows.</w:t>
      </w:r>
    </w:p>
    <w:p w14:paraId="38B20FF8" w14:textId="6031298E" w:rsidR="003662C0" w:rsidRPr="009917FB" w:rsidRDefault="003662C0" w:rsidP="00E501D7">
      <w:pPr>
        <w:rPr>
          <w:szCs w:val="24"/>
        </w:rPr>
      </w:pPr>
    </w:p>
    <w:p w14:paraId="5C2F4EE9" w14:textId="3A601349" w:rsidR="00A92CC9" w:rsidRPr="009917FB" w:rsidRDefault="00CF6C77" w:rsidP="00E501D7">
      <w:pPr>
        <w:pStyle w:val="ListParagraph"/>
        <w:numPr>
          <w:ilvl w:val="0"/>
          <w:numId w:val="3"/>
        </w:numPr>
        <w:rPr>
          <w:b/>
          <w:bCs/>
          <w:szCs w:val="24"/>
          <w:u w:val="single"/>
        </w:rPr>
      </w:pPr>
      <w:r w:rsidRPr="009917FB">
        <w:rPr>
          <w:b/>
          <w:bCs/>
          <w:smallCaps/>
          <w:szCs w:val="24"/>
          <w:u w:val="single"/>
        </w:rPr>
        <w:t>A</w:t>
      </w:r>
      <w:r w:rsidR="00C37BDC" w:rsidRPr="009917FB">
        <w:rPr>
          <w:b/>
          <w:bCs/>
          <w:smallCaps/>
          <w:szCs w:val="24"/>
          <w:u w:val="single"/>
        </w:rPr>
        <w:t>genda/</w:t>
      </w:r>
      <w:r w:rsidRPr="009917FB">
        <w:rPr>
          <w:b/>
          <w:bCs/>
          <w:smallCaps/>
          <w:szCs w:val="24"/>
          <w:u w:val="single"/>
        </w:rPr>
        <w:t>M</w:t>
      </w:r>
      <w:r w:rsidR="00C37BDC" w:rsidRPr="009917FB">
        <w:rPr>
          <w:b/>
          <w:bCs/>
          <w:smallCaps/>
          <w:szCs w:val="24"/>
          <w:u w:val="single"/>
        </w:rPr>
        <w:t>inutes</w:t>
      </w:r>
    </w:p>
    <w:p w14:paraId="7A8B9C5A" w14:textId="237EDE38" w:rsidR="00A92CC9" w:rsidRPr="009917FB" w:rsidRDefault="00A92CC9" w:rsidP="00E501D7">
      <w:pPr>
        <w:pStyle w:val="ListParagraph"/>
        <w:numPr>
          <w:ilvl w:val="1"/>
          <w:numId w:val="3"/>
        </w:numPr>
        <w:rPr>
          <w:szCs w:val="24"/>
        </w:rPr>
      </w:pPr>
      <w:r w:rsidRPr="009917FB">
        <w:rPr>
          <w:szCs w:val="24"/>
        </w:rPr>
        <w:t>University Senate Meeting Agenda (</w:t>
      </w:r>
      <w:r w:rsidR="002049F6" w:rsidRPr="009917FB">
        <w:rPr>
          <w:szCs w:val="24"/>
        </w:rPr>
        <w:t>20 Oct 2023</w:t>
      </w:r>
      <w:r w:rsidRPr="009917FB">
        <w:rPr>
          <w:szCs w:val="24"/>
        </w:rPr>
        <w:t>)</w:t>
      </w:r>
    </w:p>
    <w:p w14:paraId="43A2F253" w14:textId="5B78D83E" w:rsidR="00012ECB" w:rsidRPr="009917FB" w:rsidRDefault="00A92CC9" w:rsidP="00E501D7">
      <w:pPr>
        <w:pStyle w:val="ListParagraph"/>
        <w:numPr>
          <w:ilvl w:val="1"/>
          <w:numId w:val="3"/>
        </w:numPr>
        <w:rPr>
          <w:szCs w:val="24"/>
        </w:rPr>
      </w:pPr>
      <w:r w:rsidRPr="009917FB">
        <w:rPr>
          <w:szCs w:val="24"/>
        </w:rPr>
        <w:t>University Senate Meeting Minutes (</w:t>
      </w:r>
      <w:r w:rsidR="002049F6" w:rsidRPr="009917FB">
        <w:rPr>
          <w:szCs w:val="24"/>
        </w:rPr>
        <w:t>15 Sep 2023</w:t>
      </w:r>
      <w:r w:rsidR="00E64AB3" w:rsidRPr="009917FB">
        <w:rPr>
          <w:szCs w:val="24"/>
        </w:rPr>
        <w:t>)</w:t>
      </w:r>
    </w:p>
    <w:p w14:paraId="67FF00AE" w14:textId="77777777" w:rsidR="00A1711D" w:rsidRPr="009917FB" w:rsidRDefault="00A1711D" w:rsidP="00E501D7">
      <w:pPr>
        <w:pStyle w:val="ListParagraph"/>
        <w:numPr>
          <w:ilvl w:val="0"/>
          <w:numId w:val="3"/>
        </w:numPr>
        <w:rPr>
          <w:b/>
          <w:bCs/>
          <w:smallCaps/>
          <w:szCs w:val="24"/>
          <w:u w:val="single"/>
          <w:lang w:val="en"/>
        </w:rPr>
      </w:pPr>
      <w:r w:rsidRPr="009917FB">
        <w:rPr>
          <w:b/>
          <w:bCs/>
          <w:smallCaps/>
          <w:szCs w:val="24"/>
          <w:u w:val="single"/>
          <w:lang w:val="en"/>
        </w:rPr>
        <w:t>Senate Action</w:t>
      </w:r>
    </w:p>
    <w:p w14:paraId="5532C849" w14:textId="14FA78F5" w:rsidR="00CA065E" w:rsidRPr="009917FB" w:rsidRDefault="00271AEC" w:rsidP="00A1711D">
      <w:pPr>
        <w:pStyle w:val="ListParagraph"/>
        <w:numPr>
          <w:ilvl w:val="1"/>
          <w:numId w:val="3"/>
        </w:numPr>
        <w:rPr>
          <w:rStyle w:val="s1"/>
          <w:rFonts w:ascii="Times New Roman" w:hAnsi="Times New Roman"/>
          <w:b/>
          <w:bCs/>
          <w:smallCaps/>
          <w:szCs w:val="24"/>
          <w:u w:val="single"/>
          <w:lang w:val="en"/>
        </w:rPr>
      </w:pPr>
      <w:r w:rsidRPr="009917FB">
        <w:rPr>
          <w:szCs w:val="24"/>
          <w:lang w:val="en"/>
        </w:rPr>
        <w:t xml:space="preserve">A </w:t>
      </w:r>
      <w:r w:rsidRPr="009917FB">
        <w:rPr>
          <w:b/>
          <w:smallCaps/>
          <w:szCs w:val="24"/>
          <w:u w:val="single"/>
          <w:lang w:val="en"/>
        </w:rPr>
        <w:t>motion</w:t>
      </w:r>
      <w:r w:rsidRPr="009917FB">
        <w:rPr>
          <w:szCs w:val="24"/>
          <w:lang w:val="en"/>
        </w:rPr>
        <w:t xml:space="preserve"> </w:t>
      </w:r>
      <w:r w:rsidRPr="009917FB">
        <w:rPr>
          <w:i/>
          <w:szCs w:val="24"/>
          <w:lang w:val="en"/>
        </w:rPr>
        <w:t>to adopt the consent agenda</w:t>
      </w:r>
      <w:r w:rsidRPr="009917FB">
        <w:rPr>
          <w:szCs w:val="24"/>
          <w:lang w:val="en"/>
        </w:rPr>
        <w:t xml:space="preserve"> was approved by </w:t>
      </w:r>
      <w:r w:rsidR="00092918" w:rsidRPr="009917FB">
        <w:rPr>
          <w:szCs w:val="24"/>
          <w:lang w:val="en"/>
        </w:rPr>
        <w:t>voice</w:t>
      </w:r>
      <w:r w:rsidRPr="009917FB">
        <w:rPr>
          <w:szCs w:val="24"/>
          <w:lang w:val="en"/>
        </w:rPr>
        <w:t xml:space="preserve"> vote</w:t>
      </w:r>
      <w:r w:rsidR="002131E8" w:rsidRPr="009917FB">
        <w:rPr>
          <w:szCs w:val="24"/>
          <w:lang w:val="en"/>
        </w:rPr>
        <w:t xml:space="preserve"> </w:t>
      </w:r>
      <w:r w:rsidRPr="009917FB">
        <w:rPr>
          <w:szCs w:val="24"/>
          <w:lang w:val="en"/>
        </w:rPr>
        <w:t>with no proposed extractions, no further discussion, no dissenting voice, and only voting members of the university senate eligible to vote</w:t>
      </w:r>
      <w:r w:rsidR="004312FA" w:rsidRPr="009917FB">
        <w:rPr>
          <w:szCs w:val="24"/>
          <w:lang w:val="en"/>
        </w:rPr>
        <w:t>.</w:t>
      </w:r>
    </w:p>
    <w:p w14:paraId="44CBCE63" w14:textId="678D3757" w:rsidR="00284A35" w:rsidRPr="009917FB" w:rsidRDefault="00284A35" w:rsidP="00E501D7">
      <w:pPr>
        <w:pStyle w:val="p1"/>
        <w:rPr>
          <w:rStyle w:val="s1"/>
          <w:rFonts w:ascii="Times New Roman" w:hAnsi="Times New Roman"/>
          <w:b/>
          <w:bCs/>
          <w:smallCaps/>
          <w:sz w:val="24"/>
          <w:szCs w:val="24"/>
          <w:u w:val="single"/>
        </w:rPr>
      </w:pPr>
    </w:p>
    <w:p w14:paraId="3DA3D03D" w14:textId="18A8B017" w:rsidR="002176B0" w:rsidRPr="009917FB" w:rsidRDefault="002176B0" w:rsidP="00E501D7">
      <w:pPr>
        <w:pStyle w:val="p1"/>
        <w:rPr>
          <w:rStyle w:val="s1"/>
          <w:rFonts w:ascii="Times New Roman" w:hAnsi="Times New Roman"/>
          <w:b/>
          <w:bCs/>
          <w:smallCaps/>
          <w:sz w:val="24"/>
          <w:szCs w:val="24"/>
          <w:u w:val="single"/>
        </w:rPr>
      </w:pPr>
      <w:r w:rsidRPr="009917FB">
        <w:rPr>
          <w:rStyle w:val="s1"/>
          <w:rFonts w:ascii="Times New Roman" w:hAnsi="Times New Roman"/>
          <w:b/>
          <w:bCs/>
          <w:smallCaps/>
          <w:sz w:val="24"/>
          <w:szCs w:val="24"/>
          <w:u w:val="single"/>
        </w:rPr>
        <w:t>Unfinished Business</w:t>
      </w:r>
      <w:r w:rsidRPr="009917FB">
        <w:rPr>
          <w:rStyle w:val="s1"/>
          <w:rFonts w:ascii="Times New Roman" w:hAnsi="Times New Roman"/>
          <w:sz w:val="24"/>
          <w:szCs w:val="24"/>
        </w:rPr>
        <w:t xml:space="preserve"> There was no unfinished business.</w:t>
      </w:r>
    </w:p>
    <w:p w14:paraId="3C0FC4C3" w14:textId="0E7B509E" w:rsidR="002176B0" w:rsidRPr="009917FB" w:rsidRDefault="002176B0" w:rsidP="00E501D7">
      <w:pPr>
        <w:pStyle w:val="p1"/>
        <w:rPr>
          <w:rStyle w:val="s1"/>
          <w:rFonts w:ascii="Times New Roman" w:hAnsi="Times New Roman"/>
          <w:b/>
          <w:bCs/>
          <w:smallCaps/>
          <w:sz w:val="24"/>
          <w:szCs w:val="24"/>
          <w:u w:val="single"/>
        </w:rPr>
      </w:pPr>
    </w:p>
    <w:p w14:paraId="09386353" w14:textId="39EFDB58" w:rsidR="00AB3057" w:rsidRPr="009917FB" w:rsidRDefault="00AB3057" w:rsidP="00E501D7">
      <w:pPr>
        <w:pStyle w:val="p1"/>
        <w:rPr>
          <w:rStyle w:val="s1"/>
          <w:rFonts w:ascii="Times New Roman" w:hAnsi="Times New Roman"/>
          <w:b/>
          <w:bCs/>
          <w:smallCaps/>
          <w:sz w:val="24"/>
          <w:szCs w:val="24"/>
          <w:u w:val="single"/>
        </w:rPr>
      </w:pPr>
      <w:r w:rsidRPr="009917FB">
        <w:rPr>
          <w:rStyle w:val="s1"/>
          <w:rFonts w:ascii="Times New Roman" w:hAnsi="Times New Roman"/>
          <w:b/>
          <w:bCs/>
          <w:smallCaps/>
          <w:sz w:val="24"/>
          <w:szCs w:val="24"/>
          <w:u w:val="single"/>
        </w:rPr>
        <w:t>New Business</w:t>
      </w:r>
    </w:p>
    <w:p w14:paraId="2A25B12E" w14:textId="052DCC5F" w:rsidR="00AB4FE5" w:rsidRPr="009917FB" w:rsidRDefault="00000000" w:rsidP="00AB4FE5">
      <w:pPr>
        <w:pStyle w:val="p1"/>
        <w:numPr>
          <w:ilvl w:val="0"/>
          <w:numId w:val="19"/>
        </w:numPr>
        <w:rPr>
          <w:rStyle w:val="s1"/>
          <w:rFonts w:ascii="Times New Roman" w:hAnsi="Times New Roman"/>
          <w:b/>
          <w:bCs/>
          <w:smallCaps/>
          <w:color w:val="FF0000"/>
          <w:sz w:val="24"/>
          <w:szCs w:val="24"/>
          <w:u w:val="single"/>
        </w:rPr>
      </w:pPr>
      <w:hyperlink r:id="rId8">
        <w:r w:rsidR="00AB4FE5" w:rsidRPr="009917FB">
          <w:rPr>
            <w:rStyle w:val="Hyperlink"/>
            <w:rFonts w:ascii="Times New Roman" w:hAnsi="Times New Roman"/>
            <w:b/>
            <w:bCs/>
            <w:smallCaps/>
            <w:sz w:val="24"/>
            <w:szCs w:val="24"/>
          </w:rPr>
          <w:t>2324.APC.001.P Student Academic Dishonesty Policy Revision</w:t>
        </w:r>
      </w:hyperlink>
      <w:r w:rsidR="00AB4FE5" w:rsidRPr="009917FB">
        <w:rPr>
          <w:rFonts w:ascii="Times New Roman" w:hAnsi="Times New Roman"/>
          <w:sz w:val="24"/>
          <w:szCs w:val="24"/>
        </w:rPr>
        <w:t xml:space="preserve"> On behalf of the committee, John Swinton, APC Vice-Chair, presented the motion “To revise the Student Academic Dishonesty Policy as proposed in the supporting documents and to endorse the guidelines and procedural recommendations made within the attached motion.”</w:t>
      </w:r>
    </w:p>
    <w:p w14:paraId="25F96708" w14:textId="4352B2A1" w:rsidR="00AB3057" w:rsidRPr="009917FB" w:rsidRDefault="00597614" w:rsidP="00E501D7">
      <w:pPr>
        <w:pStyle w:val="p1"/>
        <w:numPr>
          <w:ilvl w:val="1"/>
          <w:numId w:val="19"/>
        </w:numPr>
        <w:rPr>
          <w:rStyle w:val="Hyperlink"/>
          <w:rFonts w:ascii="Times New Roman" w:hAnsi="Times New Roman"/>
          <w:color w:val="000000"/>
          <w:sz w:val="24"/>
          <w:szCs w:val="24"/>
          <w:u w:val="none"/>
        </w:rPr>
      </w:pPr>
      <w:r w:rsidRPr="009917FB">
        <w:rPr>
          <w:rStyle w:val="s1"/>
          <w:rFonts w:ascii="Times New Roman" w:hAnsi="Times New Roman"/>
          <w:b/>
          <w:bCs/>
          <w:smallCaps/>
          <w:sz w:val="24"/>
          <w:szCs w:val="24"/>
          <w:u w:val="single"/>
        </w:rPr>
        <w:t>Supporting Documents</w:t>
      </w:r>
      <w:r w:rsidRPr="009917FB">
        <w:rPr>
          <w:rStyle w:val="s1"/>
          <w:rFonts w:ascii="Times New Roman" w:hAnsi="Times New Roman"/>
          <w:sz w:val="24"/>
          <w:szCs w:val="24"/>
        </w:rPr>
        <w:t xml:space="preserve"> </w:t>
      </w:r>
      <w:r w:rsidRPr="009917FB">
        <w:rPr>
          <w:rStyle w:val="s1"/>
          <w:rFonts w:ascii="Times New Roman" w:hAnsi="Times New Roman"/>
          <w:color w:val="auto"/>
          <w:sz w:val="24"/>
          <w:szCs w:val="24"/>
        </w:rPr>
        <w:t>Supporting documentation was available in the online motion database:</w:t>
      </w:r>
      <w:r w:rsidRPr="009917FB">
        <w:rPr>
          <w:rStyle w:val="s1"/>
          <w:rFonts w:ascii="Times New Roman" w:hAnsi="Times New Roman"/>
          <w:color w:val="FF0000"/>
          <w:sz w:val="24"/>
          <w:szCs w:val="24"/>
        </w:rPr>
        <w:t xml:space="preserve"> </w:t>
      </w:r>
      <w:hyperlink r:id="rId9" w:history="1">
        <w:r w:rsidR="00AB4FE5" w:rsidRPr="009917FB">
          <w:rPr>
            <w:rStyle w:val="Hyperlink"/>
            <w:rFonts w:ascii="Times New Roman" w:hAnsi="Times New Roman"/>
            <w:sz w:val="24"/>
            <w:szCs w:val="24"/>
          </w:rPr>
          <w:t>https://senate.gcsu.edu/motions/student-academic-dishonesty-policy-revision-10062023</w:t>
        </w:r>
      </w:hyperlink>
    </w:p>
    <w:p w14:paraId="7E41ADA6" w14:textId="5E3E4366" w:rsidR="002176B0" w:rsidRPr="009917FB" w:rsidRDefault="00AB4FE5" w:rsidP="00E501D7">
      <w:pPr>
        <w:pStyle w:val="p1"/>
        <w:numPr>
          <w:ilvl w:val="2"/>
          <w:numId w:val="19"/>
        </w:numPr>
        <w:rPr>
          <w:rFonts w:ascii="Times New Roman" w:hAnsi="Times New Roman"/>
          <w:i/>
          <w:iCs/>
          <w:sz w:val="24"/>
          <w:szCs w:val="24"/>
        </w:rPr>
      </w:pPr>
      <w:r w:rsidRPr="009917FB">
        <w:rPr>
          <w:rStyle w:val="s1"/>
          <w:rFonts w:ascii="Times New Roman" w:hAnsi="Times New Roman"/>
          <w:i/>
          <w:iCs/>
          <w:sz w:val="24"/>
          <w:szCs w:val="24"/>
          <w:u w:val="single"/>
        </w:rPr>
        <w:t>Academic Dishonesty Policy Revision 10_10_23.</w:t>
      </w:r>
      <w:r w:rsidR="002176B0" w:rsidRPr="009917FB">
        <w:rPr>
          <w:rStyle w:val="s1"/>
          <w:rFonts w:ascii="Times New Roman" w:hAnsi="Times New Roman"/>
          <w:i/>
          <w:iCs/>
          <w:sz w:val="24"/>
          <w:szCs w:val="24"/>
          <w:u w:val="single"/>
        </w:rPr>
        <w:t>docx</w:t>
      </w:r>
    </w:p>
    <w:p w14:paraId="7F294A28" w14:textId="2B163D87" w:rsidR="00E93FE7" w:rsidRPr="009917FB" w:rsidRDefault="00E93FE7" w:rsidP="00E501D7">
      <w:pPr>
        <w:pStyle w:val="p1"/>
        <w:numPr>
          <w:ilvl w:val="1"/>
          <w:numId w:val="19"/>
        </w:numPr>
        <w:rPr>
          <w:rStyle w:val="s1"/>
          <w:rFonts w:ascii="Times New Roman" w:hAnsi="Times New Roman"/>
          <w:b/>
          <w:bCs/>
          <w:smallCaps/>
          <w:color w:val="FF0000"/>
          <w:sz w:val="24"/>
          <w:szCs w:val="24"/>
          <w:u w:val="single"/>
        </w:rPr>
      </w:pPr>
      <w:r w:rsidRPr="009917FB">
        <w:rPr>
          <w:rStyle w:val="s1"/>
          <w:rFonts w:ascii="Times New Roman" w:hAnsi="Times New Roman"/>
          <w:b/>
          <w:bCs/>
          <w:smallCaps/>
          <w:sz w:val="24"/>
          <w:szCs w:val="24"/>
          <w:u w:val="single"/>
        </w:rPr>
        <w:t>Contextual Information</w:t>
      </w:r>
      <w:r w:rsidRPr="009917FB">
        <w:rPr>
          <w:rStyle w:val="s1"/>
          <w:rFonts w:ascii="Times New Roman" w:hAnsi="Times New Roman"/>
          <w:smallCaps/>
          <w:sz w:val="24"/>
          <w:szCs w:val="24"/>
        </w:rPr>
        <w:t xml:space="preserve"> </w:t>
      </w:r>
      <w:r w:rsidR="00AB4FE5" w:rsidRPr="009917FB">
        <w:rPr>
          <w:rStyle w:val="s1"/>
          <w:rFonts w:ascii="Times New Roman" w:hAnsi="Times New Roman"/>
          <w:color w:val="auto"/>
          <w:sz w:val="24"/>
          <w:szCs w:val="24"/>
        </w:rPr>
        <w:t>At the request of faculty, the committee considered modifying the plagiarism policy to include artificial intelligence. We found just two institutions within the University System of Georgia that mentioned AI as part of student disciplinary policies. If approved, Georgia College will be in the vanguard on this issue.  The policy prohibits students from passing off AI generated text as their own; and the policy allows instructors to use AI for pedagogical purposes.</w:t>
      </w:r>
    </w:p>
    <w:p w14:paraId="3D1C92D1" w14:textId="7AABF9A9" w:rsidR="00E93FE7" w:rsidRPr="009917FB" w:rsidRDefault="00E93FE7" w:rsidP="00E501D7">
      <w:pPr>
        <w:pStyle w:val="p1"/>
        <w:numPr>
          <w:ilvl w:val="1"/>
          <w:numId w:val="19"/>
        </w:numPr>
        <w:rPr>
          <w:rStyle w:val="s1"/>
          <w:rFonts w:ascii="Times New Roman" w:hAnsi="Times New Roman"/>
          <w:b/>
          <w:bCs/>
          <w:sz w:val="24"/>
          <w:szCs w:val="24"/>
          <w:u w:val="single"/>
        </w:rPr>
      </w:pPr>
      <w:r w:rsidRPr="009917FB">
        <w:rPr>
          <w:rStyle w:val="s1"/>
          <w:rFonts w:ascii="Times New Roman" w:hAnsi="Times New Roman"/>
          <w:b/>
          <w:bCs/>
          <w:smallCaps/>
          <w:sz w:val="24"/>
          <w:szCs w:val="24"/>
          <w:u w:val="single"/>
        </w:rPr>
        <w:t>Discussion</w:t>
      </w:r>
      <w:r w:rsidRPr="009917FB">
        <w:rPr>
          <w:rStyle w:val="s1"/>
          <w:rFonts w:ascii="Times New Roman" w:hAnsi="Times New Roman"/>
          <w:sz w:val="24"/>
          <w:szCs w:val="24"/>
        </w:rPr>
        <w:t xml:space="preserve"> When </w:t>
      </w:r>
      <w:r w:rsidR="00805E23" w:rsidRPr="009917FB">
        <w:rPr>
          <w:rStyle w:val="s1"/>
          <w:rFonts w:ascii="Times New Roman" w:hAnsi="Times New Roman"/>
          <w:sz w:val="24"/>
          <w:szCs w:val="24"/>
        </w:rPr>
        <w:t>John Swinton</w:t>
      </w:r>
      <w:r w:rsidRPr="009917FB">
        <w:rPr>
          <w:rStyle w:val="s1"/>
          <w:rFonts w:ascii="Times New Roman" w:hAnsi="Times New Roman"/>
          <w:sz w:val="24"/>
          <w:szCs w:val="24"/>
        </w:rPr>
        <w:t xml:space="preserve"> called for questions</w:t>
      </w:r>
      <w:r w:rsidR="00A66232" w:rsidRPr="009917FB">
        <w:rPr>
          <w:rStyle w:val="s1"/>
          <w:rFonts w:ascii="Times New Roman" w:hAnsi="Times New Roman"/>
          <w:sz w:val="24"/>
          <w:szCs w:val="24"/>
        </w:rPr>
        <w:t xml:space="preserve"> and comments, </w:t>
      </w:r>
      <w:r w:rsidR="00805E23" w:rsidRPr="009917FB">
        <w:rPr>
          <w:rStyle w:val="s1"/>
          <w:rFonts w:ascii="Times New Roman" w:hAnsi="Times New Roman"/>
          <w:sz w:val="24"/>
          <w:szCs w:val="24"/>
        </w:rPr>
        <w:t>one</w:t>
      </w:r>
      <w:r w:rsidR="00A66232" w:rsidRPr="009917FB">
        <w:rPr>
          <w:rStyle w:val="s1"/>
          <w:rFonts w:ascii="Times New Roman" w:hAnsi="Times New Roman"/>
          <w:sz w:val="24"/>
          <w:szCs w:val="24"/>
        </w:rPr>
        <w:t xml:space="preserve"> </w:t>
      </w:r>
      <w:r w:rsidR="00805E23" w:rsidRPr="009917FB">
        <w:rPr>
          <w:rStyle w:val="s1"/>
          <w:rFonts w:ascii="Times New Roman" w:hAnsi="Times New Roman"/>
          <w:sz w:val="24"/>
          <w:szCs w:val="24"/>
        </w:rPr>
        <w:t>was</w:t>
      </w:r>
      <w:r w:rsidRPr="009917FB">
        <w:rPr>
          <w:rStyle w:val="s1"/>
          <w:rFonts w:ascii="Times New Roman" w:hAnsi="Times New Roman"/>
          <w:sz w:val="24"/>
          <w:szCs w:val="24"/>
        </w:rPr>
        <w:t xml:space="preserve"> forthcoming.</w:t>
      </w:r>
    </w:p>
    <w:p w14:paraId="0C099881" w14:textId="77777777" w:rsidR="00805E23" w:rsidRPr="009917FB" w:rsidRDefault="00805E23" w:rsidP="00E501D7">
      <w:pPr>
        <w:pStyle w:val="p1"/>
        <w:numPr>
          <w:ilvl w:val="2"/>
          <w:numId w:val="19"/>
        </w:numPr>
        <w:rPr>
          <w:rStyle w:val="s1"/>
          <w:rFonts w:ascii="Times New Roman" w:hAnsi="Times New Roman"/>
          <w:i/>
          <w:iCs/>
          <w:sz w:val="24"/>
          <w:szCs w:val="24"/>
        </w:rPr>
      </w:pPr>
      <w:r w:rsidRPr="009917FB">
        <w:rPr>
          <w:rStyle w:val="s1"/>
          <w:rFonts w:ascii="Times New Roman" w:hAnsi="Times New Roman"/>
          <w:sz w:val="24"/>
          <w:szCs w:val="24"/>
          <w:u w:val="single"/>
        </w:rPr>
        <w:t>Question</w:t>
      </w:r>
      <w:r w:rsidR="00A66232" w:rsidRPr="009917FB">
        <w:rPr>
          <w:rStyle w:val="s1"/>
          <w:rFonts w:ascii="Times New Roman" w:hAnsi="Times New Roman"/>
          <w:sz w:val="24"/>
          <w:szCs w:val="24"/>
        </w:rPr>
        <w:t xml:space="preserve">: </w:t>
      </w:r>
      <w:r w:rsidRPr="009917FB">
        <w:rPr>
          <w:rStyle w:val="s1"/>
          <w:rFonts w:ascii="Times New Roman" w:hAnsi="Times New Roman"/>
          <w:sz w:val="24"/>
          <w:szCs w:val="24"/>
        </w:rPr>
        <w:t>Under this revised policy, does the course instructor determine the appropriate use of AI?</w:t>
      </w:r>
    </w:p>
    <w:p w14:paraId="77FCB1C1" w14:textId="0A7A58E6" w:rsidR="00180D6F" w:rsidRPr="009917FB" w:rsidRDefault="003A6551" w:rsidP="00E501D7">
      <w:pPr>
        <w:pStyle w:val="p1"/>
        <w:numPr>
          <w:ilvl w:val="2"/>
          <w:numId w:val="19"/>
        </w:numPr>
        <w:rPr>
          <w:rStyle w:val="s1"/>
          <w:rFonts w:ascii="Times New Roman" w:hAnsi="Times New Roman"/>
          <w:i/>
          <w:iCs/>
          <w:sz w:val="24"/>
          <w:szCs w:val="24"/>
        </w:rPr>
      </w:pPr>
      <w:r w:rsidRPr="009917FB">
        <w:rPr>
          <w:rStyle w:val="s1"/>
          <w:rFonts w:ascii="Times New Roman" w:hAnsi="Times New Roman"/>
          <w:sz w:val="24"/>
          <w:szCs w:val="24"/>
          <w:u w:val="single"/>
        </w:rPr>
        <w:t>Response</w:t>
      </w:r>
      <w:r w:rsidR="00805E23" w:rsidRPr="009917FB">
        <w:rPr>
          <w:rStyle w:val="s1"/>
          <w:rFonts w:ascii="Times New Roman" w:hAnsi="Times New Roman"/>
          <w:sz w:val="24"/>
          <w:szCs w:val="24"/>
          <w:u w:val="single"/>
        </w:rPr>
        <w:t xml:space="preserve"> (Vice-Chair)</w:t>
      </w:r>
      <w:r w:rsidR="00805E23" w:rsidRPr="009917FB">
        <w:rPr>
          <w:rStyle w:val="s1"/>
          <w:rFonts w:ascii="Times New Roman" w:hAnsi="Times New Roman"/>
          <w:sz w:val="24"/>
          <w:szCs w:val="24"/>
        </w:rPr>
        <w:t xml:space="preserve">: Correct, the policy is only applicable when a student passes off </w:t>
      </w:r>
      <w:r w:rsidR="00CB3444" w:rsidRPr="009917FB">
        <w:rPr>
          <w:rStyle w:val="s1"/>
          <w:rFonts w:ascii="Times New Roman" w:hAnsi="Times New Roman"/>
          <w:sz w:val="24"/>
          <w:szCs w:val="24"/>
        </w:rPr>
        <w:t>AI text as their own.</w:t>
      </w:r>
    </w:p>
    <w:p w14:paraId="75561E8B" w14:textId="1DE4D82C" w:rsidR="00E93FE7" w:rsidRPr="009917FB" w:rsidRDefault="00E93FE7" w:rsidP="00E501D7">
      <w:pPr>
        <w:pStyle w:val="p1"/>
        <w:numPr>
          <w:ilvl w:val="1"/>
          <w:numId w:val="19"/>
        </w:numPr>
        <w:rPr>
          <w:rStyle w:val="s1"/>
          <w:rFonts w:ascii="Times New Roman" w:hAnsi="Times New Roman"/>
          <w:b/>
          <w:bCs/>
          <w:smallCaps/>
          <w:sz w:val="24"/>
          <w:szCs w:val="24"/>
          <w:u w:val="single"/>
        </w:rPr>
      </w:pPr>
      <w:r w:rsidRPr="009917FB">
        <w:rPr>
          <w:rStyle w:val="s1"/>
          <w:rFonts w:ascii="Times New Roman" w:hAnsi="Times New Roman"/>
          <w:b/>
          <w:bCs/>
          <w:smallCaps/>
          <w:sz w:val="24"/>
          <w:szCs w:val="24"/>
          <w:u w:val="single"/>
        </w:rPr>
        <w:t>Senate Action</w:t>
      </w:r>
    </w:p>
    <w:p w14:paraId="6675F26D" w14:textId="790712CB" w:rsidR="00220DA9" w:rsidRPr="009917FB" w:rsidRDefault="00220DA9" w:rsidP="00E501D7">
      <w:pPr>
        <w:pStyle w:val="p1"/>
        <w:numPr>
          <w:ilvl w:val="2"/>
          <w:numId w:val="19"/>
        </w:numPr>
        <w:rPr>
          <w:rStyle w:val="s1"/>
          <w:rFonts w:ascii="Times New Roman" w:hAnsi="Times New Roman"/>
          <w:b/>
          <w:bCs/>
          <w:smallCaps/>
          <w:sz w:val="24"/>
          <w:szCs w:val="24"/>
          <w:u w:val="single"/>
        </w:rPr>
      </w:pPr>
      <w:r w:rsidRPr="009917FB">
        <w:rPr>
          <w:rStyle w:val="s1"/>
          <w:rFonts w:ascii="Times New Roman" w:hAnsi="Times New Roman"/>
          <w:color w:val="auto"/>
          <w:sz w:val="24"/>
          <w:szCs w:val="24"/>
        </w:rPr>
        <w:t>Motion 2</w:t>
      </w:r>
      <w:r w:rsidR="00961BCC" w:rsidRPr="009917FB">
        <w:rPr>
          <w:rStyle w:val="s1"/>
          <w:rFonts w:ascii="Times New Roman" w:hAnsi="Times New Roman"/>
          <w:color w:val="auto"/>
          <w:sz w:val="24"/>
          <w:szCs w:val="24"/>
        </w:rPr>
        <w:t>3</w:t>
      </w:r>
      <w:r w:rsidRPr="009917FB">
        <w:rPr>
          <w:rStyle w:val="s1"/>
          <w:rFonts w:ascii="Times New Roman" w:hAnsi="Times New Roman"/>
          <w:color w:val="auto"/>
          <w:sz w:val="24"/>
          <w:szCs w:val="24"/>
        </w:rPr>
        <w:t>2</w:t>
      </w:r>
      <w:r w:rsidR="00961BCC" w:rsidRPr="009917FB">
        <w:rPr>
          <w:rStyle w:val="s1"/>
          <w:rFonts w:ascii="Times New Roman" w:hAnsi="Times New Roman"/>
          <w:color w:val="auto"/>
          <w:sz w:val="24"/>
          <w:szCs w:val="24"/>
        </w:rPr>
        <w:t>4</w:t>
      </w:r>
      <w:r w:rsidRPr="009917FB">
        <w:rPr>
          <w:rStyle w:val="s1"/>
          <w:rFonts w:ascii="Times New Roman" w:hAnsi="Times New Roman"/>
          <w:color w:val="auto"/>
          <w:sz w:val="24"/>
          <w:szCs w:val="24"/>
        </w:rPr>
        <w:t>.APC.001.</w:t>
      </w:r>
      <w:r w:rsidR="00961BCC" w:rsidRPr="009917FB">
        <w:rPr>
          <w:rStyle w:val="s1"/>
          <w:rFonts w:ascii="Times New Roman" w:hAnsi="Times New Roman"/>
          <w:color w:val="auto"/>
          <w:sz w:val="24"/>
          <w:szCs w:val="24"/>
        </w:rPr>
        <w:t>P</w:t>
      </w:r>
      <w:r w:rsidRPr="009917FB">
        <w:rPr>
          <w:rStyle w:val="s1"/>
          <w:rFonts w:ascii="Times New Roman" w:hAnsi="Times New Roman"/>
          <w:sz w:val="24"/>
          <w:szCs w:val="24"/>
        </w:rPr>
        <w:t xml:space="preserve"> was </w:t>
      </w:r>
      <w:r w:rsidRPr="009917FB">
        <w:rPr>
          <w:rStyle w:val="s1"/>
          <w:rFonts w:ascii="Times New Roman" w:hAnsi="Times New Roman"/>
          <w:b/>
          <w:bCs/>
          <w:i/>
          <w:iCs/>
          <w:smallCaps/>
          <w:color w:val="auto"/>
          <w:sz w:val="24"/>
          <w:szCs w:val="24"/>
          <w:u w:val="single"/>
        </w:rPr>
        <w:t>Approved</w:t>
      </w:r>
      <w:r w:rsidRPr="009917FB">
        <w:rPr>
          <w:rStyle w:val="s1"/>
          <w:rFonts w:ascii="Times New Roman" w:hAnsi="Times New Roman"/>
          <w:color w:val="auto"/>
          <w:sz w:val="24"/>
          <w:szCs w:val="24"/>
        </w:rPr>
        <w:t xml:space="preserve"> by voice vote with </w:t>
      </w:r>
      <w:r w:rsidR="00290CE9" w:rsidRPr="009917FB">
        <w:rPr>
          <w:rStyle w:val="s1"/>
          <w:rFonts w:ascii="Times New Roman" w:hAnsi="Times New Roman"/>
          <w:color w:val="auto"/>
          <w:sz w:val="24"/>
          <w:szCs w:val="24"/>
        </w:rPr>
        <w:t xml:space="preserve">no additional discussion and with no dissenting voice and only </w:t>
      </w:r>
      <w:r w:rsidR="00784280" w:rsidRPr="009917FB">
        <w:rPr>
          <w:rStyle w:val="s1"/>
          <w:rFonts w:ascii="Times New Roman" w:hAnsi="Times New Roman"/>
          <w:color w:val="auto"/>
          <w:sz w:val="24"/>
          <w:szCs w:val="24"/>
        </w:rPr>
        <w:t>u</w:t>
      </w:r>
      <w:r w:rsidR="00290CE9" w:rsidRPr="009917FB">
        <w:rPr>
          <w:rStyle w:val="s1"/>
          <w:rFonts w:ascii="Times New Roman" w:hAnsi="Times New Roman"/>
          <w:color w:val="auto"/>
          <w:sz w:val="24"/>
          <w:szCs w:val="24"/>
        </w:rPr>
        <w:t xml:space="preserve">niversity </w:t>
      </w:r>
      <w:r w:rsidR="00784280" w:rsidRPr="009917FB">
        <w:rPr>
          <w:rStyle w:val="s1"/>
          <w:rFonts w:ascii="Times New Roman" w:hAnsi="Times New Roman"/>
          <w:color w:val="auto"/>
          <w:sz w:val="24"/>
          <w:szCs w:val="24"/>
        </w:rPr>
        <w:t>s</w:t>
      </w:r>
      <w:r w:rsidR="00290CE9" w:rsidRPr="009917FB">
        <w:rPr>
          <w:rStyle w:val="s1"/>
          <w:rFonts w:ascii="Times New Roman" w:hAnsi="Times New Roman"/>
          <w:color w:val="auto"/>
          <w:sz w:val="24"/>
          <w:szCs w:val="24"/>
        </w:rPr>
        <w:t>enators eligible to vote.</w:t>
      </w:r>
      <w:r w:rsidRPr="009917FB">
        <w:rPr>
          <w:rStyle w:val="s1"/>
          <w:rFonts w:ascii="Times New Roman" w:hAnsi="Times New Roman"/>
          <w:color w:val="auto"/>
          <w:sz w:val="24"/>
          <w:szCs w:val="24"/>
        </w:rPr>
        <w:t xml:space="preserve"> </w:t>
      </w:r>
    </w:p>
    <w:p w14:paraId="57753BF1" w14:textId="2443EC5D" w:rsidR="00AB3057" w:rsidRPr="009917FB" w:rsidRDefault="00AB3057" w:rsidP="00E501D7">
      <w:pPr>
        <w:pStyle w:val="p1"/>
        <w:rPr>
          <w:rStyle w:val="s1"/>
          <w:rFonts w:ascii="Times New Roman" w:hAnsi="Times New Roman"/>
          <w:b/>
          <w:bCs/>
          <w:smallCaps/>
          <w:sz w:val="24"/>
          <w:szCs w:val="24"/>
          <w:u w:val="single"/>
        </w:rPr>
      </w:pPr>
    </w:p>
    <w:p w14:paraId="03E2F205" w14:textId="0F6406E8" w:rsidR="005E25F5" w:rsidRPr="009917FB" w:rsidRDefault="005E25F5" w:rsidP="00E501D7">
      <w:pPr>
        <w:pStyle w:val="p1"/>
        <w:rPr>
          <w:rStyle w:val="s1"/>
          <w:rFonts w:ascii="Times New Roman" w:hAnsi="Times New Roman"/>
          <w:sz w:val="24"/>
          <w:szCs w:val="24"/>
        </w:rPr>
      </w:pPr>
      <w:r w:rsidRPr="009917FB">
        <w:rPr>
          <w:rStyle w:val="s1"/>
          <w:rFonts w:ascii="Times New Roman" w:hAnsi="Times New Roman"/>
          <w:b/>
          <w:bCs/>
          <w:smallCaps/>
          <w:sz w:val="24"/>
          <w:szCs w:val="24"/>
          <w:u w:val="single"/>
        </w:rPr>
        <w:t>President’s Report</w:t>
      </w:r>
      <w:r w:rsidRPr="009917FB">
        <w:rPr>
          <w:rStyle w:val="s1"/>
          <w:rFonts w:ascii="Times New Roman" w:hAnsi="Times New Roman"/>
          <w:b/>
          <w:bCs/>
          <w:smallCaps/>
          <w:sz w:val="24"/>
          <w:szCs w:val="24"/>
        </w:rPr>
        <w:t xml:space="preserve"> — President </w:t>
      </w:r>
      <w:r w:rsidR="002176B0" w:rsidRPr="009917FB">
        <w:rPr>
          <w:rStyle w:val="s1"/>
          <w:rFonts w:ascii="Times New Roman" w:hAnsi="Times New Roman"/>
          <w:b/>
          <w:bCs/>
          <w:smallCaps/>
          <w:sz w:val="24"/>
          <w:szCs w:val="24"/>
        </w:rPr>
        <w:t>Cathy Cox</w:t>
      </w:r>
    </w:p>
    <w:p w14:paraId="1ED7014C" w14:textId="77777777" w:rsidR="00CC0378" w:rsidRPr="009917FB" w:rsidRDefault="00CC0378" w:rsidP="00E501D7">
      <w:pPr>
        <w:pStyle w:val="p1"/>
        <w:rPr>
          <w:rStyle w:val="s1"/>
          <w:rFonts w:ascii="Times New Roman" w:hAnsi="Times New Roman"/>
          <w:sz w:val="24"/>
          <w:szCs w:val="24"/>
        </w:rPr>
      </w:pPr>
    </w:p>
    <w:p w14:paraId="690AEBB8" w14:textId="77777777" w:rsidR="006110E5" w:rsidRPr="009917FB" w:rsidRDefault="006110E5" w:rsidP="006110E5">
      <w:pPr>
        <w:pStyle w:val="NormalWeb"/>
        <w:numPr>
          <w:ilvl w:val="0"/>
          <w:numId w:val="37"/>
        </w:numPr>
        <w:shd w:val="clear" w:color="auto" w:fill="FFFFFF"/>
        <w:spacing w:before="0" w:beforeAutospacing="0" w:after="0" w:afterAutospacing="0"/>
        <w:rPr>
          <w:b/>
          <w:szCs w:val="24"/>
        </w:rPr>
      </w:pPr>
      <w:bookmarkStart w:id="1" w:name="_Hlk148953656"/>
      <w:r w:rsidRPr="009917FB">
        <w:rPr>
          <w:rStyle w:val="s1"/>
          <w:rFonts w:ascii="Times New Roman" w:hAnsi="Times New Roman"/>
          <w:b/>
          <w:bCs/>
          <w:smallCaps/>
          <w:szCs w:val="24"/>
          <w:u w:val="single"/>
        </w:rPr>
        <w:t>University Budget Forum</w:t>
      </w:r>
      <w:r w:rsidRPr="009917FB">
        <w:rPr>
          <w:rStyle w:val="s1"/>
          <w:rFonts w:ascii="Times New Roman" w:hAnsi="Times New Roman"/>
          <w:szCs w:val="24"/>
        </w:rPr>
        <w:t xml:space="preserve"> The FY 2025 </w:t>
      </w:r>
      <w:r w:rsidRPr="009917FB">
        <w:rPr>
          <w:b/>
          <w:szCs w:val="24"/>
        </w:rPr>
        <w:t>University Budget Open Forum</w:t>
      </w:r>
      <w:r w:rsidRPr="009917FB">
        <w:rPr>
          <w:szCs w:val="24"/>
        </w:rPr>
        <w:t xml:space="preserve"> will be held on Thursday, October 26, 2023, from 9:00 a.m. – 12:00 p.m. in the Pat Peterson Museum Education Room. As a part of our commitment to shared governance and transparent decision making, all campus community members are encouraged to participate. The deans from each of the colleges will present their funding priorities for the coming budget year. Following the deans, the vice presidents will present. This forum is open to the university community and provides an opportunity for understanding the funding needs across the university.</w:t>
      </w:r>
    </w:p>
    <w:p w14:paraId="6301DF50" w14:textId="77777777" w:rsidR="006110E5" w:rsidRPr="009917FB" w:rsidRDefault="006110E5" w:rsidP="006110E5">
      <w:pPr>
        <w:pStyle w:val="NormalWeb"/>
        <w:numPr>
          <w:ilvl w:val="0"/>
          <w:numId w:val="37"/>
        </w:numPr>
        <w:shd w:val="clear" w:color="auto" w:fill="FFFFFF"/>
        <w:spacing w:before="0" w:beforeAutospacing="0" w:after="0" w:afterAutospacing="0"/>
        <w:rPr>
          <w:b/>
          <w:smallCaps/>
          <w:szCs w:val="24"/>
          <w:u w:val="single"/>
        </w:rPr>
      </w:pPr>
      <w:r w:rsidRPr="009917FB">
        <w:rPr>
          <w:b/>
          <w:smallCaps/>
          <w:szCs w:val="24"/>
          <w:u w:val="single"/>
        </w:rPr>
        <w:t>Board of Regents Update</w:t>
      </w:r>
    </w:p>
    <w:p w14:paraId="59E0E85D" w14:textId="77777777" w:rsidR="006110E5" w:rsidRPr="009917FB" w:rsidRDefault="006110E5" w:rsidP="006110E5">
      <w:pPr>
        <w:pStyle w:val="NormalWeb"/>
        <w:numPr>
          <w:ilvl w:val="1"/>
          <w:numId w:val="37"/>
        </w:numPr>
        <w:shd w:val="clear" w:color="auto" w:fill="FFFFFF"/>
        <w:spacing w:before="0" w:beforeAutospacing="0" w:after="0" w:afterAutospacing="0"/>
        <w:rPr>
          <w:b/>
          <w:szCs w:val="24"/>
        </w:rPr>
      </w:pPr>
      <w:r w:rsidRPr="009917FB">
        <w:rPr>
          <w:bCs/>
          <w:szCs w:val="24"/>
        </w:rPr>
        <w:t>At the October meeting of the Board of Regents, the Regents approved two policies related to personnel matters and benefits that I wanted to bring to your attention.</w:t>
      </w:r>
    </w:p>
    <w:p w14:paraId="243F0BA2" w14:textId="77777777" w:rsidR="006110E5" w:rsidRPr="009917FB" w:rsidRDefault="006110E5" w:rsidP="006110E5">
      <w:pPr>
        <w:pStyle w:val="NormalWeb"/>
        <w:numPr>
          <w:ilvl w:val="1"/>
          <w:numId w:val="37"/>
        </w:numPr>
        <w:shd w:val="clear" w:color="auto" w:fill="FFFFFF"/>
        <w:spacing w:before="0" w:beforeAutospacing="0" w:after="0" w:afterAutospacing="0"/>
        <w:rPr>
          <w:b/>
          <w:szCs w:val="24"/>
        </w:rPr>
      </w:pPr>
      <w:r w:rsidRPr="009917FB">
        <w:rPr>
          <w:bCs/>
          <w:szCs w:val="24"/>
        </w:rPr>
        <w:t>First, Policy 6.10.1 which pertains to the Smoke-Free Campus Policy was modified to include in the definition of “smoking” language which also prohibits “smoking devices which create an aerosol or vapor or the use of any oral smoking devise for the purpose of circumventing the prohibition of smoking in this policy.” In other words, any kind of “vaping” is also now prohibited under the Smoke-Free Campus Policy.</w:t>
      </w:r>
    </w:p>
    <w:p w14:paraId="21AE0325" w14:textId="77777777" w:rsidR="006110E5" w:rsidRPr="009917FB" w:rsidRDefault="006110E5" w:rsidP="006110E5">
      <w:pPr>
        <w:pStyle w:val="NormalWeb"/>
        <w:numPr>
          <w:ilvl w:val="1"/>
          <w:numId w:val="37"/>
        </w:numPr>
        <w:shd w:val="clear" w:color="auto" w:fill="FFFFFF"/>
        <w:spacing w:before="0" w:beforeAutospacing="0" w:after="0" w:afterAutospacing="0"/>
        <w:rPr>
          <w:b/>
          <w:szCs w:val="24"/>
        </w:rPr>
      </w:pPr>
      <w:r w:rsidRPr="009917FB">
        <w:rPr>
          <w:bCs/>
          <w:szCs w:val="24"/>
        </w:rPr>
        <w:t xml:space="preserve">The second policy change related to leave time for voting. During the 2023 legislative session, the General Assembly passed Senate Bill 129 (sponsored by our Milledgeville Senator Rick Williams) which changed the current law, which </w:t>
      </w:r>
      <w:r w:rsidRPr="009917FB">
        <w:rPr>
          <w:bCs/>
          <w:szCs w:val="24"/>
        </w:rPr>
        <w:lastRenderedPageBreak/>
        <w:t xml:space="preserve">had provisions for an employee to request time off to vote on election day, to now request leave time up to two hours for voting either on an advance voting day or the final election day. The new USG policy (under Policy 8.2.7.7) states that “voting leave” will be provided pursuant to Georgia law. </w:t>
      </w:r>
    </w:p>
    <w:p w14:paraId="2BBB6C3F" w14:textId="77777777" w:rsidR="006110E5" w:rsidRPr="009917FB" w:rsidRDefault="006110E5" w:rsidP="006110E5">
      <w:pPr>
        <w:pStyle w:val="NormalWeb"/>
        <w:numPr>
          <w:ilvl w:val="1"/>
          <w:numId w:val="37"/>
        </w:numPr>
        <w:shd w:val="clear" w:color="auto" w:fill="FFFFFF"/>
        <w:spacing w:before="0" w:beforeAutospacing="0" w:after="0" w:afterAutospacing="0"/>
        <w:rPr>
          <w:b/>
          <w:szCs w:val="24"/>
        </w:rPr>
      </w:pPr>
      <w:r w:rsidRPr="009917FB">
        <w:rPr>
          <w:bCs/>
          <w:szCs w:val="24"/>
        </w:rPr>
        <w:t>The Regents also adopted changes to the Core Curriculum, Policy Manual Section 3.3.1, and I’ll let Dr. Spirou cover that in his report.</w:t>
      </w:r>
    </w:p>
    <w:p w14:paraId="50348381" w14:textId="77777777" w:rsidR="006110E5" w:rsidRPr="009917FB" w:rsidRDefault="006110E5" w:rsidP="006110E5">
      <w:pPr>
        <w:pStyle w:val="NormalWeb"/>
        <w:numPr>
          <w:ilvl w:val="1"/>
          <w:numId w:val="37"/>
        </w:numPr>
        <w:shd w:val="clear" w:color="auto" w:fill="FFFFFF"/>
        <w:spacing w:before="0" w:beforeAutospacing="0" w:after="0" w:afterAutospacing="0"/>
        <w:rPr>
          <w:b/>
          <w:szCs w:val="24"/>
        </w:rPr>
      </w:pPr>
      <w:r w:rsidRPr="009917FB">
        <w:rPr>
          <w:bCs/>
          <w:szCs w:val="24"/>
        </w:rPr>
        <w:t xml:space="preserve">In Capital Projects planning, the Regents do have our </w:t>
      </w:r>
      <w:proofErr w:type="spellStart"/>
      <w:r w:rsidRPr="009917FB">
        <w:rPr>
          <w:bCs/>
          <w:szCs w:val="24"/>
        </w:rPr>
        <w:t>Herty</w:t>
      </w:r>
      <w:proofErr w:type="spellEnd"/>
      <w:r w:rsidRPr="009917FB">
        <w:rPr>
          <w:bCs/>
          <w:szCs w:val="24"/>
        </w:rPr>
        <w:t xml:space="preserve"> Hall renovation project on the list of FY25 Capital Project Requests to the Governor’s office for construction phase funding – so we hope we will have smoother sailing this year as that project continues. </w:t>
      </w:r>
    </w:p>
    <w:p w14:paraId="09A5C4CF" w14:textId="77777777" w:rsidR="006110E5" w:rsidRPr="009917FB" w:rsidRDefault="006110E5" w:rsidP="006110E5">
      <w:pPr>
        <w:pStyle w:val="NormalWeb"/>
        <w:numPr>
          <w:ilvl w:val="0"/>
          <w:numId w:val="37"/>
        </w:numPr>
        <w:shd w:val="clear" w:color="auto" w:fill="FFFFFF"/>
        <w:spacing w:before="0" w:beforeAutospacing="0" w:after="0" w:afterAutospacing="0"/>
        <w:rPr>
          <w:b/>
          <w:szCs w:val="24"/>
        </w:rPr>
      </w:pPr>
      <w:r w:rsidRPr="009917FB">
        <w:rPr>
          <w:b/>
          <w:smallCaps/>
          <w:szCs w:val="24"/>
          <w:u w:val="single"/>
        </w:rPr>
        <w:t>Personnel Updates</w:t>
      </w:r>
      <w:r w:rsidRPr="009917FB">
        <w:rPr>
          <w:b/>
          <w:szCs w:val="24"/>
        </w:rPr>
        <w:t xml:space="preserve"> </w:t>
      </w:r>
      <w:r w:rsidRPr="009917FB">
        <w:rPr>
          <w:bCs/>
          <w:szCs w:val="24"/>
        </w:rPr>
        <w:t>We anticipate being able to announce next week our new Vice President for University Advancement and our new Director of Public Safety, both of whom we expect will start work on December 1. Thanks to all of you who participated in the search processes for both important positions.</w:t>
      </w:r>
    </w:p>
    <w:p w14:paraId="377BDD9D" w14:textId="77777777" w:rsidR="006110E5" w:rsidRPr="009917FB" w:rsidRDefault="006110E5" w:rsidP="006110E5">
      <w:pPr>
        <w:pStyle w:val="NormalWeb"/>
        <w:numPr>
          <w:ilvl w:val="0"/>
          <w:numId w:val="37"/>
        </w:numPr>
        <w:shd w:val="clear" w:color="auto" w:fill="FFFFFF"/>
        <w:spacing w:before="0" w:beforeAutospacing="0" w:after="0" w:afterAutospacing="0"/>
        <w:rPr>
          <w:b/>
          <w:smallCaps/>
          <w:szCs w:val="24"/>
          <w:u w:val="single"/>
        </w:rPr>
      </w:pPr>
      <w:r w:rsidRPr="009917FB">
        <w:rPr>
          <w:b/>
          <w:smallCaps/>
          <w:szCs w:val="24"/>
          <w:u w:val="single"/>
        </w:rPr>
        <w:t>University System of Georgia Executive Leadership Institute (ELI)</w:t>
      </w:r>
    </w:p>
    <w:p w14:paraId="25F1B484" w14:textId="77777777" w:rsidR="006110E5" w:rsidRPr="009917FB" w:rsidRDefault="006110E5" w:rsidP="006110E5">
      <w:pPr>
        <w:pStyle w:val="NormalWeb"/>
        <w:numPr>
          <w:ilvl w:val="1"/>
          <w:numId w:val="37"/>
        </w:numPr>
        <w:shd w:val="clear" w:color="auto" w:fill="FFFFFF"/>
        <w:spacing w:before="0" w:beforeAutospacing="0" w:after="0" w:afterAutospacing="0"/>
        <w:rPr>
          <w:b/>
          <w:szCs w:val="24"/>
        </w:rPr>
      </w:pPr>
      <w:r w:rsidRPr="009917FB">
        <w:rPr>
          <w:szCs w:val="24"/>
        </w:rPr>
        <w:t xml:space="preserve">The Executive Leadership Institute is a comprehensive 120-hour development program facilitated by leading experts in leadership. The program targets emerging leaders within the University System of Georgia who have a combination of experience, education, and core leadership competencies. ELI is designed to develop high-potential leaders, equipping them with the skills needed to ensure leadership excellence across the USG. </w:t>
      </w:r>
    </w:p>
    <w:p w14:paraId="44A6F5AF" w14:textId="77777777" w:rsidR="006110E5" w:rsidRPr="009917FB" w:rsidRDefault="006110E5" w:rsidP="006110E5">
      <w:pPr>
        <w:pStyle w:val="NormalWeb"/>
        <w:numPr>
          <w:ilvl w:val="1"/>
          <w:numId w:val="37"/>
        </w:numPr>
        <w:shd w:val="clear" w:color="auto" w:fill="FFFFFF"/>
        <w:spacing w:before="0" w:beforeAutospacing="0" w:after="0" w:afterAutospacing="0"/>
        <w:rPr>
          <w:szCs w:val="24"/>
        </w:rPr>
      </w:pPr>
      <w:r w:rsidRPr="009917FB">
        <w:rPr>
          <w:szCs w:val="24"/>
        </w:rPr>
        <w:t xml:space="preserve">Ms. Jen Yearwood, Assistant Director for Talent Management in the GCSU Office of Human Resources, has been selected to participate from Georgia College &amp; State University. The ELI program requires approximately 120 hours of the scholar’s time. Jen’s mentor will be Ms. Julie Harris at Shared Services. Jen will spend 40 hours on their campus shadowing and learning all that she can. We are excited for Jen, and we are looking forward to the new ideas she will be bringing back to campus </w:t>
      </w:r>
      <w:proofErr w:type="gramStart"/>
      <w:r w:rsidRPr="009917FB">
        <w:rPr>
          <w:szCs w:val="24"/>
        </w:rPr>
        <w:t>in the near future</w:t>
      </w:r>
      <w:proofErr w:type="gramEnd"/>
      <w:r w:rsidRPr="009917FB">
        <w:rPr>
          <w:szCs w:val="24"/>
        </w:rPr>
        <w:t>.</w:t>
      </w:r>
    </w:p>
    <w:p w14:paraId="542C0A39" w14:textId="77777777" w:rsidR="006110E5" w:rsidRPr="009917FB" w:rsidRDefault="006110E5" w:rsidP="006110E5">
      <w:pPr>
        <w:pStyle w:val="p1"/>
        <w:numPr>
          <w:ilvl w:val="0"/>
          <w:numId w:val="37"/>
        </w:numPr>
        <w:rPr>
          <w:rStyle w:val="s1"/>
          <w:rFonts w:ascii="Times New Roman" w:hAnsi="Times New Roman"/>
          <w:b/>
          <w:bCs/>
          <w:smallCaps/>
          <w:sz w:val="24"/>
          <w:szCs w:val="24"/>
          <w:u w:val="single"/>
        </w:rPr>
      </w:pPr>
      <w:bookmarkStart w:id="2" w:name="_Hlk113533003"/>
      <w:r w:rsidRPr="009917FB">
        <w:rPr>
          <w:rStyle w:val="s1"/>
          <w:rFonts w:ascii="Times New Roman" w:hAnsi="Times New Roman"/>
          <w:b/>
          <w:bCs/>
          <w:smallCaps/>
          <w:sz w:val="24"/>
          <w:szCs w:val="24"/>
          <w:u w:val="single"/>
        </w:rPr>
        <w:t xml:space="preserve">Open Enrollment </w:t>
      </w:r>
    </w:p>
    <w:p w14:paraId="389109C5" w14:textId="77777777" w:rsidR="006110E5" w:rsidRPr="009917FB" w:rsidRDefault="006110E5" w:rsidP="006110E5">
      <w:pPr>
        <w:pStyle w:val="p1"/>
        <w:numPr>
          <w:ilvl w:val="1"/>
          <w:numId w:val="37"/>
        </w:numPr>
        <w:rPr>
          <w:rFonts w:ascii="Times New Roman" w:hAnsi="Times New Roman"/>
          <w:b/>
          <w:sz w:val="24"/>
          <w:szCs w:val="24"/>
        </w:rPr>
      </w:pPr>
      <w:r w:rsidRPr="009917FB">
        <w:rPr>
          <w:rFonts w:ascii="Times New Roman" w:hAnsi="Times New Roman"/>
          <w:color w:val="333333"/>
          <w:sz w:val="24"/>
          <w:szCs w:val="24"/>
        </w:rPr>
        <w:t>USG Open Enrollment will be open to benefit-eligible employees October 2</w:t>
      </w:r>
      <w:r w:rsidRPr="009917FB">
        <w:rPr>
          <w:rFonts w:ascii="Times New Roman" w:hAnsi="Times New Roman"/>
          <w:sz w:val="24"/>
          <w:szCs w:val="24"/>
        </w:rPr>
        <w:t>3</w:t>
      </w:r>
      <w:r w:rsidRPr="009917FB">
        <w:rPr>
          <w:rFonts w:ascii="Times New Roman" w:hAnsi="Times New Roman"/>
          <w:color w:val="333333"/>
          <w:sz w:val="24"/>
          <w:szCs w:val="24"/>
        </w:rPr>
        <w:t xml:space="preserve"> – November </w:t>
      </w:r>
      <w:r w:rsidRPr="009917FB">
        <w:rPr>
          <w:rFonts w:ascii="Times New Roman" w:hAnsi="Times New Roman"/>
          <w:sz w:val="24"/>
          <w:szCs w:val="24"/>
        </w:rPr>
        <w:t>3</w:t>
      </w:r>
      <w:r w:rsidRPr="009917FB">
        <w:rPr>
          <w:rFonts w:ascii="Times New Roman" w:hAnsi="Times New Roman"/>
          <w:color w:val="333333"/>
          <w:sz w:val="24"/>
          <w:szCs w:val="24"/>
        </w:rPr>
        <w:t>, 202</w:t>
      </w:r>
      <w:r w:rsidRPr="009917FB">
        <w:rPr>
          <w:rFonts w:ascii="Times New Roman" w:hAnsi="Times New Roman"/>
          <w:sz w:val="24"/>
          <w:szCs w:val="24"/>
        </w:rPr>
        <w:t>3</w:t>
      </w:r>
      <w:r w:rsidRPr="009917FB">
        <w:rPr>
          <w:rFonts w:ascii="Times New Roman" w:hAnsi="Times New Roman"/>
          <w:color w:val="333333"/>
          <w:sz w:val="24"/>
          <w:szCs w:val="24"/>
        </w:rPr>
        <w:t>. Enrollment in benefits for the 202</w:t>
      </w:r>
      <w:r w:rsidRPr="009917FB">
        <w:rPr>
          <w:rFonts w:ascii="Times New Roman" w:hAnsi="Times New Roman"/>
          <w:sz w:val="24"/>
          <w:szCs w:val="24"/>
        </w:rPr>
        <w:t>4</w:t>
      </w:r>
      <w:r w:rsidRPr="009917FB">
        <w:rPr>
          <w:rFonts w:ascii="Times New Roman" w:hAnsi="Times New Roman"/>
          <w:color w:val="333333"/>
          <w:sz w:val="24"/>
          <w:szCs w:val="24"/>
        </w:rPr>
        <w:t xml:space="preserve"> plan year will take place via </w:t>
      </w:r>
      <w:proofErr w:type="spellStart"/>
      <w:r w:rsidRPr="009917FB">
        <w:rPr>
          <w:rFonts w:ascii="Times New Roman" w:hAnsi="Times New Roman"/>
          <w:color w:val="333333"/>
          <w:sz w:val="24"/>
          <w:szCs w:val="24"/>
        </w:rPr>
        <w:t>OneUSG</w:t>
      </w:r>
      <w:proofErr w:type="spellEnd"/>
      <w:r w:rsidRPr="009917FB">
        <w:rPr>
          <w:rFonts w:ascii="Times New Roman" w:hAnsi="Times New Roman"/>
          <w:color w:val="333333"/>
          <w:sz w:val="24"/>
          <w:szCs w:val="24"/>
        </w:rPr>
        <w:t xml:space="preserve">. This year is considered an active open enrollment; all employees will be required to login and complete the certification of tobacco use and working spouse (if applicable). If employees do not login and take the required action during Open Enrollment, they will default to the status that results in a surcharge. This year, the </w:t>
      </w:r>
      <w:r w:rsidRPr="009917FB">
        <w:rPr>
          <w:rFonts w:ascii="Times New Roman" w:hAnsi="Times New Roman"/>
          <w:sz w:val="24"/>
          <w:szCs w:val="24"/>
        </w:rPr>
        <w:t xml:space="preserve">respective </w:t>
      </w:r>
      <w:r w:rsidRPr="009917FB">
        <w:rPr>
          <w:rFonts w:ascii="Times New Roman" w:hAnsi="Times New Roman"/>
          <w:color w:val="333333"/>
          <w:sz w:val="24"/>
          <w:szCs w:val="24"/>
        </w:rPr>
        <w:t>surcharge</w:t>
      </w:r>
      <w:r w:rsidRPr="009917FB">
        <w:rPr>
          <w:rFonts w:ascii="Times New Roman" w:hAnsi="Times New Roman"/>
          <w:sz w:val="24"/>
          <w:szCs w:val="24"/>
        </w:rPr>
        <w:t>s</w:t>
      </w:r>
      <w:r w:rsidRPr="009917FB">
        <w:rPr>
          <w:rFonts w:ascii="Times New Roman" w:hAnsi="Times New Roman"/>
          <w:color w:val="333333"/>
          <w:sz w:val="24"/>
          <w:szCs w:val="24"/>
        </w:rPr>
        <w:t xml:space="preserve"> </w:t>
      </w:r>
      <w:r w:rsidRPr="009917FB">
        <w:rPr>
          <w:rFonts w:ascii="Times New Roman" w:hAnsi="Times New Roman"/>
          <w:sz w:val="24"/>
          <w:szCs w:val="24"/>
        </w:rPr>
        <w:t>will remain</w:t>
      </w:r>
      <w:r w:rsidRPr="009917FB">
        <w:rPr>
          <w:rFonts w:ascii="Times New Roman" w:hAnsi="Times New Roman"/>
          <w:color w:val="333333"/>
          <w:sz w:val="24"/>
          <w:szCs w:val="24"/>
        </w:rPr>
        <w:t xml:space="preserve"> $150 per month. Even if employees have zero interest in making any changes to their current coverage, it is vital that they login to complete their respective certification(s). The Office of Human Resources’ Benefits Team will be available to assist employees with Open Enrollment questions in the Library, Room 302 on </w:t>
      </w:r>
      <w:r w:rsidRPr="009917FB">
        <w:rPr>
          <w:rFonts w:ascii="Times New Roman" w:hAnsi="Times New Roman"/>
          <w:sz w:val="24"/>
          <w:szCs w:val="24"/>
        </w:rPr>
        <w:t>several</w:t>
      </w:r>
      <w:r w:rsidRPr="009917FB">
        <w:rPr>
          <w:rFonts w:ascii="Times New Roman" w:hAnsi="Times New Roman"/>
          <w:color w:val="333333"/>
          <w:sz w:val="24"/>
          <w:szCs w:val="24"/>
        </w:rPr>
        <w:t xml:space="preserve"> different occasions throughout the two weeks of Open Enrollment; specific dates they will be available are listed below and the schedule</w:t>
      </w:r>
      <w:r w:rsidRPr="009917FB">
        <w:rPr>
          <w:rFonts w:ascii="Times New Roman" w:hAnsi="Times New Roman"/>
          <w:sz w:val="24"/>
          <w:szCs w:val="24"/>
        </w:rPr>
        <w:t xml:space="preserve"> will</w:t>
      </w:r>
      <w:r w:rsidRPr="009917FB">
        <w:rPr>
          <w:rFonts w:ascii="Times New Roman" w:hAnsi="Times New Roman"/>
          <w:color w:val="333333"/>
          <w:sz w:val="24"/>
          <w:szCs w:val="24"/>
        </w:rPr>
        <w:t xml:space="preserve"> also be circulated via FrontPage</w:t>
      </w:r>
      <w:r w:rsidRPr="009917FB">
        <w:rPr>
          <w:rFonts w:ascii="Times New Roman" w:hAnsi="Times New Roman"/>
          <w:sz w:val="24"/>
          <w:szCs w:val="24"/>
        </w:rPr>
        <w:t xml:space="preserve"> as Open Enrollment approaches</w:t>
      </w:r>
      <w:r w:rsidRPr="009917FB">
        <w:rPr>
          <w:rFonts w:ascii="Times New Roman" w:hAnsi="Times New Roman"/>
          <w:color w:val="333333"/>
          <w:sz w:val="24"/>
          <w:szCs w:val="24"/>
        </w:rPr>
        <w:t xml:space="preserve">. Contact </w:t>
      </w:r>
      <w:hyperlink r:id="rId10" w:history="1">
        <w:r w:rsidRPr="009917FB">
          <w:rPr>
            <w:rStyle w:val="Hyperlink"/>
            <w:rFonts w:ascii="Times New Roman" w:hAnsi="Times New Roman"/>
            <w:sz w:val="24"/>
            <w:szCs w:val="24"/>
          </w:rPr>
          <w:t>benefits@gcsu.edu</w:t>
        </w:r>
      </w:hyperlink>
      <w:r w:rsidRPr="009917FB">
        <w:rPr>
          <w:rFonts w:ascii="Times New Roman" w:hAnsi="Times New Roman"/>
          <w:color w:val="333333"/>
          <w:sz w:val="24"/>
          <w:szCs w:val="24"/>
        </w:rPr>
        <w:t xml:space="preserve"> for questions or more information. </w:t>
      </w:r>
    </w:p>
    <w:p w14:paraId="2F3094F9" w14:textId="77777777" w:rsidR="006110E5" w:rsidRPr="009917FB" w:rsidRDefault="006110E5" w:rsidP="006110E5">
      <w:pPr>
        <w:pStyle w:val="p1"/>
        <w:numPr>
          <w:ilvl w:val="1"/>
          <w:numId w:val="37"/>
        </w:numPr>
        <w:rPr>
          <w:rFonts w:ascii="Times New Roman" w:hAnsi="Times New Roman"/>
          <w:b/>
          <w:sz w:val="24"/>
          <w:szCs w:val="24"/>
        </w:rPr>
      </w:pPr>
      <w:r w:rsidRPr="009917FB">
        <w:rPr>
          <w:rFonts w:ascii="Times New Roman" w:hAnsi="Times New Roman"/>
          <w:color w:val="333333"/>
          <w:sz w:val="24"/>
          <w:szCs w:val="24"/>
        </w:rPr>
        <w:t xml:space="preserve">At the </w:t>
      </w:r>
      <w:r w:rsidRPr="009917FB">
        <w:rPr>
          <w:rFonts w:ascii="Times New Roman" w:hAnsi="Times New Roman"/>
          <w:sz w:val="24"/>
          <w:szCs w:val="24"/>
        </w:rPr>
        <w:t xml:space="preserve">August 8, </w:t>
      </w:r>
      <w:proofErr w:type="gramStart"/>
      <w:r w:rsidRPr="009917FB">
        <w:rPr>
          <w:rFonts w:ascii="Times New Roman" w:hAnsi="Times New Roman"/>
          <w:sz w:val="24"/>
          <w:szCs w:val="24"/>
        </w:rPr>
        <w:t>2023</w:t>
      </w:r>
      <w:proofErr w:type="gramEnd"/>
      <w:r w:rsidRPr="009917FB">
        <w:rPr>
          <w:rFonts w:ascii="Times New Roman" w:hAnsi="Times New Roman"/>
          <w:color w:val="333333"/>
          <w:sz w:val="24"/>
          <w:szCs w:val="24"/>
        </w:rPr>
        <w:t xml:space="preserve"> Board of Regents’ meeting, the Regents approved health plans for the coming year that will increase employee premiums in 2024. </w:t>
      </w:r>
      <w:r w:rsidRPr="009917FB">
        <w:rPr>
          <w:rFonts w:ascii="Times New Roman" w:hAnsi="Times New Roman"/>
          <w:sz w:val="24"/>
          <w:szCs w:val="24"/>
        </w:rPr>
        <w:t xml:space="preserve">A summary of the approved plan design changes and premiums are available on the </w:t>
      </w:r>
      <w:hyperlink r:id="rId11" w:history="1">
        <w:r w:rsidRPr="009917FB">
          <w:rPr>
            <w:rStyle w:val="Hyperlink"/>
            <w:rFonts w:ascii="Times New Roman" w:hAnsi="Times New Roman"/>
            <w:sz w:val="24"/>
            <w:szCs w:val="24"/>
          </w:rPr>
          <w:t>USG Benefits website</w:t>
        </w:r>
      </w:hyperlink>
      <w:r w:rsidRPr="009917FB">
        <w:rPr>
          <w:rFonts w:ascii="Times New Roman" w:hAnsi="Times New Roman"/>
          <w:sz w:val="24"/>
          <w:szCs w:val="24"/>
        </w:rPr>
        <w:t xml:space="preserve">. </w:t>
      </w:r>
    </w:p>
    <w:p w14:paraId="75CFD617" w14:textId="77777777" w:rsidR="006110E5" w:rsidRPr="009917FB" w:rsidRDefault="006110E5" w:rsidP="006110E5">
      <w:pPr>
        <w:pStyle w:val="p1"/>
        <w:numPr>
          <w:ilvl w:val="1"/>
          <w:numId w:val="37"/>
        </w:numPr>
        <w:rPr>
          <w:rFonts w:ascii="Times New Roman" w:hAnsi="Times New Roman"/>
          <w:b/>
          <w:sz w:val="24"/>
          <w:szCs w:val="24"/>
        </w:rPr>
      </w:pPr>
      <w:r w:rsidRPr="009917FB">
        <w:rPr>
          <w:rFonts w:ascii="Times New Roman" w:hAnsi="Times New Roman"/>
          <w:sz w:val="24"/>
          <w:szCs w:val="24"/>
        </w:rPr>
        <w:lastRenderedPageBreak/>
        <w:t>The Office of Human Resources’ Benefits team will be available for Open Enrollment assistance in the Library, Room 302 on the following days:</w:t>
      </w:r>
    </w:p>
    <w:p w14:paraId="4155350E" w14:textId="77777777" w:rsidR="006110E5" w:rsidRPr="009917FB" w:rsidRDefault="006110E5" w:rsidP="006110E5">
      <w:pPr>
        <w:pStyle w:val="p1"/>
        <w:numPr>
          <w:ilvl w:val="2"/>
          <w:numId w:val="37"/>
        </w:numPr>
        <w:rPr>
          <w:rFonts w:ascii="Times New Roman" w:hAnsi="Times New Roman"/>
          <w:b/>
          <w:sz w:val="24"/>
          <w:szCs w:val="24"/>
        </w:rPr>
      </w:pPr>
      <w:r w:rsidRPr="009917FB">
        <w:rPr>
          <w:rFonts w:ascii="Times New Roman" w:eastAsia="Times New Roman" w:hAnsi="Times New Roman"/>
          <w:sz w:val="24"/>
          <w:szCs w:val="24"/>
        </w:rPr>
        <w:t>Monday, 10/23: 11A-1P</w:t>
      </w:r>
    </w:p>
    <w:p w14:paraId="7CE127EF" w14:textId="77777777" w:rsidR="006110E5" w:rsidRPr="009917FB" w:rsidRDefault="006110E5" w:rsidP="006110E5">
      <w:pPr>
        <w:pStyle w:val="p1"/>
        <w:numPr>
          <w:ilvl w:val="2"/>
          <w:numId w:val="37"/>
        </w:numPr>
        <w:rPr>
          <w:rFonts w:ascii="Times New Roman" w:hAnsi="Times New Roman"/>
          <w:b/>
          <w:sz w:val="24"/>
          <w:szCs w:val="24"/>
        </w:rPr>
      </w:pPr>
      <w:r w:rsidRPr="009917FB">
        <w:rPr>
          <w:rFonts w:ascii="Times New Roman" w:eastAsia="Times New Roman" w:hAnsi="Times New Roman"/>
          <w:sz w:val="24"/>
          <w:szCs w:val="24"/>
        </w:rPr>
        <w:t>Wednesday, 10/25: 11A-1P</w:t>
      </w:r>
    </w:p>
    <w:p w14:paraId="64C5F176" w14:textId="77777777" w:rsidR="006110E5" w:rsidRPr="009917FB" w:rsidRDefault="006110E5" w:rsidP="006110E5">
      <w:pPr>
        <w:pStyle w:val="p1"/>
        <w:numPr>
          <w:ilvl w:val="2"/>
          <w:numId w:val="37"/>
        </w:numPr>
        <w:rPr>
          <w:rFonts w:ascii="Times New Roman" w:hAnsi="Times New Roman"/>
          <w:b/>
          <w:sz w:val="24"/>
          <w:szCs w:val="24"/>
        </w:rPr>
      </w:pPr>
      <w:r w:rsidRPr="009917FB">
        <w:rPr>
          <w:rFonts w:ascii="Times New Roman" w:eastAsia="Times New Roman" w:hAnsi="Times New Roman"/>
          <w:sz w:val="24"/>
          <w:szCs w:val="24"/>
        </w:rPr>
        <w:t>Friday, 10/27: 11A-1P</w:t>
      </w:r>
    </w:p>
    <w:p w14:paraId="18CD1C9A" w14:textId="77777777" w:rsidR="006110E5" w:rsidRPr="009917FB" w:rsidRDefault="006110E5" w:rsidP="006110E5">
      <w:pPr>
        <w:pStyle w:val="p1"/>
        <w:numPr>
          <w:ilvl w:val="2"/>
          <w:numId w:val="37"/>
        </w:numPr>
        <w:rPr>
          <w:rFonts w:ascii="Times New Roman" w:hAnsi="Times New Roman"/>
          <w:b/>
          <w:sz w:val="24"/>
          <w:szCs w:val="24"/>
        </w:rPr>
      </w:pPr>
      <w:r w:rsidRPr="009917FB">
        <w:rPr>
          <w:rFonts w:ascii="Times New Roman" w:eastAsia="Times New Roman" w:hAnsi="Times New Roman"/>
          <w:sz w:val="24"/>
          <w:szCs w:val="24"/>
        </w:rPr>
        <w:t>Tuesday, 10/31: 11A-1P</w:t>
      </w:r>
    </w:p>
    <w:p w14:paraId="0FCF0688" w14:textId="77777777" w:rsidR="006110E5" w:rsidRPr="009917FB" w:rsidRDefault="006110E5" w:rsidP="006110E5">
      <w:pPr>
        <w:pStyle w:val="p1"/>
        <w:numPr>
          <w:ilvl w:val="2"/>
          <w:numId w:val="37"/>
        </w:numPr>
        <w:rPr>
          <w:rFonts w:ascii="Times New Roman" w:hAnsi="Times New Roman"/>
          <w:b/>
          <w:sz w:val="24"/>
          <w:szCs w:val="24"/>
        </w:rPr>
      </w:pPr>
      <w:r w:rsidRPr="009917FB">
        <w:rPr>
          <w:rFonts w:ascii="Times New Roman" w:eastAsia="Times New Roman" w:hAnsi="Times New Roman"/>
          <w:sz w:val="24"/>
          <w:szCs w:val="24"/>
        </w:rPr>
        <w:t>Thursday, 11/3: 11A-1P</w:t>
      </w:r>
    </w:p>
    <w:p w14:paraId="143A46EE" w14:textId="77777777" w:rsidR="006110E5" w:rsidRPr="009917FB" w:rsidRDefault="006110E5" w:rsidP="006110E5">
      <w:pPr>
        <w:pStyle w:val="p1"/>
        <w:numPr>
          <w:ilvl w:val="2"/>
          <w:numId w:val="37"/>
        </w:numPr>
        <w:rPr>
          <w:rFonts w:ascii="Times New Roman" w:hAnsi="Times New Roman"/>
          <w:b/>
          <w:sz w:val="24"/>
          <w:szCs w:val="24"/>
        </w:rPr>
      </w:pPr>
      <w:r w:rsidRPr="009917FB">
        <w:rPr>
          <w:rFonts w:ascii="Times New Roman" w:eastAsia="Times New Roman" w:hAnsi="Times New Roman"/>
          <w:color w:val="000000" w:themeColor="text1"/>
          <w:sz w:val="24"/>
          <w:szCs w:val="24"/>
        </w:rPr>
        <w:t xml:space="preserve">Friday, 11/3: </w:t>
      </w:r>
      <w:r w:rsidRPr="009917FB">
        <w:rPr>
          <w:rFonts w:ascii="Times New Roman" w:eastAsia="Times New Roman" w:hAnsi="Times New Roman"/>
          <w:sz w:val="24"/>
          <w:szCs w:val="24"/>
        </w:rPr>
        <w:t xml:space="preserve">Please contact </w:t>
      </w:r>
      <w:hyperlink r:id="rId12" w:history="1">
        <w:r w:rsidRPr="009917FB">
          <w:rPr>
            <w:rStyle w:val="Hyperlink"/>
            <w:rFonts w:ascii="Times New Roman" w:eastAsia="Times New Roman" w:hAnsi="Times New Roman"/>
            <w:sz w:val="24"/>
            <w:szCs w:val="24"/>
          </w:rPr>
          <w:t>benefits@gcsu.edu</w:t>
        </w:r>
      </w:hyperlink>
      <w:r w:rsidRPr="009917FB">
        <w:rPr>
          <w:rFonts w:ascii="Times New Roman" w:eastAsia="Times New Roman" w:hAnsi="Times New Roman"/>
          <w:sz w:val="24"/>
          <w:szCs w:val="24"/>
        </w:rPr>
        <w:t xml:space="preserve"> or call (478) 445-5596 to schedule an appointment with the Benefits Team in their office (Wooten-Garner House) on this date. </w:t>
      </w:r>
    </w:p>
    <w:p w14:paraId="1ABFE2CB" w14:textId="77777777" w:rsidR="006110E5" w:rsidRPr="009917FB" w:rsidRDefault="006110E5" w:rsidP="006110E5">
      <w:pPr>
        <w:pStyle w:val="p1"/>
        <w:numPr>
          <w:ilvl w:val="2"/>
          <w:numId w:val="37"/>
        </w:numPr>
        <w:rPr>
          <w:rFonts w:ascii="Times New Roman" w:hAnsi="Times New Roman"/>
          <w:b/>
          <w:sz w:val="24"/>
          <w:szCs w:val="24"/>
        </w:rPr>
      </w:pPr>
      <w:r w:rsidRPr="009917FB">
        <w:rPr>
          <w:rFonts w:ascii="Times New Roman" w:hAnsi="Times New Roman"/>
          <w:sz w:val="24"/>
          <w:szCs w:val="24"/>
        </w:rPr>
        <w:t xml:space="preserve">It is highly recommended that employees NOT wait until the last minute to complete their Open Enrollment elections. Often, the </w:t>
      </w:r>
      <w:proofErr w:type="spellStart"/>
      <w:r w:rsidRPr="009917FB">
        <w:rPr>
          <w:rFonts w:ascii="Times New Roman" w:hAnsi="Times New Roman"/>
          <w:sz w:val="24"/>
          <w:szCs w:val="24"/>
        </w:rPr>
        <w:t>OneUSG</w:t>
      </w:r>
      <w:proofErr w:type="spellEnd"/>
      <w:r w:rsidRPr="009917FB">
        <w:rPr>
          <w:rFonts w:ascii="Times New Roman" w:hAnsi="Times New Roman"/>
          <w:sz w:val="24"/>
          <w:szCs w:val="24"/>
        </w:rPr>
        <w:t xml:space="preserve"> system lags during the final days as there is a significant increase in web traffic across all 26 institutions in the </w:t>
      </w:r>
      <w:proofErr w:type="gramStart"/>
      <w:r w:rsidRPr="009917FB">
        <w:rPr>
          <w:rFonts w:ascii="Times New Roman" w:hAnsi="Times New Roman"/>
          <w:sz w:val="24"/>
          <w:szCs w:val="24"/>
        </w:rPr>
        <w:t>USG, and</w:t>
      </w:r>
      <w:proofErr w:type="gramEnd"/>
      <w:r w:rsidRPr="009917FB">
        <w:rPr>
          <w:rFonts w:ascii="Times New Roman" w:hAnsi="Times New Roman"/>
          <w:sz w:val="24"/>
          <w:szCs w:val="24"/>
        </w:rPr>
        <w:t xml:space="preserve"> wait times when calling the Benefits Call Center (1-844-587-4236) are longer toward the end of Open Enrollment as well. </w:t>
      </w:r>
    </w:p>
    <w:p w14:paraId="4E6C406A" w14:textId="77777777" w:rsidR="006110E5" w:rsidRPr="009917FB" w:rsidRDefault="006110E5" w:rsidP="006110E5">
      <w:pPr>
        <w:pStyle w:val="p1"/>
        <w:numPr>
          <w:ilvl w:val="0"/>
          <w:numId w:val="37"/>
        </w:numPr>
        <w:rPr>
          <w:rStyle w:val="s1"/>
          <w:rFonts w:ascii="Times New Roman" w:hAnsi="Times New Roman"/>
          <w:sz w:val="24"/>
          <w:szCs w:val="24"/>
        </w:rPr>
      </w:pPr>
      <w:bookmarkStart w:id="3" w:name="_Hlk113533193"/>
      <w:bookmarkEnd w:id="2"/>
      <w:r w:rsidRPr="009917FB">
        <w:rPr>
          <w:rStyle w:val="s1"/>
          <w:rFonts w:ascii="Times New Roman" w:hAnsi="Times New Roman"/>
          <w:b/>
          <w:bCs/>
          <w:smallCaps/>
          <w:sz w:val="24"/>
          <w:szCs w:val="24"/>
          <w:u w:val="single"/>
        </w:rPr>
        <w:t>Ethics Awareness Week</w:t>
      </w:r>
      <w:bookmarkEnd w:id="3"/>
      <w:r w:rsidRPr="009917FB">
        <w:rPr>
          <w:rStyle w:val="s1"/>
          <w:rFonts w:ascii="Times New Roman" w:hAnsi="Times New Roman"/>
          <w:sz w:val="24"/>
          <w:szCs w:val="24"/>
        </w:rPr>
        <w:t xml:space="preserve"> Ethics Awareness Week is scheduled for November 6-12, 2023. The purpose of this week is to remind everyone in the university system of our shared ethical values and expectations so that these are incorporated into our day-to-day decisions. Ms. Rhonda Fowler, Chief Audit Officer, is coordinating various in-person and virtual activities for the week. I hope you will join us on Monday, November 6 at 8:30 a.m. in the Magnolia Ballroom for Eggs &amp; Ethics! Details to other events for the week can be find by clicking </w:t>
      </w:r>
      <w:hyperlink r:id="rId13" w:history="1">
        <w:r w:rsidRPr="009917FB">
          <w:rPr>
            <w:rStyle w:val="Hyperlink"/>
            <w:rFonts w:ascii="Times New Roman" w:hAnsi="Times New Roman"/>
            <w:sz w:val="24"/>
            <w:szCs w:val="24"/>
          </w:rPr>
          <w:t>here</w:t>
        </w:r>
      </w:hyperlink>
      <w:r w:rsidRPr="009917FB">
        <w:rPr>
          <w:rStyle w:val="s1"/>
          <w:rFonts w:ascii="Times New Roman" w:hAnsi="Times New Roman"/>
          <w:sz w:val="24"/>
          <w:szCs w:val="24"/>
        </w:rPr>
        <w:t xml:space="preserve">.  </w:t>
      </w:r>
    </w:p>
    <w:p w14:paraId="29F004F7" w14:textId="77777777" w:rsidR="006110E5" w:rsidRPr="009917FB" w:rsidRDefault="006110E5" w:rsidP="006110E5">
      <w:pPr>
        <w:pStyle w:val="p1"/>
        <w:numPr>
          <w:ilvl w:val="0"/>
          <w:numId w:val="37"/>
        </w:numPr>
        <w:rPr>
          <w:rStyle w:val="s1"/>
          <w:rFonts w:ascii="Times New Roman" w:hAnsi="Times New Roman"/>
          <w:b/>
          <w:bCs/>
          <w:smallCaps/>
          <w:sz w:val="24"/>
          <w:szCs w:val="24"/>
          <w:u w:val="single"/>
        </w:rPr>
      </w:pPr>
      <w:r w:rsidRPr="009917FB">
        <w:rPr>
          <w:rStyle w:val="s1"/>
          <w:rFonts w:ascii="Times New Roman" w:hAnsi="Times New Roman"/>
          <w:b/>
          <w:bCs/>
          <w:smallCaps/>
          <w:sz w:val="24"/>
          <w:szCs w:val="24"/>
          <w:u w:val="single"/>
        </w:rPr>
        <w:t>Save the Date!</w:t>
      </w:r>
    </w:p>
    <w:p w14:paraId="77FB4521" w14:textId="441199E1" w:rsidR="006110E5" w:rsidRPr="009917FB" w:rsidRDefault="006110E5" w:rsidP="006110E5">
      <w:pPr>
        <w:pStyle w:val="p1"/>
        <w:rPr>
          <w:rStyle w:val="s1"/>
          <w:rFonts w:ascii="Times New Roman" w:hAnsi="Times New Roman"/>
          <w:sz w:val="24"/>
          <w:szCs w:val="24"/>
        </w:rPr>
      </w:pPr>
      <w:r w:rsidRPr="009917FB">
        <w:rPr>
          <w:rFonts w:ascii="Times New Roman" w:hAnsi="Times New Roman"/>
          <w:b/>
          <w:iCs/>
          <w:noProof/>
          <w:sz w:val="24"/>
          <w:szCs w:val="24"/>
        </w:rPr>
        <w:drawing>
          <wp:anchor distT="0" distB="0" distL="114300" distR="114300" simplePos="0" relativeHeight="251659264" behindDoc="1" locked="0" layoutInCell="1" allowOverlap="1" wp14:anchorId="78021AA0" wp14:editId="023D3DDF">
            <wp:simplePos x="0" y="0"/>
            <wp:positionH relativeFrom="column">
              <wp:posOffset>933450</wp:posOffset>
            </wp:positionH>
            <wp:positionV relativeFrom="paragraph">
              <wp:posOffset>130810</wp:posOffset>
            </wp:positionV>
            <wp:extent cx="990600" cy="990600"/>
            <wp:effectExtent l="0" t="0" r="0" b="0"/>
            <wp:wrapTight wrapText="bothSides">
              <wp:wrapPolygon edited="0">
                <wp:start x="7062" y="0"/>
                <wp:lineTo x="4154" y="1246"/>
                <wp:lineTo x="0" y="5400"/>
                <wp:lineTo x="0" y="15785"/>
                <wp:lineTo x="4154" y="19938"/>
                <wp:lineTo x="7062" y="21185"/>
                <wp:lineTo x="14538" y="21185"/>
                <wp:lineTo x="17031" y="19938"/>
                <wp:lineTo x="21185" y="15785"/>
                <wp:lineTo x="21185" y="5400"/>
                <wp:lineTo x="17446" y="1662"/>
                <wp:lineTo x="14538" y="0"/>
                <wp:lineTo x="706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mp-3047232_960_720.png"/>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990600" cy="990600"/>
                    </a:xfrm>
                    <a:prstGeom prst="rect">
                      <a:avLst/>
                    </a:prstGeom>
                  </pic:spPr>
                </pic:pic>
              </a:graphicData>
            </a:graphic>
            <wp14:sizeRelH relativeFrom="margin">
              <wp14:pctWidth>0</wp14:pctWidth>
            </wp14:sizeRelH>
            <wp14:sizeRelV relativeFrom="margin">
              <wp14:pctHeight>0</wp14:pctHeight>
            </wp14:sizeRelV>
          </wp:anchor>
        </w:drawing>
      </w:r>
    </w:p>
    <w:p w14:paraId="7D97F52D" w14:textId="18E5D463" w:rsidR="006110E5" w:rsidRPr="009917FB" w:rsidRDefault="006110E5" w:rsidP="006110E5">
      <w:pPr>
        <w:pStyle w:val="NormalWeb"/>
        <w:shd w:val="clear" w:color="auto" w:fill="FFFFFF"/>
        <w:rPr>
          <w:rStyle w:val="s1"/>
          <w:rFonts w:ascii="Times New Roman" w:hAnsi="Times New Roman"/>
          <w:bCs/>
          <w:szCs w:val="24"/>
        </w:rPr>
      </w:pPr>
    </w:p>
    <w:p w14:paraId="49A5B8A8" w14:textId="77777777" w:rsidR="006110E5" w:rsidRPr="009917FB" w:rsidRDefault="006110E5" w:rsidP="006110E5">
      <w:pPr>
        <w:pStyle w:val="p1"/>
        <w:rPr>
          <w:rStyle w:val="s1"/>
          <w:rFonts w:ascii="Times New Roman" w:hAnsi="Times New Roman"/>
          <w:b/>
          <w:iCs/>
          <w:sz w:val="24"/>
          <w:szCs w:val="24"/>
        </w:rPr>
      </w:pPr>
      <w:bookmarkStart w:id="4" w:name="_Hlk114131637"/>
    </w:p>
    <w:p w14:paraId="75A9E1DD" w14:textId="77777777" w:rsidR="006110E5" w:rsidRPr="009917FB" w:rsidRDefault="006110E5" w:rsidP="006110E5">
      <w:pPr>
        <w:pStyle w:val="p1"/>
        <w:rPr>
          <w:rStyle w:val="s1"/>
          <w:rFonts w:ascii="Times New Roman" w:hAnsi="Times New Roman"/>
          <w:b/>
          <w:iCs/>
          <w:sz w:val="24"/>
          <w:szCs w:val="24"/>
        </w:rPr>
      </w:pPr>
    </w:p>
    <w:p w14:paraId="025C15D0" w14:textId="77777777" w:rsidR="006110E5" w:rsidRPr="009917FB" w:rsidRDefault="006110E5" w:rsidP="006110E5">
      <w:pPr>
        <w:pStyle w:val="p1"/>
        <w:rPr>
          <w:rStyle w:val="s1"/>
          <w:rFonts w:ascii="Times New Roman" w:hAnsi="Times New Roman"/>
          <w:b/>
          <w:iCs/>
          <w:sz w:val="24"/>
          <w:szCs w:val="24"/>
        </w:rPr>
      </w:pPr>
    </w:p>
    <w:p w14:paraId="21BD764D" w14:textId="77777777" w:rsidR="006110E5" w:rsidRPr="009917FB" w:rsidRDefault="006110E5" w:rsidP="006110E5">
      <w:pPr>
        <w:pStyle w:val="p1"/>
        <w:numPr>
          <w:ilvl w:val="1"/>
          <w:numId w:val="37"/>
        </w:numPr>
        <w:rPr>
          <w:rStyle w:val="s1"/>
          <w:rFonts w:ascii="Times New Roman" w:hAnsi="Times New Roman"/>
          <w:b/>
          <w:bCs/>
          <w:i/>
          <w:iCs/>
          <w:sz w:val="24"/>
          <w:szCs w:val="24"/>
        </w:rPr>
      </w:pPr>
      <w:proofErr w:type="spellStart"/>
      <w:r w:rsidRPr="009917FB">
        <w:rPr>
          <w:rStyle w:val="s1"/>
          <w:rFonts w:ascii="Times New Roman" w:hAnsi="Times New Roman"/>
          <w:b/>
          <w:bCs/>
          <w:i/>
          <w:iCs/>
          <w:sz w:val="24"/>
          <w:szCs w:val="24"/>
        </w:rPr>
        <w:t>Fallfest</w:t>
      </w:r>
      <w:proofErr w:type="spellEnd"/>
      <w:r w:rsidRPr="009917FB">
        <w:rPr>
          <w:rStyle w:val="s1"/>
          <w:rFonts w:ascii="Times New Roman" w:hAnsi="Times New Roman"/>
          <w:b/>
          <w:bCs/>
          <w:i/>
          <w:iCs/>
          <w:sz w:val="24"/>
          <w:szCs w:val="24"/>
        </w:rPr>
        <w:t xml:space="preserve"> II  </w:t>
      </w:r>
    </w:p>
    <w:p w14:paraId="7C70307D" w14:textId="77777777" w:rsidR="006110E5" w:rsidRPr="009917FB" w:rsidRDefault="006110E5" w:rsidP="006110E5">
      <w:pPr>
        <w:pStyle w:val="p1"/>
        <w:ind w:left="1440"/>
        <w:rPr>
          <w:rStyle w:val="s1"/>
          <w:rFonts w:ascii="Times New Roman" w:hAnsi="Times New Roman"/>
          <w:b/>
          <w:i/>
          <w:iCs/>
          <w:sz w:val="24"/>
          <w:szCs w:val="24"/>
        </w:rPr>
      </w:pPr>
      <w:r w:rsidRPr="009917FB">
        <w:rPr>
          <w:rStyle w:val="s1"/>
          <w:rFonts w:ascii="Times New Roman" w:hAnsi="Times New Roman"/>
          <w:iCs/>
          <w:sz w:val="24"/>
          <w:szCs w:val="24"/>
        </w:rPr>
        <w:t>Saturday, October 21, 2023</w:t>
      </w:r>
    </w:p>
    <w:p w14:paraId="77012521" w14:textId="77777777" w:rsidR="006110E5" w:rsidRPr="009917FB" w:rsidRDefault="006110E5" w:rsidP="006110E5">
      <w:pPr>
        <w:pStyle w:val="p1"/>
        <w:ind w:left="1440"/>
        <w:rPr>
          <w:rStyle w:val="s1"/>
          <w:rFonts w:ascii="Times New Roman" w:hAnsi="Times New Roman"/>
          <w:b/>
          <w:i/>
          <w:iCs/>
          <w:sz w:val="24"/>
          <w:szCs w:val="24"/>
        </w:rPr>
      </w:pPr>
      <w:r w:rsidRPr="009917FB">
        <w:rPr>
          <w:rStyle w:val="s1"/>
          <w:rFonts w:ascii="Times New Roman" w:hAnsi="Times New Roman"/>
          <w:iCs/>
          <w:sz w:val="24"/>
          <w:szCs w:val="24"/>
        </w:rPr>
        <w:t xml:space="preserve">Front Campus </w:t>
      </w:r>
    </w:p>
    <w:p w14:paraId="01FA5303" w14:textId="77777777" w:rsidR="006110E5" w:rsidRPr="009917FB" w:rsidRDefault="00000000" w:rsidP="006110E5">
      <w:pPr>
        <w:pStyle w:val="p1"/>
        <w:ind w:left="1440"/>
        <w:rPr>
          <w:rStyle w:val="Hyperlink"/>
          <w:rFonts w:ascii="Times New Roman" w:hAnsi="Times New Roman"/>
          <w:b/>
          <w:i/>
          <w:iCs/>
          <w:sz w:val="24"/>
          <w:szCs w:val="24"/>
        </w:rPr>
      </w:pPr>
      <w:hyperlink r:id="rId16" w:history="1">
        <w:r w:rsidR="006110E5" w:rsidRPr="009917FB">
          <w:rPr>
            <w:rStyle w:val="Hyperlink"/>
            <w:rFonts w:ascii="Times New Roman" w:hAnsi="Times New Roman"/>
            <w:b/>
            <w:i/>
            <w:iCs/>
            <w:sz w:val="24"/>
            <w:szCs w:val="24"/>
          </w:rPr>
          <w:t>https://www.gcsu.edu/admissions/fallfest</w:t>
        </w:r>
      </w:hyperlink>
    </w:p>
    <w:p w14:paraId="7B4F3C7B" w14:textId="77777777" w:rsidR="006110E5" w:rsidRPr="009917FB" w:rsidRDefault="006110E5" w:rsidP="006110E5">
      <w:pPr>
        <w:pStyle w:val="p1"/>
        <w:numPr>
          <w:ilvl w:val="1"/>
          <w:numId w:val="37"/>
        </w:numPr>
        <w:rPr>
          <w:rStyle w:val="s1"/>
          <w:rFonts w:ascii="Times New Roman" w:hAnsi="Times New Roman"/>
          <w:b/>
          <w:bCs/>
          <w:i/>
          <w:iCs/>
          <w:sz w:val="24"/>
          <w:szCs w:val="24"/>
        </w:rPr>
      </w:pPr>
      <w:r w:rsidRPr="009917FB">
        <w:rPr>
          <w:rStyle w:val="s1"/>
          <w:rFonts w:ascii="Times New Roman" w:hAnsi="Times New Roman"/>
          <w:b/>
          <w:bCs/>
          <w:i/>
          <w:iCs/>
          <w:sz w:val="24"/>
          <w:szCs w:val="24"/>
        </w:rPr>
        <w:t xml:space="preserve">Open Enrollment </w:t>
      </w:r>
    </w:p>
    <w:p w14:paraId="29D022D7" w14:textId="77777777" w:rsidR="006110E5" w:rsidRPr="009917FB" w:rsidRDefault="006110E5" w:rsidP="006110E5">
      <w:pPr>
        <w:pStyle w:val="p1"/>
        <w:ind w:left="1440"/>
        <w:rPr>
          <w:rStyle w:val="s1"/>
          <w:rFonts w:ascii="Times New Roman" w:hAnsi="Times New Roman"/>
          <w:b/>
          <w:i/>
          <w:iCs/>
          <w:sz w:val="24"/>
          <w:szCs w:val="24"/>
        </w:rPr>
      </w:pPr>
      <w:r w:rsidRPr="009917FB">
        <w:rPr>
          <w:rStyle w:val="s1"/>
          <w:rFonts w:ascii="Times New Roman" w:hAnsi="Times New Roman"/>
          <w:iCs/>
          <w:sz w:val="24"/>
          <w:szCs w:val="24"/>
        </w:rPr>
        <w:t>October 23 – November 3, 2023</w:t>
      </w:r>
    </w:p>
    <w:p w14:paraId="30D548BB" w14:textId="77777777" w:rsidR="006110E5" w:rsidRPr="009917FB" w:rsidRDefault="006110E5" w:rsidP="006110E5">
      <w:pPr>
        <w:pStyle w:val="p1"/>
        <w:numPr>
          <w:ilvl w:val="1"/>
          <w:numId w:val="37"/>
        </w:numPr>
        <w:rPr>
          <w:rStyle w:val="s1"/>
          <w:rFonts w:ascii="Times New Roman" w:hAnsi="Times New Roman"/>
          <w:b/>
          <w:bCs/>
          <w:i/>
          <w:iCs/>
          <w:sz w:val="24"/>
          <w:szCs w:val="24"/>
        </w:rPr>
      </w:pPr>
      <w:r w:rsidRPr="009917FB">
        <w:rPr>
          <w:rStyle w:val="s1"/>
          <w:rFonts w:ascii="Times New Roman" w:hAnsi="Times New Roman"/>
          <w:b/>
          <w:bCs/>
          <w:i/>
          <w:iCs/>
          <w:sz w:val="24"/>
          <w:szCs w:val="24"/>
        </w:rPr>
        <w:t xml:space="preserve">University Budget Forum </w:t>
      </w:r>
    </w:p>
    <w:p w14:paraId="0153F160" w14:textId="77777777" w:rsidR="006110E5" w:rsidRPr="009917FB" w:rsidRDefault="006110E5" w:rsidP="006110E5">
      <w:pPr>
        <w:pStyle w:val="p1"/>
        <w:ind w:left="1440"/>
        <w:rPr>
          <w:rStyle w:val="s1"/>
          <w:rFonts w:ascii="Times New Roman" w:hAnsi="Times New Roman"/>
          <w:b/>
          <w:i/>
          <w:iCs/>
          <w:sz w:val="24"/>
          <w:szCs w:val="24"/>
        </w:rPr>
      </w:pPr>
      <w:r w:rsidRPr="009917FB">
        <w:rPr>
          <w:rStyle w:val="s1"/>
          <w:rFonts w:ascii="Times New Roman" w:hAnsi="Times New Roman"/>
          <w:iCs/>
          <w:sz w:val="24"/>
          <w:szCs w:val="24"/>
        </w:rPr>
        <w:t xml:space="preserve">Thursday, October 26, 2023 </w:t>
      </w:r>
    </w:p>
    <w:p w14:paraId="0C5F8F46" w14:textId="77777777" w:rsidR="006110E5" w:rsidRPr="009917FB" w:rsidRDefault="006110E5" w:rsidP="006110E5">
      <w:pPr>
        <w:pStyle w:val="p1"/>
        <w:ind w:left="1440"/>
        <w:rPr>
          <w:rStyle w:val="s1"/>
          <w:rFonts w:ascii="Times New Roman" w:hAnsi="Times New Roman"/>
          <w:b/>
          <w:i/>
          <w:iCs/>
          <w:sz w:val="24"/>
          <w:szCs w:val="24"/>
        </w:rPr>
      </w:pPr>
      <w:r w:rsidRPr="009917FB">
        <w:rPr>
          <w:rStyle w:val="s1"/>
          <w:rFonts w:ascii="Times New Roman" w:hAnsi="Times New Roman"/>
          <w:iCs/>
          <w:sz w:val="24"/>
          <w:szCs w:val="24"/>
        </w:rPr>
        <w:t xml:space="preserve">9:00 a.m. – Noon </w:t>
      </w:r>
    </w:p>
    <w:p w14:paraId="49082807" w14:textId="77777777" w:rsidR="006110E5" w:rsidRPr="009917FB" w:rsidRDefault="006110E5" w:rsidP="006110E5">
      <w:pPr>
        <w:pStyle w:val="p1"/>
        <w:ind w:left="1440"/>
        <w:rPr>
          <w:rStyle w:val="s1"/>
          <w:rFonts w:ascii="Times New Roman" w:hAnsi="Times New Roman"/>
          <w:b/>
          <w:i/>
          <w:iCs/>
          <w:sz w:val="24"/>
          <w:szCs w:val="24"/>
        </w:rPr>
      </w:pPr>
      <w:r w:rsidRPr="009917FB">
        <w:rPr>
          <w:rStyle w:val="s1"/>
          <w:rFonts w:ascii="Times New Roman" w:hAnsi="Times New Roman"/>
          <w:iCs/>
          <w:sz w:val="24"/>
          <w:szCs w:val="24"/>
        </w:rPr>
        <w:t xml:space="preserve">Pat Peterson Museum Education Room </w:t>
      </w:r>
    </w:p>
    <w:p w14:paraId="58F47157" w14:textId="77777777" w:rsidR="006110E5" w:rsidRPr="009917FB" w:rsidRDefault="006110E5" w:rsidP="006110E5">
      <w:pPr>
        <w:pStyle w:val="p1"/>
        <w:numPr>
          <w:ilvl w:val="1"/>
          <w:numId w:val="37"/>
        </w:numPr>
        <w:rPr>
          <w:rStyle w:val="s1"/>
          <w:rFonts w:ascii="Times New Roman" w:hAnsi="Times New Roman"/>
          <w:b/>
          <w:bCs/>
          <w:i/>
          <w:sz w:val="24"/>
          <w:szCs w:val="24"/>
        </w:rPr>
      </w:pPr>
      <w:r w:rsidRPr="009917FB">
        <w:rPr>
          <w:rStyle w:val="s1"/>
          <w:rFonts w:ascii="Times New Roman" w:hAnsi="Times New Roman"/>
          <w:b/>
          <w:bCs/>
          <w:i/>
          <w:sz w:val="24"/>
          <w:szCs w:val="24"/>
        </w:rPr>
        <w:t>Special Presentation to Faculty/Staff by Georgia Chamber CEO Chris Clark</w:t>
      </w:r>
    </w:p>
    <w:p w14:paraId="34AD0234" w14:textId="77777777" w:rsidR="006110E5" w:rsidRPr="009917FB" w:rsidRDefault="006110E5" w:rsidP="006110E5">
      <w:pPr>
        <w:pStyle w:val="p1"/>
        <w:ind w:left="1440"/>
        <w:rPr>
          <w:rStyle w:val="s1"/>
          <w:rFonts w:ascii="Times New Roman" w:hAnsi="Times New Roman"/>
          <w:b/>
          <w:bCs/>
          <w:i/>
          <w:sz w:val="24"/>
          <w:szCs w:val="24"/>
        </w:rPr>
      </w:pPr>
      <w:r w:rsidRPr="009917FB">
        <w:rPr>
          <w:rStyle w:val="s1"/>
          <w:rFonts w:ascii="Times New Roman" w:hAnsi="Times New Roman"/>
          <w:iCs/>
          <w:sz w:val="24"/>
          <w:szCs w:val="24"/>
        </w:rPr>
        <w:t>Friday, November 17, 2:00 p.m.</w:t>
      </w:r>
    </w:p>
    <w:p w14:paraId="6C3A586F" w14:textId="77777777" w:rsidR="006110E5" w:rsidRPr="009917FB" w:rsidRDefault="006110E5" w:rsidP="006110E5">
      <w:pPr>
        <w:pStyle w:val="p1"/>
        <w:ind w:left="1440"/>
        <w:rPr>
          <w:rStyle w:val="s1"/>
          <w:rFonts w:ascii="Times New Roman" w:hAnsi="Times New Roman"/>
          <w:b/>
          <w:bCs/>
          <w:i/>
          <w:sz w:val="24"/>
          <w:szCs w:val="24"/>
        </w:rPr>
      </w:pPr>
      <w:r w:rsidRPr="009917FB">
        <w:rPr>
          <w:rStyle w:val="s1"/>
          <w:rFonts w:ascii="Times New Roman" w:hAnsi="Times New Roman"/>
          <w:iCs/>
          <w:sz w:val="24"/>
          <w:szCs w:val="24"/>
        </w:rPr>
        <w:t>Location TBD</w:t>
      </w:r>
    </w:p>
    <w:p w14:paraId="155F8879" w14:textId="77777777" w:rsidR="006110E5" w:rsidRPr="009917FB" w:rsidRDefault="006110E5" w:rsidP="006110E5">
      <w:pPr>
        <w:pStyle w:val="p1"/>
        <w:numPr>
          <w:ilvl w:val="1"/>
          <w:numId w:val="37"/>
        </w:numPr>
        <w:rPr>
          <w:rStyle w:val="s1"/>
          <w:rFonts w:ascii="Times New Roman" w:hAnsi="Times New Roman"/>
          <w:b/>
          <w:bCs/>
          <w:i/>
          <w:iCs/>
          <w:sz w:val="24"/>
          <w:szCs w:val="24"/>
        </w:rPr>
      </w:pPr>
      <w:r w:rsidRPr="009917FB">
        <w:rPr>
          <w:rStyle w:val="s1"/>
          <w:rFonts w:ascii="Times New Roman" w:hAnsi="Times New Roman"/>
          <w:b/>
          <w:bCs/>
          <w:i/>
          <w:iCs/>
          <w:sz w:val="24"/>
          <w:szCs w:val="24"/>
        </w:rPr>
        <w:t>Hanging of the Greens</w:t>
      </w:r>
    </w:p>
    <w:p w14:paraId="0D033E09" w14:textId="77777777" w:rsidR="006110E5" w:rsidRPr="009917FB" w:rsidRDefault="006110E5" w:rsidP="006110E5">
      <w:pPr>
        <w:pStyle w:val="p1"/>
        <w:ind w:left="1440"/>
        <w:rPr>
          <w:rStyle w:val="s1"/>
          <w:rFonts w:ascii="Times New Roman" w:hAnsi="Times New Roman"/>
          <w:b/>
          <w:i/>
          <w:iCs/>
          <w:sz w:val="24"/>
          <w:szCs w:val="24"/>
        </w:rPr>
      </w:pPr>
      <w:r w:rsidRPr="009917FB">
        <w:rPr>
          <w:rStyle w:val="s1"/>
          <w:rFonts w:ascii="Times New Roman" w:hAnsi="Times New Roman"/>
          <w:iCs/>
          <w:sz w:val="24"/>
          <w:szCs w:val="24"/>
        </w:rPr>
        <w:t>November 30, 2023</w:t>
      </w:r>
    </w:p>
    <w:p w14:paraId="506F9BF6" w14:textId="77777777" w:rsidR="006110E5" w:rsidRPr="009917FB" w:rsidRDefault="006110E5" w:rsidP="006110E5">
      <w:pPr>
        <w:pStyle w:val="p1"/>
        <w:ind w:left="720" w:firstLine="720"/>
        <w:rPr>
          <w:rStyle w:val="s1"/>
          <w:rFonts w:ascii="Times New Roman" w:hAnsi="Times New Roman"/>
          <w:iCs/>
          <w:sz w:val="24"/>
          <w:szCs w:val="24"/>
        </w:rPr>
      </w:pPr>
      <w:r w:rsidRPr="009917FB">
        <w:rPr>
          <w:rStyle w:val="s1"/>
          <w:rFonts w:ascii="Times New Roman" w:hAnsi="Times New Roman"/>
          <w:iCs/>
          <w:sz w:val="24"/>
          <w:szCs w:val="24"/>
        </w:rPr>
        <w:t>5:00 p.m.</w:t>
      </w:r>
    </w:p>
    <w:p w14:paraId="64BF0B26" w14:textId="77777777" w:rsidR="006110E5" w:rsidRPr="009917FB" w:rsidRDefault="006110E5" w:rsidP="006110E5">
      <w:pPr>
        <w:pStyle w:val="p1"/>
        <w:ind w:left="720" w:firstLine="720"/>
        <w:rPr>
          <w:rStyle w:val="s1"/>
          <w:rFonts w:ascii="Times New Roman" w:hAnsi="Times New Roman"/>
          <w:iCs/>
          <w:sz w:val="24"/>
          <w:szCs w:val="24"/>
        </w:rPr>
      </w:pPr>
      <w:r w:rsidRPr="009917FB">
        <w:rPr>
          <w:rStyle w:val="s1"/>
          <w:rFonts w:ascii="Times New Roman" w:hAnsi="Times New Roman"/>
          <w:iCs/>
          <w:sz w:val="24"/>
          <w:szCs w:val="24"/>
        </w:rPr>
        <w:t xml:space="preserve">Front Campus </w:t>
      </w:r>
    </w:p>
    <w:p w14:paraId="101BA865" w14:textId="77777777" w:rsidR="006110E5" w:rsidRPr="009917FB" w:rsidRDefault="006110E5" w:rsidP="006110E5">
      <w:pPr>
        <w:pStyle w:val="p1"/>
        <w:numPr>
          <w:ilvl w:val="1"/>
          <w:numId w:val="37"/>
        </w:numPr>
        <w:rPr>
          <w:rStyle w:val="s1"/>
          <w:rFonts w:ascii="Times New Roman" w:hAnsi="Times New Roman"/>
          <w:b/>
          <w:bCs/>
          <w:i/>
          <w:sz w:val="24"/>
          <w:szCs w:val="24"/>
        </w:rPr>
      </w:pPr>
      <w:r w:rsidRPr="009917FB">
        <w:rPr>
          <w:rStyle w:val="s1"/>
          <w:rFonts w:ascii="Times New Roman" w:hAnsi="Times New Roman"/>
          <w:b/>
          <w:bCs/>
          <w:i/>
          <w:sz w:val="24"/>
          <w:szCs w:val="24"/>
        </w:rPr>
        <w:t>Tacky Holiday Sweater Gathering</w:t>
      </w:r>
    </w:p>
    <w:p w14:paraId="1017DA46" w14:textId="77777777" w:rsidR="006110E5" w:rsidRPr="009917FB" w:rsidRDefault="006110E5" w:rsidP="006110E5">
      <w:pPr>
        <w:pStyle w:val="p1"/>
        <w:ind w:left="1440"/>
        <w:rPr>
          <w:rStyle w:val="s1"/>
          <w:rFonts w:ascii="Times New Roman" w:hAnsi="Times New Roman"/>
          <w:b/>
          <w:bCs/>
          <w:i/>
          <w:sz w:val="24"/>
          <w:szCs w:val="24"/>
        </w:rPr>
      </w:pPr>
      <w:r w:rsidRPr="009917FB">
        <w:rPr>
          <w:rStyle w:val="s1"/>
          <w:rFonts w:ascii="Times New Roman" w:hAnsi="Times New Roman"/>
          <w:iCs/>
          <w:sz w:val="24"/>
          <w:szCs w:val="24"/>
        </w:rPr>
        <w:lastRenderedPageBreak/>
        <w:t>Friday, December 15</w:t>
      </w:r>
    </w:p>
    <w:p w14:paraId="7E1D7004" w14:textId="77777777" w:rsidR="006110E5" w:rsidRPr="009917FB" w:rsidRDefault="006110E5" w:rsidP="006110E5">
      <w:pPr>
        <w:pStyle w:val="p1"/>
        <w:ind w:left="1440"/>
        <w:rPr>
          <w:rStyle w:val="s1"/>
          <w:rFonts w:ascii="Times New Roman" w:hAnsi="Times New Roman"/>
          <w:b/>
          <w:bCs/>
          <w:i/>
          <w:sz w:val="24"/>
          <w:szCs w:val="24"/>
        </w:rPr>
      </w:pPr>
      <w:r w:rsidRPr="009917FB">
        <w:rPr>
          <w:rStyle w:val="s1"/>
          <w:rFonts w:ascii="Times New Roman" w:hAnsi="Times New Roman"/>
          <w:iCs/>
          <w:sz w:val="24"/>
          <w:szCs w:val="24"/>
        </w:rPr>
        <w:t>3:00PM</w:t>
      </w:r>
    </w:p>
    <w:p w14:paraId="4A5F3952" w14:textId="77777777" w:rsidR="006110E5" w:rsidRPr="009917FB" w:rsidRDefault="006110E5" w:rsidP="006110E5">
      <w:pPr>
        <w:pStyle w:val="p1"/>
        <w:ind w:left="1440"/>
        <w:rPr>
          <w:rStyle w:val="s1"/>
          <w:rFonts w:ascii="Times New Roman" w:hAnsi="Times New Roman"/>
          <w:b/>
          <w:bCs/>
          <w:i/>
          <w:sz w:val="24"/>
          <w:szCs w:val="24"/>
        </w:rPr>
      </w:pPr>
      <w:r w:rsidRPr="009917FB">
        <w:rPr>
          <w:rStyle w:val="s1"/>
          <w:rFonts w:ascii="Times New Roman" w:hAnsi="Times New Roman"/>
          <w:iCs/>
          <w:sz w:val="24"/>
          <w:szCs w:val="24"/>
        </w:rPr>
        <w:t>Location TBD</w:t>
      </w:r>
    </w:p>
    <w:p w14:paraId="4226DFF9" w14:textId="77777777" w:rsidR="006110E5" w:rsidRPr="009917FB" w:rsidRDefault="006110E5" w:rsidP="006110E5">
      <w:pPr>
        <w:pStyle w:val="p1"/>
        <w:numPr>
          <w:ilvl w:val="1"/>
          <w:numId w:val="37"/>
        </w:numPr>
        <w:rPr>
          <w:rStyle w:val="s1"/>
          <w:rFonts w:ascii="Times New Roman" w:hAnsi="Times New Roman"/>
          <w:b/>
          <w:bCs/>
          <w:i/>
          <w:iCs/>
          <w:sz w:val="24"/>
          <w:szCs w:val="24"/>
        </w:rPr>
      </w:pPr>
      <w:r w:rsidRPr="009917FB">
        <w:rPr>
          <w:rStyle w:val="s1"/>
          <w:rFonts w:ascii="Times New Roman" w:hAnsi="Times New Roman"/>
          <w:b/>
          <w:bCs/>
          <w:i/>
          <w:iCs/>
          <w:sz w:val="24"/>
          <w:szCs w:val="24"/>
        </w:rPr>
        <w:t xml:space="preserve">Winter Commencement </w:t>
      </w:r>
    </w:p>
    <w:p w14:paraId="686B1D7C" w14:textId="77777777" w:rsidR="006110E5" w:rsidRPr="009917FB" w:rsidRDefault="006110E5" w:rsidP="006110E5">
      <w:pPr>
        <w:pStyle w:val="p1"/>
        <w:ind w:left="1440"/>
        <w:rPr>
          <w:rStyle w:val="s1"/>
          <w:rFonts w:ascii="Times New Roman" w:hAnsi="Times New Roman"/>
          <w:b/>
          <w:i/>
          <w:iCs/>
          <w:sz w:val="24"/>
          <w:szCs w:val="24"/>
        </w:rPr>
      </w:pPr>
      <w:r w:rsidRPr="009917FB">
        <w:rPr>
          <w:rStyle w:val="s1"/>
          <w:rFonts w:ascii="Times New Roman" w:hAnsi="Times New Roman"/>
          <w:iCs/>
          <w:sz w:val="24"/>
          <w:szCs w:val="24"/>
        </w:rPr>
        <w:t>December 16, 2023</w:t>
      </w:r>
    </w:p>
    <w:p w14:paraId="70570991" w14:textId="77777777" w:rsidR="006110E5" w:rsidRPr="009917FB" w:rsidRDefault="006110E5" w:rsidP="006110E5">
      <w:pPr>
        <w:pStyle w:val="p1"/>
        <w:ind w:left="1440"/>
        <w:rPr>
          <w:rStyle w:val="s1"/>
          <w:rFonts w:ascii="Times New Roman" w:hAnsi="Times New Roman"/>
          <w:b/>
          <w:i/>
          <w:iCs/>
          <w:sz w:val="24"/>
          <w:szCs w:val="24"/>
        </w:rPr>
      </w:pPr>
      <w:r w:rsidRPr="009917FB">
        <w:rPr>
          <w:rStyle w:val="s1"/>
          <w:rFonts w:ascii="Times New Roman" w:hAnsi="Times New Roman"/>
          <w:iCs/>
          <w:sz w:val="24"/>
          <w:szCs w:val="24"/>
        </w:rPr>
        <w:t xml:space="preserve">1:00 p.m. </w:t>
      </w:r>
    </w:p>
    <w:p w14:paraId="75F592BA" w14:textId="3FF89D81" w:rsidR="006110E5" w:rsidRPr="009917FB" w:rsidRDefault="006110E5" w:rsidP="006110E5">
      <w:pPr>
        <w:pStyle w:val="p1"/>
        <w:ind w:left="1440"/>
        <w:rPr>
          <w:rStyle w:val="s1"/>
          <w:rFonts w:ascii="Times New Roman" w:hAnsi="Times New Roman"/>
          <w:b/>
          <w:i/>
          <w:iCs/>
          <w:sz w:val="24"/>
          <w:szCs w:val="24"/>
        </w:rPr>
      </w:pPr>
      <w:r w:rsidRPr="009917FB">
        <w:rPr>
          <w:rStyle w:val="s1"/>
          <w:rFonts w:ascii="Times New Roman" w:hAnsi="Times New Roman"/>
          <w:iCs/>
          <w:sz w:val="24"/>
          <w:szCs w:val="24"/>
        </w:rPr>
        <w:t>Centennial Center</w:t>
      </w:r>
      <w:bookmarkEnd w:id="1"/>
      <w:bookmarkEnd w:id="4"/>
    </w:p>
    <w:p w14:paraId="5A1851EA" w14:textId="77777777" w:rsidR="00E2799A" w:rsidRPr="009917FB" w:rsidRDefault="00E2799A" w:rsidP="00C96469">
      <w:pPr>
        <w:autoSpaceDE w:val="0"/>
        <w:autoSpaceDN w:val="0"/>
        <w:adjustRightInd w:val="0"/>
        <w:rPr>
          <w:rStyle w:val="s1"/>
          <w:rFonts w:ascii="Times New Roman" w:hAnsi="Times New Roman"/>
          <w:szCs w:val="24"/>
        </w:rPr>
      </w:pPr>
    </w:p>
    <w:p w14:paraId="0C53468C" w14:textId="4E3E5D63" w:rsidR="00902BC9" w:rsidRPr="009917FB" w:rsidRDefault="00902BC9" w:rsidP="00E501D7">
      <w:pPr>
        <w:pStyle w:val="p1"/>
        <w:rPr>
          <w:rStyle w:val="s1"/>
          <w:rFonts w:ascii="Times New Roman" w:hAnsi="Times New Roman"/>
          <w:sz w:val="24"/>
          <w:szCs w:val="24"/>
        </w:rPr>
      </w:pPr>
      <w:r w:rsidRPr="009917FB">
        <w:rPr>
          <w:rStyle w:val="s1"/>
          <w:rFonts w:ascii="Times New Roman" w:hAnsi="Times New Roman"/>
          <w:b/>
          <w:bCs/>
          <w:smallCaps/>
          <w:sz w:val="24"/>
          <w:szCs w:val="24"/>
          <w:u w:val="single"/>
        </w:rPr>
        <w:t>Provost’s Report</w:t>
      </w:r>
      <w:r w:rsidR="00EA6264" w:rsidRPr="009917FB">
        <w:rPr>
          <w:rStyle w:val="s1"/>
          <w:rFonts w:ascii="Times New Roman" w:hAnsi="Times New Roman"/>
          <w:b/>
          <w:bCs/>
          <w:smallCaps/>
          <w:sz w:val="24"/>
          <w:szCs w:val="24"/>
        </w:rPr>
        <w:t xml:space="preserve"> </w:t>
      </w:r>
      <w:r w:rsidR="00BB6B0D" w:rsidRPr="009917FB">
        <w:rPr>
          <w:rStyle w:val="s1"/>
          <w:rFonts w:ascii="Times New Roman" w:hAnsi="Times New Roman"/>
          <w:b/>
          <w:bCs/>
          <w:smallCaps/>
          <w:sz w:val="24"/>
          <w:szCs w:val="24"/>
        </w:rPr>
        <w:t xml:space="preserve">— </w:t>
      </w:r>
      <w:r w:rsidR="00EA6264" w:rsidRPr="009917FB">
        <w:rPr>
          <w:rStyle w:val="s1"/>
          <w:rFonts w:ascii="Times New Roman" w:hAnsi="Times New Roman"/>
          <w:b/>
          <w:bCs/>
          <w:smallCaps/>
          <w:sz w:val="24"/>
          <w:szCs w:val="24"/>
        </w:rPr>
        <w:t>Provost Costas Spirou</w:t>
      </w:r>
    </w:p>
    <w:p w14:paraId="7270BFE5" w14:textId="207465BC" w:rsidR="003C2709" w:rsidRPr="009917FB" w:rsidRDefault="003C2709" w:rsidP="00E501D7">
      <w:pPr>
        <w:pStyle w:val="p1"/>
        <w:rPr>
          <w:rStyle w:val="s1"/>
          <w:rFonts w:ascii="Times New Roman" w:hAnsi="Times New Roman"/>
          <w:sz w:val="24"/>
          <w:szCs w:val="24"/>
          <w:u w:val="single"/>
        </w:rPr>
      </w:pPr>
    </w:p>
    <w:p w14:paraId="46EDC206" w14:textId="77777777" w:rsidR="00CC162B" w:rsidRPr="009917FB" w:rsidRDefault="00CC162B" w:rsidP="00CC162B">
      <w:pPr>
        <w:pStyle w:val="ListParagraph"/>
        <w:numPr>
          <w:ilvl w:val="0"/>
          <w:numId w:val="38"/>
        </w:numPr>
        <w:rPr>
          <w:b/>
          <w:bCs/>
          <w:smallCaps/>
          <w:szCs w:val="24"/>
          <w:u w:val="single"/>
        </w:rPr>
      </w:pPr>
      <w:r w:rsidRPr="009917FB">
        <w:rPr>
          <w:b/>
          <w:bCs/>
          <w:smallCaps/>
          <w:szCs w:val="24"/>
          <w:u w:val="single"/>
        </w:rPr>
        <w:t>Colleges and Library</w:t>
      </w:r>
    </w:p>
    <w:p w14:paraId="2A3938F9" w14:textId="77777777" w:rsidR="00CC162B" w:rsidRPr="009917FB" w:rsidRDefault="00CC162B" w:rsidP="00CC162B">
      <w:pPr>
        <w:pStyle w:val="ListParagraph"/>
        <w:numPr>
          <w:ilvl w:val="1"/>
          <w:numId w:val="38"/>
        </w:numPr>
        <w:rPr>
          <w:b/>
          <w:bCs/>
          <w:smallCaps/>
          <w:szCs w:val="24"/>
          <w:u w:val="single"/>
        </w:rPr>
      </w:pPr>
      <w:r w:rsidRPr="009917FB">
        <w:rPr>
          <w:b/>
          <w:bCs/>
          <w:smallCaps/>
          <w:szCs w:val="24"/>
          <w:u w:val="single"/>
        </w:rPr>
        <w:t>College of Arts and Sciences</w:t>
      </w:r>
    </w:p>
    <w:p w14:paraId="704B70C3" w14:textId="77777777" w:rsidR="00CC162B" w:rsidRPr="009917FB" w:rsidRDefault="00CC162B" w:rsidP="00CC162B">
      <w:pPr>
        <w:pStyle w:val="ListParagraph"/>
        <w:numPr>
          <w:ilvl w:val="2"/>
          <w:numId w:val="38"/>
        </w:numPr>
        <w:rPr>
          <w:b/>
          <w:bCs/>
          <w:szCs w:val="24"/>
          <w:u w:val="single"/>
        </w:rPr>
      </w:pPr>
      <w:r w:rsidRPr="009917FB">
        <w:rPr>
          <w:b/>
          <w:bCs/>
          <w:color w:val="000000"/>
          <w:szCs w:val="24"/>
        </w:rPr>
        <w:t>Department of Art</w:t>
      </w:r>
      <w:r w:rsidRPr="009917FB">
        <w:rPr>
          <w:color w:val="000000"/>
          <w:szCs w:val="24"/>
        </w:rPr>
        <w:t xml:space="preserve"> Chair Matthew Forrest has won</w:t>
      </w:r>
      <w:r w:rsidRPr="009917FB">
        <w:rPr>
          <w:color w:val="050505"/>
          <w:szCs w:val="24"/>
          <w:shd w:val="clear" w:color="auto" w:fill="FFFFFF"/>
        </w:rPr>
        <w:t> the prestigious Georgia Art Education Association Higher Education Award for 2024.</w:t>
      </w:r>
    </w:p>
    <w:p w14:paraId="1931CD8C" w14:textId="77777777" w:rsidR="00CC162B" w:rsidRPr="009917FB" w:rsidRDefault="00CC162B" w:rsidP="00CC162B">
      <w:pPr>
        <w:pStyle w:val="ListParagraph"/>
        <w:numPr>
          <w:ilvl w:val="2"/>
          <w:numId w:val="38"/>
        </w:numPr>
        <w:rPr>
          <w:color w:val="000000"/>
          <w:szCs w:val="24"/>
        </w:rPr>
      </w:pPr>
      <w:r w:rsidRPr="009917FB">
        <w:rPr>
          <w:b/>
          <w:bCs/>
          <w:color w:val="050505"/>
          <w:szCs w:val="24"/>
          <w:shd w:val="clear" w:color="auto" w:fill="FFFFFF"/>
        </w:rPr>
        <w:t>Department of Biology and Environmental Sciences</w:t>
      </w:r>
      <w:r w:rsidRPr="009917FB">
        <w:rPr>
          <w:i/>
          <w:iCs/>
          <w:color w:val="050505"/>
          <w:szCs w:val="24"/>
          <w:shd w:val="clear" w:color="auto" w:fill="FFFFFF"/>
        </w:rPr>
        <w:t xml:space="preserve"> </w:t>
      </w:r>
      <w:r w:rsidRPr="009917FB">
        <w:rPr>
          <w:color w:val="050505"/>
          <w:szCs w:val="24"/>
          <w:shd w:val="clear" w:color="auto" w:fill="FFFFFF"/>
        </w:rPr>
        <w:t>GC Journeys worked closely with the Department of Biology and Environmental Sciences to bring “Science for Georgia” to campus for a free science communication workshop on Friday, October 20</w:t>
      </w:r>
      <w:r w:rsidRPr="009917FB">
        <w:rPr>
          <w:color w:val="050505"/>
          <w:szCs w:val="24"/>
          <w:shd w:val="clear" w:color="auto" w:fill="FFFFFF"/>
          <w:vertAlign w:val="superscript"/>
        </w:rPr>
        <w:t>th</w:t>
      </w:r>
      <w:r w:rsidRPr="009917FB">
        <w:rPr>
          <w:color w:val="050505"/>
          <w:szCs w:val="24"/>
          <w:shd w:val="clear" w:color="auto" w:fill="FFFFFF"/>
        </w:rPr>
        <w:t xml:space="preserve"> from 10:00am-3:00pm in the Health Science Building.</w:t>
      </w:r>
    </w:p>
    <w:p w14:paraId="26A72C22" w14:textId="77777777" w:rsidR="00CC162B" w:rsidRPr="009917FB" w:rsidRDefault="00CC162B" w:rsidP="00CC162B">
      <w:pPr>
        <w:pStyle w:val="ListParagraph"/>
        <w:numPr>
          <w:ilvl w:val="2"/>
          <w:numId w:val="38"/>
        </w:numPr>
        <w:rPr>
          <w:b/>
          <w:bCs/>
          <w:szCs w:val="24"/>
          <w:u w:val="single"/>
        </w:rPr>
      </w:pPr>
      <w:r w:rsidRPr="009917FB">
        <w:rPr>
          <w:b/>
          <w:bCs/>
          <w:szCs w:val="24"/>
        </w:rPr>
        <w:t xml:space="preserve">Department of Government and Sociology </w:t>
      </w:r>
      <w:proofErr w:type="gramStart"/>
      <w:r w:rsidRPr="009917FB">
        <w:rPr>
          <w:color w:val="000000"/>
          <w:szCs w:val="24"/>
          <w:shd w:val="clear" w:color="auto" w:fill="FFFFFF"/>
        </w:rPr>
        <w:t>The</w:t>
      </w:r>
      <w:proofErr w:type="gramEnd"/>
      <w:r w:rsidRPr="009917FB">
        <w:rPr>
          <w:color w:val="000000"/>
          <w:szCs w:val="24"/>
          <w:shd w:val="clear" w:color="auto" w:fill="FFFFFF"/>
        </w:rPr>
        <w:t xml:space="preserve"> Criminal Justice faculty are working on a community-engaged juvenile delinquency prevention initiative this semester, and they are raising funds for recreation scholarships for local youth who need financial assistance to register for and participate in Baldwin County recreation sports. They are tabling at 2 First Fridays (October and November) and having a family fall festival on October 25</w:t>
      </w:r>
      <w:r w:rsidRPr="009917FB">
        <w:rPr>
          <w:color w:val="000000"/>
          <w:szCs w:val="24"/>
          <w:shd w:val="clear" w:color="auto" w:fill="FFFFFF"/>
          <w:vertAlign w:val="superscript"/>
        </w:rPr>
        <w:t>th</w:t>
      </w:r>
      <w:r w:rsidRPr="009917FB">
        <w:rPr>
          <w:color w:val="000000"/>
          <w:szCs w:val="24"/>
          <w:shd w:val="clear" w:color="auto" w:fill="FFFFFF"/>
        </w:rPr>
        <w:t xml:space="preserve">. All proceeds will go to these scholarships. </w:t>
      </w:r>
    </w:p>
    <w:p w14:paraId="7654D7A2" w14:textId="77777777" w:rsidR="00CC162B" w:rsidRPr="009917FB" w:rsidRDefault="00CC162B" w:rsidP="00CC162B">
      <w:pPr>
        <w:pStyle w:val="ListParagraph"/>
        <w:numPr>
          <w:ilvl w:val="2"/>
          <w:numId w:val="38"/>
        </w:numPr>
        <w:rPr>
          <w:b/>
          <w:bCs/>
          <w:szCs w:val="24"/>
          <w:u w:val="single"/>
        </w:rPr>
      </w:pPr>
      <w:r w:rsidRPr="009917FB">
        <w:rPr>
          <w:b/>
          <w:bCs/>
          <w:color w:val="050505"/>
          <w:szCs w:val="24"/>
          <w:shd w:val="clear" w:color="auto" w:fill="FFFFFF"/>
        </w:rPr>
        <w:t>The Department of Philosophy and Liberal Studies</w:t>
      </w:r>
      <w:r w:rsidRPr="009917FB">
        <w:rPr>
          <w:color w:val="050505"/>
          <w:szCs w:val="24"/>
          <w:shd w:val="clear" w:color="auto" w:fill="FFFFFF"/>
        </w:rPr>
        <w:t xml:space="preserve"> recently engaged with donors to the </w:t>
      </w:r>
      <w:proofErr w:type="spellStart"/>
      <w:r w:rsidRPr="009917FB">
        <w:rPr>
          <w:color w:val="050505"/>
          <w:szCs w:val="24"/>
          <w:shd w:val="clear" w:color="auto" w:fill="FFFFFF"/>
        </w:rPr>
        <w:t>Veetraag</w:t>
      </w:r>
      <w:proofErr w:type="spellEnd"/>
      <w:r w:rsidRPr="009917FB">
        <w:rPr>
          <w:color w:val="050505"/>
          <w:szCs w:val="24"/>
          <w:shd w:val="clear" w:color="auto" w:fill="FFFFFF"/>
        </w:rPr>
        <w:t xml:space="preserve"> </w:t>
      </w:r>
      <w:proofErr w:type="spellStart"/>
      <w:r w:rsidRPr="009917FB">
        <w:rPr>
          <w:color w:val="050505"/>
          <w:szCs w:val="24"/>
          <w:shd w:val="clear" w:color="auto" w:fill="FFFFFF"/>
        </w:rPr>
        <w:t>Vigyaan</w:t>
      </w:r>
      <w:proofErr w:type="spellEnd"/>
      <w:r w:rsidRPr="009917FB">
        <w:rPr>
          <w:color w:val="050505"/>
          <w:szCs w:val="24"/>
          <w:shd w:val="clear" w:color="auto" w:fill="FFFFFF"/>
        </w:rPr>
        <w:t xml:space="preserve"> and Bhagwan Sumatinath Jain Endowment to generate scholarly funds totaling </w:t>
      </w:r>
      <w:proofErr w:type="gramStart"/>
      <w:r w:rsidRPr="009917FB">
        <w:rPr>
          <w:color w:val="050505"/>
          <w:szCs w:val="24"/>
          <w:shd w:val="clear" w:color="auto" w:fill="FFFFFF"/>
        </w:rPr>
        <w:t>$500,000</w:t>
      </w:r>
      <w:proofErr w:type="gramEnd"/>
    </w:p>
    <w:p w14:paraId="2FE16667" w14:textId="77777777" w:rsidR="00CC162B" w:rsidRPr="009917FB" w:rsidRDefault="00CC162B" w:rsidP="00CC162B">
      <w:pPr>
        <w:pStyle w:val="ListParagraph"/>
        <w:numPr>
          <w:ilvl w:val="2"/>
          <w:numId w:val="38"/>
        </w:numPr>
        <w:rPr>
          <w:b/>
          <w:bCs/>
          <w:szCs w:val="24"/>
          <w:u w:val="single"/>
        </w:rPr>
      </w:pPr>
      <w:r w:rsidRPr="009917FB">
        <w:rPr>
          <w:b/>
          <w:bCs/>
          <w:szCs w:val="24"/>
        </w:rPr>
        <w:t>Digital Humanities Collaborative</w:t>
      </w:r>
    </w:p>
    <w:p w14:paraId="75223D54" w14:textId="77777777" w:rsidR="00CC162B" w:rsidRPr="009917FB" w:rsidRDefault="00CC162B" w:rsidP="00CC162B">
      <w:pPr>
        <w:pStyle w:val="ListParagraph"/>
        <w:numPr>
          <w:ilvl w:val="1"/>
          <w:numId w:val="38"/>
        </w:numPr>
        <w:rPr>
          <w:b/>
          <w:bCs/>
          <w:smallCaps/>
          <w:szCs w:val="24"/>
          <w:u w:val="single"/>
        </w:rPr>
      </w:pPr>
      <w:r w:rsidRPr="009917FB">
        <w:rPr>
          <w:b/>
          <w:bCs/>
          <w:smallCaps/>
          <w:szCs w:val="24"/>
          <w:u w:val="single"/>
        </w:rPr>
        <w:t>College of Business and Technology</w:t>
      </w:r>
    </w:p>
    <w:p w14:paraId="3D97BD65" w14:textId="77777777" w:rsidR="00CC162B" w:rsidRPr="009917FB" w:rsidRDefault="00CC162B" w:rsidP="00CC162B">
      <w:pPr>
        <w:pStyle w:val="ListParagraph"/>
        <w:numPr>
          <w:ilvl w:val="2"/>
          <w:numId w:val="38"/>
        </w:numPr>
        <w:rPr>
          <w:color w:val="212121"/>
          <w:szCs w:val="24"/>
        </w:rPr>
      </w:pPr>
      <w:r w:rsidRPr="009917FB">
        <w:rPr>
          <w:b/>
          <w:bCs/>
          <w:color w:val="212121"/>
          <w:szCs w:val="24"/>
        </w:rPr>
        <w:t>Middle Georgia State University MOU</w:t>
      </w:r>
      <w:r w:rsidRPr="009917FB">
        <w:rPr>
          <w:color w:val="212121"/>
          <w:szCs w:val="24"/>
        </w:rPr>
        <w:t xml:space="preserve"> The </w:t>
      </w:r>
      <w:proofErr w:type="spellStart"/>
      <w:r w:rsidRPr="009917FB">
        <w:rPr>
          <w:color w:val="212121"/>
          <w:szCs w:val="24"/>
        </w:rPr>
        <w:t>CoBT</w:t>
      </w:r>
      <w:proofErr w:type="spellEnd"/>
      <w:r w:rsidRPr="009917FB">
        <w:rPr>
          <w:color w:val="212121"/>
          <w:szCs w:val="24"/>
        </w:rPr>
        <w:t xml:space="preserve"> is celebrating the signing of a MOU with Middle Georgia State University, specifically for accounting majors to enroll to the GCSU MACC program. </w:t>
      </w:r>
    </w:p>
    <w:p w14:paraId="0149AB87" w14:textId="77777777" w:rsidR="00CC162B" w:rsidRPr="009917FB" w:rsidRDefault="00CC162B" w:rsidP="00CC162B">
      <w:pPr>
        <w:pStyle w:val="ListParagraph"/>
        <w:numPr>
          <w:ilvl w:val="1"/>
          <w:numId w:val="38"/>
        </w:numPr>
        <w:rPr>
          <w:szCs w:val="24"/>
        </w:rPr>
      </w:pPr>
      <w:r w:rsidRPr="009917FB">
        <w:rPr>
          <w:b/>
          <w:bCs/>
          <w:smallCaps/>
          <w:szCs w:val="24"/>
          <w:u w:val="single"/>
        </w:rPr>
        <w:t>College of Education</w:t>
      </w:r>
    </w:p>
    <w:p w14:paraId="024619BC" w14:textId="77777777" w:rsidR="00CC162B" w:rsidRPr="009917FB" w:rsidRDefault="00CC162B" w:rsidP="00CC162B">
      <w:pPr>
        <w:pStyle w:val="xxxmsonormal"/>
        <w:numPr>
          <w:ilvl w:val="0"/>
          <w:numId w:val="39"/>
        </w:numPr>
        <w:shd w:val="clear" w:color="auto" w:fill="FFFFFF"/>
        <w:spacing w:before="0" w:beforeAutospacing="0" w:after="0" w:afterAutospacing="0"/>
        <w:contextualSpacing/>
        <w:textAlignment w:val="baseline"/>
        <w:rPr>
          <w:color w:val="000000"/>
        </w:rPr>
      </w:pPr>
      <w:r w:rsidRPr="009917FB">
        <w:rPr>
          <w:b/>
          <w:bCs/>
          <w:color w:val="000000"/>
        </w:rPr>
        <w:t>The John H. Lounsbury Distinguished Lecture</w:t>
      </w:r>
      <w:r w:rsidRPr="009917FB">
        <w:rPr>
          <w:color w:val="000000"/>
        </w:rPr>
        <w:t xml:space="preserve"> will be held this year on February 8, 2024, with Dr. Peter Johnston, Professor Emeritus professor at the State University of New York at Albany. His research and writings focus on children’s learning and teachers’ teaching and his publications include </w:t>
      </w:r>
      <w:r w:rsidRPr="009917FB">
        <w:rPr>
          <w:i/>
          <w:iCs/>
          <w:color w:val="000000"/>
        </w:rPr>
        <w:t>Opening Minds: Using Language to Change Lives</w:t>
      </w:r>
      <w:r w:rsidRPr="009917FB">
        <w:rPr>
          <w:color w:val="000000"/>
        </w:rPr>
        <w:t xml:space="preserve">; </w:t>
      </w:r>
      <w:r w:rsidRPr="009917FB">
        <w:rPr>
          <w:i/>
          <w:iCs/>
          <w:color w:val="000000"/>
        </w:rPr>
        <w:t>Choice Words: How Our Language Affects Children’s Learning</w:t>
      </w:r>
      <w:r w:rsidRPr="009917FB">
        <w:rPr>
          <w:color w:val="000000"/>
        </w:rPr>
        <w:t xml:space="preserve">; and </w:t>
      </w:r>
      <w:r w:rsidRPr="009917FB">
        <w:rPr>
          <w:i/>
          <w:iCs/>
          <w:color w:val="000000"/>
        </w:rPr>
        <w:t>Engaging Literate Minds, K-3: Literacy Teaching That Grows Children’s Social, Emotional, and Intellectual Lives</w:t>
      </w:r>
      <w:r w:rsidRPr="009917FB">
        <w:rPr>
          <w:color w:val="000000"/>
        </w:rPr>
        <w:t>.</w:t>
      </w:r>
    </w:p>
    <w:p w14:paraId="565603E9" w14:textId="77777777" w:rsidR="00CC162B" w:rsidRPr="009917FB" w:rsidRDefault="00CC162B" w:rsidP="00CC162B">
      <w:pPr>
        <w:pStyle w:val="ListParagraph"/>
        <w:numPr>
          <w:ilvl w:val="1"/>
          <w:numId w:val="38"/>
        </w:numPr>
        <w:rPr>
          <w:b/>
          <w:bCs/>
          <w:smallCaps/>
          <w:szCs w:val="24"/>
          <w:u w:val="single"/>
        </w:rPr>
      </w:pPr>
      <w:r w:rsidRPr="009917FB">
        <w:rPr>
          <w:b/>
          <w:bCs/>
          <w:smallCaps/>
          <w:szCs w:val="24"/>
          <w:u w:val="single"/>
        </w:rPr>
        <w:t>University Library</w:t>
      </w:r>
    </w:p>
    <w:p w14:paraId="3CE0D2FA" w14:textId="77777777" w:rsidR="00CC162B" w:rsidRPr="009917FB" w:rsidRDefault="00CC162B" w:rsidP="00CC162B">
      <w:pPr>
        <w:pStyle w:val="ListParagraph"/>
        <w:numPr>
          <w:ilvl w:val="2"/>
          <w:numId w:val="38"/>
        </w:numPr>
        <w:rPr>
          <w:b/>
          <w:bCs/>
          <w:smallCaps/>
          <w:szCs w:val="24"/>
          <w:u w:val="single"/>
        </w:rPr>
      </w:pPr>
      <w:r w:rsidRPr="009917FB">
        <w:rPr>
          <w:b/>
          <w:bCs/>
          <w:color w:val="212121"/>
          <w:szCs w:val="24"/>
        </w:rPr>
        <w:t>Innovative Circulating Technology</w:t>
      </w:r>
      <w:r w:rsidRPr="009917FB">
        <w:rPr>
          <w:color w:val="212121"/>
          <w:szCs w:val="24"/>
        </w:rPr>
        <w:t xml:space="preserve"> Russell Library is pleased to announce expanded access to innovative circulating technology for students. To view the catalog of available items, visit </w:t>
      </w:r>
      <w:hyperlink r:id="rId17" w:tooltip="Original URL:&#10;https://gcsu.libcal.com/reserve/technology&#10;&#10;Click to follow link." w:history="1">
        <w:r w:rsidRPr="009917FB">
          <w:rPr>
            <w:rStyle w:val="Hyperlink"/>
            <w:color w:val="0078D7"/>
            <w:szCs w:val="24"/>
          </w:rPr>
          <w:t>https://gcsu.libcal.com/reserve/technology</w:t>
        </w:r>
      </w:hyperlink>
      <w:r w:rsidRPr="009917FB">
        <w:rPr>
          <w:color w:val="212121"/>
          <w:szCs w:val="24"/>
        </w:rPr>
        <w:t>.</w:t>
      </w:r>
    </w:p>
    <w:p w14:paraId="180A9D6F" w14:textId="77777777" w:rsidR="00CC162B" w:rsidRPr="009917FB" w:rsidRDefault="00CC162B" w:rsidP="00CC162B">
      <w:pPr>
        <w:pStyle w:val="ListParagraph"/>
        <w:numPr>
          <w:ilvl w:val="0"/>
          <w:numId w:val="38"/>
        </w:numPr>
        <w:rPr>
          <w:b/>
          <w:bCs/>
          <w:smallCaps/>
          <w:szCs w:val="24"/>
          <w:u w:val="single"/>
        </w:rPr>
      </w:pPr>
      <w:r w:rsidRPr="009917FB">
        <w:rPr>
          <w:b/>
          <w:bCs/>
          <w:smallCaps/>
          <w:szCs w:val="24"/>
          <w:u w:val="single"/>
        </w:rPr>
        <w:t>Schools and Honors College</w:t>
      </w:r>
    </w:p>
    <w:p w14:paraId="6A467247" w14:textId="77777777" w:rsidR="00CC162B" w:rsidRPr="009917FB" w:rsidRDefault="00CC162B" w:rsidP="00CC162B">
      <w:pPr>
        <w:pStyle w:val="ListParagraph"/>
        <w:numPr>
          <w:ilvl w:val="1"/>
          <w:numId w:val="38"/>
        </w:numPr>
        <w:rPr>
          <w:szCs w:val="24"/>
        </w:rPr>
      </w:pPr>
      <w:r w:rsidRPr="009917FB">
        <w:rPr>
          <w:b/>
          <w:bCs/>
          <w:smallCaps/>
          <w:szCs w:val="24"/>
          <w:u w:val="single"/>
        </w:rPr>
        <w:lastRenderedPageBreak/>
        <w:t>The Graduate School</w:t>
      </w:r>
      <w:r w:rsidRPr="009917FB">
        <w:rPr>
          <w:szCs w:val="24"/>
        </w:rPr>
        <w:t xml:space="preserve"> </w:t>
      </w:r>
    </w:p>
    <w:p w14:paraId="2B9B0E85" w14:textId="77777777" w:rsidR="00CC162B" w:rsidRPr="009917FB" w:rsidRDefault="00CC162B" w:rsidP="00CC162B">
      <w:pPr>
        <w:pStyle w:val="ListParagraph"/>
        <w:numPr>
          <w:ilvl w:val="2"/>
          <w:numId w:val="38"/>
        </w:numPr>
        <w:rPr>
          <w:szCs w:val="24"/>
        </w:rPr>
      </w:pPr>
      <w:r w:rsidRPr="009917FB">
        <w:rPr>
          <w:b/>
          <w:bCs/>
          <w:color w:val="000000"/>
          <w:szCs w:val="24"/>
        </w:rPr>
        <w:t xml:space="preserve">Career and Recruitment Fairs </w:t>
      </w:r>
      <w:proofErr w:type="gramStart"/>
      <w:r w:rsidRPr="009917FB">
        <w:rPr>
          <w:color w:val="000000"/>
          <w:szCs w:val="24"/>
        </w:rPr>
        <w:t>The</w:t>
      </w:r>
      <w:proofErr w:type="gramEnd"/>
      <w:r w:rsidRPr="009917FB">
        <w:rPr>
          <w:color w:val="000000"/>
          <w:szCs w:val="24"/>
        </w:rPr>
        <w:t xml:space="preserve"> Graduate School and graduate program partners in the College of Business and Technology and the College of Education have been traveling the state to promote GCSU graduate programs at various career and graduate recruitment fairs. Some institutions visited include Dalton State College, Georgia Gwinnett College, Middle Georgia State University, and Wesleyan College. The Graduate School also participated in the Career Center’s annual Grad Fest on October 12</w:t>
      </w:r>
      <w:r w:rsidRPr="009917FB">
        <w:rPr>
          <w:color w:val="000000"/>
          <w:szCs w:val="24"/>
          <w:vertAlign w:val="superscript"/>
        </w:rPr>
        <w:t>th</w:t>
      </w:r>
      <w:r w:rsidRPr="009917FB">
        <w:rPr>
          <w:color w:val="000000"/>
          <w:szCs w:val="24"/>
        </w:rPr>
        <w:t>.</w:t>
      </w:r>
    </w:p>
    <w:p w14:paraId="7688E066" w14:textId="77777777" w:rsidR="00CC162B" w:rsidRPr="009917FB" w:rsidRDefault="00CC162B" w:rsidP="00CC162B">
      <w:pPr>
        <w:pStyle w:val="ListParagraph"/>
        <w:numPr>
          <w:ilvl w:val="2"/>
          <w:numId w:val="38"/>
        </w:numPr>
        <w:rPr>
          <w:szCs w:val="24"/>
        </w:rPr>
      </w:pPr>
      <w:r w:rsidRPr="009917FB">
        <w:rPr>
          <w:b/>
          <w:bCs/>
          <w:color w:val="000000"/>
          <w:szCs w:val="24"/>
        </w:rPr>
        <w:t>Fee Waiver</w:t>
      </w:r>
      <w:r w:rsidRPr="009917FB">
        <w:rPr>
          <w:color w:val="000000"/>
          <w:szCs w:val="24"/>
        </w:rPr>
        <w:t xml:space="preserve"> </w:t>
      </w:r>
      <w:proofErr w:type="gramStart"/>
      <w:r w:rsidRPr="009917FB">
        <w:rPr>
          <w:color w:val="000000"/>
          <w:szCs w:val="24"/>
        </w:rPr>
        <w:t>The</w:t>
      </w:r>
      <w:proofErr w:type="gramEnd"/>
      <w:r w:rsidRPr="009917FB">
        <w:rPr>
          <w:color w:val="000000"/>
          <w:szCs w:val="24"/>
        </w:rPr>
        <w:t xml:space="preserve"> Graduate School is currently running an application fee waiver campaign for new graduate admissions applicants through November 1. The promotional offer is highlighted as a button on the main GCSU web site, The Graduate School website, and the Graduate Admissions web page. </w:t>
      </w:r>
    </w:p>
    <w:p w14:paraId="7C15B252" w14:textId="77777777" w:rsidR="00CC162B" w:rsidRPr="009917FB" w:rsidRDefault="00CC162B" w:rsidP="00CC162B">
      <w:pPr>
        <w:pStyle w:val="ListParagraph"/>
        <w:numPr>
          <w:ilvl w:val="2"/>
          <w:numId w:val="38"/>
        </w:numPr>
        <w:rPr>
          <w:szCs w:val="24"/>
        </w:rPr>
      </w:pPr>
      <w:r w:rsidRPr="009917FB">
        <w:rPr>
          <w:b/>
          <w:bCs/>
          <w:color w:val="000000"/>
          <w:szCs w:val="24"/>
        </w:rPr>
        <w:t>Table Talk</w:t>
      </w:r>
      <w:r w:rsidRPr="009917FB">
        <w:rPr>
          <w:color w:val="000000"/>
          <w:szCs w:val="24"/>
        </w:rPr>
        <w:t xml:space="preserve"> To enhance graduate student and faculty engagement, The Graduate School has acquired access to Table Talk for graduate teaching assistants.</w:t>
      </w:r>
      <w:r w:rsidRPr="009917FB">
        <w:rPr>
          <w:color w:val="212121"/>
          <w:szCs w:val="24"/>
        </w:rPr>
        <w:t> </w:t>
      </w:r>
    </w:p>
    <w:p w14:paraId="6766EAFF" w14:textId="77777777" w:rsidR="00CC162B" w:rsidRPr="009917FB" w:rsidRDefault="00CC162B" w:rsidP="00CC162B">
      <w:pPr>
        <w:pStyle w:val="ListParagraph"/>
        <w:numPr>
          <w:ilvl w:val="1"/>
          <w:numId w:val="38"/>
        </w:numPr>
        <w:rPr>
          <w:rStyle w:val="gvxzyvdx"/>
          <w:b/>
          <w:bCs/>
          <w:smallCaps/>
          <w:szCs w:val="24"/>
          <w:u w:val="single"/>
        </w:rPr>
      </w:pPr>
      <w:r w:rsidRPr="009917FB">
        <w:rPr>
          <w:rStyle w:val="gvxzyvdx"/>
          <w:smallCaps/>
          <w:szCs w:val="24"/>
          <w:u w:val="single"/>
        </w:rPr>
        <w:t>Honors College</w:t>
      </w:r>
    </w:p>
    <w:p w14:paraId="72523889" w14:textId="77777777" w:rsidR="00CC162B" w:rsidRPr="009917FB" w:rsidRDefault="00CC162B" w:rsidP="00CC162B">
      <w:pPr>
        <w:pStyle w:val="ListParagraph"/>
        <w:numPr>
          <w:ilvl w:val="2"/>
          <w:numId w:val="38"/>
        </w:numPr>
        <w:rPr>
          <w:rStyle w:val="apple-converted-space"/>
          <w:b/>
          <w:bCs/>
          <w:smallCaps/>
          <w:szCs w:val="24"/>
          <w:u w:val="single"/>
        </w:rPr>
      </w:pPr>
      <w:r w:rsidRPr="009917FB">
        <w:rPr>
          <w:rStyle w:val="apple-converted-space"/>
          <w:b/>
          <w:bCs/>
          <w:color w:val="000000"/>
          <w:szCs w:val="24"/>
        </w:rPr>
        <w:t>The Honors College Convocation</w:t>
      </w:r>
      <w:r w:rsidRPr="009917FB">
        <w:rPr>
          <w:rStyle w:val="apple-converted-space"/>
          <w:color w:val="000000"/>
          <w:szCs w:val="24"/>
        </w:rPr>
        <w:t xml:space="preserve"> took place on September 30</w:t>
      </w:r>
      <w:r w:rsidRPr="009917FB">
        <w:rPr>
          <w:rStyle w:val="apple-converted-space"/>
          <w:color w:val="000000"/>
          <w:szCs w:val="24"/>
          <w:vertAlign w:val="superscript"/>
        </w:rPr>
        <w:t>th</w:t>
      </w:r>
      <w:r w:rsidRPr="009917FB">
        <w:rPr>
          <w:rStyle w:val="apple-converted-space"/>
          <w:color w:val="000000"/>
          <w:szCs w:val="24"/>
        </w:rPr>
        <w:t xml:space="preserve"> and inducted the largest first year class in Eta Sigma, the GCSU Honors Student Association.</w:t>
      </w:r>
    </w:p>
    <w:p w14:paraId="574FE24B" w14:textId="77777777" w:rsidR="00CC162B" w:rsidRPr="009917FB" w:rsidRDefault="00CC162B" w:rsidP="00CC162B">
      <w:pPr>
        <w:pStyle w:val="ListParagraph"/>
        <w:numPr>
          <w:ilvl w:val="2"/>
          <w:numId w:val="38"/>
        </w:numPr>
        <w:rPr>
          <w:rStyle w:val="gvxzyvdx"/>
          <w:color w:val="212121"/>
          <w:szCs w:val="24"/>
        </w:rPr>
      </w:pPr>
      <w:r w:rsidRPr="009917FB">
        <w:rPr>
          <w:b/>
          <w:bCs/>
          <w:color w:val="333333"/>
          <w:szCs w:val="24"/>
        </w:rPr>
        <w:t>The Honors College NYC Program</w:t>
      </w:r>
      <w:r w:rsidRPr="009917FB">
        <w:rPr>
          <w:color w:val="333333"/>
          <w:szCs w:val="24"/>
        </w:rPr>
        <w:t xml:space="preserve"> took place on October 6</w:t>
      </w:r>
      <w:r w:rsidRPr="009917FB">
        <w:rPr>
          <w:color w:val="333333"/>
          <w:szCs w:val="24"/>
          <w:vertAlign w:val="superscript"/>
        </w:rPr>
        <w:t>th</w:t>
      </w:r>
      <w:r w:rsidRPr="009917FB">
        <w:rPr>
          <w:color w:val="333333"/>
          <w:szCs w:val="24"/>
        </w:rPr>
        <w:t xml:space="preserve"> to 10</w:t>
      </w:r>
      <w:r w:rsidRPr="009917FB">
        <w:rPr>
          <w:color w:val="333333"/>
          <w:szCs w:val="24"/>
          <w:vertAlign w:val="superscript"/>
        </w:rPr>
        <w:t>th</w:t>
      </w:r>
      <w:r w:rsidRPr="009917FB">
        <w:rPr>
          <w:color w:val="333333"/>
          <w:szCs w:val="24"/>
        </w:rPr>
        <w:t xml:space="preserve">. The Honors GC2Y on Underworlds and Afterlives course explored cultural resources related to the theme of the class. </w:t>
      </w:r>
    </w:p>
    <w:p w14:paraId="2EA94145" w14:textId="77777777" w:rsidR="00CC162B" w:rsidRPr="009917FB" w:rsidRDefault="00CC162B" w:rsidP="00CC162B">
      <w:pPr>
        <w:pStyle w:val="ListParagraph"/>
        <w:numPr>
          <w:ilvl w:val="1"/>
          <w:numId w:val="38"/>
        </w:numPr>
        <w:rPr>
          <w:b/>
          <w:bCs/>
          <w:smallCaps/>
          <w:szCs w:val="24"/>
          <w:u w:val="single"/>
        </w:rPr>
      </w:pPr>
      <w:r w:rsidRPr="009917FB">
        <w:rPr>
          <w:b/>
          <w:bCs/>
          <w:smallCaps/>
          <w:szCs w:val="24"/>
          <w:u w:val="single"/>
        </w:rPr>
        <w:t>School of Continuing and Professional Studies</w:t>
      </w:r>
    </w:p>
    <w:p w14:paraId="2E39CEBB" w14:textId="77777777" w:rsidR="00CC162B" w:rsidRPr="009917FB" w:rsidRDefault="00CC162B" w:rsidP="00CC162B">
      <w:pPr>
        <w:pStyle w:val="ListParagraph"/>
        <w:numPr>
          <w:ilvl w:val="2"/>
          <w:numId w:val="38"/>
        </w:numPr>
        <w:rPr>
          <w:rStyle w:val="contentpasted1"/>
          <w:b/>
          <w:bCs/>
          <w:smallCaps/>
          <w:szCs w:val="24"/>
          <w:u w:val="single"/>
        </w:rPr>
      </w:pPr>
      <w:r w:rsidRPr="009917FB">
        <w:rPr>
          <w:rStyle w:val="contentpasted1"/>
          <w:b/>
          <w:bCs/>
          <w:color w:val="000000"/>
          <w:szCs w:val="24"/>
          <w:bdr w:val="none" w:sz="0" w:space="0" w:color="auto" w:frame="1"/>
        </w:rPr>
        <w:t>Academic Outreach</w:t>
      </w:r>
      <w:r w:rsidRPr="009917FB">
        <w:rPr>
          <w:rStyle w:val="contentpasted1"/>
          <w:color w:val="000000"/>
          <w:szCs w:val="24"/>
          <w:bdr w:val="none" w:sz="0" w:space="0" w:color="auto" w:frame="1"/>
        </w:rPr>
        <w:t> </w:t>
      </w:r>
    </w:p>
    <w:p w14:paraId="7ABCAD87" w14:textId="77777777" w:rsidR="00CC162B" w:rsidRPr="009917FB" w:rsidRDefault="00CC162B" w:rsidP="00CC162B">
      <w:pPr>
        <w:pStyle w:val="ListParagraph"/>
        <w:numPr>
          <w:ilvl w:val="3"/>
          <w:numId w:val="38"/>
        </w:numPr>
        <w:rPr>
          <w:rStyle w:val="Hyperlink"/>
          <w:b/>
          <w:bCs/>
          <w:smallCaps/>
          <w:szCs w:val="24"/>
        </w:rPr>
      </w:pPr>
      <w:r w:rsidRPr="009917FB">
        <w:rPr>
          <w:rStyle w:val="contentpasted1"/>
          <w:b/>
          <w:bCs/>
          <w:color w:val="000000"/>
          <w:szCs w:val="24"/>
          <w:bdr w:val="none" w:sz="0" w:space="0" w:color="auto" w:frame="1"/>
        </w:rPr>
        <w:t>Adopt-a-Stream Chemical Training</w:t>
      </w:r>
      <w:r w:rsidRPr="009917FB">
        <w:rPr>
          <w:rStyle w:val="contentpasted1"/>
          <w:color w:val="000000"/>
          <w:szCs w:val="24"/>
          <w:bdr w:val="none" w:sz="0" w:space="0" w:color="auto" w:frame="1"/>
        </w:rPr>
        <w:t xml:space="preserve"> Academic Outreach </w:t>
      </w:r>
      <w:r w:rsidRPr="009917FB">
        <w:rPr>
          <w:color w:val="000000"/>
          <w:szCs w:val="24"/>
          <w:bdr w:val="none" w:sz="0" w:space="0" w:color="auto" w:frame="1"/>
        </w:rPr>
        <w:t xml:space="preserve">is organizing </w:t>
      </w:r>
      <w:r w:rsidRPr="009917FB">
        <w:rPr>
          <w:color w:val="000000"/>
          <w:szCs w:val="24"/>
        </w:rPr>
        <w:t xml:space="preserve">an </w:t>
      </w:r>
      <w:r w:rsidRPr="009917FB">
        <w:rPr>
          <w:color w:val="242424"/>
          <w:szCs w:val="24"/>
        </w:rPr>
        <w:t>Adopt-a-Stream Chemical Training (</w:t>
      </w:r>
      <w:r w:rsidRPr="009917FB">
        <w:rPr>
          <w:color w:val="000000"/>
          <w:szCs w:val="24"/>
        </w:rPr>
        <w:t>Saturday, October 21, 9:00 a.m. – 12:00</w:t>
      </w:r>
      <w:r w:rsidRPr="009917FB">
        <w:rPr>
          <w:color w:val="242424"/>
          <w:szCs w:val="24"/>
        </w:rPr>
        <w:t>). Registration information can be found here:  </w:t>
      </w:r>
      <w:hyperlink r:id="rId18" w:tgtFrame="_blank" w:tooltip="Original URL: https://givepul.se/qel9d6. Click or tap if you trust this link." w:history="1">
        <w:r w:rsidRPr="009917FB">
          <w:rPr>
            <w:rStyle w:val="Hyperlink"/>
            <w:szCs w:val="24"/>
            <w:bdr w:val="none" w:sz="0" w:space="0" w:color="auto" w:frame="1"/>
          </w:rPr>
          <w:t>https://givepul.se/qel9d6</w:t>
        </w:r>
      </w:hyperlink>
      <w:r w:rsidRPr="009917FB">
        <w:rPr>
          <w:rStyle w:val="Hyperlink"/>
          <w:szCs w:val="24"/>
          <w:bdr w:val="none" w:sz="0" w:space="0" w:color="auto" w:frame="1"/>
        </w:rPr>
        <w:t xml:space="preserve"> </w:t>
      </w:r>
    </w:p>
    <w:p w14:paraId="335A0CD4" w14:textId="77777777" w:rsidR="00CC162B" w:rsidRPr="009917FB" w:rsidRDefault="00CC162B" w:rsidP="00CC162B">
      <w:pPr>
        <w:pStyle w:val="ListParagraph"/>
        <w:numPr>
          <w:ilvl w:val="3"/>
          <w:numId w:val="38"/>
        </w:numPr>
        <w:rPr>
          <w:b/>
          <w:bCs/>
          <w:smallCaps/>
          <w:szCs w:val="24"/>
          <w:u w:val="single"/>
        </w:rPr>
      </w:pPr>
      <w:r w:rsidRPr="009917FB">
        <w:rPr>
          <w:b/>
          <w:bCs/>
          <w:color w:val="242424"/>
          <w:szCs w:val="24"/>
        </w:rPr>
        <w:t>GCSU Thirst for</w:t>
      </w:r>
      <w:r w:rsidRPr="009917FB">
        <w:rPr>
          <w:b/>
          <w:bCs/>
          <w:i/>
          <w:iCs/>
          <w:color w:val="242424"/>
          <w:szCs w:val="24"/>
        </w:rPr>
        <w:t xml:space="preserve"> </w:t>
      </w:r>
      <w:r w:rsidRPr="009917FB">
        <w:rPr>
          <w:b/>
          <w:bCs/>
          <w:color w:val="242424"/>
          <w:szCs w:val="24"/>
        </w:rPr>
        <w:t>Knowledge Water Education Day</w:t>
      </w:r>
      <w:r w:rsidRPr="009917FB">
        <w:rPr>
          <w:color w:val="242424"/>
          <w:szCs w:val="24"/>
        </w:rPr>
        <w:t xml:space="preserve"> is Saturday, October 21, 12:00 – 3:00 p.m. Hands-on activities and information on water and water quality will take place on the front campus and at </w:t>
      </w:r>
      <w:proofErr w:type="spellStart"/>
      <w:r w:rsidRPr="009917FB">
        <w:rPr>
          <w:color w:val="242424"/>
          <w:szCs w:val="24"/>
        </w:rPr>
        <w:t>Herty</w:t>
      </w:r>
      <w:proofErr w:type="spellEnd"/>
      <w:r w:rsidRPr="009917FB">
        <w:rPr>
          <w:color w:val="242424"/>
          <w:szCs w:val="24"/>
        </w:rPr>
        <w:t xml:space="preserve">/ISC. Students can sign up to lead a session (email </w:t>
      </w:r>
      <w:hyperlink r:id="rId19" w:history="1">
        <w:r w:rsidRPr="009917FB">
          <w:rPr>
            <w:rStyle w:val="Hyperlink"/>
            <w:szCs w:val="24"/>
          </w:rPr>
          <w:t>ruth.eilers@gcsu.edu</w:t>
        </w:r>
      </w:hyperlink>
      <w:r w:rsidRPr="009917FB">
        <w:rPr>
          <w:color w:val="242424"/>
          <w:szCs w:val="24"/>
        </w:rPr>
        <w:t xml:space="preserve"> or </w:t>
      </w:r>
      <w:hyperlink r:id="rId20" w:history="1">
        <w:r w:rsidRPr="009917FB">
          <w:rPr>
            <w:rStyle w:val="Hyperlink"/>
            <w:szCs w:val="24"/>
          </w:rPr>
          <w:t>samuel.mutiti@gcsu.edu</w:t>
        </w:r>
      </w:hyperlink>
      <w:r w:rsidRPr="009917FB">
        <w:rPr>
          <w:color w:val="242424"/>
          <w:szCs w:val="24"/>
        </w:rPr>
        <w:t>).</w:t>
      </w:r>
    </w:p>
    <w:p w14:paraId="20AAF35D" w14:textId="77777777" w:rsidR="00CC162B" w:rsidRPr="009917FB" w:rsidRDefault="00CC162B" w:rsidP="00CC162B">
      <w:pPr>
        <w:pStyle w:val="ListParagraph"/>
        <w:numPr>
          <w:ilvl w:val="2"/>
          <w:numId w:val="38"/>
        </w:numPr>
        <w:rPr>
          <w:b/>
          <w:bCs/>
          <w:szCs w:val="24"/>
        </w:rPr>
      </w:pPr>
      <w:r w:rsidRPr="009917FB">
        <w:rPr>
          <w:rStyle w:val="contentpasted1"/>
          <w:b/>
          <w:bCs/>
          <w:color w:val="000000"/>
          <w:szCs w:val="24"/>
          <w:bdr w:val="none" w:sz="0" w:space="0" w:color="auto" w:frame="1"/>
        </w:rPr>
        <w:t xml:space="preserve">Continuing &amp; Professional Education </w:t>
      </w:r>
      <w:hyperlink r:id="rId21" w:history="1">
        <w:r w:rsidRPr="009917FB">
          <w:rPr>
            <w:rStyle w:val="Hyperlink"/>
            <w:szCs w:val="24"/>
            <w:bdr w:val="none" w:sz="0" w:space="0" w:color="auto" w:frame="1"/>
          </w:rPr>
          <w:t>Registration is open</w:t>
        </w:r>
      </w:hyperlink>
      <w:r w:rsidRPr="009917FB">
        <w:rPr>
          <w:rStyle w:val="contentpasted1"/>
          <w:color w:val="000000"/>
          <w:szCs w:val="24"/>
          <w:bdr w:val="none" w:sz="0" w:space="0" w:color="auto" w:frame="1"/>
        </w:rPr>
        <w:t xml:space="preserve"> for the Wonders of Greece program until February 1, 2024. </w:t>
      </w:r>
      <w:r w:rsidRPr="009917FB">
        <w:rPr>
          <w:color w:val="000000"/>
          <w:szCs w:val="24"/>
        </w:rPr>
        <w:t xml:space="preserve">Information Session on Thursday, November 16 at 12 p.m. </w:t>
      </w:r>
      <w:hyperlink r:id="rId22" w:anchor="success" w:history="1">
        <w:r w:rsidRPr="009917FB">
          <w:rPr>
            <w:rStyle w:val="Hyperlink"/>
            <w:szCs w:val="24"/>
          </w:rPr>
          <w:t>Zoom </w:t>
        </w:r>
      </w:hyperlink>
      <w:r w:rsidRPr="009917FB">
        <w:rPr>
          <w:color w:val="000000"/>
          <w:szCs w:val="24"/>
        </w:rPr>
        <w:t xml:space="preserve">– Visit the </w:t>
      </w:r>
      <w:hyperlink r:id="rId23" w:history="1">
        <w:r w:rsidRPr="009917FB">
          <w:rPr>
            <w:rStyle w:val="Hyperlink"/>
            <w:szCs w:val="24"/>
          </w:rPr>
          <w:t>website</w:t>
        </w:r>
      </w:hyperlink>
      <w:r w:rsidRPr="009917FB">
        <w:rPr>
          <w:color w:val="000000"/>
          <w:szCs w:val="24"/>
        </w:rPr>
        <w:t xml:space="preserve"> for more details.</w:t>
      </w:r>
    </w:p>
    <w:p w14:paraId="59470229" w14:textId="77777777" w:rsidR="00CC162B" w:rsidRPr="009917FB" w:rsidRDefault="00CC162B" w:rsidP="00CC162B">
      <w:pPr>
        <w:pStyle w:val="ListParagraph"/>
        <w:numPr>
          <w:ilvl w:val="2"/>
          <w:numId w:val="38"/>
        </w:numPr>
        <w:rPr>
          <w:b/>
          <w:bCs/>
          <w:szCs w:val="24"/>
        </w:rPr>
      </w:pPr>
      <w:r w:rsidRPr="009917FB">
        <w:rPr>
          <w:b/>
          <w:bCs/>
          <w:szCs w:val="24"/>
        </w:rPr>
        <w:t xml:space="preserve">Communities in Schools </w:t>
      </w:r>
      <w:proofErr w:type="gramStart"/>
      <w:r w:rsidRPr="009917FB">
        <w:rPr>
          <w:color w:val="000000" w:themeColor="text1"/>
          <w:szCs w:val="24"/>
          <w:shd w:val="clear" w:color="auto" w:fill="FFFFFF"/>
        </w:rPr>
        <w:t>On</w:t>
      </w:r>
      <w:proofErr w:type="gramEnd"/>
      <w:r w:rsidRPr="009917FB">
        <w:rPr>
          <w:color w:val="000000" w:themeColor="text1"/>
          <w:szCs w:val="24"/>
          <w:shd w:val="clear" w:color="auto" w:fill="FFFFFF"/>
        </w:rPr>
        <w:t xml:space="preserve"> October 26</w:t>
      </w:r>
      <w:r w:rsidRPr="009917FB">
        <w:rPr>
          <w:color w:val="000000" w:themeColor="text1"/>
          <w:szCs w:val="24"/>
          <w:shd w:val="clear" w:color="auto" w:fill="FFFFFF"/>
          <w:vertAlign w:val="superscript"/>
        </w:rPr>
        <w:t>th</w:t>
      </w:r>
      <w:r w:rsidRPr="009917FB">
        <w:rPr>
          <w:color w:val="000000" w:themeColor="text1"/>
          <w:szCs w:val="24"/>
          <w:shd w:val="clear" w:color="auto" w:fill="FFFFFF"/>
        </w:rPr>
        <w:t xml:space="preserve">, </w:t>
      </w:r>
      <w:r w:rsidRPr="009917FB">
        <w:rPr>
          <w:rStyle w:val="contentpasted1"/>
          <w:color w:val="000000"/>
          <w:szCs w:val="24"/>
          <w:bdr w:val="none" w:sz="0" w:space="0" w:color="auto" w:frame="1"/>
        </w:rPr>
        <w:t xml:space="preserve">Communities in Schools Milledgeville Baldwin County </w:t>
      </w:r>
      <w:r w:rsidRPr="009917FB">
        <w:rPr>
          <w:color w:val="000000" w:themeColor="text1"/>
          <w:szCs w:val="24"/>
          <w:shd w:val="clear" w:color="auto" w:fill="FFFFFF"/>
        </w:rPr>
        <w:t>is sponsoring the annual Read for the Record Day in the Baldwin County Schools to bring awareness to the importance of strengthening literacy skills in every grade. New this year, we will include a group of Baldwin County High School students who will be reading at the Primary Schools.</w:t>
      </w:r>
    </w:p>
    <w:p w14:paraId="142AD4C2" w14:textId="77777777" w:rsidR="00CC162B" w:rsidRPr="009917FB" w:rsidRDefault="00CC162B" w:rsidP="00CC162B">
      <w:pPr>
        <w:pStyle w:val="ListParagraph"/>
        <w:numPr>
          <w:ilvl w:val="2"/>
          <w:numId w:val="38"/>
        </w:numPr>
        <w:textAlignment w:val="baseline"/>
        <w:rPr>
          <w:color w:val="000000"/>
          <w:szCs w:val="24"/>
        </w:rPr>
      </w:pPr>
      <w:r w:rsidRPr="009917FB">
        <w:rPr>
          <w:rStyle w:val="contentpasted1"/>
          <w:b/>
          <w:bCs/>
          <w:color w:val="000000"/>
          <w:szCs w:val="24"/>
          <w:bdr w:val="none" w:sz="0" w:space="0" w:color="auto" w:frame="1"/>
        </w:rPr>
        <w:t xml:space="preserve">The Department of </w:t>
      </w:r>
      <w:r w:rsidRPr="009917FB">
        <w:rPr>
          <w:b/>
          <w:bCs/>
          <w:color w:val="000000"/>
          <w:szCs w:val="24"/>
        </w:rPr>
        <w:t>Production Services</w:t>
      </w:r>
      <w:r w:rsidRPr="009917FB">
        <w:rPr>
          <w:color w:val="000000"/>
          <w:szCs w:val="24"/>
        </w:rPr>
        <w:t xml:space="preserve"> team supports many small and large events both on-and-off campus at a variety of venues throughout each week every year. To request services for a Georgia College event, please complete the </w:t>
      </w:r>
      <w:hyperlink r:id="rId24" w:history="1">
        <w:r w:rsidRPr="009917FB">
          <w:rPr>
            <w:rStyle w:val="Hyperlink"/>
            <w:szCs w:val="24"/>
          </w:rPr>
          <w:t>request form</w:t>
        </w:r>
      </w:hyperlink>
      <w:r w:rsidRPr="009917FB">
        <w:rPr>
          <w:color w:val="000000"/>
          <w:szCs w:val="24"/>
        </w:rPr>
        <w:t>.</w:t>
      </w:r>
    </w:p>
    <w:p w14:paraId="4A30E59A" w14:textId="77777777" w:rsidR="00CC162B" w:rsidRPr="009917FB" w:rsidRDefault="00CC162B" w:rsidP="00CC162B">
      <w:pPr>
        <w:pStyle w:val="ListParagraph"/>
        <w:numPr>
          <w:ilvl w:val="2"/>
          <w:numId w:val="38"/>
        </w:numPr>
        <w:rPr>
          <w:b/>
          <w:bCs/>
          <w:smallCaps/>
          <w:szCs w:val="24"/>
          <w:u w:val="single"/>
        </w:rPr>
      </w:pPr>
      <w:r w:rsidRPr="009917FB">
        <w:rPr>
          <w:b/>
          <w:bCs/>
          <w:color w:val="000000" w:themeColor="text1"/>
          <w:szCs w:val="24"/>
          <w:shd w:val="clear" w:color="auto" w:fill="FFFFFF"/>
        </w:rPr>
        <w:lastRenderedPageBreak/>
        <w:t>The High Achievers Program (HAP)</w:t>
      </w:r>
      <w:r w:rsidRPr="009917FB">
        <w:rPr>
          <w:color w:val="000000" w:themeColor="text1"/>
          <w:szCs w:val="24"/>
          <w:shd w:val="clear" w:color="auto" w:fill="FFFFFF"/>
        </w:rPr>
        <w:t xml:space="preserve"> is collaborating with Academic Outreach to facilitate science activities and a local business Provisional Counseling Services to facilitate wellbeing activities for participants attending the HAP.</w:t>
      </w:r>
      <w:r w:rsidRPr="009917FB">
        <w:rPr>
          <w:color w:val="505050"/>
          <w:szCs w:val="24"/>
          <w:shd w:val="clear" w:color="auto" w:fill="FFFFFF"/>
        </w:rPr>
        <w:t> </w:t>
      </w:r>
      <w:proofErr w:type="gramStart"/>
      <w:r w:rsidRPr="009917FB">
        <w:rPr>
          <w:color w:val="000000"/>
          <w:szCs w:val="24"/>
        </w:rPr>
        <w:t>YES</w:t>
      </w:r>
      <w:proofErr w:type="gramEnd"/>
      <w:r w:rsidRPr="009917FB">
        <w:rPr>
          <w:color w:val="000000"/>
          <w:szCs w:val="24"/>
        </w:rPr>
        <w:t xml:space="preserve"> at LVA and OHMS serve over 200 students. </w:t>
      </w:r>
      <w:r w:rsidRPr="009917FB">
        <w:rPr>
          <w:color w:val="000000"/>
          <w:szCs w:val="24"/>
          <w:bdr w:val="none" w:sz="0" w:space="0" w:color="auto" w:frame="1"/>
        </w:rPr>
        <w:t xml:space="preserve">For more information about the Afterschool Achievement success see the </w:t>
      </w:r>
      <w:hyperlink r:id="rId25" w:history="1">
        <w:r w:rsidRPr="009917FB">
          <w:rPr>
            <w:rStyle w:val="Hyperlink"/>
            <w:szCs w:val="24"/>
            <w:bdr w:val="none" w:sz="0" w:space="0" w:color="auto" w:frame="1"/>
          </w:rPr>
          <w:t>High Achievers newsletter</w:t>
        </w:r>
      </w:hyperlink>
      <w:r w:rsidRPr="009917FB">
        <w:rPr>
          <w:color w:val="000000"/>
          <w:szCs w:val="24"/>
          <w:bdr w:val="none" w:sz="0" w:space="0" w:color="auto" w:frame="1"/>
        </w:rPr>
        <w:t xml:space="preserve">, </w:t>
      </w:r>
      <w:hyperlink r:id="rId26" w:history="1">
        <w:r w:rsidRPr="009917FB">
          <w:rPr>
            <w:rStyle w:val="Hyperlink"/>
            <w:szCs w:val="24"/>
            <w:bdr w:val="none" w:sz="0" w:space="0" w:color="auto" w:frame="1"/>
          </w:rPr>
          <w:t>LVA newsletter</w:t>
        </w:r>
      </w:hyperlink>
      <w:r w:rsidRPr="009917FB">
        <w:rPr>
          <w:color w:val="000000"/>
          <w:szCs w:val="24"/>
          <w:bdr w:val="none" w:sz="0" w:space="0" w:color="auto" w:frame="1"/>
        </w:rPr>
        <w:t xml:space="preserve">, and </w:t>
      </w:r>
      <w:hyperlink r:id="rId27" w:history="1">
        <w:r w:rsidRPr="009917FB">
          <w:rPr>
            <w:rStyle w:val="Hyperlink"/>
            <w:szCs w:val="24"/>
            <w:bdr w:val="none" w:sz="0" w:space="0" w:color="auto" w:frame="1"/>
          </w:rPr>
          <w:t>OHMS newsletter</w:t>
        </w:r>
      </w:hyperlink>
      <w:r w:rsidRPr="009917FB">
        <w:rPr>
          <w:color w:val="000000"/>
          <w:szCs w:val="24"/>
          <w:bdr w:val="none" w:sz="0" w:space="0" w:color="auto" w:frame="1"/>
        </w:rPr>
        <w:t>.</w:t>
      </w:r>
    </w:p>
    <w:p w14:paraId="50E51797" w14:textId="77777777" w:rsidR="00CC162B" w:rsidRPr="009917FB" w:rsidRDefault="00CC162B" w:rsidP="00CC162B">
      <w:pPr>
        <w:pStyle w:val="ListParagraph"/>
        <w:numPr>
          <w:ilvl w:val="2"/>
          <w:numId w:val="38"/>
        </w:numPr>
        <w:textAlignment w:val="baseline"/>
        <w:rPr>
          <w:color w:val="000000"/>
          <w:szCs w:val="24"/>
        </w:rPr>
      </w:pPr>
      <w:r w:rsidRPr="009917FB">
        <w:rPr>
          <w:rStyle w:val="contentpasted1"/>
          <w:b/>
          <w:bCs/>
          <w:color w:val="000000"/>
          <w:szCs w:val="24"/>
          <w:bdr w:val="none" w:sz="0" w:space="0" w:color="auto" w:frame="1"/>
        </w:rPr>
        <w:t>Historic Museums</w:t>
      </w:r>
      <w:r w:rsidRPr="009917FB">
        <w:rPr>
          <w:rStyle w:val="contentpasted1"/>
          <w:color w:val="000000"/>
          <w:szCs w:val="24"/>
          <w:bdr w:val="none" w:sz="0" w:space="0" w:color="auto" w:frame="1"/>
        </w:rPr>
        <w:t> </w:t>
      </w:r>
      <w:r w:rsidRPr="009917FB">
        <w:rPr>
          <w:color w:val="000000"/>
          <w:szCs w:val="24"/>
          <w:bdr w:val="none" w:sz="0" w:space="0" w:color="auto" w:frame="1"/>
        </w:rPr>
        <w:t>is presenting “Dueling Cultures, Damnable Legacies: Southern Violence and White Supremacy in the Civil War Era” by Dr. Welborne on October 25 at 6:00 p.m. in the Old Governor’s Mansion State Dining room. Death After Dark Tours are filling up. A few tickets are still available on October 27 at 6:00 p.m. and 7:00 p.m.</w:t>
      </w:r>
    </w:p>
    <w:p w14:paraId="7FC6E31A" w14:textId="77777777" w:rsidR="00CC162B" w:rsidRPr="009917FB" w:rsidRDefault="00CC162B" w:rsidP="00CC162B">
      <w:pPr>
        <w:pStyle w:val="xxxmsonormal"/>
        <w:numPr>
          <w:ilvl w:val="2"/>
          <w:numId w:val="38"/>
        </w:numPr>
        <w:shd w:val="clear" w:color="auto" w:fill="FFFFFF"/>
        <w:spacing w:before="0" w:beforeAutospacing="0" w:after="0" w:afterAutospacing="0"/>
        <w:contextualSpacing/>
        <w:textAlignment w:val="baseline"/>
        <w:rPr>
          <w:color w:val="000000"/>
        </w:rPr>
      </w:pPr>
      <w:r w:rsidRPr="009917FB">
        <w:rPr>
          <w:b/>
          <w:bCs/>
          <w:color w:val="000000"/>
        </w:rPr>
        <w:t>The School of Continuing &amp; Professional Studies</w:t>
      </w:r>
      <w:r w:rsidRPr="009917FB">
        <w:rPr>
          <w:color w:val="000000"/>
        </w:rPr>
        <w:t xml:space="preserve"> is collaborating with Alumni Relations in providing a GCSU Alumni Lifelong Learning Series. The first event was a live webinar with Dr. Brent Evans, “Developing a Financial Plan.” If you would like to share an idea for this series, please contact Angela Criscoe (</w:t>
      </w:r>
      <w:hyperlink r:id="rId28" w:history="1">
        <w:r w:rsidRPr="009917FB">
          <w:rPr>
            <w:rStyle w:val="Hyperlink"/>
          </w:rPr>
          <w:t>angela.criscoe@gcsu.edu</w:t>
        </w:r>
      </w:hyperlink>
      <w:r w:rsidRPr="009917FB">
        <w:rPr>
          <w:color w:val="000000"/>
        </w:rPr>
        <w:t>) or Nadirah Mayweather (</w:t>
      </w:r>
      <w:hyperlink r:id="rId29" w:history="1">
        <w:r w:rsidRPr="009917FB">
          <w:rPr>
            <w:rStyle w:val="Hyperlink"/>
          </w:rPr>
          <w:t>nadirah.mayweather@gcsu.edu</w:t>
        </w:r>
      </w:hyperlink>
      <w:r w:rsidRPr="009917FB">
        <w:rPr>
          <w:color w:val="000000"/>
        </w:rPr>
        <w:t>).</w:t>
      </w:r>
    </w:p>
    <w:p w14:paraId="0C036831" w14:textId="77777777" w:rsidR="00CC162B" w:rsidRPr="009917FB" w:rsidRDefault="00CC162B" w:rsidP="00CC162B">
      <w:pPr>
        <w:pStyle w:val="ListParagraph"/>
        <w:numPr>
          <w:ilvl w:val="0"/>
          <w:numId w:val="38"/>
        </w:numPr>
        <w:rPr>
          <w:b/>
          <w:bCs/>
          <w:smallCaps/>
          <w:szCs w:val="24"/>
          <w:u w:val="single"/>
        </w:rPr>
      </w:pPr>
      <w:r w:rsidRPr="009917FB">
        <w:rPr>
          <w:b/>
          <w:bCs/>
          <w:smallCaps/>
          <w:szCs w:val="24"/>
          <w:u w:val="single"/>
        </w:rPr>
        <w:t>Offices and Programs</w:t>
      </w:r>
    </w:p>
    <w:p w14:paraId="79C0CA22" w14:textId="77777777" w:rsidR="00CC162B" w:rsidRPr="009917FB" w:rsidRDefault="00CC162B" w:rsidP="00CC162B">
      <w:pPr>
        <w:pStyle w:val="ListParagraph"/>
        <w:numPr>
          <w:ilvl w:val="1"/>
          <w:numId w:val="38"/>
        </w:numPr>
        <w:rPr>
          <w:b/>
          <w:bCs/>
          <w:smallCaps/>
          <w:szCs w:val="24"/>
          <w:u w:val="single"/>
        </w:rPr>
      </w:pPr>
      <w:r w:rsidRPr="009917FB">
        <w:rPr>
          <w:b/>
          <w:bCs/>
          <w:smallCaps/>
          <w:szCs w:val="24"/>
          <w:u w:val="single"/>
        </w:rPr>
        <w:t>GC Journeys</w:t>
      </w:r>
    </w:p>
    <w:p w14:paraId="74176C3D" w14:textId="77777777" w:rsidR="00CC162B" w:rsidRPr="009917FB" w:rsidRDefault="00CC162B" w:rsidP="00CC162B">
      <w:pPr>
        <w:pStyle w:val="ListParagraph"/>
        <w:numPr>
          <w:ilvl w:val="2"/>
          <w:numId w:val="38"/>
        </w:numPr>
        <w:rPr>
          <w:b/>
          <w:bCs/>
          <w:color w:val="212121"/>
          <w:szCs w:val="24"/>
        </w:rPr>
      </w:pPr>
      <w:r w:rsidRPr="009917FB">
        <w:rPr>
          <w:b/>
          <w:bCs/>
          <w:color w:val="212121"/>
          <w:szCs w:val="24"/>
        </w:rPr>
        <w:t xml:space="preserve">Family Weekend Panel </w:t>
      </w:r>
      <w:r w:rsidRPr="009917FB">
        <w:rPr>
          <w:color w:val="212121"/>
          <w:szCs w:val="24"/>
        </w:rPr>
        <w:t>GC Journeys</w:t>
      </w:r>
      <w:r w:rsidRPr="009917FB">
        <w:rPr>
          <w:rStyle w:val="apple-converted-space"/>
          <w:color w:val="212121"/>
          <w:szCs w:val="24"/>
        </w:rPr>
        <w:t> </w:t>
      </w:r>
      <w:r w:rsidRPr="009917FB">
        <w:rPr>
          <w:color w:val="212121"/>
          <w:szCs w:val="24"/>
        </w:rPr>
        <w:t>hosted a student panel during Family Weekend to highlight students participating in experiences such as Undergraduate Research, REUs, Study Abroad, Internships, and Leadership programs.</w:t>
      </w:r>
    </w:p>
    <w:p w14:paraId="41A063F6" w14:textId="77777777" w:rsidR="00CC162B" w:rsidRPr="009917FB" w:rsidRDefault="00CC162B" w:rsidP="00CC162B">
      <w:pPr>
        <w:pStyle w:val="ListParagraph"/>
        <w:numPr>
          <w:ilvl w:val="2"/>
          <w:numId w:val="38"/>
        </w:numPr>
        <w:rPr>
          <w:color w:val="212121"/>
          <w:szCs w:val="24"/>
        </w:rPr>
      </w:pPr>
      <w:r w:rsidRPr="009917FB">
        <w:rPr>
          <w:b/>
          <w:bCs/>
          <w:color w:val="212121"/>
          <w:szCs w:val="24"/>
        </w:rPr>
        <w:t>High Impact Practices</w:t>
      </w:r>
      <w:r w:rsidRPr="009917FB">
        <w:rPr>
          <w:color w:val="212121"/>
          <w:szCs w:val="24"/>
        </w:rPr>
        <w:t xml:space="preserve"> Following an effort to improve student participation in GC Journeys, we have observed an increase of 30.61% in the number of courses tagged in HIPs for Fall 2023.</w:t>
      </w:r>
    </w:p>
    <w:p w14:paraId="41279B53" w14:textId="77777777" w:rsidR="00CC162B" w:rsidRPr="009917FB" w:rsidRDefault="00CC162B" w:rsidP="00CC162B">
      <w:pPr>
        <w:pStyle w:val="ListParagraph"/>
        <w:numPr>
          <w:ilvl w:val="1"/>
          <w:numId w:val="38"/>
        </w:numPr>
        <w:rPr>
          <w:b/>
          <w:bCs/>
          <w:smallCaps/>
          <w:szCs w:val="24"/>
          <w:u w:val="single"/>
        </w:rPr>
      </w:pPr>
      <w:r w:rsidRPr="009917FB">
        <w:rPr>
          <w:b/>
          <w:bCs/>
          <w:smallCaps/>
          <w:szCs w:val="24"/>
          <w:u w:val="single"/>
        </w:rPr>
        <w:t>The Leadership Programs</w:t>
      </w:r>
    </w:p>
    <w:p w14:paraId="277E9985" w14:textId="77777777" w:rsidR="00CC162B" w:rsidRPr="009917FB" w:rsidRDefault="00CC162B" w:rsidP="00CC162B">
      <w:pPr>
        <w:pStyle w:val="ListParagraph"/>
        <w:numPr>
          <w:ilvl w:val="2"/>
          <w:numId w:val="38"/>
        </w:numPr>
        <w:rPr>
          <w:color w:val="000000"/>
          <w:szCs w:val="24"/>
        </w:rPr>
      </w:pPr>
      <w:r w:rsidRPr="009917FB">
        <w:rPr>
          <w:b/>
          <w:bCs/>
          <w:color w:val="212121"/>
          <w:szCs w:val="24"/>
        </w:rPr>
        <w:t>Usery Forum</w:t>
      </w:r>
      <w:r w:rsidRPr="009917FB">
        <w:rPr>
          <w:color w:val="212121"/>
          <w:szCs w:val="24"/>
        </w:rPr>
        <w:t xml:space="preserve"> The</w:t>
      </w:r>
      <w:r w:rsidRPr="009917FB">
        <w:rPr>
          <w:rStyle w:val="apple-converted-space"/>
          <w:color w:val="212121"/>
          <w:szCs w:val="24"/>
        </w:rPr>
        <w:t> </w:t>
      </w:r>
      <w:r w:rsidRPr="009917FB">
        <w:rPr>
          <w:color w:val="212121"/>
          <w:szCs w:val="24"/>
        </w:rPr>
        <w:t>Leadership Office</w:t>
      </w:r>
      <w:r w:rsidRPr="009917FB">
        <w:rPr>
          <w:rStyle w:val="apple-converted-space"/>
          <w:color w:val="212121"/>
          <w:szCs w:val="24"/>
        </w:rPr>
        <w:t> </w:t>
      </w:r>
      <w:r w:rsidRPr="009917FB">
        <w:rPr>
          <w:color w:val="212121"/>
          <w:szCs w:val="24"/>
        </w:rPr>
        <w:t>hosted Jane Kidd, the 2023-24 Alex Gregory Leader-in-Residence, for the Usery Forum on October 16</w:t>
      </w:r>
      <w:r w:rsidRPr="009917FB">
        <w:rPr>
          <w:color w:val="212121"/>
          <w:szCs w:val="24"/>
          <w:vertAlign w:val="superscript"/>
        </w:rPr>
        <w:t>th</w:t>
      </w:r>
      <w:r w:rsidRPr="009917FB">
        <w:rPr>
          <w:color w:val="212121"/>
          <w:szCs w:val="24"/>
        </w:rPr>
        <w:t>.</w:t>
      </w:r>
      <w:r w:rsidRPr="009917FB">
        <w:rPr>
          <w:rStyle w:val="apple-converted-space"/>
          <w:color w:val="212121"/>
          <w:szCs w:val="24"/>
        </w:rPr>
        <w:t> </w:t>
      </w:r>
    </w:p>
    <w:p w14:paraId="3ED4390A" w14:textId="77777777" w:rsidR="00CC162B" w:rsidRPr="009917FB" w:rsidRDefault="00CC162B" w:rsidP="00CC162B">
      <w:pPr>
        <w:pStyle w:val="ListParagraph"/>
        <w:numPr>
          <w:ilvl w:val="1"/>
          <w:numId w:val="38"/>
        </w:numPr>
        <w:rPr>
          <w:b/>
          <w:bCs/>
          <w:smallCaps/>
          <w:szCs w:val="24"/>
          <w:u w:val="single"/>
        </w:rPr>
      </w:pPr>
      <w:r w:rsidRPr="009917FB">
        <w:rPr>
          <w:b/>
          <w:bCs/>
          <w:smallCaps/>
          <w:szCs w:val="24"/>
          <w:u w:val="single"/>
        </w:rPr>
        <w:t>MURACE</w:t>
      </w:r>
    </w:p>
    <w:p w14:paraId="6E9D1789" w14:textId="77777777" w:rsidR="00CC162B" w:rsidRPr="009917FB" w:rsidRDefault="00CC162B" w:rsidP="00CC162B">
      <w:pPr>
        <w:pStyle w:val="ListParagraph"/>
        <w:numPr>
          <w:ilvl w:val="2"/>
          <w:numId w:val="38"/>
        </w:numPr>
        <w:rPr>
          <w:b/>
          <w:bCs/>
          <w:szCs w:val="24"/>
        </w:rPr>
      </w:pPr>
      <w:r w:rsidRPr="009917FB">
        <w:rPr>
          <w:b/>
          <w:bCs/>
          <w:color w:val="212121"/>
          <w:szCs w:val="24"/>
        </w:rPr>
        <w:t>Family Weekend Showcase</w:t>
      </w:r>
      <w:r w:rsidRPr="009917FB">
        <w:rPr>
          <w:color w:val="212121"/>
          <w:szCs w:val="24"/>
        </w:rPr>
        <w:t xml:space="preserve"> MURACE</w:t>
      </w:r>
      <w:r w:rsidRPr="009917FB">
        <w:rPr>
          <w:rStyle w:val="apple-converted-space"/>
          <w:b/>
          <w:bCs/>
          <w:color w:val="212121"/>
          <w:szCs w:val="24"/>
        </w:rPr>
        <w:t> </w:t>
      </w:r>
      <w:r w:rsidRPr="009917FB">
        <w:rPr>
          <w:color w:val="212121"/>
          <w:szCs w:val="24"/>
        </w:rPr>
        <w:t>hosted an undergraduate research showcase during family weekend with over 20 students presenting posters.</w:t>
      </w:r>
    </w:p>
    <w:p w14:paraId="1B9CD9FC" w14:textId="77777777" w:rsidR="00CC162B" w:rsidRPr="009917FB" w:rsidRDefault="00CC162B" w:rsidP="00CC162B">
      <w:pPr>
        <w:pStyle w:val="ListParagraph"/>
        <w:numPr>
          <w:ilvl w:val="1"/>
          <w:numId w:val="38"/>
        </w:numPr>
        <w:rPr>
          <w:b/>
          <w:bCs/>
          <w:smallCaps/>
          <w:szCs w:val="24"/>
          <w:u w:val="single"/>
        </w:rPr>
      </w:pPr>
      <w:r w:rsidRPr="009917FB">
        <w:rPr>
          <w:b/>
          <w:bCs/>
          <w:smallCaps/>
          <w:szCs w:val="24"/>
          <w:u w:val="single"/>
        </w:rPr>
        <w:t>Office of Admissions</w:t>
      </w:r>
    </w:p>
    <w:p w14:paraId="6B634BB8" w14:textId="77777777" w:rsidR="00CC162B" w:rsidRPr="009917FB" w:rsidRDefault="00CC162B" w:rsidP="00CC162B">
      <w:pPr>
        <w:pStyle w:val="ListParagraph"/>
        <w:numPr>
          <w:ilvl w:val="2"/>
          <w:numId w:val="38"/>
        </w:numPr>
        <w:rPr>
          <w:b/>
          <w:bCs/>
          <w:smallCaps/>
          <w:szCs w:val="24"/>
          <w:u w:val="single"/>
        </w:rPr>
      </w:pPr>
      <w:r w:rsidRPr="009917FB">
        <w:rPr>
          <w:b/>
          <w:bCs/>
          <w:szCs w:val="24"/>
        </w:rPr>
        <w:t xml:space="preserve">Adopt an Admit </w:t>
      </w:r>
      <w:proofErr w:type="gramStart"/>
      <w:r w:rsidRPr="009917FB">
        <w:rPr>
          <w:szCs w:val="24"/>
        </w:rPr>
        <w:t>The</w:t>
      </w:r>
      <w:proofErr w:type="gramEnd"/>
      <w:r w:rsidRPr="009917FB">
        <w:rPr>
          <w:szCs w:val="24"/>
        </w:rPr>
        <w:t xml:space="preserve"> Office of Admissions plans to restart the </w:t>
      </w:r>
      <w:r w:rsidRPr="009917FB">
        <w:rPr>
          <w:i/>
          <w:iCs/>
          <w:szCs w:val="24"/>
        </w:rPr>
        <w:t>Adopt an Admit</w:t>
      </w:r>
      <w:r w:rsidRPr="009917FB">
        <w:rPr>
          <w:szCs w:val="24"/>
        </w:rPr>
        <w:t xml:space="preserve"> mentor program again for diverse freshmen students who will be admitted for the fall 2024 term. We will be seeking faculty and staff volunteers to mentor these new admits. </w:t>
      </w:r>
      <w:r w:rsidRPr="009917FB">
        <w:rPr>
          <w:color w:val="000000"/>
          <w:szCs w:val="24"/>
        </w:rPr>
        <w:t>Please keep a look out for our formal announcement in November.</w:t>
      </w:r>
    </w:p>
    <w:p w14:paraId="5B5CD45E" w14:textId="77777777" w:rsidR="00CC162B" w:rsidRPr="009917FB" w:rsidRDefault="00CC162B" w:rsidP="00CC162B">
      <w:pPr>
        <w:pStyle w:val="ListParagraph"/>
        <w:numPr>
          <w:ilvl w:val="2"/>
          <w:numId w:val="38"/>
        </w:numPr>
        <w:rPr>
          <w:b/>
          <w:bCs/>
          <w:smallCaps/>
          <w:szCs w:val="24"/>
          <w:u w:val="single"/>
        </w:rPr>
      </w:pPr>
      <w:proofErr w:type="spellStart"/>
      <w:r w:rsidRPr="009917FB">
        <w:rPr>
          <w:b/>
          <w:bCs/>
          <w:color w:val="000000"/>
          <w:szCs w:val="24"/>
        </w:rPr>
        <w:t>Fallfest</w:t>
      </w:r>
      <w:proofErr w:type="spellEnd"/>
      <w:r w:rsidRPr="009917FB">
        <w:rPr>
          <w:b/>
          <w:bCs/>
          <w:color w:val="000000"/>
          <w:szCs w:val="24"/>
        </w:rPr>
        <w:t xml:space="preserve"> II</w:t>
      </w:r>
      <w:r w:rsidRPr="009917FB">
        <w:rPr>
          <w:color w:val="000000"/>
          <w:szCs w:val="24"/>
        </w:rPr>
        <w:t xml:space="preserve"> will be held on October 21, </w:t>
      </w:r>
      <w:proofErr w:type="gramStart"/>
      <w:r w:rsidRPr="009917FB">
        <w:rPr>
          <w:color w:val="000000"/>
          <w:szCs w:val="24"/>
        </w:rPr>
        <w:t>2023</w:t>
      </w:r>
      <w:proofErr w:type="gramEnd"/>
      <w:r w:rsidRPr="009917FB">
        <w:rPr>
          <w:color w:val="000000"/>
          <w:szCs w:val="24"/>
        </w:rPr>
        <w:t xml:space="preserve"> and </w:t>
      </w:r>
      <w:r w:rsidRPr="009917FB">
        <w:rPr>
          <w:rStyle w:val="contentpasted1"/>
          <w:color w:val="000000"/>
          <w:szCs w:val="24"/>
          <w:shd w:val="clear" w:color="auto" w:fill="FFFFFF"/>
        </w:rPr>
        <w:t>209 students are registered to attend</w:t>
      </w:r>
      <w:r w:rsidRPr="009917FB">
        <w:rPr>
          <w:color w:val="000000"/>
          <w:szCs w:val="24"/>
        </w:rPr>
        <w:t>. This is the first occasion that interest levels have led GCSU to host two fall preview days.</w:t>
      </w:r>
    </w:p>
    <w:p w14:paraId="134C042D" w14:textId="77777777" w:rsidR="00CC162B" w:rsidRPr="009917FB" w:rsidRDefault="00CC162B" w:rsidP="00CC162B">
      <w:pPr>
        <w:pStyle w:val="ListParagraph"/>
        <w:numPr>
          <w:ilvl w:val="2"/>
          <w:numId w:val="38"/>
        </w:numPr>
        <w:rPr>
          <w:b/>
          <w:bCs/>
          <w:smallCaps/>
          <w:szCs w:val="24"/>
        </w:rPr>
      </w:pPr>
      <w:r w:rsidRPr="009917FB">
        <w:rPr>
          <w:b/>
          <w:bCs/>
          <w:szCs w:val="24"/>
        </w:rPr>
        <w:t>Freshman Applications</w:t>
      </w:r>
      <w:r w:rsidRPr="009917FB">
        <w:rPr>
          <w:b/>
          <w:bCs/>
          <w:smallCaps/>
          <w:szCs w:val="24"/>
        </w:rPr>
        <w:t xml:space="preserve"> </w:t>
      </w:r>
      <w:proofErr w:type="gramStart"/>
      <w:r w:rsidRPr="009917FB">
        <w:rPr>
          <w:szCs w:val="24"/>
        </w:rPr>
        <w:t>As</w:t>
      </w:r>
      <w:proofErr w:type="gramEnd"/>
      <w:r w:rsidRPr="009917FB">
        <w:rPr>
          <w:szCs w:val="24"/>
        </w:rPr>
        <w:t xml:space="preserve"> of October 16, 2023, the Office of Admissions has received 4,066 freshman applications for the fall 2024 term. This is an increase of 8% over fall 2023 and an increase of 53% over fall 2022, when we were last test required. </w:t>
      </w:r>
    </w:p>
    <w:p w14:paraId="6648E6A5" w14:textId="77777777" w:rsidR="00CC162B" w:rsidRPr="009917FB" w:rsidRDefault="00CC162B" w:rsidP="00CC162B">
      <w:pPr>
        <w:pStyle w:val="ListParagraph"/>
        <w:numPr>
          <w:ilvl w:val="2"/>
          <w:numId w:val="38"/>
        </w:numPr>
        <w:rPr>
          <w:szCs w:val="24"/>
        </w:rPr>
      </w:pPr>
      <w:r w:rsidRPr="009917FB">
        <w:rPr>
          <w:b/>
          <w:bCs/>
          <w:szCs w:val="24"/>
        </w:rPr>
        <w:t>Freshman Early Action Admissions</w:t>
      </w:r>
      <w:r w:rsidRPr="009917FB">
        <w:rPr>
          <w:szCs w:val="24"/>
        </w:rPr>
        <w:t xml:space="preserve"> decisions will be released before the Thanksgiving holiday.</w:t>
      </w:r>
    </w:p>
    <w:p w14:paraId="15C53FE8" w14:textId="77777777" w:rsidR="00CC162B" w:rsidRPr="009917FB" w:rsidRDefault="00CC162B" w:rsidP="00CC162B">
      <w:pPr>
        <w:pStyle w:val="ListParagraph"/>
        <w:numPr>
          <w:ilvl w:val="2"/>
          <w:numId w:val="38"/>
        </w:numPr>
        <w:rPr>
          <w:color w:val="212121"/>
          <w:szCs w:val="24"/>
        </w:rPr>
      </w:pPr>
      <w:r w:rsidRPr="009917FB">
        <w:rPr>
          <w:b/>
          <w:bCs/>
          <w:szCs w:val="24"/>
        </w:rPr>
        <w:t>President’s Scholarship Competition</w:t>
      </w:r>
      <w:r w:rsidRPr="009917FB">
        <w:rPr>
          <w:szCs w:val="24"/>
        </w:rPr>
        <w:t xml:space="preserve"> </w:t>
      </w:r>
      <w:proofErr w:type="gramStart"/>
      <w:r w:rsidRPr="009917FB">
        <w:rPr>
          <w:szCs w:val="24"/>
        </w:rPr>
        <w:t>On</w:t>
      </w:r>
      <w:proofErr w:type="gramEnd"/>
      <w:r w:rsidRPr="009917FB">
        <w:rPr>
          <w:szCs w:val="24"/>
        </w:rPr>
        <w:t xml:space="preserve"> Friday, December 8, Georgia College &amp; State University will host the President’s Scholarship </w:t>
      </w:r>
      <w:r w:rsidRPr="009917FB">
        <w:rPr>
          <w:szCs w:val="24"/>
        </w:rPr>
        <w:lastRenderedPageBreak/>
        <w:t xml:space="preserve">Competition (PSC). At PSC, approximately 100 outstanding freshmen applicants for Fall 2024 will be invited to campus to compete for merit-based scholarships. This is a scholarship competition but also a prime opportunity to recruit academically talented students to GCSU. This event is extremely important as we work to meet our enrollment goals and attract the best and brightest students. We </w:t>
      </w:r>
      <w:proofErr w:type="gramStart"/>
      <w:r w:rsidRPr="009917FB">
        <w:rPr>
          <w:szCs w:val="24"/>
        </w:rPr>
        <w:t>are in need of</w:t>
      </w:r>
      <w:proofErr w:type="gramEnd"/>
      <w:r w:rsidRPr="009917FB">
        <w:rPr>
          <w:szCs w:val="24"/>
        </w:rPr>
        <w:t xml:space="preserve"> at least 40 of our fantastic faculty members to serve as interview judges for this event. The interviews will begin at 1:00 p.m. on Friday, December 8 and will conclude around 3:30 p.m. Judges will be invited to join the students and parents for lunch that day at 11:45, but lunch is optional. Prior to the event, we will provide detailed information for each faculty judge to simplify the process for them – including an informational video about judging and portfolios containing student credentials</w:t>
      </w:r>
      <w:r w:rsidRPr="009917FB">
        <w:rPr>
          <w:color w:val="000000" w:themeColor="text1"/>
          <w:szCs w:val="24"/>
        </w:rPr>
        <w:t xml:space="preserve">. Please consider serving as a judge for the competition by completing the form here:  </w:t>
      </w:r>
      <w:hyperlink r:id="rId30" w:tooltip="https://admissions.gcsu.edu/register/pscjudge2023" w:history="1">
        <w:r w:rsidRPr="009917FB">
          <w:rPr>
            <w:rStyle w:val="Hyperlink"/>
            <w:szCs w:val="24"/>
          </w:rPr>
          <w:t>https://admissions.gcsu.edu/register/pscjudge2023</w:t>
        </w:r>
      </w:hyperlink>
      <w:r w:rsidRPr="009917FB">
        <w:rPr>
          <w:color w:val="000000"/>
          <w:szCs w:val="24"/>
        </w:rPr>
        <w:t>.</w:t>
      </w:r>
    </w:p>
    <w:p w14:paraId="4B315357" w14:textId="77777777" w:rsidR="00CC162B" w:rsidRPr="009917FB" w:rsidRDefault="00CC162B" w:rsidP="00CC162B">
      <w:pPr>
        <w:pStyle w:val="ListParagraph"/>
        <w:numPr>
          <w:ilvl w:val="1"/>
          <w:numId w:val="38"/>
        </w:numPr>
        <w:rPr>
          <w:b/>
          <w:bCs/>
          <w:smallCaps/>
          <w:szCs w:val="24"/>
          <w:u w:val="single"/>
        </w:rPr>
      </w:pPr>
      <w:r w:rsidRPr="009917FB">
        <w:rPr>
          <w:b/>
          <w:bCs/>
          <w:smallCaps/>
          <w:szCs w:val="24"/>
          <w:u w:val="single"/>
        </w:rPr>
        <w:t>Office of Grants &amp; Sponsored Projects</w:t>
      </w:r>
    </w:p>
    <w:p w14:paraId="3E5702F4" w14:textId="77777777" w:rsidR="00CC162B" w:rsidRPr="009917FB" w:rsidRDefault="00CC162B" w:rsidP="00CC162B">
      <w:pPr>
        <w:pStyle w:val="ListParagraph"/>
        <w:numPr>
          <w:ilvl w:val="2"/>
          <w:numId w:val="38"/>
        </w:numPr>
        <w:rPr>
          <w:color w:val="212121"/>
          <w:szCs w:val="24"/>
        </w:rPr>
      </w:pPr>
      <w:r w:rsidRPr="009917FB">
        <w:rPr>
          <w:b/>
          <w:bCs/>
          <w:color w:val="212121"/>
          <w:szCs w:val="24"/>
        </w:rPr>
        <w:t>Grant Workshops</w:t>
      </w:r>
      <w:r w:rsidRPr="009917FB">
        <w:rPr>
          <w:color w:val="212121"/>
          <w:szCs w:val="24"/>
        </w:rPr>
        <w:t xml:space="preserve"> </w:t>
      </w:r>
      <w:proofErr w:type="gramStart"/>
      <w:r w:rsidRPr="009917FB">
        <w:rPr>
          <w:color w:val="212121"/>
          <w:szCs w:val="24"/>
        </w:rPr>
        <w:t>The</w:t>
      </w:r>
      <w:proofErr w:type="gramEnd"/>
      <w:r w:rsidRPr="009917FB">
        <w:rPr>
          <w:color w:val="212121"/>
          <w:szCs w:val="24"/>
        </w:rPr>
        <w:t xml:space="preserve"> Office of Grants and Sponsored Projects (OGSP)</w:t>
      </w:r>
      <w:r w:rsidRPr="009917FB">
        <w:rPr>
          <w:b/>
          <w:bCs/>
          <w:color w:val="212121"/>
          <w:szCs w:val="24"/>
        </w:rPr>
        <w:t xml:space="preserve"> </w:t>
      </w:r>
      <w:r w:rsidRPr="009917FB">
        <w:rPr>
          <w:color w:val="000000"/>
          <w:szCs w:val="24"/>
        </w:rPr>
        <w:t xml:space="preserve">will be hosting two workshops for the Limited Submission Competition for the National Science Foundation (NSF) Enabling Partnerships to Increase Innovative Capacity (EPIIC) Grant. </w:t>
      </w:r>
      <w:r w:rsidRPr="009917FB">
        <w:rPr>
          <w:color w:val="212121"/>
          <w:szCs w:val="24"/>
        </w:rPr>
        <w:t xml:space="preserve">Dr. Kimberely Eck, Associate Vice President of Research at Emory University will deliver opening remarks on Monday, October 23, 2023, at 11:00 AM for the NSF EPIIC Workshop. </w:t>
      </w:r>
      <w:r w:rsidRPr="009917FB">
        <w:rPr>
          <w:color w:val="000000"/>
          <w:szCs w:val="24"/>
        </w:rPr>
        <w:t>GCSU will select 1 team of 3 people to represent the university and Middle Georgia.</w:t>
      </w:r>
    </w:p>
    <w:p w14:paraId="2B191605" w14:textId="77777777" w:rsidR="00CC162B" w:rsidRPr="009917FB" w:rsidRDefault="00CC162B" w:rsidP="00CC162B">
      <w:pPr>
        <w:pStyle w:val="ListParagraph"/>
        <w:numPr>
          <w:ilvl w:val="2"/>
          <w:numId w:val="38"/>
        </w:numPr>
        <w:rPr>
          <w:color w:val="212121"/>
          <w:szCs w:val="24"/>
        </w:rPr>
      </w:pPr>
      <w:r w:rsidRPr="009917FB">
        <w:rPr>
          <w:b/>
          <w:bCs/>
          <w:color w:val="000000"/>
          <w:szCs w:val="24"/>
        </w:rPr>
        <w:t>University System of Georgia RACR Meeting</w:t>
      </w:r>
      <w:r w:rsidRPr="009917FB">
        <w:rPr>
          <w:color w:val="000000"/>
          <w:szCs w:val="24"/>
        </w:rPr>
        <w:t xml:space="preserve"> OGSP will host the first in-person meeting for the University System of Georgia (USG) Regents Advisory Committee on Research (RACR). This gathering will focus on the ways in which each university within the system play a unique role in developing a culture of research across the state.</w:t>
      </w:r>
    </w:p>
    <w:p w14:paraId="7C6E8D50" w14:textId="77777777" w:rsidR="00CC162B" w:rsidRPr="009917FB" w:rsidRDefault="00CC162B" w:rsidP="00CC162B">
      <w:pPr>
        <w:pStyle w:val="ListParagraph"/>
        <w:numPr>
          <w:ilvl w:val="1"/>
          <w:numId w:val="38"/>
        </w:numPr>
        <w:rPr>
          <w:b/>
          <w:bCs/>
          <w:smallCaps/>
          <w:szCs w:val="24"/>
          <w:u w:val="single"/>
        </w:rPr>
      </w:pPr>
      <w:r w:rsidRPr="009917FB">
        <w:rPr>
          <w:b/>
          <w:bCs/>
          <w:smallCaps/>
          <w:szCs w:val="24"/>
          <w:u w:val="single"/>
        </w:rPr>
        <w:t>Office of Institutional Research and Effectiveness</w:t>
      </w:r>
    </w:p>
    <w:p w14:paraId="38302B8D" w14:textId="77777777" w:rsidR="00CC162B" w:rsidRPr="009917FB" w:rsidRDefault="00CC162B" w:rsidP="00CC162B">
      <w:pPr>
        <w:pStyle w:val="ListParagraph"/>
        <w:numPr>
          <w:ilvl w:val="2"/>
          <w:numId w:val="38"/>
        </w:numPr>
        <w:rPr>
          <w:color w:val="000000"/>
          <w:szCs w:val="24"/>
        </w:rPr>
      </w:pPr>
      <w:r w:rsidRPr="009917FB">
        <w:rPr>
          <w:b/>
          <w:bCs/>
          <w:szCs w:val="24"/>
        </w:rPr>
        <w:t>Retention and Graduation Rates</w:t>
      </w:r>
      <w:r w:rsidRPr="009917FB">
        <w:rPr>
          <w:szCs w:val="24"/>
        </w:rPr>
        <w:t xml:space="preserve"> The final retention rate reported to the USG for students who entered GCSU in Fall 2022 is 84.4%. This is an increase of 4.3% over the previous year. Additionally, the Office of Institutional Research and Effectiveness reported </w:t>
      </w:r>
      <w:r w:rsidRPr="009917FB">
        <w:rPr>
          <w:color w:val="212121"/>
          <w:szCs w:val="24"/>
        </w:rPr>
        <w:t xml:space="preserve">49.9 four-year and 61.5 six-year graduation rates. </w:t>
      </w:r>
      <w:r w:rsidRPr="009917FB">
        <w:rPr>
          <w:rStyle w:val="apple-converted-space"/>
          <w:color w:val="000000"/>
          <w:szCs w:val="24"/>
        </w:rPr>
        <w:t xml:space="preserve">In the next couple of weeks, we expect that the USG will formally report enrollment and retention data for all 26 institutions of higher education. </w:t>
      </w:r>
    </w:p>
    <w:p w14:paraId="2B0392DF" w14:textId="77777777" w:rsidR="00CC162B" w:rsidRPr="009917FB" w:rsidRDefault="00CC162B" w:rsidP="00CC162B">
      <w:pPr>
        <w:pStyle w:val="ListParagraph"/>
        <w:numPr>
          <w:ilvl w:val="1"/>
          <w:numId w:val="38"/>
        </w:numPr>
        <w:rPr>
          <w:b/>
          <w:bCs/>
          <w:smallCaps/>
          <w:szCs w:val="24"/>
          <w:u w:val="single"/>
        </w:rPr>
      </w:pPr>
      <w:r w:rsidRPr="009917FB">
        <w:rPr>
          <w:b/>
          <w:bCs/>
          <w:smallCaps/>
          <w:szCs w:val="24"/>
          <w:u w:val="single"/>
        </w:rPr>
        <w:t>Office of the Provost &amp; Academic Affairs</w:t>
      </w:r>
    </w:p>
    <w:p w14:paraId="432635E6" w14:textId="77777777" w:rsidR="00CC162B" w:rsidRPr="009917FB" w:rsidRDefault="00CC162B" w:rsidP="00CC162B">
      <w:pPr>
        <w:pStyle w:val="ListParagraph"/>
        <w:numPr>
          <w:ilvl w:val="2"/>
          <w:numId w:val="38"/>
        </w:numPr>
        <w:rPr>
          <w:b/>
          <w:bCs/>
          <w:color w:val="212121"/>
          <w:szCs w:val="24"/>
        </w:rPr>
      </w:pPr>
      <w:r w:rsidRPr="009917FB">
        <w:rPr>
          <w:rStyle w:val="apple-converted-space"/>
          <w:b/>
          <w:bCs/>
          <w:color w:val="000000"/>
          <w:szCs w:val="24"/>
        </w:rPr>
        <w:t>The 2024 Constitution Week</w:t>
      </w:r>
      <w:r w:rsidRPr="009917FB">
        <w:rPr>
          <w:rStyle w:val="apple-converted-space"/>
          <w:color w:val="000000"/>
          <w:szCs w:val="24"/>
        </w:rPr>
        <w:t xml:space="preserve"> was very successful with hundreds of students participating in the various sessions.</w:t>
      </w:r>
    </w:p>
    <w:p w14:paraId="2BEE9DEF" w14:textId="77777777" w:rsidR="00CC162B" w:rsidRPr="009917FB" w:rsidRDefault="00CC162B" w:rsidP="00CC162B">
      <w:pPr>
        <w:pStyle w:val="ListParagraph"/>
        <w:numPr>
          <w:ilvl w:val="2"/>
          <w:numId w:val="38"/>
        </w:numPr>
        <w:rPr>
          <w:b/>
          <w:bCs/>
          <w:color w:val="212121"/>
          <w:szCs w:val="24"/>
        </w:rPr>
      </w:pPr>
      <w:r w:rsidRPr="009917FB">
        <w:rPr>
          <w:b/>
          <w:bCs/>
          <w:color w:val="212121"/>
          <w:szCs w:val="24"/>
        </w:rPr>
        <w:t xml:space="preserve">Dashboards </w:t>
      </w:r>
      <w:r w:rsidRPr="009917FB">
        <w:rPr>
          <w:color w:val="212121"/>
          <w:szCs w:val="24"/>
        </w:rPr>
        <w:t>Academic Affairs is developing several dashboards to assist us in better understanding our programs while integrating data in decision making. The USG has also developed an Academic Affairs METRICS dashboard which is accessible to GCSU</w:t>
      </w:r>
      <w:r w:rsidRPr="009917FB">
        <w:rPr>
          <w:szCs w:val="24"/>
        </w:rPr>
        <w:t xml:space="preserve"> academic leaders.</w:t>
      </w:r>
    </w:p>
    <w:p w14:paraId="7C2DAA72" w14:textId="77777777" w:rsidR="00CC162B" w:rsidRPr="009917FB" w:rsidRDefault="00CC162B" w:rsidP="00CC162B">
      <w:pPr>
        <w:pStyle w:val="ListParagraph"/>
        <w:numPr>
          <w:ilvl w:val="2"/>
          <w:numId w:val="38"/>
        </w:numPr>
        <w:rPr>
          <w:color w:val="212121"/>
          <w:szCs w:val="24"/>
        </w:rPr>
      </w:pPr>
      <w:r w:rsidRPr="009917FB">
        <w:rPr>
          <w:b/>
          <w:bCs/>
          <w:color w:val="212121"/>
          <w:szCs w:val="24"/>
        </w:rPr>
        <w:t>Imagine 2030 Strategic Plan</w:t>
      </w:r>
      <w:r w:rsidRPr="009917FB">
        <w:rPr>
          <w:color w:val="212121"/>
          <w:szCs w:val="24"/>
        </w:rPr>
        <w:t xml:space="preserve"> As the university engages in the implementation of the Imagine 2030 Strategic Plan, the Office of the Provost is working closely with colleges to support the various strategic directions. A meeting with the Extended Council of Deans is scheduled for November 1, 2023.</w:t>
      </w:r>
    </w:p>
    <w:p w14:paraId="7EF0C255" w14:textId="77777777" w:rsidR="00CC162B" w:rsidRPr="009917FB" w:rsidRDefault="00CC162B" w:rsidP="00CC162B">
      <w:pPr>
        <w:pStyle w:val="ListParagraph"/>
        <w:numPr>
          <w:ilvl w:val="2"/>
          <w:numId w:val="38"/>
        </w:numPr>
        <w:rPr>
          <w:color w:val="212121"/>
          <w:szCs w:val="24"/>
        </w:rPr>
      </w:pPr>
      <w:r w:rsidRPr="009917FB">
        <w:rPr>
          <w:b/>
          <w:bCs/>
          <w:color w:val="212121"/>
          <w:szCs w:val="24"/>
        </w:rPr>
        <w:lastRenderedPageBreak/>
        <w:t>Website Update</w:t>
      </w:r>
      <w:r w:rsidRPr="009917FB">
        <w:rPr>
          <w:color w:val="212121"/>
          <w:szCs w:val="24"/>
        </w:rPr>
        <w:t xml:space="preserve"> </w:t>
      </w:r>
      <w:proofErr w:type="gramStart"/>
      <w:r w:rsidRPr="009917FB">
        <w:rPr>
          <w:color w:val="212121"/>
          <w:szCs w:val="24"/>
        </w:rPr>
        <w:t>The</w:t>
      </w:r>
      <w:proofErr w:type="gramEnd"/>
      <w:r w:rsidRPr="009917FB">
        <w:rPr>
          <w:color w:val="212121"/>
          <w:szCs w:val="24"/>
        </w:rPr>
        <w:t xml:space="preserve"> Office of the Provost has launched an update of the Academic Affairs web pages.</w:t>
      </w:r>
    </w:p>
    <w:p w14:paraId="755C3EDF" w14:textId="77777777" w:rsidR="00CC162B" w:rsidRPr="009917FB" w:rsidRDefault="00CC162B" w:rsidP="00CC162B">
      <w:pPr>
        <w:pStyle w:val="ListParagraph"/>
        <w:numPr>
          <w:ilvl w:val="0"/>
          <w:numId w:val="38"/>
        </w:numPr>
        <w:rPr>
          <w:b/>
          <w:bCs/>
          <w:smallCaps/>
          <w:szCs w:val="24"/>
          <w:u w:val="single"/>
        </w:rPr>
      </w:pPr>
      <w:r w:rsidRPr="009917FB">
        <w:rPr>
          <w:b/>
          <w:bCs/>
          <w:smallCaps/>
          <w:szCs w:val="24"/>
          <w:u w:val="single"/>
        </w:rPr>
        <w:t>Centers and Institutes</w:t>
      </w:r>
    </w:p>
    <w:p w14:paraId="6EE4E4EC" w14:textId="77777777" w:rsidR="00CC162B" w:rsidRPr="009917FB" w:rsidRDefault="00CC162B" w:rsidP="00CC162B">
      <w:pPr>
        <w:pStyle w:val="ListParagraph"/>
        <w:numPr>
          <w:ilvl w:val="1"/>
          <w:numId w:val="38"/>
        </w:numPr>
        <w:rPr>
          <w:b/>
          <w:bCs/>
          <w:smallCaps/>
          <w:szCs w:val="24"/>
          <w:u w:val="single"/>
        </w:rPr>
      </w:pPr>
      <w:r w:rsidRPr="009917FB">
        <w:rPr>
          <w:b/>
          <w:bCs/>
          <w:smallCaps/>
          <w:szCs w:val="24"/>
          <w:u w:val="single"/>
        </w:rPr>
        <w:t>Andalusia Institute</w:t>
      </w:r>
    </w:p>
    <w:p w14:paraId="5E2F31EF" w14:textId="77777777" w:rsidR="00CC162B" w:rsidRPr="009917FB" w:rsidRDefault="00CC162B" w:rsidP="00CC162B">
      <w:pPr>
        <w:pStyle w:val="ListParagraph"/>
        <w:numPr>
          <w:ilvl w:val="2"/>
          <w:numId w:val="38"/>
        </w:numPr>
        <w:rPr>
          <w:b/>
          <w:bCs/>
          <w:szCs w:val="24"/>
        </w:rPr>
      </w:pPr>
      <w:r w:rsidRPr="009917FB">
        <w:rPr>
          <w:b/>
          <w:bCs/>
          <w:szCs w:val="24"/>
        </w:rPr>
        <w:t xml:space="preserve">Book Discussion </w:t>
      </w:r>
      <w:r w:rsidRPr="009917FB">
        <w:rPr>
          <w:color w:val="212121"/>
          <w:szCs w:val="24"/>
        </w:rPr>
        <w:t>The Andalusia Institute</w:t>
      </w:r>
      <w:r w:rsidRPr="009917FB">
        <w:rPr>
          <w:rStyle w:val="apple-converted-space"/>
          <w:color w:val="212121"/>
          <w:szCs w:val="24"/>
        </w:rPr>
        <w:t> </w:t>
      </w:r>
      <w:r w:rsidRPr="009917FB">
        <w:rPr>
          <w:color w:val="212121"/>
          <w:szCs w:val="24"/>
        </w:rPr>
        <w:t>is hosting a book discussion on Flannery O’Connor’s letters on October 26</w:t>
      </w:r>
      <w:r w:rsidRPr="009917FB">
        <w:rPr>
          <w:color w:val="212121"/>
          <w:szCs w:val="24"/>
          <w:vertAlign w:val="superscript"/>
        </w:rPr>
        <w:t>th</w:t>
      </w:r>
      <w:r w:rsidRPr="009917FB">
        <w:rPr>
          <w:color w:val="212121"/>
          <w:szCs w:val="24"/>
        </w:rPr>
        <w:t xml:space="preserve">, register </w:t>
      </w:r>
      <w:hyperlink r:id="rId31" w:history="1">
        <w:r w:rsidRPr="009917FB">
          <w:rPr>
            <w:rStyle w:val="Hyperlink"/>
            <w:szCs w:val="24"/>
          </w:rPr>
          <w:t>Here</w:t>
        </w:r>
      </w:hyperlink>
      <w:r w:rsidRPr="009917FB">
        <w:rPr>
          <w:color w:val="212121"/>
          <w:szCs w:val="24"/>
        </w:rPr>
        <w:t xml:space="preserve">. </w:t>
      </w:r>
    </w:p>
    <w:p w14:paraId="539B95EF" w14:textId="77777777" w:rsidR="00CC162B" w:rsidRPr="009917FB" w:rsidRDefault="00CC162B" w:rsidP="00CC162B">
      <w:pPr>
        <w:pStyle w:val="ListParagraph"/>
        <w:numPr>
          <w:ilvl w:val="2"/>
          <w:numId w:val="38"/>
        </w:numPr>
        <w:rPr>
          <w:color w:val="000000"/>
          <w:szCs w:val="24"/>
        </w:rPr>
      </w:pPr>
      <w:r w:rsidRPr="009917FB">
        <w:rPr>
          <w:color w:val="212121"/>
          <w:szCs w:val="24"/>
        </w:rPr>
        <w:t xml:space="preserve">Writing for Success </w:t>
      </w:r>
      <w:proofErr w:type="gramStart"/>
      <w:r w:rsidRPr="009917FB">
        <w:rPr>
          <w:color w:val="212121"/>
          <w:szCs w:val="24"/>
        </w:rPr>
        <w:t>The</w:t>
      </w:r>
      <w:proofErr w:type="gramEnd"/>
      <w:r w:rsidRPr="009917FB">
        <w:rPr>
          <w:color w:val="212121"/>
          <w:szCs w:val="24"/>
        </w:rPr>
        <w:t xml:space="preserve"> Andalusia Institute</w:t>
      </w:r>
      <w:r w:rsidRPr="009917FB">
        <w:rPr>
          <w:rStyle w:val="apple-converted-space"/>
          <w:b/>
          <w:bCs/>
          <w:color w:val="212121"/>
          <w:szCs w:val="24"/>
        </w:rPr>
        <w:t> </w:t>
      </w:r>
      <w:r w:rsidRPr="009917FB">
        <w:rPr>
          <w:color w:val="212121"/>
          <w:szCs w:val="24"/>
        </w:rPr>
        <w:t>is hosting several events in the Fall as part of the ‘Writing for Success’ project and the upcoming ‘Oral History.’ For a full calendar, see the</w:t>
      </w:r>
      <w:r w:rsidRPr="009917FB">
        <w:rPr>
          <w:rStyle w:val="apple-converted-space"/>
          <w:color w:val="212121"/>
          <w:szCs w:val="24"/>
        </w:rPr>
        <w:t> </w:t>
      </w:r>
      <w:hyperlink r:id="rId32" w:tooltip="https://nam11.safelinks.protection.outlook.com/?url=https%3A%2F%2Fwww.smore.com%2Ffzmwr3&amp;data=05%7C01%7Ccostas.spirou%40gcsu.edu%7C218f0949c04f42ff7d1b08dbcff12b6b%7Cbfd29cfa8e7142e69abc953a6d6f07d6%7C0%7C0%7C638332406943506161%7CUnknown%7CTWFpbGZsb3d8eyJWIjoi" w:history="1">
        <w:r w:rsidRPr="009917FB">
          <w:rPr>
            <w:rStyle w:val="Hyperlink"/>
            <w:color w:val="0078D7"/>
            <w:szCs w:val="24"/>
          </w:rPr>
          <w:t>Andalusia Institute October Newsletter</w:t>
        </w:r>
      </w:hyperlink>
      <w:r w:rsidRPr="009917FB">
        <w:rPr>
          <w:color w:val="212121"/>
          <w:szCs w:val="24"/>
        </w:rPr>
        <w:t>.</w:t>
      </w:r>
    </w:p>
    <w:p w14:paraId="12D3D22F" w14:textId="77777777" w:rsidR="00CC162B" w:rsidRPr="009917FB" w:rsidRDefault="00CC162B" w:rsidP="00CC162B">
      <w:pPr>
        <w:pStyle w:val="ListParagraph"/>
        <w:numPr>
          <w:ilvl w:val="1"/>
          <w:numId w:val="38"/>
        </w:numPr>
        <w:rPr>
          <w:b/>
          <w:bCs/>
          <w:smallCaps/>
          <w:szCs w:val="24"/>
          <w:u w:val="single"/>
        </w:rPr>
      </w:pPr>
      <w:r w:rsidRPr="009917FB">
        <w:rPr>
          <w:b/>
          <w:bCs/>
          <w:smallCaps/>
          <w:szCs w:val="24"/>
          <w:u w:val="single"/>
        </w:rPr>
        <w:t>Center for Teaching and Learning</w:t>
      </w:r>
    </w:p>
    <w:p w14:paraId="63331F2D" w14:textId="77777777" w:rsidR="00CC162B" w:rsidRPr="009917FB" w:rsidRDefault="00CC162B" w:rsidP="00CC162B">
      <w:pPr>
        <w:pStyle w:val="ListParagraph"/>
        <w:numPr>
          <w:ilvl w:val="2"/>
          <w:numId w:val="38"/>
        </w:numPr>
        <w:rPr>
          <w:rStyle w:val="apple-converted-space"/>
          <w:b/>
          <w:bCs/>
          <w:smallCaps/>
          <w:szCs w:val="24"/>
          <w:u w:val="single"/>
        </w:rPr>
      </w:pPr>
      <w:r w:rsidRPr="009917FB">
        <w:rPr>
          <w:b/>
          <w:bCs/>
          <w:color w:val="212121"/>
          <w:szCs w:val="24"/>
        </w:rPr>
        <w:t>AI Programming</w:t>
      </w:r>
      <w:r w:rsidRPr="009917FB">
        <w:rPr>
          <w:color w:val="212121"/>
          <w:szCs w:val="24"/>
        </w:rPr>
        <w:t xml:space="preserve"> The next AI series focuses specifically on writing instruction and is scheduled for Wednesday, October 25 at 2:00pm in CTL 376.</w:t>
      </w:r>
    </w:p>
    <w:p w14:paraId="3B3FF3D7" w14:textId="77777777" w:rsidR="00CC162B" w:rsidRPr="009917FB" w:rsidRDefault="00CC162B" w:rsidP="00CC162B">
      <w:pPr>
        <w:pStyle w:val="ListParagraph"/>
        <w:numPr>
          <w:ilvl w:val="2"/>
          <w:numId w:val="38"/>
        </w:numPr>
        <w:rPr>
          <w:b/>
          <w:bCs/>
          <w:smallCaps/>
          <w:szCs w:val="24"/>
          <w:u w:val="single"/>
        </w:rPr>
      </w:pPr>
      <w:r w:rsidRPr="009917FB">
        <w:rPr>
          <w:rStyle w:val="apple-converted-space"/>
          <w:b/>
          <w:bCs/>
          <w:i/>
          <w:iCs/>
          <w:color w:val="000000"/>
          <w:szCs w:val="24"/>
        </w:rPr>
        <w:t>Notes from CTL</w:t>
      </w:r>
      <w:r w:rsidRPr="009917FB">
        <w:rPr>
          <w:rStyle w:val="apple-converted-space"/>
          <w:color w:val="000000"/>
          <w:szCs w:val="24"/>
        </w:rPr>
        <w:t xml:space="preserve"> The </w:t>
      </w:r>
      <w:r w:rsidRPr="009917FB">
        <w:rPr>
          <w:color w:val="000000"/>
          <w:szCs w:val="24"/>
          <w:shd w:val="clear" w:color="auto" w:fill="FFFFFF"/>
        </w:rPr>
        <w:t xml:space="preserve">October 3rd issue of </w:t>
      </w:r>
      <w:r w:rsidRPr="009917FB">
        <w:rPr>
          <w:i/>
          <w:iCs/>
          <w:color w:val="000000"/>
          <w:szCs w:val="24"/>
          <w:shd w:val="clear" w:color="auto" w:fill="FFFFFF"/>
        </w:rPr>
        <w:t>Notes from CTL</w:t>
      </w:r>
      <w:r w:rsidRPr="009917FB">
        <w:rPr>
          <w:color w:val="000000"/>
          <w:szCs w:val="24"/>
          <w:shd w:val="clear" w:color="auto" w:fill="FFFFFF"/>
        </w:rPr>
        <w:t xml:space="preserve"> is available </w:t>
      </w:r>
      <w:hyperlink r:id="rId33" w:history="1">
        <w:r w:rsidRPr="009917FB">
          <w:rPr>
            <w:rStyle w:val="Hyperlink"/>
            <w:szCs w:val="24"/>
            <w:shd w:val="clear" w:color="auto" w:fill="FFFFFF"/>
          </w:rPr>
          <w:t>here</w:t>
        </w:r>
      </w:hyperlink>
      <w:r w:rsidRPr="009917FB">
        <w:rPr>
          <w:color w:val="000000"/>
          <w:szCs w:val="24"/>
          <w:shd w:val="clear" w:color="auto" w:fill="FFFFFF"/>
        </w:rPr>
        <w:t>.</w:t>
      </w:r>
    </w:p>
    <w:p w14:paraId="1F7A4790" w14:textId="77777777" w:rsidR="00CC162B" w:rsidRPr="009917FB" w:rsidRDefault="00CC162B" w:rsidP="00CC162B">
      <w:pPr>
        <w:pStyle w:val="ListParagraph"/>
        <w:numPr>
          <w:ilvl w:val="2"/>
          <w:numId w:val="38"/>
        </w:numPr>
        <w:rPr>
          <w:color w:val="000000"/>
          <w:szCs w:val="24"/>
        </w:rPr>
      </w:pPr>
      <w:r w:rsidRPr="009917FB">
        <w:rPr>
          <w:b/>
          <w:bCs/>
          <w:color w:val="212121"/>
          <w:szCs w:val="24"/>
        </w:rPr>
        <w:t>University System of Georgia Regents Advisory Committee Meeting</w:t>
      </w:r>
      <w:r w:rsidRPr="009917FB">
        <w:rPr>
          <w:color w:val="212121"/>
          <w:szCs w:val="24"/>
        </w:rPr>
        <w:t xml:space="preserve"> </w:t>
      </w:r>
      <w:proofErr w:type="gramStart"/>
      <w:r w:rsidRPr="009917FB">
        <w:rPr>
          <w:color w:val="212121"/>
          <w:szCs w:val="24"/>
        </w:rPr>
        <w:t>The</w:t>
      </w:r>
      <w:proofErr w:type="gramEnd"/>
      <w:r w:rsidRPr="009917FB">
        <w:rPr>
          <w:color w:val="212121"/>
          <w:szCs w:val="24"/>
        </w:rPr>
        <w:t xml:space="preserve"> Center for Teaching and Learning</w:t>
      </w:r>
      <w:r w:rsidRPr="009917FB">
        <w:rPr>
          <w:rStyle w:val="apple-converted-space"/>
          <w:color w:val="212121"/>
          <w:szCs w:val="24"/>
        </w:rPr>
        <w:t> </w:t>
      </w:r>
      <w:r w:rsidRPr="009917FB">
        <w:rPr>
          <w:color w:val="212121"/>
          <w:szCs w:val="24"/>
        </w:rPr>
        <w:t>recently hosted the University System of Georgia RAC Meeting, bringing CTL Directors and from around the state and Academic Affairs staff from the USG onto GCSU’s campus.</w:t>
      </w:r>
    </w:p>
    <w:p w14:paraId="31182B97" w14:textId="77777777" w:rsidR="00CC162B" w:rsidRPr="009917FB" w:rsidRDefault="00CC162B" w:rsidP="00CC162B">
      <w:pPr>
        <w:pStyle w:val="ListParagraph"/>
        <w:numPr>
          <w:ilvl w:val="2"/>
          <w:numId w:val="38"/>
        </w:numPr>
        <w:rPr>
          <w:b/>
          <w:bCs/>
          <w:smallCaps/>
          <w:szCs w:val="24"/>
          <w:u w:val="single"/>
        </w:rPr>
      </w:pPr>
      <w:r w:rsidRPr="009917FB">
        <w:rPr>
          <w:rStyle w:val="apple-converted-space"/>
          <w:b/>
          <w:bCs/>
          <w:color w:val="000000"/>
          <w:szCs w:val="24"/>
        </w:rPr>
        <w:t>Workshops</w:t>
      </w:r>
      <w:r w:rsidRPr="009917FB">
        <w:rPr>
          <w:rStyle w:val="apple-converted-space"/>
          <w:color w:val="000000"/>
          <w:szCs w:val="24"/>
        </w:rPr>
        <w:t xml:space="preserve"> The Center for Teaching and Learning is offering several workshops for faculty.</w:t>
      </w:r>
    </w:p>
    <w:p w14:paraId="074D1640" w14:textId="77777777" w:rsidR="00CC162B" w:rsidRPr="009917FB" w:rsidRDefault="00CC162B" w:rsidP="00CC162B">
      <w:pPr>
        <w:pStyle w:val="ListParagraph"/>
        <w:numPr>
          <w:ilvl w:val="1"/>
          <w:numId w:val="38"/>
        </w:numPr>
        <w:rPr>
          <w:b/>
          <w:bCs/>
          <w:smallCaps/>
          <w:szCs w:val="24"/>
          <w:u w:val="single"/>
        </w:rPr>
      </w:pPr>
      <w:r w:rsidRPr="009917FB">
        <w:rPr>
          <w:b/>
          <w:bCs/>
          <w:smallCaps/>
          <w:szCs w:val="24"/>
          <w:u w:val="single"/>
        </w:rPr>
        <w:t>Early Learning Center</w:t>
      </w:r>
    </w:p>
    <w:p w14:paraId="335B5949" w14:textId="77777777" w:rsidR="00CC162B" w:rsidRPr="009917FB" w:rsidRDefault="00CC162B" w:rsidP="00CC162B">
      <w:pPr>
        <w:pStyle w:val="ListParagraph"/>
        <w:numPr>
          <w:ilvl w:val="2"/>
          <w:numId w:val="38"/>
        </w:numPr>
        <w:rPr>
          <w:b/>
          <w:bCs/>
          <w:szCs w:val="24"/>
        </w:rPr>
      </w:pPr>
      <w:r w:rsidRPr="009917FB">
        <w:rPr>
          <w:b/>
          <w:bCs/>
          <w:szCs w:val="24"/>
        </w:rPr>
        <w:t xml:space="preserve">Montessori Academy </w:t>
      </w:r>
      <w:r w:rsidRPr="009917FB">
        <w:rPr>
          <w:color w:val="000000"/>
          <w:szCs w:val="24"/>
        </w:rPr>
        <w:t xml:space="preserve">Enrollment at the </w:t>
      </w:r>
      <w:r w:rsidRPr="009917FB">
        <w:rPr>
          <w:color w:val="212121"/>
          <w:szCs w:val="24"/>
        </w:rPr>
        <w:t xml:space="preserve">Montessori Academy is currently </w:t>
      </w:r>
      <w:r w:rsidRPr="009917FB">
        <w:rPr>
          <w:color w:val="000000"/>
          <w:szCs w:val="24"/>
        </w:rPr>
        <w:t>98 students. The Academy currently employs seven Student Workers and the Georgia College Nursing Students have begun observations. A GCSU Music therapy student has begun working with students in seven different classrooms. A Georgia College Empathy Study began last month and is off to a great start. Eight GCSU students are participating.</w:t>
      </w:r>
    </w:p>
    <w:p w14:paraId="527D1CA9" w14:textId="77777777" w:rsidR="00CC162B" w:rsidRPr="009917FB" w:rsidRDefault="00CC162B" w:rsidP="00CC162B">
      <w:pPr>
        <w:pStyle w:val="ListParagraph"/>
        <w:numPr>
          <w:ilvl w:val="1"/>
          <w:numId w:val="38"/>
        </w:numPr>
        <w:rPr>
          <w:b/>
          <w:bCs/>
          <w:smallCaps/>
          <w:szCs w:val="24"/>
          <w:u w:val="single"/>
        </w:rPr>
      </w:pPr>
      <w:r w:rsidRPr="009917FB">
        <w:rPr>
          <w:b/>
          <w:bCs/>
          <w:smallCaps/>
          <w:szCs w:val="24"/>
          <w:u w:val="single"/>
        </w:rPr>
        <w:t>The International Education Center</w:t>
      </w:r>
    </w:p>
    <w:p w14:paraId="24C162C0" w14:textId="77777777" w:rsidR="00CC162B" w:rsidRPr="009917FB" w:rsidRDefault="00CC162B" w:rsidP="00CC162B">
      <w:pPr>
        <w:pStyle w:val="ListParagraph"/>
        <w:numPr>
          <w:ilvl w:val="2"/>
          <w:numId w:val="38"/>
        </w:numPr>
        <w:rPr>
          <w:b/>
          <w:bCs/>
          <w:smallCaps/>
          <w:szCs w:val="24"/>
          <w:u w:val="single"/>
        </w:rPr>
      </w:pPr>
      <w:r w:rsidRPr="009917FB">
        <w:rPr>
          <w:b/>
          <w:bCs/>
          <w:color w:val="212121"/>
          <w:szCs w:val="24"/>
        </w:rPr>
        <w:t xml:space="preserve">Dr. Edwin G. and Sue P. Speir Endowment </w:t>
      </w:r>
      <w:proofErr w:type="gramStart"/>
      <w:r w:rsidRPr="009917FB">
        <w:rPr>
          <w:color w:val="212121"/>
          <w:szCs w:val="24"/>
        </w:rPr>
        <w:t>The</w:t>
      </w:r>
      <w:proofErr w:type="gramEnd"/>
      <w:r w:rsidRPr="009917FB">
        <w:rPr>
          <w:color w:val="212121"/>
          <w:szCs w:val="24"/>
        </w:rPr>
        <w:t xml:space="preserve"> Office of International Education and University Advancement hosted a special ceremony honoring former president Dr. Ed Speir celebrating the establishment of the Dr. Edwin G. and Sue P. Speir Endowment for the International Education Center and the dedication of the newly refurbished conference room which will bear Dr. Speir’s name as a tribute to his remarkable contributions.</w:t>
      </w:r>
    </w:p>
    <w:p w14:paraId="29F6340C" w14:textId="77777777" w:rsidR="00CC162B" w:rsidRPr="009917FB" w:rsidRDefault="00CC162B" w:rsidP="00CC162B">
      <w:pPr>
        <w:pStyle w:val="ListParagraph"/>
        <w:numPr>
          <w:ilvl w:val="2"/>
          <w:numId w:val="38"/>
        </w:numPr>
        <w:rPr>
          <w:color w:val="212121"/>
          <w:szCs w:val="24"/>
        </w:rPr>
      </w:pPr>
      <w:r w:rsidRPr="009917FB">
        <w:rPr>
          <w:b/>
          <w:bCs/>
          <w:color w:val="212121"/>
          <w:szCs w:val="24"/>
        </w:rPr>
        <w:t>International Festival</w:t>
      </w:r>
      <w:r w:rsidRPr="009917FB">
        <w:rPr>
          <w:color w:val="212121"/>
          <w:szCs w:val="24"/>
        </w:rPr>
        <w:t xml:space="preserve"> </w:t>
      </w:r>
      <w:proofErr w:type="gramStart"/>
      <w:r w:rsidRPr="009917FB">
        <w:rPr>
          <w:color w:val="212121"/>
          <w:szCs w:val="24"/>
        </w:rPr>
        <w:t>The</w:t>
      </w:r>
      <w:proofErr w:type="gramEnd"/>
      <w:r w:rsidRPr="009917FB">
        <w:rPr>
          <w:color w:val="212121"/>
          <w:szCs w:val="24"/>
        </w:rPr>
        <w:t xml:space="preserve"> International Club along with the Office of International Education and many GCSU offices and student organizations hosted the annual International Festival on Wednesday, October 18</w:t>
      </w:r>
      <w:r w:rsidRPr="009917FB">
        <w:rPr>
          <w:color w:val="212121"/>
          <w:szCs w:val="24"/>
          <w:vertAlign w:val="superscript"/>
        </w:rPr>
        <w:t>th</w:t>
      </w:r>
      <w:r w:rsidRPr="009917FB">
        <w:rPr>
          <w:color w:val="212121"/>
          <w:szCs w:val="24"/>
        </w:rPr>
        <w:t> with entertainment performed by international students, games, free GCSU swag, etc.</w:t>
      </w:r>
    </w:p>
    <w:p w14:paraId="65377118" w14:textId="77777777" w:rsidR="00CC162B" w:rsidRPr="009917FB" w:rsidRDefault="00CC162B" w:rsidP="00CC162B">
      <w:pPr>
        <w:pStyle w:val="ListParagraph"/>
        <w:numPr>
          <w:ilvl w:val="2"/>
          <w:numId w:val="38"/>
        </w:numPr>
        <w:rPr>
          <w:color w:val="212121"/>
          <w:szCs w:val="24"/>
        </w:rPr>
      </w:pPr>
      <w:r w:rsidRPr="009917FB">
        <w:rPr>
          <w:b/>
          <w:bCs/>
          <w:color w:val="212121"/>
          <w:szCs w:val="24"/>
        </w:rPr>
        <w:t>International Student Enrollment</w:t>
      </w:r>
      <w:r w:rsidRPr="009917FB">
        <w:rPr>
          <w:color w:val="212121"/>
          <w:szCs w:val="24"/>
        </w:rPr>
        <w:t xml:space="preserve"> GCSU has a total of 50 international students enrolled this semester from 30 different nations. This year there are 27 new students from 20 different nations. Six students come to GCSU from the State Department from the following countries – Cambodia, El Salvador, Georgia, Mongolia, Pakistan, Uzbekistan. </w:t>
      </w:r>
    </w:p>
    <w:p w14:paraId="1AFAA387" w14:textId="77777777" w:rsidR="00CC162B" w:rsidRPr="009917FB" w:rsidRDefault="00CC162B" w:rsidP="00CC162B">
      <w:pPr>
        <w:pStyle w:val="ListParagraph"/>
        <w:numPr>
          <w:ilvl w:val="1"/>
          <w:numId w:val="38"/>
        </w:numPr>
        <w:rPr>
          <w:b/>
          <w:bCs/>
          <w:smallCaps/>
          <w:szCs w:val="24"/>
          <w:u w:val="single"/>
        </w:rPr>
      </w:pPr>
      <w:r w:rsidRPr="009917FB">
        <w:rPr>
          <w:b/>
          <w:bCs/>
          <w:smallCaps/>
          <w:szCs w:val="24"/>
          <w:u w:val="single"/>
        </w:rPr>
        <w:t>Sandra Dunagan Deal Center for Early Language and Literacy</w:t>
      </w:r>
    </w:p>
    <w:p w14:paraId="1C60248C" w14:textId="77777777" w:rsidR="00CC162B" w:rsidRPr="009917FB" w:rsidRDefault="00CC162B" w:rsidP="00CC162B">
      <w:pPr>
        <w:pStyle w:val="ListParagraph"/>
        <w:numPr>
          <w:ilvl w:val="2"/>
          <w:numId w:val="38"/>
        </w:numPr>
        <w:rPr>
          <w:color w:val="212121"/>
          <w:szCs w:val="24"/>
        </w:rPr>
      </w:pPr>
      <w:r w:rsidRPr="009917FB">
        <w:rPr>
          <w:b/>
          <w:bCs/>
          <w:color w:val="212121"/>
          <w:szCs w:val="24"/>
        </w:rPr>
        <w:lastRenderedPageBreak/>
        <w:t>Psychometric Review of the Universal Reading Screeners</w:t>
      </w:r>
      <w:r w:rsidRPr="009917FB">
        <w:rPr>
          <w:color w:val="212121"/>
          <w:szCs w:val="24"/>
        </w:rPr>
        <w:t xml:space="preserve"> </w:t>
      </w:r>
      <w:proofErr w:type="gramStart"/>
      <w:r w:rsidRPr="009917FB">
        <w:rPr>
          <w:color w:val="212121"/>
          <w:szCs w:val="24"/>
        </w:rPr>
        <w:t>The</w:t>
      </w:r>
      <w:proofErr w:type="gramEnd"/>
      <w:r w:rsidRPr="009917FB">
        <w:rPr>
          <w:color w:val="212121"/>
          <w:szCs w:val="24"/>
        </w:rPr>
        <w:t xml:space="preserve"> Sandra Dunagan Deal Center for Early Language and Literacy presented the recently completed Psychometric Review of the Universal Reading Screeners approved by the Georgia Department of Education to the Georgia Literacy Council on Tuesday, October 17</w:t>
      </w:r>
      <w:r w:rsidRPr="009917FB">
        <w:rPr>
          <w:color w:val="212121"/>
          <w:szCs w:val="24"/>
          <w:vertAlign w:val="superscript"/>
        </w:rPr>
        <w:t>th</w:t>
      </w:r>
      <w:r w:rsidRPr="009917FB">
        <w:rPr>
          <w:color w:val="212121"/>
          <w:szCs w:val="24"/>
        </w:rPr>
        <w:t>at Kennesaw University.</w:t>
      </w:r>
    </w:p>
    <w:p w14:paraId="2F66D2AC" w14:textId="77777777" w:rsidR="00CC162B" w:rsidRPr="009917FB" w:rsidRDefault="00CC162B" w:rsidP="00CC162B">
      <w:pPr>
        <w:pStyle w:val="ListParagraph"/>
        <w:numPr>
          <w:ilvl w:val="1"/>
          <w:numId w:val="38"/>
        </w:numPr>
        <w:rPr>
          <w:b/>
          <w:bCs/>
          <w:smallCaps/>
          <w:szCs w:val="24"/>
          <w:u w:val="single"/>
        </w:rPr>
      </w:pPr>
      <w:r w:rsidRPr="009917FB">
        <w:rPr>
          <w:b/>
          <w:bCs/>
          <w:smallCaps/>
          <w:szCs w:val="24"/>
          <w:u w:val="single"/>
        </w:rPr>
        <w:t>Writing Center</w:t>
      </w:r>
    </w:p>
    <w:p w14:paraId="16ACD2B9" w14:textId="77777777" w:rsidR="00CC162B" w:rsidRPr="009917FB" w:rsidRDefault="00CC162B" w:rsidP="00CC162B">
      <w:pPr>
        <w:pStyle w:val="ListParagraph"/>
        <w:numPr>
          <w:ilvl w:val="2"/>
          <w:numId w:val="38"/>
        </w:numPr>
        <w:rPr>
          <w:color w:val="000000"/>
          <w:szCs w:val="24"/>
        </w:rPr>
      </w:pPr>
      <w:r w:rsidRPr="009917FB">
        <w:rPr>
          <w:b/>
          <w:bCs/>
          <w:color w:val="212121"/>
          <w:szCs w:val="24"/>
        </w:rPr>
        <w:t>AI Use</w:t>
      </w:r>
      <w:r w:rsidRPr="009917FB">
        <w:rPr>
          <w:color w:val="212121"/>
          <w:szCs w:val="24"/>
        </w:rPr>
        <w:t xml:space="preserve"> The</w:t>
      </w:r>
      <w:r w:rsidRPr="009917FB">
        <w:rPr>
          <w:rStyle w:val="apple-converted-space"/>
          <w:color w:val="212121"/>
          <w:szCs w:val="24"/>
        </w:rPr>
        <w:t> </w:t>
      </w:r>
      <w:r w:rsidRPr="009917FB">
        <w:rPr>
          <w:color w:val="212121"/>
          <w:szCs w:val="24"/>
        </w:rPr>
        <w:t>Writing Center</w:t>
      </w:r>
      <w:r w:rsidRPr="009917FB">
        <w:rPr>
          <w:rStyle w:val="apple-converted-space"/>
          <w:b/>
          <w:bCs/>
          <w:color w:val="212121"/>
          <w:szCs w:val="24"/>
        </w:rPr>
        <w:t> </w:t>
      </w:r>
      <w:r w:rsidRPr="009917FB">
        <w:rPr>
          <w:color w:val="212121"/>
          <w:szCs w:val="24"/>
        </w:rPr>
        <w:t>has been working to align with Elon’s “AI Use in The Writing Center: Considerations for Faculty and Students”: </w:t>
      </w:r>
      <w:hyperlink r:id="rId34" w:tooltip="Original URL:&#10;https://www.elon.edu/u/academics/writing-excellence/ai-and-writing/ai-use-in-the-writing-center/&#10;&#10;Click to follow link." w:history="1">
        <w:r w:rsidRPr="009917FB">
          <w:rPr>
            <w:rStyle w:val="Hyperlink"/>
            <w:color w:val="0078D7"/>
            <w:szCs w:val="24"/>
          </w:rPr>
          <w:t>https://www.elon.edu/u/academics/writing-excellence/ai-and-writing/ai-use-in-the-writing-center/</w:t>
        </w:r>
      </w:hyperlink>
      <w:r w:rsidRPr="009917FB">
        <w:rPr>
          <w:color w:val="212121"/>
          <w:szCs w:val="24"/>
        </w:rPr>
        <w:t>.</w:t>
      </w:r>
    </w:p>
    <w:p w14:paraId="7F1CCC8F" w14:textId="77777777" w:rsidR="00CC162B" w:rsidRPr="009917FB" w:rsidRDefault="00CC162B" w:rsidP="00CC162B">
      <w:pPr>
        <w:pStyle w:val="ListParagraph"/>
        <w:numPr>
          <w:ilvl w:val="0"/>
          <w:numId w:val="38"/>
        </w:numPr>
        <w:rPr>
          <w:b/>
          <w:bCs/>
          <w:smallCaps/>
          <w:szCs w:val="24"/>
          <w:u w:val="single"/>
        </w:rPr>
      </w:pPr>
      <w:r w:rsidRPr="009917FB">
        <w:rPr>
          <w:b/>
          <w:bCs/>
          <w:smallCaps/>
          <w:szCs w:val="24"/>
          <w:u w:val="single"/>
        </w:rPr>
        <w:t>University Committees and Task Forces</w:t>
      </w:r>
    </w:p>
    <w:p w14:paraId="0EE0837C" w14:textId="77777777" w:rsidR="00CC162B" w:rsidRPr="009917FB" w:rsidRDefault="00CC162B" w:rsidP="00CC162B">
      <w:pPr>
        <w:pStyle w:val="ListParagraph"/>
        <w:numPr>
          <w:ilvl w:val="1"/>
          <w:numId w:val="38"/>
        </w:numPr>
        <w:rPr>
          <w:b/>
          <w:bCs/>
          <w:smallCaps/>
          <w:szCs w:val="24"/>
          <w:u w:val="single"/>
        </w:rPr>
      </w:pPr>
      <w:r w:rsidRPr="009917FB">
        <w:rPr>
          <w:b/>
          <w:bCs/>
          <w:smallCaps/>
          <w:szCs w:val="24"/>
          <w:u w:val="single"/>
        </w:rPr>
        <w:t>Quality Enhancement Plan</w:t>
      </w:r>
      <w:r w:rsidRPr="009917FB">
        <w:rPr>
          <w:b/>
          <w:bCs/>
          <w:smallCaps/>
          <w:szCs w:val="24"/>
        </w:rPr>
        <w:t xml:space="preserve"> </w:t>
      </w:r>
      <w:r w:rsidRPr="009917FB">
        <w:rPr>
          <w:color w:val="212121"/>
          <w:szCs w:val="24"/>
        </w:rPr>
        <w:t>This semester we are marketing GCSU’s new Quality Enhancement Plan (QEP)</w:t>
      </w:r>
      <w:r w:rsidRPr="009917FB">
        <w:rPr>
          <w:rStyle w:val="apple-converted-space"/>
          <w:color w:val="212121"/>
          <w:szCs w:val="24"/>
        </w:rPr>
        <w:t> </w:t>
      </w:r>
      <w:r w:rsidRPr="009917FB">
        <w:rPr>
          <w:i/>
          <w:iCs/>
          <w:color w:val="212121"/>
          <w:szCs w:val="24"/>
        </w:rPr>
        <w:t>Bobcats FIRST</w:t>
      </w:r>
      <w:r w:rsidRPr="009917FB">
        <w:rPr>
          <w:color w:val="212121"/>
          <w:szCs w:val="24"/>
        </w:rPr>
        <w:t>, which will focus on student emotional health and mental and physical wellbeing. We have held three pop-up events for students this month including a tent event on front campus and tabling at Midterm Mashup. Student response has been very positive and enthusiastic. We will continue to spread the message of the QEP to the students all semester. Additionally, we will be visiting department and unit meetings to host QEP information sessions and events for faculty and staff.</w:t>
      </w:r>
    </w:p>
    <w:p w14:paraId="5620F780" w14:textId="77777777" w:rsidR="00CC162B" w:rsidRPr="009917FB" w:rsidRDefault="00CC162B" w:rsidP="00CC162B">
      <w:pPr>
        <w:pStyle w:val="ListParagraph"/>
        <w:numPr>
          <w:ilvl w:val="0"/>
          <w:numId w:val="38"/>
        </w:numPr>
        <w:rPr>
          <w:b/>
          <w:bCs/>
          <w:smallCaps/>
          <w:szCs w:val="24"/>
          <w:u w:val="single"/>
        </w:rPr>
      </w:pPr>
      <w:r w:rsidRPr="009917FB">
        <w:rPr>
          <w:b/>
          <w:bCs/>
          <w:smallCaps/>
          <w:szCs w:val="24"/>
          <w:u w:val="single"/>
        </w:rPr>
        <w:t>Conferences and Meetings</w:t>
      </w:r>
    </w:p>
    <w:p w14:paraId="49C3BFF8" w14:textId="77777777" w:rsidR="00CC162B" w:rsidRPr="009917FB" w:rsidRDefault="00CC162B" w:rsidP="00CC162B">
      <w:pPr>
        <w:pStyle w:val="ListParagraph"/>
        <w:numPr>
          <w:ilvl w:val="1"/>
          <w:numId w:val="38"/>
        </w:numPr>
        <w:rPr>
          <w:b/>
          <w:bCs/>
          <w:smallCaps/>
          <w:szCs w:val="24"/>
          <w:u w:val="single"/>
        </w:rPr>
      </w:pPr>
      <w:r w:rsidRPr="009917FB">
        <w:rPr>
          <w:b/>
          <w:bCs/>
          <w:smallCaps/>
          <w:szCs w:val="24"/>
          <w:u w:val="single"/>
        </w:rPr>
        <w:t>The Georgia Undergraduate Research Conference</w:t>
      </w:r>
      <w:r w:rsidRPr="009917FB">
        <w:rPr>
          <w:color w:val="212121"/>
          <w:szCs w:val="24"/>
        </w:rPr>
        <w:t xml:space="preserve"> will be held on Nov 11</w:t>
      </w:r>
      <w:r w:rsidRPr="009917FB">
        <w:rPr>
          <w:color w:val="212121"/>
          <w:szCs w:val="24"/>
          <w:vertAlign w:val="superscript"/>
        </w:rPr>
        <w:t>th</w:t>
      </w:r>
      <w:r w:rsidRPr="009917FB">
        <w:rPr>
          <w:rStyle w:val="apple-converted-space"/>
          <w:color w:val="212121"/>
          <w:szCs w:val="24"/>
        </w:rPr>
        <w:t> </w:t>
      </w:r>
      <w:r w:rsidRPr="009917FB">
        <w:rPr>
          <w:color w:val="212121"/>
          <w:szCs w:val="24"/>
        </w:rPr>
        <w:t>at Valdosta State University. GCSU has 54 students accepted into the conference, which is believed to be the largest number that we’ve had accepted at a conference GCSU is not hosting.</w:t>
      </w:r>
    </w:p>
    <w:p w14:paraId="75A85818" w14:textId="77777777" w:rsidR="00CC162B" w:rsidRPr="009917FB" w:rsidRDefault="00CC162B" w:rsidP="00CC162B">
      <w:pPr>
        <w:pStyle w:val="ListParagraph"/>
        <w:numPr>
          <w:ilvl w:val="1"/>
          <w:numId w:val="38"/>
        </w:numPr>
        <w:rPr>
          <w:b/>
          <w:bCs/>
          <w:smallCaps/>
          <w:szCs w:val="24"/>
          <w:u w:val="single"/>
        </w:rPr>
      </w:pPr>
      <w:r w:rsidRPr="009917FB">
        <w:rPr>
          <w:b/>
          <w:bCs/>
          <w:smallCaps/>
          <w:szCs w:val="24"/>
          <w:u w:val="single"/>
        </w:rPr>
        <w:t>USG Teaching &amp; Learning Conference</w:t>
      </w:r>
      <w:r w:rsidRPr="009917FB">
        <w:rPr>
          <w:b/>
          <w:bCs/>
          <w:smallCaps/>
          <w:szCs w:val="24"/>
        </w:rPr>
        <w:t xml:space="preserve"> </w:t>
      </w:r>
      <w:r w:rsidRPr="009917FB">
        <w:rPr>
          <w:rStyle w:val="apple-converted-space"/>
          <w:color w:val="000000"/>
          <w:szCs w:val="24"/>
        </w:rPr>
        <w:t>The 2024 USG Teaching &amp; Learning Conference is scheduled for April 15-16</w:t>
      </w:r>
      <w:r w:rsidRPr="009917FB">
        <w:rPr>
          <w:rStyle w:val="apple-converted-space"/>
          <w:color w:val="000000"/>
          <w:szCs w:val="24"/>
          <w:vertAlign w:val="superscript"/>
        </w:rPr>
        <w:t>th</w:t>
      </w:r>
      <w:r w:rsidRPr="009917FB">
        <w:rPr>
          <w:rStyle w:val="apple-converted-space"/>
          <w:color w:val="000000"/>
          <w:szCs w:val="24"/>
        </w:rPr>
        <w:t>. The theme is “Building Bridges, Navigating Changes in Higher Education” and proposals are due by November 3, 2023.</w:t>
      </w:r>
    </w:p>
    <w:p w14:paraId="56488A1A" w14:textId="77777777" w:rsidR="00CC162B" w:rsidRPr="009917FB" w:rsidRDefault="00CC162B" w:rsidP="00CC162B">
      <w:pPr>
        <w:pStyle w:val="ListParagraph"/>
        <w:numPr>
          <w:ilvl w:val="0"/>
          <w:numId w:val="38"/>
        </w:numPr>
        <w:rPr>
          <w:b/>
          <w:bCs/>
          <w:smallCaps/>
          <w:szCs w:val="24"/>
          <w:u w:val="single"/>
        </w:rPr>
      </w:pPr>
      <w:r w:rsidRPr="009917FB">
        <w:rPr>
          <w:b/>
          <w:bCs/>
          <w:smallCaps/>
          <w:szCs w:val="24"/>
          <w:u w:val="single"/>
        </w:rPr>
        <w:t>Accreditation</w:t>
      </w:r>
    </w:p>
    <w:p w14:paraId="37E6EB2D" w14:textId="77777777" w:rsidR="00CC162B" w:rsidRPr="009917FB" w:rsidRDefault="00CC162B" w:rsidP="00CC162B">
      <w:pPr>
        <w:pStyle w:val="ListParagraph"/>
        <w:numPr>
          <w:ilvl w:val="1"/>
          <w:numId w:val="38"/>
        </w:numPr>
        <w:rPr>
          <w:b/>
          <w:bCs/>
          <w:szCs w:val="24"/>
          <w:u w:val="single"/>
        </w:rPr>
      </w:pPr>
      <w:r w:rsidRPr="009917FB">
        <w:rPr>
          <w:b/>
          <w:bCs/>
          <w:smallCaps/>
          <w:szCs w:val="24"/>
          <w:u w:val="single"/>
        </w:rPr>
        <w:t>Public Health</w:t>
      </w:r>
      <w:r w:rsidRPr="009917FB">
        <w:rPr>
          <w:color w:val="000000"/>
          <w:szCs w:val="24"/>
        </w:rPr>
        <w:t xml:space="preserve"> The </w:t>
      </w:r>
      <w:proofErr w:type="spellStart"/>
      <w:r w:rsidRPr="009917FB">
        <w:rPr>
          <w:color w:val="000000"/>
          <w:szCs w:val="24"/>
        </w:rPr>
        <w:t>CoHS</w:t>
      </w:r>
      <w:proofErr w:type="spellEnd"/>
      <w:r w:rsidRPr="009917FB">
        <w:rPr>
          <w:color w:val="000000"/>
          <w:szCs w:val="24"/>
        </w:rPr>
        <w:t xml:space="preserve"> is working on CEPH (Council on Education for Public Health) accreditation for our BS degree in public health.</w:t>
      </w:r>
    </w:p>
    <w:p w14:paraId="30D8EE1F" w14:textId="77777777" w:rsidR="00CC162B" w:rsidRPr="009917FB" w:rsidRDefault="00CC162B" w:rsidP="00CC162B">
      <w:pPr>
        <w:pStyle w:val="ListParagraph"/>
        <w:numPr>
          <w:ilvl w:val="0"/>
          <w:numId w:val="38"/>
        </w:numPr>
        <w:rPr>
          <w:b/>
          <w:bCs/>
          <w:smallCaps/>
          <w:szCs w:val="24"/>
          <w:u w:val="single"/>
        </w:rPr>
      </w:pPr>
      <w:r w:rsidRPr="009917FB">
        <w:rPr>
          <w:b/>
          <w:bCs/>
          <w:smallCaps/>
          <w:szCs w:val="24"/>
          <w:u w:val="single"/>
        </w:rPr>
        <w:t>Curriculum</w:t>
      </w:r>
    </w:p>
    <w:p w14:paraId="0D33EDC3" w14:textId="77777777" w:rsidR="00CC162B" w:rsidRPr="009917FB" w:rsidRDefault="00CC162B" w:rsidP="00CC162B">
      <w:pPr>
        <w:pStyle w:val="ListParagraph"/>
        <w:numPr>
          <w:ilvl w:val="1"/>
          <w:numId w:val="38"/>
        </w:numPr>
        <w:rPr>
          <w:szCs w:val="24"/>
        </w:rPr>
      </w:pPr>
      <w:r w:rsidRPr="009917FB">
        <w:rPr>
          <w:b/>
          <w:bCs/>
          <w:smallCaps/>
          <w:szCs w:val="24"/>
          <w:u w:val="single"/>
        </w:rPr>
        <w:t>Core Curriculum</w:t>
      </w:r>
      <w:r w:rsidRPr="009917FB">
        <w:rPr>
          <w:szCs w:val="24"/>
        </w:rPr>
        <w:t xml:space="preserve"> On October 4, 2023, the Board of Regents approved a request by the University System of Georgia to amend Board policy 3.3.1 Core Curriculum, effective immediately, with full implementation by Fall 2024. The key amendments relate to (1) changing the nomenclature of core curriculum areas, and (2) include a system-wide learning outcomes and career-ready competencies. Rather than using Area A1, A2, B, etc., the core IMPACTS stand for:</w:t>
      </w:r>
    </w:p>
    <w:p w14:paraId="1C3504CB" w14:textId="77777777" w:rsidR="00CC162B" w:rsidRPr="009917FB" w:rsidRDefault="00CC162B" w:rsidP="00CC162B">
      <w:pPr>
        <w:pStyle w:val="NoSpacing"/>
        <w:ind w:left="1440" w:firstLine="720"/>
        <w:contextualSpacing/>
        <w:rPr>
          <w:rFonts w:ascii="Times New Roman" w:hAnsi="Times New Roman" w:cs="Times New Roman"/>
          <w:sz w:val="24"/>
          <w:szCs w:val="24"/>
        </w:rPr>
      </w:pPr>
      <w:r w:rsidRPr="009917FB">
        <w:rPr>
          <w:rFonts w:ascii="Times New Roman" w:hAnsi="Times New Roman" w:cs="Times New Roman"/>
          <w:b/>
          <w:bCs/>
          <w:sz w:val="24"/>
          <w:szCs w:val="24"/>
        </w:rPr>
        <w:t>I</w:t>
      </w:r>
      <w:r w:rsidRPr="009917FB">
        <w:rPr>
          <w:rFonts w:ascii="Times New Roman" w:hAnsi="Times New Roman" w:cs="Times New Roman"/>
          <w:sz w:val="24"/>
          <w:szCs w:val="24"/>
        </w:rPr>
        <w:t>nstitutional Priority (previously, Area B)</w:t>
      </w:r>
    </w:p>
    <w:p w14:paraId="3905A701" w14:textId="77777777" w:rsidR="00CC162B" w:rsidRPr="009917FB" w:rsidRDefault="00CC162B" w:rsidP="00CC162B">
      <w:pPr>
        <w:pStyle w:val="NoSpacing"/>
        <w:ind w:left="1440" w:firstLine="720"/>
        <w:contextualSpacing/>
        <w:rPr>
          <w:rFonts w:ascii="Times New Roman" w:hAnsi="Times New Roman" w:cs="Times New Roman"/>
          <w:sz w:val="24"/>
          <w:szCs w:val="24"/>
        </w:rPr>
      </w:pPr>
      <w:r w:rsidRPr="009917FB">
        <w:rPr>
          <w:rFonts w:ascii="Times New Roman" w:hAnsi="Times New Roman" w:cs="Times New Roman"/>
          <w:b/>
          <w:bCs/>
          <w:sz w:val="24"/>
          <w:szCs w:val="24"/>
        </w:rPr>
        <w:t>M</w:t>
      </w:r>
      <w:r w:rsidRPr="009917FB">
        <w:rPr>
          <w:rFonts w:ascii="Times New Roman" w:hAnsi="Times New Roman" w:cs="Times New Roman"/>
          <w:sz w:val="24"/>
          <w:szCs w:val="24"/>
        </w:rPr>
        <w:t>athematics &amp; Quantitative Skills (previously, Area A2)</w:t>
      </w:r>
    </w:p>
    <w:p w14:paraId="28E4A13D" w14:textId="77777777" w:rsidR="00CC162B" w:rsidRPr="009917FB" w:rsidRDefault="00CC162B" w:rsidP="00CC162B">
      <w:pPr>
        <w:pStyle w:val="NoSpacing"/>
        <w:ind w:left="1440" w:firstLine="720"/>
        <w:contextualSpacing/>
        <w:rPr>
          <w:rFonts w:ascii="Times New Roman" w:hAnsi="Times New Roman" w:cs="Times New Roman"/>
          <w:sz w:val="24"/>
          <w:szCs w:val="24"/>
        </w:rPr>
      </w:pPr>
      <w:r w:rsidRPr="009917FB">
        <w:rPr>
          <w:rFonts w:ascii="Times New Roman" w:hAnsi="Times New Roman" w:cs="Times New Roman"/>
          <w:b/>
          <w:bCs/>
          <w:sz w:val="24"/>
          <w:szCs w:val="24"/>
        </w:rPr>
        <w:t>P</w:t>
      </w:r>
      <w:r w:rsidRPr="009917FB">
        <w:rPr>
          <w:rFonts w:ascii="Times New Roman" w:hAnsi="Times New Roman" w:cs="Times New Roman"/>
          <w:sz w:val="24"/>
          <w:szCs w:val="24"/>
        </w:rPr>
        <w:t>olitical Science &amp; US History (previously, Area E)</w:t>
      </w:r>
    </w:p>
    <w:p w14:paraId="660A6CC3" w14:textId="77777777" w:rsidR="00CC162B" w:rsidRPr="009917FB" w:rsidRDefault="00CC162B" w:rsidP="00CC162B">
      <w:pPr>
        <w:pStyle w:val="NoSpacing"/>
        <w:ind w:left="1440" w:firstLine="720"/>
        <w:contextualSpacing/>
        <w:rPr>
          <w:rFonts w:ascii="Times New Roman" w:hAnsi="Times New Roman" w:cs="Times New Roman"/>
          <w:sz w:val="24"/>
          <w:szCs w:val="24"/>
        </w:rPr>
      </w:pPr>
      <w:r w:rsidRPr="009917FB">
        <w:rPr>
          <w:rFonts w:ascii="Times New Roman" w:hAnsi="Times New Roman" w:cs="Times New Roman"/>
          <w:b/>
          <w:bCs/>
          <w:sz w:val="24"/>
          <w:szCs w:val="24"/>
        </w:rPr>
        <w:t>A</w:t>
      </w:r>
      <w:r w:rsidRPr="009917FB">
        <w:rPr>
          <w:rFonts w:ascii="Times New Roman" w:hAnsi="Times New Roman" w:cs="Times New Roman"/>
          <w:sz w:val="24"/>
          <w:szCs w:val="24"/>
        </w:rPr>
        <w:t>rts, Humanities &amp; Ethics (previously, Area C)</w:t>
      </w:r>
    </w:p>
    <w:p w14:paraId="38FB593F" w14:textId="77777777" w:rsidR="00CC162B" w:rsidRPr="009917FB" w:rsidRDefault="00CC162B" w:rsidP="00CC162B">
      <w:pPr>
        <w:pStyle w:val="NoSpacing"/>
        <w:ind w:left="1440" w:firstLine="720"/>
        <w:contextualSpacing/>
        <w:rPr>
          <w:rFonts w:ascii="Times New Roman" w:hAnsi="Times New Roman" w:cs="Times New Roman"/>
          <w:sz w:val="24"/>
          <w:szCs w:val="24"/>
        </w:rPr>
      </w:pPr>
      <w:r w:rsidRPr="009917FB">
        <w:rPr>
          <w:rFonts w:ascii="Times New Roman" w:hAnsi="Times New Roman" w:cs="Times New Roman"/>
          <w:b/>
          <w:bCs/>
          <w:sz w:val="24"/>
          <w:szCs w:val="24"/>
        </w:rPr>
        <w:t>C</w:t>
      </w:r>
      <w:r w:rsidRPr="009917FB">
        <w:rPr>
          <w:rFonts w:ascii="Times New Roman" w:hAnsi="Times New Roman" w:cs="Times New Roman"/>
          <w:sz w:val="24"/>
          <w:szCs w:val="24"/>
        </w:rPr>
        <w:t>ommunication in Writing (previously, Area A1)</w:t>
      </w:r>
    </w:p>
    <w:p w14:paraId="1D9B88A6" w14:textId="77777777" w:rsidR="00CC162B" w:rsidRPr="009917FB" w:rsidRDefault="00CC162B" w:rsidP="00CC162B">
      <w:pPr>
        <w:pStyle w:val="NoSpacing"/>
        <w:ind w:left="1440" w:firstLine="720"/>
        <w:contextualSpacing/>
        <w:rPr>
          <w:rFonts w:ascii="Times New Roman" w:hAnsi="Times New Roman" w:cs="Times New Roman"/>
          <w:sz w:val="24"/>
          <w:szCs w:val="24"/>
        </w:rPr>
      </w:pPr>
      <w:r w:rsidRPr="009917FB">
        <w:rPr>
          <w:rFonts w:ascii="Times New Roman" w:hAnsi="Times New Roman" w:cs="Times New Roman"/>
          <w:b/>
          <w:bCs/>
          <w:sz w:val="24"/>
          <w:szCs w:val="24"/>
        </w:rPr>
        <w:t>T</w:t>
      </w:r>
      <w:r w:rsidRPr="009917FB">
        <w:rPr>
          <w:rFonts w:ascii="Times New Roman" w:hAnsi="Times New Roman" w:cs="Times New Roman"/>
          <w:sz w:val="24"/>
          <w:szCs w:val="24"/>
        </w:rPr>
        <w:t>echnology, Mathematics, &amp; Sciences (previously, Area D)</w:t>
      </w:r>
    </w:p>
    <w:p w14:paraId="72D61C12" w14:textId="77777777" w:rsidR="00CC162B" w:rsidRPr="009917FB" w:rsidRDefault="00CC162B" w:rsidP="00CC162B">
      <w:pPr>
        <w:pStyle w:val="NoSpacing"/>
        <w:ind w:left="1440" w:firstLine="720"/>
        <w:contextualSpacing/>
        <w:rPr>
          <w:rFonts w:ascii="Times New Roman" w:hAnsi="Times New Roman" w:cs="Times New Roman"/>
          <w:sz w:val="24"/>
          <w:szCs w:val="24"/>
        </w:rPr>
      </w:pPr>
      <w:r w:rsidRPr="009917FB">
        <w:rPr>
          <w:rFonts w:ascii="Times New Roman" w:hAnsi="Times New Roman" w:cs="Times New Roman"/>
          <w:b/>
          <w:bCs/>
          <w:sz w:val="24"/>
          <w:szCs w:val="24"/>
        </w:rPr>
        <w:t>S</w:t>
      </w:r>
      <w:r w:rsidRPr="009917FB">
        <w:rPr>
          <w:rFonts w:ascii="Times New Roman" w:hAnsi="Times New Roman" w:cs="Times New Roman"/>
          <w:sz w:val="24"/>
          <w:szCs w:val="24"/>
        </w:rPr>
        <w:t>ocial Sciences (previously, Area E)</w:t>
      </w:r>
    </w:p>
    <w:p w14:paraId="1AFFE197" w14:textId="77777777" w:rsidR="00CC162B" w:rsidRPr="009917FB" w:rsidRDefault="00CC162B" w:rsidP="00CC162B">
      <w:pPr>
        <w:pStyle w:val="ListParagraph"/>
        <w:ind w:left="1440"/>
        <w:rPr>
          <w:color w:val="212121"/>
          <w:szCs w:val="24"/>
        </w:rPr>
      </w:pPr>
      <w:r w:rsidRPr="009917FB">
        <w:rPr>
          <w:color w:val="212121"/>
          <w:szCs w:val="24"/>
        </w:rPr>
        <w:t xml:space="preserve">Regarding implementation, the next steps are for (1) the University Registrar to work on technological modifications (Banner, Degree Works, Program Maps, </w:t>
      </w:r>
      <w:r w:rsidRPr="009917FB">
        <w:rPr>
          <w:color w:val="212121"/>
          <w:szCs w:val="24"/>
        </w:rPr>
        <w:lastRenderedPageBreak/>
        <w:t xml:space="preserve">Catalogs, etc.), and (2) update the Required Syllabus Statement to ensure that this change is integrated appropriately (Academic Policy Committee). </w:t>
      </w:r>
    </w:p>
    <w:p w14:paraId="657E2BDB" w14:textId="77777777" w:rsidR="00CC162B" w:rsidRPr="009917FB" w:rsidRDefault="00CC162B" w:rsidP="00CC162B">
      <w:pPr>
        <w:pStyle w:val="ListParagraph"/>
        <w:numPr>
          <w:ilvl w:val="1"/>
          <w:numId w:val="38"/>
        </w:numPr>
        <w:rPr>
          <w:color w:val="212121"/>
          <w:szCs w:val="24"/>
        </w:rPr>
      </w:pPr>
      <w:r w:rsidRPr="009917FB">
        <w:rPr>
          <w:b/>
          <w:bCs/>
          <w:smallCaps/>
          <w:color w:val="000000"/>
          <w:szCs w:val="24"/>
          <w:u w:val="single"/>
        </w:rPr>
        <w:t>Doctor of Nursing Practice Pathway</w:t>
      </w:r>
      <w:r w:rsidRPr="009917FB">
        <w:rPr>
          <w:color w:val="000000"/>
          <w:szCs w:val="24"/>
        </w:rPr>
        <w:t xml:space="preserve"> The College of Health Sciences is working on a proposal for a Bachelor of Science in Nursing to Doctor of Nursing Practice pathway.</w:t>
      </w:r>
    </w:p>
    <w:p w14:paraId="34654DC5" w14:textId="77777777" w:rsidR="00CC162B" w:rsidRPr="009917FB" w:rsidRDefault="00CC162B" w:rsidP="00CC162B">
      <w:pPr>
        <w:pStyle w:val="ListParagraph"/>
        <w:numPr>
          <w:ilvl w:val="1"/>
          <w:numId w:val="38"/>
        </w:numPr>
        <w:rPr>
          <w:color w:val="212121"/>
          <w:szCs w:val="24"/>
        </w:rPr>
      </w:pPr>
      <w:r w:rsidRPr="009917FB">
        <w:rPr>
          <w:b/>
          <w:bCs/>
          <w:smallCaps/>
          <w:color w:val="000000"/>
          <w:szCs w:val="24"/>
          <w:u w:val="single"/>
        </w:rPr>
        <w:t>Elementary Education MAT</w:t>
      </w:r>
      <w:r w:rsidRPr="009917FB">
        <w:rPr>
          <w:color w:val="000000"/>
          <w:szCs w:val="24"/>
        </w:rPr>
        <w:t xml:space="preserve"> The College of Education is preparing/updating the curriculum for the Elementary Education MAT program.</w:t>
      </w:r>
    </w:p>
    <w:p w14:paraId="2D6556E9" w14:textId="77777777" w:rsidR="00CC162B" w:rsidRPr="009917FB" w:rsidRDefault="00CC162B" w:rsidP="00CC162B">
      <w:pPr>
        <w:pStyle w:val="ListParagraph"/>
        <w:numPr>
          <w:ilvl w:val="1"/>
          <w:numId w:val="38"/>
        </w:numPr>
        <w:rPr>
          <w:rStyle w:val="contentpasted1"/>
          <w:color w:val="000000"/>
          <w:szCs w:val="24"/>
        </w:rPr>
      </w:pPr>
      <w:r w:rsidRPr="009917FB">
        <w:rPr>
          <w:b/>
          <w:bCs/>
          <w:smallCaps/>
          <w:color w:val="212121"/>
          <w:szCs w:val="24"/>
          <w:u w:val="single"/>
        </w:rPr>
        <w:t>INFO 3456 Mother Nature vs. Cultural Heritage</w:t>
      </w:r>
      <w:r w:rsidRPr="009917FB">
        <w:rPr>
          <w:color w:val="212121"/>
          <w:szCs w:val="24"/>
        </w:rPr>
        <w:t xml:space="preserve"> As a part of its new Information Studies minor, during the Spring 2024 semester, Russell Library will offer a new Information Studies Course, INFO 3456 Mother Nature vs. Cultural Heritage (T/TH 9:30 a.m. – 10:45 a.m.). This course will look at how the environmental shifts around us affect our cultural heritage sites and how sites are responding – or choosing not to respond. The course will also cover the topics of disaster preparedness and response.</w:t>
      </w:r>
    </w:p>
    <w:p w14:paraId="23C3E20B" w14:textId="77777777" w:rsidR="00CC162B" w:rsidRPr="009917FB" w:rsidRDefault="00CC162B" w:rsidP="00CC162B">
      <w:pPr>
        <w:pStyle w:val="ListParagraph"/>
        <w:numPr>
          <w:ilvl w:val="1"/>
          <w:numId w:val="38"/>
        </w:numPr>
        <w:textAlignment w:val="baseline"/>
        <w:rPr>
          <w:color w:val="000000"/>
          <w:szCs w:val="24"/>
        </w:rPr>
      </w:pPr>
      <w:r w:rsidRPr="009917FB">
        <w:rPr>
          <w:rStyle w:val="contentpasted1"/>
          <w:b/>
          <w:bCs/>
          <w:smallCaps/>
          <w:color w:val="000000"/>
          <w:szCs w:val="24"/>
          <w:u w:val="single"/>
          <w:bdr w:val="none" w:sz="0" w:space="0" w:color="auto" w:frame="1"/>
        </w:rPr>
        <w:t>Solar Power Certificate</w:t>
      </w:r>
      <w:r w:rsidRPr="009917FB">
        <w:rPr>
          <w:rStyle w:val="contentpasted1"/>
          <w:color w:val="000000"/>
          <w:szCs w:val="24"/>
          <w:bdr w:val="none" w:sz="0" w:space="0" w:color="auto" w:frame="1"/>
        </w:rPr>
        <w:t xml:space="preserve"> Continuing &amp; Professional Education </w:t>
      </w:r>
      <w:r w:rsidRPr="009917FB">
        <w:rPr>
          <w:color w:val="000000"/>
          <w:szCs w:val="24"/>
        </w:rPr>
        <w:t xml:space="preserve">is partnering with the College of Arts &amp; Sciences, the College of Business &amp; Technology, and Grants &amp; Sponsored Projects to launch a new Solar Power Certificate non-credit certificate program in Spring 2024. The department will handle course registration, marketing, grades, transcripts, as well as issuing the CEU’s and certificates for the program. More information about this program will be forthcoming. </w:t>
      </w:r>
    </w:p>
    <w:p w14:paraId="2CC378B8" w14:textId="77777777" w:rsidR="00CC162B" w:rsidRPr="009917FB" w:rsidRDefault="00CC162B" w:rsidP="00CC162B">
      <w:pPr>
        <w:pStyle w:val="ListParagraph"/>
        <w:numPr>
          <w:ilvl w:val="0"/>
          <w:numId w:val="38"/>
        </w:numPr>
        <w:rPr>
          <w:b/>
          <w:bCs/>
          <w:smallCaps/>
          <w:szCs w:val="24"/>
          <w:u w:val="single"/>
        </w:rPr>
      </w:pPr>
      <w:bookmarkStart w:id="5" w:name="_Hlk114466893"/>
      <w:bookmarkStart w:id="6" w:name="_Hlk114466485"/>
      <w:r w:rsidRPr="009917FB">
        <w:rPr>
          <w:b/>
          <w:bCs/>
          <w:smallCaps/>
          <w:szCs w:val="24"/>
          <w:u w:val="single"/>
        </w:rPr>
        <w:t>Faculty</w:t>
      </w:r>
    </w:p>
    <w:p w14:paraId="61FAF193" w14:textId="77777777" w:rsidR="00CC162B" w:rsidRPr="009917FB" w:rsidRDefault="00CC162B" w:rsidP="00CC162B">
      <w:pPr>
        <w:pStyle w:val="ListParagraph"/>
        <w:numPr>
          <w:ilvl w:val="1"/>
          <w:numId w:val="38"/>
        </w:numPr>
        <w:rPr>
          <w:b/>
          <w:bCs/>
          <w:smallCaps/>
          <w:szCs w:val="24"/>
          <w:u w:val="single"/>
        </w:rPr>
      </w:pPr>
      <w:r w:rsidRPr="009917FB">
        <w:rPr>
          <w:b/>
          <w:bCs/>
          <w:smallCaps/>
          <w:szCs w:val="24"/>
          <w:u w:val="single"/>
        </w:rPr>
        <w:t>Fellowships and Grants</w:t>
      </w:r>
      <w:bookmarkEnd w:id="5"/>
      <w:bookmarkEnd w:id="6"/>
    </w:p>
    <w:p w14:paraId="73128039" w14:textId="77777777" w:rsidR="00CC162B" w:rsidRPr="009917FB" w:rsidRDefault="00CC162B" w:rsidP="00CC162B">
      <w:pPr>
        <w:pStyle w:val="ListParagraph"/>
        <w:numPr>
          <w:ilvl w:val="2"/>
          <w:numId w:val="38"/>
        </w:numPr>
        <w:rPr>
          <w:b/>
          <w:bCs/>
          <w:szCs w:val="24"/>
          <w:u w:val="single"/>
        </w:rPr>
      </w:pPr>
      <w:r w:rsidRPr="009917FB">
        <w:rPr>
          <w:b/>
          <w:bCs/>
          <w:szCs w:val="24"/>
        </w:rPr>
        <w:t xml:space="preserve">Academic Affairs Grants (Round I) </w:t>
      </w:r>
      <w:r w:rsidRPr="009917FB">
        <w:rPr>
          <w:szCs w:val="24"/>
        </w:rPr>
        <w:t xml:space="preserve">The recipients of the Academic Affairs Grants (Round I) </w:t>
      </w:r>
      <w:proofErr w:type="gramStart"/>
      <w:r w:rsidRPr="009917FB">
        <w:rPr>
          <w:szCs w:val="24"/>
        </w:rPr>
        <w:t>are</w:t>
      </w:r>
      <w:proofErr w:type="gramEnd"/>
    </w:p>
    <w:p w14:paraId="27CDF329" w14:textId="77777777" w:rsidR="00CC162B" w:rsidRPr="009917FB" w:rsidRDefault="00CC162B" w:rsidP="00CC162B">
      <w:pPr>
        <w:pStyle w:val="ListParagraph"/>
        <w:numPr>
          <w:ilvl w:val="3"/>
          <w:numId w:val="38"/>
        </w:numPr>
        <w:rPr>
          <w:b/>
          <w:bCs/>
          <w:szCs w:val="24"/>
          <w:u w:val="single"/>
        </w:rPr>
      </w:pPr>
      <w:r w:rsidRPr="009917FB">
        <w:rPr>
          <w:b/>
          <w:bCs/>
          <w:szCs w:val="24"/>
        </w:rPr>
        <w:t xml:space="preserve">Dr. </w:t>
      </w:r>
      <w:proofErr w:type="spellStart"/>
      <w:r w:rsidRPr="009917FB">
        <w:rPr>
          <w:b/>
          <w:bCs/>
          <w:szCs w:val="24"/>
        </w:rPr>
        <w:t>Indiren</w:t>
      </w:r>
      <w:proofErr w:type="spellEnd"/>
      <w:r w:rsidRPr="009917FB">
        <w:rPr>
          <w:b/>
          <w:bCs/>
          <w:szCs w:val="24"/>
        </w:rPr>
        <w:t xml:space="preserve"> Pillay</w:t>
      </w:r>
    </w:p>
    <w:p w14:paraId="22F62777" w14:textId="77777777" w:rsidR="00CC162B" w:rsidRPr="009917FB" w:rsidRDefault="00CC162B" w:rsidP="00CC162B">
      <w:pPr>
        <w:pStyle w:val="NoSpacing"/>
        <w:ind w:left="2160" w:firstLine="720"/>
        <w:contextualSpacing/>
        <w:rPr>
          <w:rFonts w:ascii="Times New Roman" w:hAnsi="Times New Roman" w:cs="Times New Roman"/>
          <w:sz w:val="24"/>
          <w:szCs w:val="24"/>
        </w:rPr>
      </w:pPr>
      <w:r w:rsidRPr="009917FB">
        <w:rPr>
          <w:rFonts w:ascii="Times New Roman" w:hAnsi="Times New Roman" w:cs="Times New Roman"/>
          <w:sz w:val="24"/>
          <w:szCs w:val="24"/>
        </w:rPr>
        <w:t>Biological and Environmental Sciences</w:t>
      </w:r>
    </w:p>
    <w:p w14:paraId="5854C337" w14:textId="77777777" w:rsidR="00CC162B" w:rsidRPr="009917FB" w:rsidRDefault="00CC162B" w:rsidP="00CC162B">
      <w:pPr>
        <w:pStyle w:val="NoSpacing"/>
        <w:ind w:left="2880"/>
        <w:contextualSpacing/>
        <w:rPr>
          <w:rFonts w:ascii="Times New Roman" w:hAnsi="Times New Roman" w:cs="Times New Roman"/>
          <w:i/>
          <w:iCs/>
          <w:sz w:val="24"/>
          <w:szCs w:val="24"/>
        </w:rPr>
      </w:pPr>
      <w:r w:rsidRPr="009917FB">
        <w:rPr>
          <w:rFonts w:ascii="Times New Roman" w:hAnsi="Times New Roman" w:cs="Times New Roman"/>
          <w:sz w:val="24"/>
          <w:szCs w:val="24"/>
        </w:rPr>
        <w:t xml:space="preserve">$4,944.50 for </w:t>
      </w:r>
      <w:r w:rsidRPr="009917FB">
        <w:rPr>
          <w:rFonts w:ascii="Times New Roman" w:hAnsi="Times New Roman" w:cs="Times New Roman"/>
          <w:i/>
          <w:iCs/>
          <w:sz w:val="24"/>
          <w:szCs w:val="24"/>
        </w:rPr>
        <w:t xml:space="preserve">Effects of Soil Chemistry on the Distribution and Genomic Diversity of </w:t>
      </w:r>
      <w:proofErr w:type="spellStart"/>
      <w:r w:rsidRPr="009917FB">
        <w:rPr>
          <w:rFonts w:ascii="Times New Roman" w:hAnsi="Times New Roman" w:cs="Times New Roman"/>
          <w:i/>
          <w:iCs/>
          <w:sz w:val="24"/>
          <w:szCs w:val="24"/>
        </w:rPr>
        <w:t>Actinobacteriophages</w:t>
      </w:r>
      <w:proofErr w:type="spellEnd"/>
      <w:r w:rsidRPr="009917FB">
        <w:rPr>
          <w:rFonts w:ascii="Times New Roman" w:hAnsi="Times New Roman" w:cs="Times New Roman"/>
          <w:i/>
          <w:iCs/>
          <w:sz w:val="24"/>
          <w:szCs w:val="24"/>
        </w:rPr>
        <w:t xml:space="preserve"> in Central Georgia</w:t>
      </w:r>
    </w:p>
    <w:p w14:paraId="46D1FDA8" w14:textId="77777777" w:rsidR="00CC162B" w:rsidRPr="009917FB" w:rsidRDefault="00CC162B" w:rsidP="00CC162B">
      <w:pPr>
        <w:pStyle w:val="NoSpacing"/>
        <w:numPr>
          <w:ilvl w:val="3"/>
          <w:numId w:val="38"/>
        </w:numPr>
        <w:contextualSpacing/>
        <w:rPr>
          <w:rFonts w:ascii="Times New Roman" w:hAnsi="Times New Roman" w:cs="Times New Roman"/>
          <w:b/>
          <w:bCs/>
          <w:sz w:val="24"/>
          <w:szCs w:val="24"/>
        </w:rPr>
      </w:pPr>
      <w:r w:rsidRPr="009917FB">
        <w:rPr>
          <w:rFonts w:ascii="Times New Roman" w:hAnsi="Times New Roman" w:cs="Times New Roman"/>
          <w:b/>
          <w:bCs/>
          <w:sz w:val="24"/>
          <w:szCs w:val="24"/>
        </w:rPr>
        <w:t>Dr. Chris Clark</w:t>
      </w:r>
    </w:p>
    <w:p w14:paraId="00FCE65C" w14:textId="77777777" w:rsidR="00CC162B" w:rsidRPr="009917FB" w:rsidRDefault="00CC162B" w:rsidP="00CC162B">
      <w:pPr>
        <w:pStyle w:val="NoSpacing"/>
        <w:ind w:left="2160" w:firstLine="720"/>
        <w:contextualSpacing/>
        <w:rPr>
          <w:rFonts w:ascii="Times New Roman" w:hAnsi="Times New Roman" w:cs="Times New Roman"/>
          <w:sz w:val="24"/>
          <w:szCs w:val="24"/>
        </w:rPr>
      </w:pPr>
      <w:r w:rsidRPr="009917FB">
        <w:rPr>
          <w:rFonts w:ascii="Times New Roman" w:hAnsi="Times New Roman" w:cs="Times New Roman"/>
          <w:sz w:val="24"/>
          <w:szCs w:val="24"/>
        </w:rPr>
        <w:t>Economics &amp; Finance</w:t>
      </w:r>
    </w:p>
    <w:p w14:paraId="011E001D" w14:textId="77777777" w:rsidR="00CC162B" w:rsidRPr="009917FB" w:rsidRDefault="00CC162B" w:rsidP="00CC162B">
      <w:pPr>
        <w:pStyle w:val="NoSpacing"/>
        <w:ind w:left="2880"/>
        <w:contextualSpacing/>
        <w:rPr>
          <w:rFonts w:ascii="Times New Roman" w:hAnsi="Times New Roman" w:cs="Times New Roman"/>
          <w:sz w:val="24"/>
          <w:szCs w:val="24"/>
        </w:rPr>
      </w:pPr>
      <w:r w:rsidRPr="009917FB">
        <w:rPr>
          <w:rFonts w:ascii="Times New Roman" w:hAnsi="Times New Roman" w:cs="Times New Roman"/>
          <w:sz w:val="24"/>
          <w:szCs w:val="24"/>
        </w:rPr>
        <w:t xml:space="preserve">$1,465 for </w:t>
      </w:r>
      <w:r w:rsidRPr="009917FB">
        <w:rPr>
          <w:rFonts w:ascii="Times New Roman" w:hAnsi="Times New Roman" w:cs="Times New Roman"/>
          <w:i/>
          <w:iCs/>
          <w:sz w:val="24"/>
          <w:szCs w:val="24"/>
        </w:rPr>
        <w:t>Estimating the Effect of The HOPE Scholarship on College Tuition</w:t>
      </w:r>
    </w:p>
    <w:p w14:paraId="76F6FDD9" w14:textId="77777777" w:rsidR="00CC162B" w:rsidRPr="009917FB" w:rsidRDefault="00CC162B" w:rsidP="00CC162B">
      <w:pPr>
        <w:pStyle w:val="NoSpacing"/>
        <w:numPr>
          <w:ilvl w:val="3"/>
          <w:numId w:val="38"/>
        </w:numPr>
        <w:contextualSpacing/>
        <w:rPr>
          <w:rFonts w:ascii="Times New Roman" w:hAnsi="Times New Roman" w:cs="Times New Roman"/>
          <w:b/>
          <w:bCs/>
          <w:sz w:val="24"/>
          <w:szCs w:val="24"/>
        </w:rPr>
      </w:pPr>
      <w:r w:rsidRPr="009917FB">
        <w:rPr>
          <w:rFonts w:ascii="Times New Roman" w:hAnsi="Times New Roman" w:cs="Times New Roman"/>
          <w:b/>
          <w:bCs/>
          <w:sz w:val="24"/>
          <w:szCs w:val="24"/>
        </w:rPr>
        <w:t>Helen Dupree</w:t>
      </w:r>
    </w:p>
    <w:p w14:paraId="7C7564B3" w14:textId="77777777" w:rsidR="00CC162B" w:rsidRPr="009917FB" w:rsidRDefault="00CC162B" w:rsidP="00CC162B">
      <w:pPr>
        <w:pStyle w:val="NoSpacing"/>
        <w:ind w:left="2160" w:firstLine="720"/>
        <w:contextualSpacing/>
        <w:rPr>
          <w:rFonts w:ascii="Times New Roman" w:hAnsi="Times New Roman" w:cs="Times New Roman"/>
          <w:sz w:val="24"/>
          <w:szCs w:val="24"/>
        </w:rPr>
      </w:pPr>
      <w:r w:rsidRPr="009917FB">
        <w:rPr>
          <w:rFonts w:ascii="Times New Roman" w:hAnsi="Times New Roman" w:cs="Times New Roman"/>
          <w:sz w:val="24"/>
          <w:szCs w:val="24"/>
        </w:rPr>
        <w:t>Health &amp; Human Performance</w:t>
      </w:r>
    </w:p>
    <w:p w14:paraId="3EA52A14" w14:textId="77777777" w:rsidR="00CC162B" w:rsidRPr="009917FB" w:rsidRDefault="00CC162B" w:rsidP="00CC162B">
      <w:pPr>
        <w:pStyle w:val="NoSpacing"/>
        <w:ind w:left="2880"/>
        <w:contextualSpacing/>
        <w:rPr>
          <w:rFonts w:ascii="Times New Roman" w:hAnsi="Times New Roman" w:cs="Times New Roman"/>
          <w:i/>
          <w:iCs/>
          <w:sz w:val="24"/>
          <w:szCs w:val="24"/>
        </w:rPr>
      </w:pPr>
      <w:r w:rsidRPr="009917FB">
        <w:rPr>
          <w:rFonts w:ascii="Times New Roman" w:hAnsi="Times New Roman" w:cs="Times New Roman"/>
          <w:sz w:val="24"/>
          <w:szCs w:val="24"/>
        </w:rPr>
        <w:t xml:space="preserve">$5,000 for </w:t>
      </w:r>
      <w:r w:rsidRPr="009917FB">
        <w:rPr>
          <w:rFonts w:ascii="Times New Roman" w:hAnsi="Times New Roman" w:cs="Times New Roman"/>
          <w:i/>
          <w:iCs/>
          <w:sz w:val="24"/>
          <w:szCs w:val="24"/>
        </w:rPr>
        <w:t>The Body Project: An Assessment of Program Impacts on Eating Disorder Behaviors among College Students</w:t>
      </w:r>
    </w:p>
    <w:p w14:paraId="614C0F44" w14:textId="77777777" w:rsidR="00CC162B" w:rsidRPr="009917FB" w:rsidRDefault="00CC162B" w:rsidP="00CC162B">
      <w:pPr>
        <w:pStyle w:val="NoSpacing"/>
        <w:numPr>
          <w:ilvl w:val="3"/>
          <w:numId w:val="38"/>
        </w:numPr>
        <w:contextualSpacing/>
        <w:rPr>
          <w:rFonts w:ascii="Times New Roman" w:hAnsi="Times New Roman" w:cs="Times New Roman"/>
          <w:b/>
          <w:bCs/>
          <w:sz w:val="24"/>
          <w:szCs w:val="24"/>
        </w:rPr>
      </w:pPr>
      <w:r w:rsidRPr="009917FB">
        <w:rPr>
          <w:rFonts w:ascii="Times New Roman" w:hAnsi="Times New Roman" w:cs="Times New Roman"/>
          <w:b/>
          <w:bCs/>
          <w:sz w:val="24"/>
          <w:szCs w:val="24"/>
        </w:rPr>
        <w:t>Dr. Sunita Manian</w:t>
      </w:r>
    </w:p>
    <w:p w14:paraId="3DF280EA" w14:textId="77777777" w:rsidR="00CC162B" w:rsidRPr="009917FB" w:rsidRDefault="00CC162B" w:rsidP="00CC162B">
      <w:pPr>
        <w:pStyle w:val="NoSpacing"/>
        <w:ind w:left="2160" w:firstLine="720"/>
        <w:contextualSpacing/>
        <w:rPr>
          <w:rFonts w:ascii="Times New Roman" w:hAnsi="Times New Roman" w:cs="Times New Roman"/>
          <w:sz w:val="24"/>
          <w:szCs w:val="24"/>
        </w:rPr>
      </w:pPr>
      <w:r w:rsidRPr="009917FB">
        <w:rPr>
          <w:rFonts w:ascii="Times New Roman" w:hAnsi="Times New Roman" w:cs="Times New Roman"/>
          <w:sz w:val="24"/>
          <w:szCs w:val="24"/>
        </w:rPr>
        <w:t>Philosophy, Religion, and Liberal Studies</w:t>
      </w:r>
    </w:p>
    <w:p w14:paraId="1B48695A" w14:textId="77777777" w:rsidR="00CC162B" w:rsidRPr="009917FB" w:rsidRDefault="00CC162B" w:rsidP="00CC162B">
      <w:pPr>
        <w:pStyle w:val="NoSpacing"/>
        <w:ind w:left="2880"/>
        <w:contextualSpacing/>
        <w:rPr>
          <w:rFonts w:ascii="Times New Roman" w:hAnsi="Times New Roman" w:cs="Times New Roman"/>
          <w:sz w:val="24"/>
          <w:szCs w:val="24"/>
        </w:rPr>
      </w:pPr>
      <w:r w:rsidRPr="009917FB">
        <w:rPr>
          <w:rFonts w:ascii="Times New Roman" w:hAnsi="Times New Roman" w:cs="Times New Roman"/>
          <w:sz w:val="24"/>
          <w:szCs w:val="24"/>
        </w:rPr>
        <w:t xml:space="preserve">$5,000 for </w:t>
      </w:r>
      <w:r w:rsidRPr="009917FB">
        <w:rPr>
          <w:rFonts w:ascii="Times New Roman" w:hAnsi="Times New Roman" w:cs="Times New Roman"/>
          <w:i/>
          <w:iCs/>
          <w:sz w:val="24"/>
          <w:szCs w:val="24"/>
        </w:rPr>
        <w:t>Interview of Key Informants Working with Trans Men in India</w:t>
      </w:r>
    </w:p>
    <w:p w14:paraId="43FE5B17" w14:textId="77777777" w:rsidR="00CC162B" w:rsidRPr="009917FB" w:rsidRDefault="00CC162B" w:rsidP="00CC162B">
      <w:pPr>
        <w:pStyle w:val="NoSpacing"/>
        <w:numPr>
          <w:ilvl w:val="3"/>
          <w:numId w:val="38"/>
        </w:numPr>
        <w:contextualSpacing/>
        <w:rPr>
          <w:rFonts w:ascii="Times New Roman" w:hAnsi="Times New Roman" w:cs="Times New Roman"/>
          <w:b/>
          <w:bCs/>
          <w:sz w:val="24"/>
          <w:szCs w:val="24"/>
        </w:rPr>
      </w:pPr>
      <w:r w:rsidRPr="009917FB">
        <w:rPr>
          <w:rFonts w:ascii="Times New Roman" w:hAnsi="Times New Roman" w:cs="Times New Roman"/>
          <w:b/>
          <w:bCs/>
          <w:sz w:val="24"/>
          <w:szCs w:val="24"/>
        </w:rPr>
        <w:t>Dr. Miriam Jordan</w:t>
      </w:r>
    </w:p>
    <w:p w14:paraId="0FF96071" w14:textId="77777777" w:rsidR="00CC162B" w:rsidRPr="009917FB" w:rsidRDefault="00CC162B" w:rsidP="00CC162B">
      <w:pPr>
        <w:pStyle w:val="NoSpacing"/>
        <w:ind w:left="2160" w:firstLine="720"/>
        <w:contextualSpacing/>
        <w:rPr>
          <w:rFonts w:ascii="Times New Roman" w:hAnsi="Times New Roman" w:cs="Times New Roman"/>
          <w:sz w:val="24"/>
          <w:szCs w:val="24"/>
        </w:rPr>
      </w:pPr>
      <w:r w:rsidRPr="009917FB">
        <w:rPr>
          <w:rFonts w:ascii="Times New Roman" w:hAnsi="Times New Roman" w:cs="Times New Roman"/>
          <w:sz w:val="24"/>
          <w:szCs w:val="24"/>
        </w:rPr>
        <w:t>Teacher Education</w:t>
      </w:r>
    </w:p>
    <w:p w14:paraId="6CF595C8" w14:textId="77777777" w:rsidR="00CC162B" w:rsidRPr="009917FB" w:rsidRDefault="00CC162B" w:rsidP="00CC162B">
      <w:pPr>
        <w:pStyle w:val="NoSpacing"/>
        <w:ind w:left="2160" w:firstLine="720"/>
        <w:contextualSpacing/>
        <w:rPr>
          <w:rFonts w:ascii="Times New Roman" w:eastAsia="Times New Roman" w:hAnsi="Times New Roman" w:cs="Times New Roman"/>
          <w:color w:val="000000"/>
          <w:sz w:val="24"/>
          <w:szCs w:val="24"/>
        </w:rPr>
      </w:pPr>
      <w:r w:rsidRPr="009917FB">
        <w:rPr>
          <w:rFonts w:ascii="Times New Roman" w:hAnsi="Times New Roman" w:cs="Times New Roman"/>
          <w:sz w:val="24"/>
          <w:szCs w:val="24"/>
        </w:rPr>
        <w:t>$1,000 for C-</w:t>
      </w:r>
      <w:proofErr w:type="spellStart"/>
      <w:r w:rsidRPr="009917FB">
        <w:rPr>
          <w:rFonts w:ascii="Times New Roman" w:hAnsi="Times New Roman" w:cs="Times New Roman"/>
          <w:sz w:val="24"/>
          <w:szCs w:val="24"/>
        </w:rPr>
        <w:t>bEL</w:t>
      </w:r>
      <w:proofErr w:type="spellEnd"/>
      <w:r w:rsidRPr="009917FB">
        <w:rPr>
          <w:rFonts w:ascii="Times New Roman" w:hAnsi="Times New Roman" w:cs="Times New Roman"/>
          <w:sz w:val="24"/>
          <w:szCs w:val="24"/>
        </w:rPr>
        <w:t xml:space="preserve"> focused </w:t>
      </w:r>
      <w:r w:rsidRPr="009917FB">
        <w:rPr>
          <w:rFonts w:ascii="Times New Roman" w:hAnsi="Times New Roman" w:cs="Times New Roman"/>
          <w:i/>
          <w:iCs/>
          <w:sz w:val="24"/>
          <w:szCs w:val="24"/>
        </w:rPr>
        <w:t>Science Take Out</w:t>
      </w:r>
    </w:p>
    <w:p w14:paraId="2480057B" w14:textId="77777777" w:rsidR="00CC162B" w:rsidRPr="009917FB" w:rsidRDefault="00CC162B" w:rsidP="00CC162B">
      <w:pPr>
        <w:pStyle w:val="ListParagraph"/>
        <w:numPr>
          <w:ilvl w:val="2"/>
          <w:numId w:val="38"/>
        </w:numPr>
        <w:rPr>
          <w:b/>
          <w:bCs/>
          <w:szCs w:val="24"/>
          <w:u w:val="single"/>
        </w:rPr>
      </w:pPr>
      <w:r w:rsidRPr="009917FB">
        <w:rPr>
          <w:b/>
          <w:bCs/>
          <w:szCs w:val="24"/>
        </w:rPr>
        <w:t>Affordable Learning Georgia</w:t>
      </w:r>
    </w:p>
    <w:p w14:paraId="5E5F01D8" w14:textId="77777777" w:rsidR="00CC162B" w:rsidRPr="009917FB" w:rsidRDefault="00CC162B" w:rsidP="00CC162B">
      <w:pPr>
        <w:pStyle w:val="ListParagraph"/>
        <w:numPr>
          <w:ilvl w:val="2"/>
          <w:numId w:val="38"/>
        </w:numPr>
        <w:rPr>
          <w:b/>
          <w:bCs/>
          <w:szCs w:val="24"/>
          <w:u w:val="single"/>
        </w:rPr>
      </w:pPr>
      <w:r w:rsidRPr="009917FB">
        <w:rPr>
          <w:b/>
          <w:bCs/>
          <w:szCs w:val="24"/>
        </w:rPr>
        <w:t>Collaborative Research Grant</w:t>
      </w:r>
    </w:p>
    <w:p w14:paraId="7DD6A437" w14:textId="77777777" w:rsidR="00CC162B" w:rsidRPr="009917FB" w:rsidRDefault="00CC162B" w:rsidP="00CC162B">
      <w:pPr>
        <w:pStyle w:val="ListParagraph"/>
        <w:numPr>
          <w:ilvl w:val="2"/>
          <w:numId w:val="38"/>
        </w:numPr>
        <w:rPr>
          <w:b/>
          <w:bCs/>
          <w:szCs w:val="24"/>
          <w:u w:val="single"/>
        </w:rPr>
      </w:pPr>
      <w:r w:rsidRPr="009917FB">
        <w:rPr>
          <w:b/>
          <w:bCs/>
          <w:szCs w:val="24"/>
        </w:rPr>
        <w:t>Community-Based Engaged Learning Grant</w:t>
      </w:r>
    </w:p>
    <w:p w14:paraId="2E66CFA3" w14:textId="77777777" w:rsidR="00CC162B" w:rsidRPr="009917FB" w:rsidRDefault="00CC162B" w:rsidP="00CC162B">
      <w:pPr>
        <w:pStyle w:val="ListParagraph"/>
        <w:numPr>
          <w:ilvl w:val="2"/>
          <w:numId w:val="38"/>
        </w:numPr>
        <w:rPr>
          <w:b/>
          <w:bCs/>
          <w:szCs w:val="24"/>
          <w:u w:val="single"/>
        </w:rPr>
      </w:pPr>
      <w:r w:rsidRPr="009917FB">
        <w:rPr>
          <w:b/>
          <w:bCs/>
          <w:szCs w:val="24"/>
        </w:rPr>
        <w:t>Faculty Research Grants</w:t>
      </w:r>
    </w:p>
    <w:p w14:paraId="39386B38" w14:textId="77777777" w:rsidR="00CC162B" w:rsidRPr="009917FB" w:rsidRDefault="00CC162B" w:rsidP="00CC162B">
      <w:pPr>
        <w:pStyle w:val="ListParagraph"/>
        <w:numPr>
          <w:ilvl w:val="2"/>
          <w:numId w:val="38"/>
        </w:numPr>
        <w:rPr>
          <w:color w:val="000000"/>
          <w:szCs w:val="24"/>
        </w:rPr>
      </w:pPr>
      <w:r w:rsidRPr="009917FB">
        <w:rPr>
          <w:b/>
          <w:bCs/>
          <w:color w:val="212121"/>
          <w:szCs w:val="24"/>
        </w:rPr>
        <w:lastRenderedPageBreak/>
        <w:t>GC Journeys</w:t>
      </w:r>
      <w:r w:rsidRPr="009917FB">
        <w:rPr>
          <w:rStyle w:val="apple-converted-space"/>
          <w:b/>
          <w:bCs/>
          <w:color w:val="212121"/>
          <w:szCs w:val="24"/>
        </w:rPr>
        <w:t xml:space="preserve"> Project Mini Grants</w:t>
      </w:r>
      <w:r w:rsidRPr="009917FB">
        <w:rPr>
          <w:rStyle w:val="apple-converted-space"/>
          <w:color w:val="212121"/>
          <w:szCs w:val="24"/>
        </w:rPr>
        <w:t xml:space="preserve"> GC Journeys </w:t>
      </w:r>
      <w:r w:rsidRPr="009917FB">
        <w:rPr>
          <w:color w:val="212121"/>
          <w:szCs w:val="24"/>
        </w:rPr>
        <w:t>has been awarded two project mini grants: Dr. Damian Francis &amp; Dr. Carrie Cook. To apply for a GC Journeys project mini grant to support transformative experiences, go here:</w:t>
      </w:r>
      <w:r w:rsidRPr="009917FB">
        <w:rPr>
          <w:rStyle w:val="apple-converted-space"/>
          <w:color w:val="212121"/>
          <w:szCs w:val="24"/>
        </w:rPr>
        <w:t> </w:t>
      </w:r>
      <w:hyperlink r:id="rId35" w:tooltip="Original URL:&#10;https://gcsu.co1.qualtrics.com/jfe/form/SV_erqDJJa3A5UCMmi&#10;&#10;Click to follow link." w:history="1">
        <w:r w:rsidRPr="009917FB">
          <w:rPr>
            <w:rStyle w:val="Hyperlink"/>
            <w:color w:val="0078D7"/>
            <w:szCs w:val="24"/>
          </w:rPr>
          <w:t>https://gcsu.co1.qualtrics.com/jfe/form/SV_erqDJJa3A5UCMmi</w:t>
        </w:r>
      </w:hyperlink>
      <w:r w:rsidRPr="009917FB">
        <w:rPr>
          <w:color w:val="000000"/>
          <w:szCs w:val="24"/>
        </w:rPr>
        <w:t>.</w:t>
      </w:r>
    </w:p>
    <w:p w14:paraId="4476165D" w14:textId="77777777" w:rsidR="00CC162B" w:rsidRPr="009917FB" w:rsidRDefault="00CC162B" w:rsidP="00CC162B">
      <w:pPr>
        <w:pStyle w:val="ListParagraph"/>
        <w:numPr>
          <w:ilvl w:val="2"/>
          <w:numId w:val="38"/>
        </w:numPr>
        <w:rPr>
          <w:b/>
          <w:bCs/>
          <w:szCs w:val="24"/>
          <w:u w:val="single"/>
        </w:rPr>
      </w:pPr>
      <w:r w:rsidRPr="009917FB">
        <w:rPr>
          <w:b/>
          <w:bCs/>
          <w:szCs w:val="24"/>
        </w:rPr>
        <w:t>Inclusive Excellence Research Grant</w:t>
      </w:r>
    </w:p>
    <w:p w14:paraId="0144D185" w14:textId="77777777" w:rsidR="00CC162B" w:rsidRPr="009917FB" w:rsidRDefault="00CC162B" w:rsidP="00CC162B">
      <w:pPr>
        <w:pStyle w:val="ListParagraph"/>
        <w:numPr>
          <w:ilvl w:val="2"/>
          <w:numId w:val="38"/>
        </w:numPr>
        <w:rPr>
          <w:b/>
          <w:bCs/>
          <w:szCs w:val="24"/>
          <w:u w:val="single"/>
        </w:rPr>
      </w:pPr>
      <w:r w:rsidRPr="009917FB">
        <w:rPr>
          <w:b/>
          <w:bCs/>
          <w:szCs w:val="24"/>
        </w:rPr>
        <w:t>Professional Leave</w:t>
      </w:r>
    </w:p>
    <w:p w14:paraId="482685BA" w14:textId="77777777" w:rsidR="00CC162B" w:rsidRPr="009917FB" w:rsidRDefault="00CC162B" w:rsidP="00CC162B">
      <w:pPr>
        <w:pStyle w:val="ListParagraph"/>
        <w:numPr>
          <w:ilvl w:val="2"/>
          <w:numId w:val="38"/>
        </w:numPr>
        <w:rPr>
          <w:b/>
          <w:bCs/>
          <w:szCs w:val="24"/>
          <w:u w:val="single"/>
        </w:rPr>
      </w:pPr>
      <w:r w:rsidRPr="009917FB">
        <w:rPr>
          <w:b/>
          <w:bCs/>
          <w:szCs w:val="24"/>
        </w:rPr>
        <w:t xml:space="preserve">The Provost’s Visiting Scholars Program </w:t>
      </w:r>
      <w:r w:rsidRPr="009917FB">
        <w:rPr>
          <w:szCs w:val="24"/>
        </w:rPr>
        <w:t>is intended to enrich the learning experiences of faculty and students within the context of an academic department/school. The initiative allows academic departments/schools to invite domestic scholars for a week-long visit (Sunday to Friday). Each Scholar will contribute to the life of the academic department and enrich the student experience. The Provost Visiting Scholars are:</w:t>
      </w:r>
    </w:p>
    <w:p w14:paraId="08E50312" w14:textId="77777777" w:rsidR="00CC162B" w:rsidRPr="009917FB" w:rsidRDefault="00CC162B" w:rsidP="00CC162B">
      <w:pPr>
        <w:pStyle w:val="ListParagraph"/>
        <w:numPr>
          <w:ilvl w:val="3"/>
          <w:numId w:val="38"/>
        </w:numPr>
        <w:rPr>
          <w:b/>
          <w:bCs/>
          <w:szCs w:val="24"/>
          <w:u w:val="single"/>
        </w:rPr>
      </w:pPr>
      <w:r w:rsidRPr="009917FB">
        <w:rPr>
          <w:b/>
          <w:bCs/>
          <w:szCs w:val="24"/>
        </w:rPr>
        <w:t xml:space="preserve">Department of World Languages and Cultures </w:t>
      </w:r>
      <w:r w:rsidRPr="009917FB">
        <w:rPr>
          <w:i/>
          <w:iCs/>
          <w:szCs w:val="24"/>
        </w:rPr>
        <w:t>Dr. Laurenz Volkman</w:t>
      </w:r>
      <w:r w:rsidRPr="009917FB">
        <w:rPr>
          <w:szCs w:val="24"/>
        </w:rPr>
        <w:t>, University Professor and Chair of the Institute of English and American Studies, Friedrich Schiller Universität, Jena (Germany).</w:t>
      </w:r>
    </w:p>
    <w:p w14:paraId="54B387F4" w14:textId="77777777" w:rsidR="00CC162B" w:rsidRPr="009917FB" w:rsidRDefault="00CC162B" w:rsidP="00CC162B">
      <w:pPr>
        <w:pStyle w:val="ListParagraph"/>
        <w:numPr>
          <w:ilvl w:val="3"/>
          <w:numId w:val="38"/>
        </w:numPr>
        <w:rPr>
          <w:b/>
          <w:bCs/>
          <w:szCs w:val="24"/>
          <w:u w:val="single"/>
        </w:rPr>
      </w:pPr>
      <w:r w:rsidRPr="009917FB">
        <w:rPr>
          <w:b/>
          <w:bCs/>
          <w:szCs w:val="24"/>
        </w:rPr>
        <w:t xml:space="preserve">Department of Art </w:t>
      </w:r>
      <w:r w:rsidRPr="009917FB">
        <w:rPr>
          <w:i/>
          <w:iCs/>
          <w:szCs w:val="24"/>
        </w:rPr>
        <w:t>Lincoln Cushing</w:t>
      </w:r>
      <w:r w:rsidRPr="009917FB">
        <w:rPr>
          <w:szCs w:val="24"/>
        </w:rPr>
        <w:t>, Instructor, College of Environmental Design, UC Berkeley; Consulting Archivist, Oakland Museum of California; Founder, Docs Populi (Archives).</w:t>
      </w:r>
    </w:p>
    <w:p w14:paraId="0673813F" w14:textId="77777777" w:rsidR="00CC162B" w:rsidRPr="009917FB" w:rsidRDefault="00CC162B" w:rsidP="00CC162B">
      <w:pPr>
        <w:pStyle w:val="ListParagraph"/>
        <w:numPr>
          <w:ilvl w:val="3"/>
          <w:numId w:val="38"/>
        </w:numPr>
        <w:rPr>
          <w:b/>
          <w:bCs/>
          <w:szCs w:val="24"/>
          <w:u w:val="single"/>
        </w:rPr>
      </w:pPr>
      <w:r w:rsidRPr="009917FB">
        <w:rPr>
          <w:b/>
          <w:bCs/>
          <w:szCs w:val="24"/>
        </w:rPr>
        <w:t>College of Education</w:t>
      </w:r>
      <w:r w:rsidRPr="009917FB">
        <w:rPr>
          <w:szCs w:val="24"/>
        </w:rPr>
        <w:t xml:space="preserve"> </w:t>
      </w:r>
      <w:r w:rsidRPr="009917FB">
        <w:rPr>
          <w:i/>
          <w:iCs/>
          <w:szCs w:val="24"/>
        </w:rPr>
        <w:t>Dr. LeAnne Salazar-Montoya,</w:t>
      </w:r>
      <w:r w:rsidRPr="009917FB">
        <w:rPr>
          <w:szCs w:val="24"/>
        </w:rPr>
        <w:t xml:space="preserve"> Assistant Professor, Educational Policy and Leadership, UNLV.</w:t>
      </w:r>
    </w:p>
    <w:p w14:paraId="18320D0E" w14:textId="77777777" w:rsidR="00CC162B" w:rsidRPr="009917FB" w:rsidRDefault="00CC162B" w:rsidP="00CC162B">
      <w:pPr>
        <w:pStyle w:val="ListParagraph"/>
        <w:numPr>
          <w:ilvl w:val="2"/>
          <w:numId w:val="38"/>
        </w:numPr>
        <w:rPr>
          <w:b/>
          <w:bCs/>
          <w:szCs w:val="24"/>
          <w:u w:val="single"/>
        </w:rPr>
      </w:pPr>
      <w:r w:rsidRPr="009917FB">
        <w:rPr>
          <w:b/>
          <w:bCs/>
          <w:szCs w:val="24"/>
        </w:rPr>
        <w:t>Women’s Leadership Faculty Fellows Program</w:t>
      </w:r>
    </w:p>
    <w:p w14:paraId="532B8A48" w14:textId="77777777" w:rsidR="00CC162B" w:rsidRPr="009917FB" w:rsidRDefault="00CC162B" w:rsidP="00CC162B">
      <w:pPr>
        <w:pStyle w:val="ListParagraph"/>
        <w:numPr>
          <w:ilvl w:val="2"/>
          <w:numId w:val="38"/>
        </w:numPr>
        <w:rPr>
          <w:color w:val="212121"/>
          <w:szCs w:val="24"/>
        </w:rPr>
      </w:pPr>
      <w:r w:rsidRPr="009917FB">
        <w:rPr>
          <w:b/>
          <w:bCs/>
          <w:color w:val="212121"/>
          <w:szCs w:val="24"/>
        </w:rPr>
        <w:t>Research Grant Initiative for Implementation Research to Improve Early Language and Literacy Outcomes</w:t>
      </w:r>
      <w:r w:rsidRPr="009917FB">
        <w:rPr>
          <w:color w:val="212121"/>
          <w:szCs w:val="24"/>
        </w:rPr>
        <w:t xml:space="preserve"> </w:t>
      </w:r>
      <w:proofErr w:type="gramStart"/>
      <w:r w:rsidRPr="009917FB">
        <w:rPr>
          <w:color w:val="212121"/>
          <w:szCs w:val="24"/>
        </w:rPr>
        <w:t>The</w:t>
      </w:r>
      <w:proofErr w:type="gramEnd"/>
      <w:r w:rsidRPr="009917FB">
        <w:rPr>
          <w:color w:val="212121"/>
          <w:szCs w:val="24"/>
        </w:rPr>
        <w:t xml:space="preserve"> Sandra Dunagan Deal Center recently announced a Research Grant Initiative for Implementation Research to Improve Early Language and Literacy Outcomes. Applications submission is open until 5:00pm on November 27, 2023. This grant initiative offers grants up to $50,000.</w:t>
      </w:r>
    </w:p>
    <w:p w14:paraId="4864CED6" w14:textId="77777777" w:rsidR="00CC162B" w:rsidRPr="009917FB" w:rsidRDefault="00CC162B" w:rsidP="00CC162B">
      <w:pPr>
        <w:pStyle w:val="ListParagraph"/>
        <w:numPr>
          <w:ilvl w:val="1"/>
          <w:numId w:val="38"/>
        </w:numPr>
        <w:rPr>
          <w:b/>
          <w:bCs/>
          <w:smallCaps/>
          <w:szCs w:val="24"/>
          <w:u w:val="single"/>
        </w:rPr>
      </w:pPr>
      <w:r w:rsidRPr="009917FB">
        <w:rPr>
          <w:b/>
          <w:bCs/>
          <w:smallCaps/>
          <w:szCs w:val="24"/>
          <w:u w:val="single"/>
        </w:rPr>
        <w:t>Administrator and Faculty Searches</w:t>
      </w:r>
    </w:p>
    <w:p w14:paraId="5E5FCA0C" w14:textId="77777777" w:rsidR="00CC162B" w:rsidRPr="009917FB" w:rsidRDefault="00CC162B" w:rsidP="00CC162B">
      <w:pPr>
        <w:pStyle w:val="ListParagraph"/>
        <w:numPr>
          <w:ilvl w:val="2"/>
          <w:numId w:val="38"/>
        </w:numPr>
        <w:rPr>
          <w:b/>
          <w:bCs/>
          <w:smallCaps/>
          <w:szCs w:val="24"/>
          <w:u w:val="single"/>
        </w:rPr>
      </w:pPr>
      <w:r w:rsidRPr="009917FB">
        <w:rPr>
          <w:b/>
          <w:bCs/>
          <w:szCs w:val="24"/>
        </w:rPr>
        <w:t xml:space="preserve">Chair of the Department of Teacher Education </w:t>
      </w:r>
      <w:r w:rsidRPr="009917FB">
        <w:rPr>
          <w:color w:val="000000"/>
          <w:szCs w:val="24"/>
        </w:rPr>
        <w:t xml:space="preserve">The search for the Chair of the Department of the Teacher Education is currently underway with finalists visiting campus in the next few weeks. </w:t>
      </w:r>
    </w:p>
    <w:p w14:paraId="1BD71431" w14:textId="77777777" w:rsidR="00CC162B" w:rsidRPr="009917FB" w:rsidRDefault="00CC162B" w:rsidP="00CC162B">
      <w:pPr>
        <w:pStyle w:val="ListParagraph"/>
        <w:numPr>
          <w:ilvl w:val="2"/>
          <w:numId w:val="38"/>
        </w:numPr>
        <w:rPr>
          <w:b/>
          <w:bCs/>
          <w:smallCaps/>
          <w:szCs w:val="24"/>
          <w:u w:val="single"/>
        </w:rPr>
      </w:pPr>
      <w:r w:rsidRPr="009917FB">
        <w:rPr>
          <w:b/>
          <w:bCs/>
          <w:szCs w:val="24"/>
        </w:rPr>
        <w:t>Dean of the College of Education</w:t>
      </w:r>
      <w:r w:rsidRPr="009917FB">
        <w:rPr>
          <w:szCs w:val="24"/>
        </w:rPr>
        <w:t xml:space="preserve"> The search committee for the next Dean of the College of Education invited three finalists for campus visits.</w:t>
      </w:r>
    </w:p>
    <w:p w14:paraId="252E4982" w14:textId="77777777" w:rsidR="00CC162B" w:rsidRPr="009917FB" w:rsidRDefault="00CC162B" w:rsidP="00CC162B">
      <w:pPr>
        <w:pStyle w:val="ListParagraph"/>
        <w:numPr>
          <w:ilvl w:val="0"/>
          <w:numId w:val="38"/>
        </w:numPr>
        <w:rPr>
          <w:b/>
          <w:bCs/>
          <w:smallCaps/>
          <w:szCs w:val="24"/>
          <w:u w:val="single"/>
        </w:rPr>
      </w:pPr>
      <w:r w:rsidRPr="009917FB">
        <w:rPr>
          <w:b/>
          <w:bCs/>
          <w:smallCaps/>
          <w:szCs w:val="24"/>
          <w:u w:val="single"/>
        </w:rPr>
        <w:t>Calendar</w:t>
      </w:r>
    </w:p>
    <w:p w14:paraId="12495F8E" w14:textId="77777777" w:rsidR="00CC162B" w:rsidRPr="009917FB" w:rsidRDefault="00CC162B" w:rsidP="00CC162B">
      <w:pPr>
        <w:pStyle w:val="ListParagraph"/>
        <w:numPr>
          <w:ilvl w:val="1"/>
          <w:numId w:val="38"/>
        </w:numPr>
        <w:rPr>
          <w:b/>
          <w:bCs/>
          <w:smallCaps/>
          <w:szCs w:val="24"/>
          <w:u w:val="single"/>
        </w:rPr>
      </w:pPr>
      <w:r w:rsidRPr="009917FB">
        <w:rPr>
          <w:b/>
          <w:bCs/>
          <w:smallCaps/>
          <w:szCs w:val="24"/>
          <w:u w:val="single"/>
        </w:rPr>
        <w:t>Spring Registration</w:t>
      </w:r>
      <w:r w:rsidRPr="009917FB">
        <w:rPr>
          <w:szCs w:val="24"/>
        </w:rPr>
        <w:t xml:space="preserve"> </w:t>
      </w:r>
      <w:proofErr w:type="spellStart"/>
      <w:r w:rsidRPr="009917FB">
        <w:rPr>
          <w:szCs w:val="24"/>
        </w:rPr>
        <w:t>Registration</w:t>
      </w:r>
      <w:proofErr w:type="spellEnd"/>
      <w:r w:rsidRPr="009917FB">
        <w:rPr>
          <w:szCs w:val="24"/>
        </w:rPr>
        <w:t xml:space="preserve"> for the Spring 2024 semester begins on Monday, October 23. This year, the earliest registration date for students on the USG Tuition Assistance Program (TAP) has been moved up a month; these students may registrar beginning on Monday, November 27.</w:t>
      </w:r>
    </w:p>
    <w:p w14:paraId="4696A7D3" w14:textId="1E287CD3" w:rsidR="00071C90" w:rsidRPr="009917FB" w:rsidRDefault="00071C90" w:rsidP="00CC162B">
      <w:pPr>
        <w:pStyle w:val="ListParagraph"/>
        <w:numPr>
          <w:ilvl w:val="0"/>
          <w:numId w:val="38"/>
        </w:numPr>
        <w:rPr>
          <w:rStyle w:val="s1"/>
          <w:rFonts w:ascii="Times New Roman" w:hAnsi="Times New Roman"/>
          <w:b/>
          <w:bCs/>
          <w:smallCaps/>
          <w:szCs w:val="24"/>
          <w:u w:val="single"/>
        </w:rPr>
      </w:pPr>
      <w:r w:rsidRPr="009917FB">
        <w:rPr>
          <w:rStyle w:val="s1"/>
          <w:rFonts w:ascii="Times New Roman" w:hAnsi="Times New Roman"/>
          <w:b/>
          <w:bCs/>
          <w:smallCaps/>
          <w:szCs w:val="24"/>
          <w:u w:val="single"/>
        </w:rPr>
        <w:t>Questions</w:t>
      </w:r>
      <w:r w:rsidRPr="009917FB">
        <w:rPr>
          <w:rStyle w:val="s1"/>
          <w:rFonts w:ascii="Times New Roman" w:hAnsi="Times New Roman"/>
          <w:szCs w:val="24"/>
        </w:rPr>
        <w:t xml:space="preserve"> Pr</w:t>
      </w:r>
      <w:r w:rsidR="00092918" w:rsidRPr="009917FB">
        <w:rPr>
          <w:rStyle w:val="s1"/>
          <w:rFonts w:ascii="Times New Roman" w:hAnsi="Times New Roman"/>
          <w:szCs w:val="24"/>
        </w:rPr>
        <w:t>ovost</w:t>
      </w:r>
      <w:r w:rsidRPr="009917FB">
        <w:rPr>
          <w:rStyle w:val="s1"/>
          <w:rFonts w:ascii="Times New Roman" w:hAnsi="Times New Roman"/>
          <w:szCs w:val="24"/>
        </w:rPr>
        <w:t xml:space="preserve"> </w:t>
      </w:r>
      <w:r w:rsidR="00092918" w:rsidRPr="009917FB">
        <w:rPr>
          <w:rStyle w:val="s1"/>
          <w:rFonts w:ascii="Times New Roman" w:hAnsi="Times New Roman"/>
          <w:szCs w:val="24"/>
        </w:rPr>
        <w:t>Spirou</w:t>
      </w:r>
      <w:r w:rsidRPr="009917FB">
        <w:rPr>
          <w:rStyle w:val="s1"/>
          <w:rFonts w:ascii="Times New Roman" w:hAnsi="Times New Roman"/>
          <w:szCs w:val="24"/>
        </w:rPr>
        <w:t xml:space="preserve"> invited questions from the floor.</w:t>
      </w:r>
    </w:p>
    <w:p w14:paraId="5FCC717E" w14:textId="77777777" w:rsidR="00B279C8" w:rsidRPr="009917FB" w:rsidRDefault="00B279C8" w:rsidP="00B279C8">
      <w:pPr>
        <w:pStyle w:val="ListParagraph"/>
        <w:numPr>
          <w:ilvl w:val="1"/>
          <w:numId w:val="38"/>
        </w:numPr>
        <w:rPr>
          <w:rStyle w:val="s1"/>
          <w:rFonts w:ascii="Times New Roman" w:hAnsi="Times New Roman"/>
          <w:b/>
          <w:bCs/>
          <w:smallCaps/>
          <w:szCs w:val="24"/>
          <w:u w:val="single"/>
        </w:rPr>
      </w:pPr>
      <w:r w:rsidRPr="009917FB">
        <w:rPr>
          <w:rStyle w:val="s1"/>
          <w:rFonts w:ascii="Times New Roman" w:hAnsi="Times New Roman"/>
          <w:b/>
          <w:bCs/>
          <w:smallCaps/>
          <w:szCs w:val="24"/>
          <w:u w:val="single"/>
        </w:rPr>
        <w:t>Georgia MATCH</w:t>
      </w:r>
    </w:p>
    <w:p w14:paraId="6E2E62CE" w14:textId="48EFB87B" w:rsidR="00D10664" w:rsidRPr="009917FB" w:rsidRDefault="00D10664" w:rsidP="00D10664">
      <w:pPr>
        <w:pStyle w:val="ListParagraph"/>
        <w:numPr>
          <w:ilvl w:val="2"/>
          <w:numId w:val="38"/>
        </w:numPr>
        <w:rPr>
          <w:rStyle w:val="s1"/>
          <w:rFonts w:ascii="Times New Roman" w:hAnsi="Times New Roman"/>
          <w:b/>
          <w:bCs/>
          <w:smallCaps/>
          <w:szCs w:val="24"/>
          <w:u w:val="single"/>
        </w:rPr>
      </w:pPr>
      <w:r w:rsidRPr="009917FB">
        <w:rPr>
          <w:rStyle w:val="s1"/>
          <w:rFonts w:ascii="Times New Roman" w:hAnsi="Times New Roman"/>
          <w:szCs w:val="24"/>
          <w:u w:val="single"/>
        </w:rPr>
        <w:t>Question</w:t>
      </w:r>
      <w:r w:rsidRPr="009917FB">
        <w:rPr>
          <w:rStyle w:val="s1"/>
          <w:rFonts w:ascii="Times New Roman" w:hAnsi="Times New Roman"/>
          <w:szCs w:val="24"/>
        </w:rPr>
        <w:t>: Why is Georgia College not part of Georgia MATCH?</w:t>
      </w:r>
      <w:r w:rsidRPr="009917FB">
        <w:rPr>
          <w:rStyle w:val="s1"/>
          <w:rFonts w:ascii="Times New Roman" w:hAnsi="Times New Roman"/>
          <w:szCs w:val="24"/>
          <w:u w:val="single"/>
        </w:rPr>
        <w:t xml:space="preserve"> </w:t>
      </w:r>
    </w:p>
    <w:p w14:paraId="2B7AFB6F" w14:textId="2DF75002" w:rsidR="00D10664" w:rsidRPr="009917FB" w:rsidRDefault="00D10664" w:rsidP="00D10664">
      <w:pPr>
        <w:pStyle w:val="ListParagraph"/>
        <w:numPr>
          <w:ilvl w:val="2"/>
          <w:numId w:val="38"/>
        </w:numPr>
        <w:rPr>
          <w:rStyle w:val="s1"/>
          <w:rFonts w:ascii="Times New Roman" w:hAnsi="Times New Roman"/>
          <w:b/>
          <w:bCs/>
          <w:smallCaps/>
          <w:szCs w:val="24"/>
          <w:u w:val="single"/>
        </w:rPr>
      </w:pPr>
      <w:r w:rsidRPr="009917FB">
        <w:rPr>
          <w:rStyle w:val="s1"/>
          <w:rFonts w:ascii="Times New Roman" w:hAnsi="Times New Roman"/>
          <w:szCs w:val="24"/>
          <w:u w:val="single"/>
        </w:rPr>
        <w:t>Response (Provost)</w:t>
      </w:r>
      <w:r w:rsidRPr="009917FB">
        <w:rPr>
          <w:rStyle w:val="s1"/>
          <w:rFonts w:ascii="Times New Roman" w:hAnsi="Times New Roman"/>
          <w:szCs w:val="24"/>
        </w:rPr>
        <w:t xml:space="preserve"> (a distillation – not a transcript – of the responses provided orally by President Cox and Provost Spirou): Georgia MATCH is an initiative to facilitate the admission of graduating high school seniors to USG institutions.</w:t>
      </w:r>
      <w:r w:rsidR="00830CDB" w:rsidRPr="009917FB">
        <w:rPr>
          <w:rStyle w:val="s1"/>
          <w:rFonts w:ascii="Times New Roman" w:hAnsi="Times New Roman"/>
          <w:szCs w:val="24"/>
        </w:rPr>
        <w:t xml:space="preserve"> If a student has a certain GPA, then they receive a communication informing them that they have been accepted at USG institutions across the state, excluding Georgia Tech, UGA, and Georgia </w:t>
      </w:r>
      <w:r w:rsidR="00830CDB" w:rsidRPr="009917FB">
        <w:rPr>
          <w:rStyle w:val="s1"/>
          <w:rFonts w:ascii="Times New Roman" w:hAnsi="Times New Roman"/>
          <w:szCs w:val="24"/>
        </w:rPr>
        <w:lastRenderedPageBreak/>
        <w:t xml:space="preserve">College. We are included on the back of the promotional material, which presents a recruitment challenge. </w:t>
      </w:r>
    </w:p>
    <w:p w14:paraId="4E8233E5" w14:textId="7C286920" w:rsidR="00071C90" w:rsidRPr="009917FB" w:rsidRDefault="00830CDB" w:rsidP="00D10664">
      <w:pPr>
        <w:pStyle w:val="ListParagraph"/>
        <w:numPr>
          <w:ilvl w:val="2"/>
          <w:numId w:val="38"/>
        </w:numPr>
        <w:rPr>
          <w:rStyle w:val="s1"/>
          <w:rFonts w:ascii="Times New Roman" w:hAnsi="Times New Roman"/>
          <w:b/>
          <w:bCs/>
          <w:smallCaps/>
          <w:szCs w:val="24"/>
          <w:u w:val="single"/>
        </w:rPr>
      </w:pPr>
      <w:r w:rsidRPr="009917FB">
        <w:rPr>
          <w:rStyle w:val="s1"/>
          <w:rFonts w:ascii="Times New Roman" w:hAnsi="Times New Roman"/>
          <w:szCs w:val="24"/>
          <w:u w:val="single"/>
        </w:rPr>
        <w:t>Response (President)</w:t>
      </w:r>
      <w:r w:rsidR="00BF048E" w:rsidRPr="009917FB">
        <w:rPr>
          <w:rStyle w:val="s1"/>
          <w:rFonts w:ascii="Times New Roman" w:hAnsi="Times New Roman"/>
          <w:szCs w:val="24"/>
        </w:rPr>
        <w:t xml:space="preserve">: </w:t>
      </w:r>
      <w:r w:rsidR="00B279C8" w:rsidRPr="009917FB">
        <w:rPr>
          <w:rStyle w:val="s1"/>
          <w:rFonts w:ascii="Times New Roman" w:hAnsi="Times New Roman"/>
          <w:szCs w:val="24"/>
        </w:rPr>
        <w:t xml:space="preserve">The system sends a letter to graduating seniors telling the recipient that 23 schools are holding a place for them. Each of the 23 schools has a QR code to directly admit the student. Georgia College, Georgia Tech, and UGA do not have a QR code. We three schools are not participating because we have a holistic admissions process; instead, </w:t>
      </w:r>
      <w:r w:rsidRPr="009917FB">
        <w:rPr>
          <w:rStyle w:val="s1"/>
          <w:rFonts w:ascii="Times New Roman" w:hAnsi="Times New Roman"/>
          <w:szCs w:val="24"/>
        </w:rPr>
        <w:t xml:space="preserve">students are sent to </w:t>
      </w:r>
      <w:r w:rsidR="00B279C8" w:rsidRPr="009917FB">
        <w:rPr>
          <w:rStyle w:val="s1"/>
          <w:rFonts w:ascii="Times New Roman" w:hAnsi="Times New Roman"/>
          <w:szCs w:val="24"/>
        </w:rPr>
        <w:t>our admissions websites. There are pro</w:t>
      </w:r>
      <w:r w:rsidR="00F74780" w:rsidRPr="009917FB">
        <w:rPr>
          <w:rStyle w:val="s1"/>
          <w:rFonts w:ascii="Times New Roman" w:hAnsi="Times New Roman"/>
          <w:szCs w:val="24"/>
        </w:rPr>
        <w:t>blems with ineligible students receiving letters. Directors of Admissions report that it appears students can only inquire about three schools, and the system doesn’t allow applications for more than three institutions. The initiative wasn’t designed for us, and we are not allowed to be listed in the letter.</w:t>
      </w:r>
    </w:p>
    <w:p w14:paraId="3B839818" w14:textId="614E2704" w:rsidR="00F74780" w:rsidRPr="009917FB" w:rsidRDefault="00F74780" w:rsidP="00D10664">
      <w:pPr>
        <w:pStyle w:val="ListParagraph"/>
        <w:numPr>
          <w:ilvl w:val="2"/>
          <w:numId w:val="38"/>
        </w:numPr>
        <w:rPr>
          <w:rStyle w:val="s1"/>
          <w:rFonts w:ascii="Times New Roman" w:hAnsi="Times New Roman"/>
          <w:b/>
          <w:bCs/>
          <w:smallCaps/>
          <w:szCs w:val="24"/>
          <w:u w:val="single"/>
        </w:rPr>
      </w:pPr>
      <w:r w:rsidRPr="009917FB">
        <w:rPr>
          <w:rStyle w:val="s1"/>
          <w:rFonts w:ascii="Times New Roman" w:hAnsi="Times New Roman"/>
          <w:szCs w:val="24"/>
          <w:u w:val="single"/>
        </w:rPr>
        <w:t>Question</w:t>
      </w:r>
      <w:r w:rsidRPr="009917FB">
        <w:rPr>
          <w:rStyle w:val="s1"/>
          <w:rFonts w:ascii="Times New Roman" w:hAnsi="Times New Roman"/>
          <w:szCs w:val="24"/>
        </w:rPr>
        <w:t>: Does the letter hold schools responsible for admitting students?</w:t>
      </w:r>
    </w:p>
    <w:p w14:paraId="24A3E1D6" w14:textId="59818884" w:rsidR="00F74780" w:rsidRPr="009917FB" w:rsidRDefault="00F74780" w:rsidP="00D10664">
      <w:pPr>
        <w:pStyle w:val="ListParagraph"/>
        <w:numPr>
          <w:ilvl w:val="2"/>
          <w:numId w:val="38"/>
        </w:numPr>
        <w:rPr>
          <w:rStyle w:val="s1"/>
          <w:rFonts w:ascii="Times New Roman" w:hAnsi="Times New Roman"/>
          <w:b/>
          <w:bCs/>
          <w:smallCaps/>
          <w:szCs w:val="24"/>
          <w:u w:val="single"/>
        </w:rPr>
      </w:pPr>
      <w:r w:rsidRPr="009917FB">
        <w:rPr>
          <w:rStyle w:val="s1"/>
          <w:rFonts w:ascii="Times New Roman" w:hAnsi="Times New Roman"/>
          <w:szCs w:val="24"/>
          <w:u w:val="single"/>
        </w:rPr>
        <w:t>Response (President)</w:t>
      </w:r>
      <w:r w:rsidRPr="009917FB">
        <w:rPr>
          <w:rStyle w:val="s1"/>
          <w:rFonts w:ascii="Times New Roman" w:hAnsi="Times New Roman"/>
          <w:szCs w:val="24"/>
        </w:rPr>
        <w:t xml:space="preserve">: Other schools are concerned because even if their admissions standards are based on GPA, they still want to </w:t>
      </w:r>
      <w:r w:rsidR="00A634CC" w:rsidRPr="009917FB">
        <w:rPr>
          <w:rStyle w:val="s1"/>
          <w:rFonts w:ascii="Times New Roman" w:hAnsi="Times New Roman"/>
          <w:szCs w:val="24"/>
        </w:rPr>
        <w:t>check students’ criminal background and high school disciplinary issues. There are gray areas in the admissions process, and schools are losing application fees.</w:t>
      </w:r>
    </w:p>
    <w:p w14:paraId="2D976777" w14:textId="51FB64C0" w:rsidR="00A634CC" w:rsidRPr="009917FB" w:rsidRDefault="00A634CC" w:rsidP="00A634CC">
      <w:pPr>
        <w:pStyle w:val="ListParagraph"/>
        <w:numPr>
          <w:ilvl w:val="1"/>
          <w:numId w:val="38"/>
        </w:numPr>
        <w:rPr>
          <w:rStyle w:val="s1"/>
          <w:rFonts w:ascii="Times New Roman" w:hAnsi="Times New Roman"/>
          <w:b/>
          <w:bCs/>
          <w:smallCaps/>
          <w:szCs w:val="24"/>
          <w:u w:val="single"/>
        </w:rPr>
      </w:pPr>
      <w:r w:rsidRPr="009917FB">
        <w:rPr>
          <w:rStyle w:val="s1"/>
          <w:rFonts w:ascii="Times New Roman" w:hAnsi="Times New Roman"/>
          <w:b/>
          <w:bCs/>
          <w:smallCaps/>
          <w:szCs w:val="24"/>
          <w:u w:val="single"/>
        </w:rPr>
        <w:t>Core Curriculum</w:t>
      </w:r>
    </w:p>
    <w:p w14:paraId="510B5D06" w14:textId="62B6218C" w:rsidR="00A634CC" w:rsidRPr="009917FB" w:rsidRDefault="00A634CC" w:rsidP="00A634CC">
      <w:pPr>
        <w:pStyle w:val="ListParagraph"/>
        <w:numPr>
          <w:ilvl w:val="2"/>
          <w:numId w:val="40"/>
        </w:numPr>
        <w:rPr>
          <w:b/>
          <w:bCs/>
          <w:szCs w:val="24"/>
          <w:u w:val="single"/>
        </w:rPr>
      </w:pPr>
      <w:r w:rsidRPr="009917FB">
        <w:rPr>
          <w:rStyle w:val="s1"/>
          <w:rFonts w:ascii="Times New Roman" w:hAnsi="Times New Roman"/>
          <w:szCs w:val="24"/>
          <w:u w:val="single"/>
        </w:rPr>
        <w:t>Comment and Question</w:t>
      </w:r>
      <w:r w:rsidRPr="009917FB">
        <w:rPr>
          <w:rStyle w:val="s1"/>
          <w:rFonts w:ascii="Times New Roman" w:hAnsi="Times New Roman"/>
          <w:szCs w:val="24"/>
        </w:rPr>
        <w:t>:</w:t>
      </w:r>
      <w:r w:rsidRPr="009917FB">
        <w:rPr>
          <w:szCs w:val="24"/>
        </w:rPr>
        <w:t xml:space="preserve"> </w:t>
      </w:r>
      <w:r w:rsidR="00E80481" w:rsidRPr="009917FB">
        <w:rPr>
          <w:szCs w:val="24"/>
        </w:rPr>
        <w:t>I have both a comment and a question. For the record, t</w:t>
      </w:r>
      <w:r w:rsidRPr="009917FB">
        <w:rPr>
          <w:szCs w:val="24"/>
        </w:rPr>
        <w:t xml:space="preserve">he AAUP </w:t>
      </w:r>
      <w:hyperlink r:id="rId36" w:history="1">
        <w:r w:rsidRPr="009917FB">
          <w:rPr>
            <w:rStyle w:val="Hyperlink"/>
            <w:szCs w:val="24"/>
          </w:rPr>
          <w:t>“Statement on Government of Colleges and Universities”</w:t>
        </w:r>
      </w:hyperlink>
      <w:r w:rsidRPr="009917FB">
        <w:rPr>
          <w:szCs w:val="24"/>
        </w:rPr>
        <w:t xml:space="preserve"> clearly says, “The faculty has primary responsibility for such fundamental areas as curriculum, subject matter and methods of instruction, research, faculty status, and those aspects of student life which relate to the educational process.” In terms of newly defined areas, will the old C1 and C2 continue to remain distinct within the new area A, or will the</w:t>
      </w:r>
      <w:r w:rsidR="00E9744B" w:rsidRPr="009917FB">
        <w:rPr>
          <w:szCs w:val="24"/>
        </w:rPr>
        <w:t>re just be one set of courses under the new area A</w:t>
      </w:r>
      <w:r w:rsidRPr="009917FB">
        <w:rPr>
          <w:szCs w:val="24"/>
        </w:rPr>
        <w:t>?</w:t>
      </w:r>
    </w:p>
    <w:p w14:paraId="394E0B02" w14:textId="375E8A41" w:rsidR="00A634CC" w:rsidRPr="009917FB" w:rsidRDefault="00A634CC" w:rsidP="00A634CC">
      <w:pPr>
        <w:pStyle w:val="ListParagraph"/>
        <w:numPr>
          <w:ilvl w:val="2"/>
          <w:numId w:val="40"/>
        </w:numPr>
        <w:rPr>
          <w:b/>
          <w:bCs/>
          <w:szCs w:val="24"/>
          <w:u w:val="single"/>
        </w:rPr>
      </w:pPr>
      <w:r w:rsidRPr="009917FB">
        <w:rPr>
          <w:rStyle w:val="s1"/>
          <w:rFonts w:ascii="Times New Roman" w:hAnsi="Times New Roman"/>
          <w:szCs w:val="24"/>
          <w:u w:val="single"/>
        </w:rPr>
        <w:t>Response (Provost)</w:t>
      </w:r>
      <w:r w:rsidR="00E80481" w:rsidRPr="009917FB">
        <w:rPr>
          <w:rStyle w:val="s1"/>
          <w:rFonts w:ascii="Times New Roman" w:hAnsi="Times New Roman"/>
          <w:szCs w:val="24"/>
        </w:rPr>
        <w:t>: Yes, the two will be placed together</w:t>
      </w:r>
      <w:r w:rsidR="00E9744B" w:rsidRPr="009917FB">
        <w:rPr>
          <w:rStyle w:val="s1"/>
          <w:rFonts w:ascii="Times New Roman" w:hAnsi="Times New Roman"/>
          <w:szCs w:val="24"/>
        </w:rPr>
        <w:t xml:space="preserve"> and there will be just one set of courses</w:t>
      </w:r>
      <w:r w:rsidR="00E80481" w:rsidRPr="009917FB">
        <w:rPr>
          <w:rStyle w:val="s1"/>
          <w:rFonts w:ascii="Times New Roman" w:hAnsi="Times New Roman"/>
          <w:szCs w:val="24"/>
        </w:rPr>
        <w:t>.</w:t>
      </w:r>
    </w:p>
    <w:p w14:paraId="57E6CF74" w14:textId="026A21DA" w:rsidR="00A634CC" w:rsidRPr="009917FB" w:rsidRDefault="00A634CC" w:rsidP="00A634CC">
      <w:pPr>
        <w:pStyle w:val="ListParagraph"/>
        <w:numPr>
          <w:ilvl w:val="2"/>
          <w:numId w:val="40"/>
        </w:numPr>
        <w:rPr>
          <w:b/>
          <w:bCs/>
          <w:szCs w:val="24"/>
        </w:rPr>
      </w:pPr>
      <w:r w:rsidRPr="009917FB">
        <w:rPr>
          <w:rStyle w:val="s1"/>
          <w:rFonts w:ascii="Times New Roman" w:hAnsi="Times New Roman"/>
          <w:szCs w:val="24"/>
          <w:u w:val="single"/>
        </w:rPr>
        <w:t>Response (President)</w:t>
      </w:r>
      <w:r w:rsidRPr="009917FB">
        <w:rPr>
          <w:rStyle w:val="s1"/>
          <w:rFonts w:ascii="Times New Roman" w:hAnsi="Times New Roman"/>
          <w:szCs w:val="24"/>
        </w:rPr>
        <w:t>: Instructors can add more learning outcomes to their courses.</w:t>
      </w:r>
    </w:p>
    <w:p w14:paraId="71D35938" w14:textId="5DC02C87" w:rsidR="00A634CC" w:rsidRPr="009917FB" w:rsidRDefault="00A634CC" w:rsidP="00A634CC">
      <w:pPr>
        <w:pStyle w:val="ListParagraph"/>
        <w:numPr>
          <w:ilvl w:val="2"/>
          <w:numId w:val="40"/>
        </w:numPr>
        <w:rPr>
          <w:szCs w:val="24"/>
          <w:u w:val="single"/>
        </w:rPr>
      </w:pPr>
      <w:r w:rsidRPr="009917FB">
        <w:rPr>
          <w:szCs w:val="24"/>
          <w:u w:val="single"/>
        </w:rPr>
        <w:t>Comment</w:t>
      </w:r>
      <w:r w:rsidRPr="009917FB">
        <w:rPr>
          <w:szCs w:val="24"/>
        </w:rPr>
        <w:t>: We are not teaching students</w:t>
      </w:r>
      <w:r w:rsidR="00A05BCC" w:rsidRPr="009917FB">
        <w:rPr>
          <w:szCs w:val="24"/>
        </w:rPr>
        <w:t xml:space="preserve"> particular careers, like how to be an economist or a bookkeeper; rather we are teaching skill such as thinking, reasoning</w:t>
      </w:r>
      <w:r w:rsidR="007775F5" w:rsidRPr="009917FB">
        <w:rPr>
          <w:szCs w:val="24"/>
        </w:rPr>
        <w:t>. Are we allowed to include skills on our syllabi?</w:t>
      </w:r>
    </w:p>
    <w:p w14:paraId="54DA522C" w14:textId="5775C755" w:rsidR="00A634CC" w:rsidRPr="009917FB" w:rsidRDefault="00A634CC" w:rsidP="00A634CC">
      <w:pPr>
        <w:pStyle w:val="ListParagraph"/>
        <w:numPr>
          <w:ilvl w:val="2"/>
          <w:numId w:val="40"/>
        </w:numPr>
        <w:rPr>
          <w:szCs w:val="24"/>
          <w:u w:val="single"/>
        </w:rPr>
      </w:pPr>
      <w:r w:rsidRPr="009917FB">
        <w:rPr>
          <w:szCs w:val="24"/>
          <w:u w:val="single"/>
        </w:rPr>
        <w:t>Comment</w:t>
      </w:r>
      <w:r w:rsidRPr="009917FB">
        <w:rPr>
          <w:szCs w:val="24"/>
        </w:rPr>
        <w:t xml:space="preserve">: </w:t>
      </w:r>
      <w:r w:rsidR="00E80481" w:rsidRPr="009917FB">
        <w:rPr>
          <w:szCs w:val="24"/>
        </w:rPr>
        <w:t xml:space="preserve">We can include </w:t>
      </w:r>
      <w:r w:rsidR="007775F5" w:rsidRPr="009917FB">
        <w:rPr>
          <w:szCs w:val="24"/>
        </w:rPr>
        <w:t>career-ready competenc</w:t>
      </w:r>
      <w:r w:rsidR="00E80481" w:rsidRPr="009917FB">
        <w:rPr>
          <w:szCs w:val="24"/>
        </w:rPr>
        <w:t xml:space="preserve">ies such as information literacy on </w:t>
      </w:r>
      <w:r w:rsidR="007775F5" w:rsidRPr="009917FB">
        <w:rPr>
          <w:szCs w:val="24"/>
        </w:rPr>
        <w:t>our syllabi</w:t>
      </w:r>
      <w:r w:rsidRPr="009917FB">
        <w:rPr>
          <w:szCs w:val="24"/>
        </w:rPr>
        <w:t>.</w:t>
      </w:r>
    </w:p>
    <w:p w14:paraId="347905E5" w14:textId="48A6852E" w:rsidR="00E80481" w:rsidRPr="009917FB" w:rsidRDefault="00E80481" w:rsidP="00E80481">
      <w:pPr>
        <w:pStyle w:val="ListParagraph"/>
        <w:numPr>
          <w:ilvl w:val="2"/>
          <w:numId w:val="40"/>
        </w:numPr>
        <w:rPr>
          <w:szCs w:val="24"/>
          <w:u w:val="single"/>
        </w:rPr>
      </w:pPr>
      <w:r w:rsidRPr="009917FB">
        <w:rPr>
          <w:szCs w:val="24"/>
          <w:u w:val="single"/>
        </w:rPr>
        <w:t>Comment</w:t>
      </w:r>
      <w:r w:rsidRPr="009917FB">
        <w:rPr>
          <w:szCs w:val="24"/>
        </w:rPr>
        <w:t>: Non-academics are telling academics why they exist.</w:t>
      </w:r>
    </w:p>
    <w:p w14:paraId="5A6E47B0" w14:textId="0E714C42" w:rsidR="00D55102" w:rsidRPr="009917FB" w:rsidRDefault="00D55102" w:rsidP="00E501D7">
      <w:pPr>
        <w:rPr>
          <w:szCs w:val="24"/>
        </w:rPr>
      </w:pPr>
    </w:p>
    <w:p w14:paraId="451D9A78" w14:textId="77777777" w:rsidR="000A49B9" w:rsidRPr="009917FB" w:rsidRDefault="000A49B9" w:rsidP="00E501D7">
      <w:pPr>
        <w:rPr>
          <w:b/>
          <w:bCs/>
          <w:smallCaps/>
          <w:szCs w:val="24"/>
          <w:u w:val="single"/>
          <w:lang w:val="en"/>
        </w:rPr>
      </w:pPr>
      <w:r w:rsidRPr="009917FB">
        <w:rPr>
          <w:b/>
          <w:bCs/>
          <w:smallCaps/>
          <w:szCs w:val="24"/>
          <w:u w:val="single"/>
          <w:lang w:val="en"/>
        </w:rPr>
        <w:t>Committee Reports</w:t>
      </w:r>
    </w:p>
    <w:p w14:paraId="215DB3A9" w14:textId="77777777" w:rsidR="000A49B9" w:rsidRPr="009917FB" w:rsidRDefault="000A49B9" w:rsidP="00E501D7">
      <w:pPr>
        <w:rPr>
          <w:b/>
          <w:bCs/>
          <w:smallCaps/>
          <w:szCs w:val="24"/>
          <w:u w:val="single"/>
        </w:rPr>
      </w:pPr>
    </w:p>
    <w:p w14:paraId="18D337C6" w14:textId="4809B58D" w:rsidR="00C963DB" w:rsidRPr="009917FB" w:rsidRDefault="00BD6655" w:rsidP="00E501D7">
      <w:pPr>
        <w:pStyle w:val="ListParagraph"/>
        <w:numPr>
          <w:ilvl w:val="0"/>
          <w:numId w:val="5"/>
        </w:numPr>
        <w:ind w:left="720"/>
        <w:rPr>
          <w:szCs w:val="24"/>
          <w:lang w:val="en"/>
        </w:rPr>
      </w:pPr>
      <w:r w:rsidRPr="009917FB">
        <w:rPr>
          <w:b/>
          <w:bCs/>
          <w:smallCaps/>
          <w:color w:val="000000"/>
          <w:szCs w:val="24"/>
          <w:u w:val="single"/>
        </w:rPr>
        <w:t>Academic Policy Committee</w:t>
      </w:r>
      <w:r w:rsidRPr="009917FB">
        <w:rPr>
          <w:b/>
          <w:bCs/>
          <w:smallCaps/>
          <w:szCs w:val="24"/>
        </w:rPr>
        <w:t xml:space="preserve"> (APC) — </w:t>
      </w:r>
      <w:r w:rsidR="004235AF" w:rsidRPr="009917FB">
        <w:rPr>
          <w:b/>
          <w:bCs/>
          <w:smallCaps/>
          <w:szCs w:val="24"/>
        </w:rPr>
        <w:t>John Swinton</w:t>
      </w:r>
      <w:r w:rsidRPr="009917FB">
        <w:rPr>
          <w:b/>
          <w:bCs/>
          <w:smallCaps/>
          <w:szCs w:val="24"/>
        </w:rPr>
        <w:t xml:space="preserve">, </w:t>
      </w:r>
      <w:r w:rsidR="004235AF" w:rsidRPr="009917FB">
        <w:rPr>
          <w:b/>
          <w:bCs/>
          <w:smallCaps/>
          <w:szCs w:val="24"/>
        </w:rPr>
        <w:t>Vice-</w:t>
      </w:r>
      <w:r w:rsidRPr="009917FB">
        <w:rPr>
          <w:b/>
          <w:bCs/>
          <w:smallCaps/>
          <w:szCs w:val="24"/>
        </w:rPr>
        <w:t>Chair</w:t>
      </w:r>
    </w:p>
    <w:p w14:paraId="70DEC210" w14:textId="5CFCCD7A" w:rsidR="000E3C9C" w:rsidRPr="009917FB" w:rsidRDefault="000E3C9C" w:rsidP="00E501D7">
      <w:pPr>
        <w:pStyle w:val="ListParagraph"/>
        <w:rPr>
          <w:i/>
          <w:iCs/>
          <w:szCs w:val="24"/>
          <w:lang w:val="en"/>
        </w:rPr>
      </w:pPr>
      <w:r w:rsidRPr="009917FB">
        <w:rPr>
          <w:i/>
          <w:iCs/>
          <w:szCs w:val="24"/>
          <w:lang w:val="en"/>
        </w:rPr>
        <w:t xml:space="preserve">Officers: </w:t>
      </w:r>
      <w:r w:rsidR="00D97E47" w:rsidRPr="009917FB">
        <w:rPr>
          <w:i/>
          <w:iCs/>
          <w:szCs w:val="24"/>
          <w:lang w:val="en"/>
        </w:rPr>
        <w:t>Chair Andrew Allen, Vice-Chair John Swinton, Secretary Robert Stewart</w:t>
      </w:r>
    </w:p>
    <w:p w14:paraId="291B4E09" w14:textId="77777777" w:rsidR="00B018AD" w:rsidRPr="009917FB" w:rsidRDefault="00B018AD" w:rsidP="00B018AD">
      <w:pPr>
        <w:pStyle w:val="ListParagraph"/>
        <w:numPr>
          <w:ilvl w:val="1"/>
          <w:numId w:val="5"/>
        </w:numPr>
        <w:spacing w:after="160" w:line="259" w:lineRule="auto"/>
        <w:rPr>
          <w:szCs w:val="24"/>
          <w:u w:val="single"/>
        </w:rPr>
      </w:pPr>
      <w:r w:rsidRPr="009917FB">
        <w:rPr>
          <w:b/>
          <w:bCs/>
          <w:smallCaps/>
          <w:szCs w:val="24"/>
          <w:u w:val="single"/>
        </w:rPr>
        <w:t>Academic Integrity Implications of Artificial Intelligence</w:t>
      </w:r>
      <w:r w:rsidRPr="009917FB">
        <w:rPr>
          <w:szCs w:val="24"/>
        </w:rPr>
        <w:t xml:space="preserve"> The committee, at the request of faculty, considered a change in the current GCSU academic dishonesty policy to ensure that the inappropriate use of AI technologies is clearly forbidden. The committee investigated all pertinent policies at other USG institutions to determine what language sister universities and colleges may already have in place. The committee found that only Augusta University and the University of Georgia had so far altered their policies to reflect </w:t>
      </w:r>
      <w:r w:rsidRPr="009917FB">
        <w:rPr>
          <w:szCs w:val="24"/>
        </w:rPr>
        <w:lastRenderedPageBreak/>
        <w:t>the new landscape. Faculty members Joy Bracewell and Cynthia Alby were consulted for their experience and expertise. The committee ultimately found that the GCSU academic dishonesty policy’s current language regarding plagiarism needs updating. Therefore, APC proposes that the University Senate consider the following language to replace the current policy’s section 1C:</w:t>
      </w:r>
    </w:p>
    <w:p w14:paraId="178D861D" w14:textId="77777777" w:rsidR="00B018AD" w:rsidRPr="009917FB" w:rsidRDefault="00B018AD" w:rsidP="00B018AD">
      <w:pPr>
        <w:pStyle w:val="ListParagraph"/>
        <w:numPr>
          <w:ilvl w:val="2"/>
          <w:numId w:val="5"/>
        </w:numPr>
        <w:spacing w:after="160" w:line="259" w:lineRule="auto"/>
        <w:rPr>
          <w:rFonts w:eastAsiaTheme="minorHAnsi"/>
          <w:szCs w:val="24"/>
          <w:u w:val="single"/>
        </w:rPr>
      </w:pPr>
      <w:r w:rsidRPr="009917FB">
        <w:rPr>
          <w:color w:val="333333"/>
          <w:szCs w:val="24"/>
        </w:rPr>
        <w:t>Plagiarism. For the purposes of this document, plagiarism is considered the act of representing ideas, writings, artistic designs, or any other creative endeavors that were created by someone or something else as one’s own. This includes, but is not limited to, materials created by artificial intelligence. When direct quotations are used, they must be indicated; and when the ideas of another are incorporated in any submission, they must be acknowledged, according to a style of documentation appropriate to the discipline.</w:t>
      </w:r>
    </w:p>
    <w:p w14:paraId="2B5ECE05" w14:textId="77777777" w:rsidR="00B018AD" w:rsidRPr="009917FB" w:rsidRDefault="00B018AD" w:rsidP="00B018AD">
      <w:pPr>
        <w:pStyle w:val="ListParagraph"/>
        <w:numPr>
          <w:ilvl w:val="1"/>
          <w:numId w:val="5"/>
        </w:numPr>
        <w:spacing w:after="160" w:line="259" w:lineRule="auto"/>
        <w:rPr>
          <w:szCs w:val="24"/>
          <w:u w:val="single"/>
        </w:rPr>
      </w:pPr>
      <w:r w:rsidRPr="009917FB">
        <w:rPr>
          <w:b/>
          <w:bCs/>
          <w:smallCaps/>
          <w:szCs w:val="24"/>
          <w:u w:val="single"/>
        </w:rPr>
        <w:t>Final Exam Policy</w:t>
      </w:r>
      <w:r w:rsidRPr="009917FB">
        <w:rPr>
          <w:szCs w:val="24"/>
        </w:rPr>
        <w:t xml:space="preserve"> At the request of FAPC, APC was asked to consider a revision to the Final Exam Policy. APC did not wish to consider a change of policy at this time.</w:t>
      </w:r>
    </w:p>
    <w:p w14:paraId="6F12543B" w14:textId="21B8EFF4" w:rsidR="00B018AD" w:rsidRPr="009917FB" w:rsidRDefault="00B018AD" w:rsidP="00B018AD">
      <w:pPr>
        <w:pStyle w:val="ListParagraph"/>
        <w:numPr>
          <w:ilvl w:val="1"/>
          <w:numId w:val="5"/>
        </w:numPr>
        <w:spacing w:after="160" w:line="259" w:lineRule="auto"/>
        <w:rPr>
          <w:szCs w:val="24"/>
          <w:u w:val="single"/>
        </w:rPr>
      </w:pPr>
      <w:r w:rsidRPr="009917FB">
        <w:rPr>
          <w:b/>
          <w:bCs/>
          <w:smallCaps/>
          <w:szCs w:val="24"/>
          <w:u w:val="single"/>
        </w:rPr>
        <w:t>Core Curriculum</w:t>
      </w:r>
      <w:r w:rsidRPr="009917FB">
        <w:rPr>
          <w:szCs w:val="24"/>
        </w:rPr>
        <w:t xml:space="preserve"> The chair of APC was alerted to the passage of a new policy regarding the core curriculum by the University System of Georgia by the Presiding Officer of the University Senate. The committee stands ready to aid in the smooth implementation of these policies when more information becomes available.</w:t>
      </w:r>
    </w:p>
    <w:p w14:paraId="3AD1E980" w14:textId="2C65C3F1" w:rsidR="00C21097" w:rsidRPr="009917FB" w:rsidRDefault="00B018AD" w:rsidP="00E501D7">
      <w:pPr>
        <w:pStyle w:val="ListParagraph"/>
        <w:numPr>
          <w:ilvl w:val="0"/>
          <w:numId w:val="5"/>
        </w:numPr>
        <w:ind w:left="720"/>
        <w:rPr>
          <w:szCs w:val="24"/>
          <w:lang w:val="en"/>
        </w:rPr>
      </w:pPr>
      <w:r w:rsidRPr="009917FB">
        <w:rPr>
          <w:b/>
          <w:bCs/>
          <w:smallCaps/>
          <w:szCs w:val="24"/>
          <w:u w:val="single"/>
          <w:lang w:val="en"/>
        </w:rPr>
        <w:t>D</w:t>
      </w:r>
      <w:r w:rsidR="00C21097" w:rsidRPr="009917FB">
        <w:rPr>
          <w:b/>
          <w:bCs/>
          <w:smallCaps/>
          <w:szCs w:val="24"/>
          <w:u w:val="single"/>
          <w:lang w:val="en"/>
        </w:rPr>
        <w:t>iversity, Equity, and Inclusion Policy Committee (DEIPC)</w:t>
      </w:r>
      <w:r w:rsidR="00C21097" w:rsidRPr="009917FB">
        <w:rPr>
          <w:b/>
          <w:bCs/>
          <w:smallCaps/>
          <w:szCs w:val="24"/>
        </w:rPr>
        <w:t xml:space="preserve"> — </w:t>
      </w:r>
      <w:r w:rsidR="004235AF" w:rsidRPr="009917FB">
        <w:rPr>
          <w:b/>
          <w:bCs/>
          <w:smallCaps/>
          <w:szCs w:val="24"/>
        </w:rPr>
        <w:t>James Welborn</w:t>
      </w:r>
      <w:r w:rsidR="00C21097" w:rsidRPr="009917FB">
        <w:rPr>
          <w:b/>
          <w:bCs/>
          <w:smallCaps/>
          <w:szCs w:val="24"/>
        </w:rPr>
        <w:t>, Chair</w:t>
      </w:r>
    </w:p>
    <w:p w14:paraId="4E23697C" w14:textId="6EA5D77E" w:rsidR="000E3C9C" w:rsidRPr="009917FB" w:rsidRDefault="000E3C9C" w:rsidP="00E501D7">
      <w:pPr>
        <w:pStyle w:val="ListParagraph"/>
        <w:rPr>
          <w:i/>
          <w:iCs/>
          <w:szCs w:val="24"/>
          <w:lang w:val="en"/>
        </w:rPr>
      </w:pPr>
      <w:r w:rsidRPr="009917FB">
        <w:rPr>
          <w:i/>
          <w:iCs/>
          <w:szCs w:val="24"/>
          <w:lang w:val="en"/>
        </w:rPr>
        <w:t xml:space="preserve">Officers: </w:t>
      </w:r>
      <w:r w:rsidR="004235AF" w:rsidRPr="009917FB">
        <w:rPr>
          <w:i/>
          <w:iCs/>
          <w:szCs w:val="24"/>
          <w:lang w:val="en"/>
        </w:rPr>
        <w:t>Chair James Welborn, Vice-Chair Nadirah Mayweather, Secretary Natalie Toomey</w:t>
      </w:r>
    </w:p>
    <w:p w14:paraId="0E18B48E" w14:textId="12718D28" w:rsidR="00C21097" w:rsidRPr="009917FB" w:rsidRDefault="00A4521B" w:rsidP="00A4521B">
      <w:pPr>
        <w:pStyle w:val="ListParagraph"/>
        <w:numPr>
          <w:ilvl w:val="1"/>
          <w:numId w:val="5"/>
        </w:numPr>
        <w:rPr>
          <w:b/>
          <w:bCs/>
          <w:szCs w:val="24"/>
          <w:u w:val="single"/>
          <w:lang w:val="en"/>
        </w:rPr>
      </w:pPr>
      <w:r w:rsidRPr="009917FB">
        <w:rPr>
          <w:b/>
          <w:bCs/>
          <w:smallCaps/>
          <w:szCs w:val="24"/>
          <w:u w:val="single"/>
        </w:rPr>
        <w:t>Meeting Cancelled</w:t>
      </w:r>
      <w:r w:rsidRPr="009917FB">
        <w:rPr>
          <w:szCs w:val="24"/>
        </w:rPr>
        <w:t xml:space="preserve"> DEIPC members voted via email to cancel the scheduled October 6, </w:t>
      </w:r>
      <w:proofErr w:type="gramStart"/>
      <w:r w:rsidRPr="009917FB">
        <w:rPr>
          <w:szCs w:val="24"/>
        </w:rPr>
        <w:t>2023</w:t>
      </w:r>
      <w:proofErr w:type="gramEnd"/>
      <w:r w:rsidRPr="009917FB">
        <w:rPr>
          <w:szCs w:val="24"/>
        </w:rPr>
        <w:t xml:space="preserve"> meeting due to anticipated failure to establish a quorum. Projected committee meeting agenda included no action items or other discussion items with impending deadlines. Old business regarding syllabus DEI statement and potential review of other DEI policies on campus will be taken up at November meeting as scheduled.</w:t>
      </w:r>
    </w:p>
    <w:p w14:paraId="5EB26A0D" w14:textId="6E8C7D04" w:rsidR="000E45B4" w:rsidRPr="009917FB" w:rsidRDefault="005B717B" w:rsidP="00F915A6">
      <w:pPr>
        <w:pStyle w:val="ListParagraph"/>
        <w:numPr>
          <w:ilvl w:val="0"/>
          <w:numId w:val="5"/>
        </w:numPr>
        <w:ind w:left="720"/>
        <w:rPr>
          <w:szCs w:val="24"/>
          <w:lang w:val="en"/>
        </w:rPr>
      </w:pPr>
      <w:r w:rsidRPr="009917FB">
        <w:rPr>
          <w:b/>
          <w:bCs/>
          <w:smallCaps/>
          <w:szCs w:val="24"/>
          <w:u w:val="single"/>
        </w:rPr>
        <w:t>Executive Committee of University Senate</w:t>
      </w:r>
      <w:r w:rsidRPr="009917FB">
        <w:rPr>
          <w:b/>
          <w:bCs/>
          <w:smallCaps/>
          <w:szCs w:val="24"/>
        </w:rPr>
        <w:t xml:space="preserve"> (ECUS) — </w:t>
      </w:r>
      <w:r w:rsidR="00371D00" w:rsidRPr="009917FB">
        <w:rPr>
          <w:b/>
          <w:bCs/>
          <w:smallCaps/>
          <w:szCs w:val="24"/>
        </w:rPr>
        <w:t>Rob Sumowski</w:t>
      </w:r>
      <w:r w:rsidRPr="009917FB">
        <w:rPr>
          <w:b/>
          <w:bCs/>
          <w:smallCaps/>
          <w:szCs w:val="24"/>
        </w:rPr>
        <w:t>, Chair</w:t>
      </w:r>
      <w:r w:rsidR="000E3C9C" w:rsidRPr="009917FB">
        <w:rPr>
          <w:b/>
          <w:bCs/>
          <w:smallCaps/>
          <w:szCs w:val="24"/>
        </w:rPr>
        <w:br/>
      </w:r>
      <w:r w:rsidR="000E3C9C" w:rsidRPr="009917FB">
        <w:rPr>
          <w:i/>
          <w:iCs/>
          <w:szCs w:val="24"/>
          <w:lang w:val="en"/>
        </w:rPr>
        <w:t xml:space="preserve">Officers: </w:t>
      </w:r>
      <w:r w:rsidR="00371D00" w:rsidRPr="009917FB">
        <w:rPr>
          <w:i/>
          <w:iCs/>
          <w:szCs w:val="24"/>
          <w:lang w:val="en"/>
        </w:rPr>
        <w:t>Chair Rob Sumowski, Vice-Chair Catherine Fowler, Secretary Alex Blazer</w:t>
      </w:r>
    </w:p>
    <w:p w14:paraId="49B48581" w14:textId="77777777" w:rsidR="00F915A6" w:rsidRPr="009917FB" w:rsidRDefault="00F915A6" w:rsidP="00F915A6">
      <w:pPr>
        <w:pStyle w:val="ListParagraph"/>
        <w:numPr>
          <w:ilvl w:val="1"/>
          <w:numId w:val="5"/>
        </w:numPr>
        <w:spacing w:line="259" w:lineRule="auto"/>
        <w:rPr>
          <w:b/>
          <w:bCs/>
          <w:smallCaps/>
          <w:szCs w:val="24"/>
          <w:u w:val="single"/>
        </w:rPr>
      </w:pPr>
      <w:r w:rsidRPr="009917FB">
        <w:rPr>
          <w:b/>
          <w:bCs/>
          <w:smallCaps/>
          <w:szCs w:val="24"/>
          <w:u w:val="single"/>
        </w:rPr>
        <w:t>Presiding Officer Activities</w:t>
      </w:r>
    </w:p>
    <w:p w14:paraId="2D727164" w14:textId="77777777" w:rsidR="00F915A6" w:rsidRPr="009917FB" w:rsidRDefault="00F915A6" w:rsidP="00F915A6">
      <w:pPr>
        <w:pStyle w:val="ListParagraph"/>
        <w:numPr>
          <w:ilvl w:val="2"/>
          <w:numId w:val="5"/>
        </w:numPr>
        <w:spacing w:line="259" w:lineRule="auto"/>
        <w:rPr>
          <w:b/>
          <w:bCs/>
          <w:szCs w:val="24"/>
        </w:rPr>
      </w:pPr>
      <w:r w:rsidRPr="009917FB">
        <w:rPr>
          <w:b/>
          <w:bCs/>
          <w:szCs w:val="24"/>
        </w:rPr>
        <w:t>Provost Meetings</w:t>
      </w:r>
    </w:p>
    <w:p w14:paraId="1A74E6C4" w14:textId="77777777" w:rsidR="00F915A6" w:rsidRPr="009917FB" w:rsidRDefault="00F915A6" w:rsidP="00F915A6">
      <w:pPr>
        <w:pStyle w:val="ListParagraph"/>
        <w:numPr>
          <w:ilvl w:val="3"/>
          <w:numId w:val="5"/>
        </w:numPr>
        <w:spacing w:line="259" w:lineRule="auto"/>
        <w:rPr>
          <w:szCs w:val="24"/>
        </w:rPr>
      </w:pPr>
      <w:r w:rsidRPr="009917FB">
        <w:rPr>
          <w:szCs w:val="24"/>
        </w:rPr>
        <w:t>Jennifer Flory, and I attended a meeting called by Provost Spirou on September 12, where he addressed what he had learned in the previous Friday’s BOR meeting related to the USG’s new Core Impacts and related syllabus statement adjustments, which may be required as soon as Spring Semester 2023. We agreed this would be an issue referred to APC.</w:t>
      </w:r>
    </w:p>
    <w:p w14:paraId="11C5B417" w14:textId="77777777" w:rsidR="00F915A6" w:rsidRPr="009917FB" w:rsidRDefault="00F915A6" w:rsidP="00F915A6">
      <w:pPr>
        <w:pStyle w:val="ListParagraph"/>
        <w:numPr>
          <w:ilvl w:val="3"/>
          <w:numId w:val="5"/>
        </w:numPr>
        <w:spacing w:line="259" w:lineRule="auto"/>
        <w:rPr>
          <w:szCs w:val="24"/>
        </w:rPr>
      </w:pPr>
      <w:r w:rsidRPr="009917FB">
        <w:rPr>
          <w:szCs w:val="24"/>
        </w:rPr>
        <w:t xml:space="preserve">On October 5, I met with Provost Spirou about low award programs and later attended the Academic Leadership Team meeting. </w:t>
      </w:r>
    </w:p>
    <w:p w14:paraId="689A8363" w14:textId="77777777" w:rsidR="00F915A6" w:rsidRPr="009917FB" w:rsidRDefault="00F915A6" w:rsidP="00F915A6">
      <w:pPr>
        <w:pStyle w:val="ListParagraph"/>
        <w:numPr>
          <w:ilvl w:val="3"/>
          <w:numId w:val="5"/>
        </w:numPr>
        <w:spacing w:line="259" w:lineRule="auto"/>
        <w:rPr>
          <w:szCs w:val="24"/>
        </w:rPr>
      </w:pPr>
      <w:r w:rsidRPr="009917FB">
        <w:rPr>
          <w:bCs/>
          <w:szCs w:val="24"/>
        </w:rPr>
        <w:t>Over the past month, Provost Spirou</w:t>
      </w:r>
      <w:r w:rsidRPr="009917FB">
        <w:rPr>
          <w:szCs w:val="24"/>
        </w:rPr>
        <w:t xml:space="preserve"> and I spoke multiple times about the BOR’s Core IMPACTS policy.</w:t>
      </w:r>
    </w:p>
    <w:p w14:paraId="0AAF4D2D" w14:textId="77777777" w:rsidR="00F915A6" w:rsidRPr="009917FB" w:rsidRDefault="00F915A6" w:rsidP="00F915A6">
      <w:pPr>
        <w:pStyle w:val="ListParagraph"/>
        <w:numPr>
          <w:ilvl w:val="2"/>
          <w:numId w:val="5"/>
        </w:numPr>
        <w:spacing w:line="259" w:lineRule="auto"/>
        <w:rPr>
          <w:szCs w:val="24"/>
        </w:rPr>
      </w:pPr>
      <w:r w:rsidRPr="009917FB">
        <w:rPr>
          <w:b/>
          <w:bCs/>
          <w:szCs w:val="24"/>
        </w:rPr>
        <w:lastRenderedPageBreak/>
        <w:t>Council of Deans</w:t>
      </w:r>
      <w:r w:rsidRPr="009917FB">
        <w:rPr>
          <w:szCs w:val="24"/>
        </w:rPr>
        <w:t xml:space="preserve"> </w:t>
      </w:r>
      <w:proofErr w:type="gramStart"/>
      <w:r w:rsidRPr="009917FB">
        <w:rPr>
          <w:szCs w:val="24"/>
        </w:rPr>
        <w:t>On</w:t>
      </w:r>
      <w:proofErr w:type="gramEnd"/>
      <w:r w:rsidRPr="009917FB">
        <w:rPr>
          <w:szCs w:val="24"/>
        </w:rPr>
        <w:t xml:space="preserve"> October 11, I was invited to the Council of Deans meeting for a discussion on ideas related to workforce development.</w:t>
      </w:r>
    </w:p>
    <w:p w14:paraId="02307385" w14:textId="77777777" w:rsidR="00F915A6" w:rsidRPr="009917FB" w:rsidRDefault="00F915A6" w:rsidP="00F915A6">
      <w:pPr>
        <w:pStyle w:val="ListParagraph"/>
        <w:numPr>
          <w:ilvl w:val="2"/>
          <w:numId w:val="5"/>
        </w:numPr>
        <w:spacing w:line="259" w:lineRule="auto"/>
        <w:rPr>
          <w:b/>
          <w:bCs/>
          <w:szCs w:val="24"/>
        </w:rPr>
      </w:pPr>
      <w:r w:rsidRPr="009917FB">
        <w:rPr>
          <w:b/>
          <w:bCs/>
          <w:szCs w:val="24"/>
        </w:rPr>
        <w:t>USG Faculty Council</w:t>
      </w:r>
    </w:p>
    <w:p w14:paraId="17CC6353" w14:textId="77777777" w:rsidR="00F915A6" w:rsidRPr="009917FB" w:rsidRDefault="00F915A6" w:rsidP="00F915A6">
      <w:pPr>
        <w:pStyle w:val="ListParagraph"/>
        <w:numPr>
          <w:ilvl w:val="3"/>
          <w:numId w:val="5"/>
        </w:numPr>
        <w:spacing w:line="259" w:lineRule="auto"/>
        <w:rPr>
          <w:szCs w:val="24"/>
        </w:rPr>
      </w:pPr>
      <w:r w:rsidRPr="009917FB">
        <w:rPr>
          <w:szCs w:val="24"/>
        </w:rPr>
        <w:t>On September 13 and October 2, Catherine Fowler, Jennifer Flory, and I attended the USGFC September and October Webex Check-In meetings, where the Faculty Council discussed possible implications of USG’s Core Impacts policy and assembled a list of concerns and questions for its upcoming meeting with the Chancellor and USG staff.</w:t>
      </w:r>
    </w:p>
    <w:p w14:paraId="170B2EDD" w14:textId="77777777" w:rsidR="00F915A6" w:rsidRPr="009917FB" w:rsidRDefault="00F915A6" w:rsidP="00F915A6">
      <w:pPr>
        <w:pStyle w:val="ListParagraph"/>
        <w:numPr>
          <w:ilvl w:val="3"/>
          <w:numId w:val="5"/>
        </w:numPr>
        <w:spacing w:line="259" w:lineRule="auto"/>
        <w:rPr>
          <w:szCs w:val="24"/>
        </w:rPr>
      </w:pPr>
      <w:r w:rsidRPr="009917FB">
        <w:rPr>
          <w:bCs/>
          <w:szCs w:val="24"/>
        </w:rPr>
        <w:t>The next meeting of the USGFC will be held at Gordon State College on October 26-27, 2023. It is tentatively expected that the Chancellor and USG staff will present to the Faculty Council on October 26.</w:t>
      </w:r>
    </w:p>
    <w:p w14:paraId="2311983F" w14:textId="77777777" w:rsidR="00F915A6" w:rsidRPr="009917FB" w:rsidRDefault="00F915A6" w:rsidP="00F915A6">
      <w:pPr>
        <w:pStyle w:val="ListParagraph"/>
        <w:numPr>
          <w:ilvl w:val="1"/>
          <w:numId w:val="5"/>
        </w:numPr>
        <w:spacing w:line="259" w:lineRule="auto"/>
        <w:rPr>
          <w:szCs w:val="24"/>
        </w:rPr>
      </w:pPr>
      <w:r w:rsidRPr="009917FB">
        <w:rPr>
          <w:b/>
          <w:bCs/>
          <w:smallCaps/>
          <w:szCs w:val="24"/>
          <w:u w:val="single"/>
        </w:rPr>
        <w:t>University Senate Recognitions</w:t>
      </w:r>
      <w:r w:rsidRPr="009917FB">
        <w:rPr>
          <w:szCs w:val="24"/>
        </w:rPr>
        <w:t xml:space="preserve"> The following Senators will receive pins today: Connor Hilly and Deidra Kellerman.</w:t>
      </w:r>
    </w:p>
    <w:p w14:paraId="750A790F" w14:textId="77777777" w:rsidR="00F915A6" w:rsidRPr="009917FB" w:rsidRDefault="00F915A6" w:rsidP="00F915A6">
      <w:pPr>
        <w:pStyle w:val="ListParagraph"/>
        <w:numPr>
          <w:ilvl w:val="1"/>
          <w:numId w:val="5"/>
        </w:numPr>
        <w:spacing w:line="259" w:lineRule="auto"/>
        <w:rPr>
          <w:bCs/>
          <w:szCs w:val="24"/>
        </w:rPr>
      </w:pPr>
      <w:r w:rsidRPr="009917FB">
        <w:rPr>
          <w:b/>
          <w:smallCaps/>
          <w:szCs w:val="24"/>
          <w:u w:val="single"/>
        </w:rPr>
        <w:t>Core Curriculum</w:t>
      </w:r>
      <w:r w:rsidRPr="009917FB">
        <w:rPr>
          <w:bCs/>
          <w:szCs w:val="24"/>
        </w:rPr>
        <w:t xml:space="preserve"> As was noted in today’s agenda, on October 4, 2023, the BOR approved a request by the USG to amend </w:t>
      </w:r>
      <w:hyperlink r:id="rId37" w:history="1">
        <w:r w:rsidRPr="009917FB">
          <w:rPr>
            <w:rStyle w:val="Hyperlink"/>
            <w:szCs w:val="24"/>
          </w:rPr>
          <w:t>Board policy 3.3.1 Core Curriculum</w:t>
        </w:r>
      </w:hyperlink>
      <w:r w:rsidRPr="009917FB">
        <w:rPr>
          <w:bCs/>
          <w:szCs w:val="24"/>
        </w:rPr>
        <w:t xml:space="preserve">, effective immediately, with full implementation by Fall 2024. The key amendments relate to (1) changing the nomenclature of core curriculum areas, and (2) include a system-wide learning outcomes and career-ready competencies (Source: Provost Spirou’s report to ECUS). </w:t>
      </w:r>
    </w:p>
    <w:p w14:paraId="2DD31BED" w14:textId="77777777" w:rsidR="00F915A6" w:rsidRPr="009917FB" w:rsidRDefault="00F915A6" w:rsidP="00F915A6">
      <w:pPr>
        <w:pStyle w:val="ListParagraph"/>
        <w:numPr>
          <w:ilvl w:val="1"/>
          <w:numId w:val="5"/>
        </w:numPr>
        <w:spacing w:line="259" w:lineRule="auto"/>
        <w:rPr>
          <w:bCs/>
          <w:szCs w:val="24"/>
        </w:rPr>
      </w:pPr>
      <w:r w:rsidRPr="009917FB">
        <w:rPr>
          <w:b/>
          <w:szCs w:val="24"/>
          <w:u w:val="single"/>
        </w:rPr>
        <w:t>University Senate Budget and Foundation Updates</w:t>
      </w:r>
      <w:r w:rsidRPr="009917FB">
        <w:rPr>
          <w:bCs/>
          <w:szCs w:val="24"/>
        </w:rPr>
        <w:t>, FY 2023, as of October 2023:</w:t>
      </w:r>
    </w:p>
    <w:p w14:paraId="16E32718" w14:textId="77777777" w:rsidR="00F915A6" w:rsidRPr="009917FB" w:rsidRDefault="00F915A6" w:rsidP="00F915A6">
      <w:pPr>
        <w:pStyle w:val="ListParagraph"/>
        <w:numPr>
          <w:ilvl w:val="2"/>
          <w:numId w:val="5"/>
        </w:numPr>
        <w:spacing w:line="259" w:lineRule="auto"/>
        <w:rPr>
          <w:bCs/>
          <w:szCs w:val="24"/>
        </w:rPr>
      </w:pPr>
      <w:bookmarkStart w:id="7" w:name="_Hlk147403617"/>
      <w:r w:rsidRPr="009917FB">
        <w:rPr>
          <w:bCs/>
          <w:szCs w:val="24"/>
        </w:rPr>
        <w:t>1048105 University Senate (state account) has $2,457.78.</w:t>
      </w:r>
    </w:p>
    <w:bookmarkEnd w:id="7"/>
    <w:p w14:paraId="20A3DF26" w14:textId="3A5D1265" w:rsidR="00F915A6" w:rsidRPr="009917FB" w:rsidRDefault="00F915A6" w:rsidP="00F915A6">
      <w:pPr>
        <w:pStyle w:val="ListParagraph"/>
        <w:numPr>
          <w:ilvl w:val="2"/>
          <w:numId w:val="5"/>
        </w:numPr>
        <w:spacing w:line="259" w:lineRule="auto"/>
        <w:rPr>
          <w:bCs/>
          <w:szCs w:val="24"/>
        </w:rPr>
      </w:pPr>
      <w:r w:rsidRPr="009917FB">
        <w:rPr>
          <w:bCs/>
          <w:szCs w:val="24"/>
        </w:rPr>
        <w:t>F15320 University Senate (foundation) has $1264.00.</w:t>
      </w:r>
    </w:p>
    <w:p w14:paraId="63BAACED" w14:textId="5A4A7A83" w:rsidR="005E6369" w:rsidRPr="009917FB" w:rsidRDefault="005B717B" w:rsidP="00E501D7">
      <w:pPr>
        <w:pStyle w:val="ListParagraph"/>
        <w:numPr>
          <w:ilvl w:val="0"/>
          <w:numId w:val="5"/>
        </w:numPr>
        <w:ind w:left="720"/>
        <w:rPr>
          <w:szCs w:val="24"/>
          <w:lang w:val="en"/>
        </w:rPr>
      </w:pPr>
      <w:proofErr w:type="spellStart"/>
      <w:r w:rsidRPr="009917FB">
        <w:rPr>
          <w:b/>
          <w:bCs/>
          <w:smallCaps/>
          <w:szCs w:val="24"/>
          <w:u w:val="single"/>
          <w:lang w:val="en"/>
        </w:rPr>
        <w:t>SubCommittee</w:t>
      </w:r>
      <w:proofErr w:type="spellEnd"/>
      <w:r w:rsidRPr="009917FB">
        <w:rPr>
          <w:b/>
          <w:bCs/>
          <w:smallCaps/>
          <w:szCs w:val="24"/>
          <w:u w:val="single"/>
          <w:lang w:val="en"/>
        </w:rPr>
        <w:t xml:space="preserve"> on Nominations</w:t>
      </w:r>
      <w:r w:rsidRPr="009917FB">
        <w:rPr>
          <w:b/>
          <w:bCs/>
          <w:smallCaps/>
          <w:szCs w:val="24"/>
          <w:lang w:val="en"/>
        </w:rPr>
        <w:t xml:space="preserve"> (</w:t>
      </w:r>
      <w:proofErr w:type="spellStart"/>
      <w:r w:rsidRPr="009917FB">
        <w:rPr>
          <w:b/>
          <w:bCs/>
          <w:smallCaps/>
          <w:szCs w:val="24"/>
          <w:lang w:val="en"/>
        </w:rPr>
        <w:t>S</w:t>
      </w:r>
      <w:r w:rsidR="008D338F" w:rsidRPr="009917FB">
        <w:rPr>
          <w:b/>
          <w:bCs/>
          <w:smallCaps/>
          <w:szCs w:val="24"/>
          <w:lang w:val="en"/>
        </w:rPr>
        <w:t>C</w:t>
      </w:r>
      <w:r w:rsidRPr="009917FB">
        <w:rPr>
          <w:b/>
          <w:bCs/>
          <w:smallCaps/>
          <w:szCs w:val="24"/>
          <w:lang w:val="en"/>
        </w:rPr>
        <w:t>oN</w:t>
      </w:r>
      <w:proofErr w:type="spellEnd"/>
      <w:r w:rsidRPr="009917FB">
        <w:rPr>
          <w:b/>
          <w:bCs/>
          <w:smallCaps/>
          <w:szCs w:val="24"/>
          <w:lang w:val="en"/>
        </w:rPr>
        <w:t xml:space="preserve">) </w:t>
      </w:r>
      <w:r w:rsidRPr="009917FB">
        <w:rPr>
          <w:b/>
          <w:bCs/>
          <w:smallCaps/>
          <w:szCs w:val="24"/>
        </w:rPr>
        <w:t xml:space="preserve">— </w:t>
      </w:r>
      <w:r w:rsidR="004C15EA" w:rsidRPr="009917FB">
        <w:rPr>
          <w:b/>
          <w:bCs/>
          <w:smallCaps/>
          <w:szCs w:val="24"/>
        </w:rPr>
        <w:t>Catherine Fowler</w:t>
      </w:r>
      <w:r w:rsidRPr="009917FB">
        <w:rPr>
          <w:b/>
          <w:bCs/>
          <w:smallCaps/>
          <w:szCs w:val="24"/>
          <w:lang w:val="en"/>
        </w:rPr>
        <w:t>, Chair</w:t>
      </w:r>
    </w:p>
    <w:p w14:paraId="6DC59158" w14:textId="0F5E9E7E" w:rsidR="000E3C9C" w:rsidRPr="009917FB" w:rsidRDefault="000E3C9C" w:rsidP="00E501D7">
      <w:pPr>
        <w:pStyle w:val="ListParagraph"/>
        <w:rPr>
          <w:i/>
          <w:iCs/>
          <w:szCs w:val="24"/>
          <w:lang w:val="en"/>
        </w:rPr>
      </w:pPr>
      <w:r w:rsidRPr="009917FB">
        <w:rPr>
          <w:i/>
          <w:iCs/>
          <w:szCs w:val="24"/>
          <w:lang w:val="en"/>
        </w:rPr>
        <w:t xml:space="preserve">Officers: </w:t>
      </w:r>
      <w:r w:rsidR="004C15EA" w:rsidRPr="009917FB">
        <w:rPr>
          <w:i/>
          <w:iCs/>
          <w:szCs w:val="24"/>
          <w:lang w:val="en"/>
        </w:rPr>
        <w:t>Chair Catherine Fowler</w:t>
      </w:r>
      <w:r w:rsidRPr="009917FB">
        <w:rPr>
          <w:i/>
          <w:iCs/>
          <w:szCs w:val="24"/>
          <w:lang w:val="en"/>
        </w:rPr>
        <w:t>, Secretary</w:t>
      </w:r>
      <w:r w:rsidR="004677B3" w:rsidRPr="009917FB">
        <w:rPr>
          <w:i/>
          <w:iCs/>
          <w:szCs w:val="24"/>
          <w:lang w:val="en"/>
        </w:rPr>
        <w:t xml:space="preserve"> Alex Blazer</w:t>
      </w:r>
    </w:p>
    <w:p w14:paraId="5BEA717A" w14:textId="77777777" w:rsidR="004C15EA" w:rsidRPr="009917FB" w:rsidRDefault="004C15EA" w:rsidP="004C15EA">
      <w:pPr>
        <w:pStyle w:val="ListParagraph"/>
        <w:numPr>
          <w:ilvl w:val="1"/>
          <w:numId w:val="5"/>
        </w:numPr>
        <w:spacing w:after="160" w:line="259" w:lineRule="auto"/>
        <w:rPr>
          <w:szCs w:val="24"/>
          <w:u w:val="single"/>
        </w:rPr>
      </w:pPr>
      <w:r w:rsidRPr="009917FB">
        <w:rPr>
          <w:b/>
          <w:bCs/>
          <w:smallCaps/>
          <w:szCs w:val="24"/>
          <w:u w:val="single"/>
        </w:rPr>
        <w:t>Election Oversight Materials</w:t>
      </w:r>
      <w:r w:rsidRPr="009917FB">
        <w:rPr>
          <w:szCs w:val="24"/>
        </w:rPr>
        <w:t>, including the Corps of Instruction List, Apportionment, and Letters to College Deans and the Library Director, were approved at the October 6 ECUS meeting with Standing Committee Chairs. On October 10, materials were sent to the colleges and library. Highlights include:</w:t>
      </w:r>
    </w:p>
    <w:p w14:paraId="4C10390D" w14:textId="77777777" w:rsidR="004C15EA" w:rsidRPr="009917FB" w:rsidRDefault="004C15EA" w:rsidP="004C15EA">
      <w:pPr>
        <w:pStyle w:val="ListParagraph"/>
        <w:numPr>
          <w:ilvl w:val="2"/>
          <w:numId w:val="5"/>
        </w:numPr>
        <w:spacing w:after="160" w:line="259" w:lineRule="auto"/>
        <w:rPr>
          <w:szCs w:val="24"/>
        </w:rPr>
      </w:pPr>
      <w:r w:rsidRPr="009917FB">
        <w:rPr>
          <w:b/>
          <w:bCs/>
          <w:szCs w:val="24"/>
        </w:rPr>
        <w:t>Apportionment</w:t>
      </w:r>
    </w:p>
    <w:p w14:paraId="2569787F" w14:textId="77777777" w:rsidR="004C15EA" w:rsidRPr="009917FB" w:rsidRDefault="004C15EA" w:rsidP="004C15EA">
      <w:pPr>
        <w:pStyle w:val="ListParagraph"/>
        <w:numPr>
          <w:ilvl w:val="3"/>
          <w:numId w:val="5"/>
        </w:numPr>
        <w:spacing w:after="160" w:line="259" w:lineRule="auto"/>
        <w:rPr>
          <w:szCs w:val="24"/>
        </w:rPr>
      </w:pPr>
      <w:r w:rsidRPr="009917FB">
        <w:rPr>
          <w:szCs w:val="24"/>
        </w:rPr>
        <w:t>College of Arts &amp; Sciences: 17 Elected Faculty Senators</w:t>
      </w:r>
    </w:p>
    <w:p w14:paraId="5A4072A2" w14:textId="77777777" w:rsidR="004C15EA" w:rsidRPr="009917FB" w:rsidRDefault="004C15EA" w:rsidP="004C15EA">
      <w:pPr>
        <w:pStyle w:val="ListParagraph"/>
        <w:numPr>
          <w:ilvl w:val="3"/>
          <w:numId w:val="5"/>
        </w:numPr>
        <w:spacing w:after="160" w:line="259" w:lineRule="auto"/>
        <w:rPr>
          <w:szCs w:val="24"/>
        </w:rPr>
      </w:pPr>
      <w:r w:rsidRPr="009917FB">
        <w:rPr>
          <w:szCs w:val="24"/>
        </w:rPr>
        <w:t xml:space="preserve">College of Business &amp; Technology: 6 Elected Faculty Senators  </w:t>
      </w:r>
    </w:p>
    <w:p w14:paraId="757A8A2A" w14:textId="77777777" w:rsidR="004C15EA" w:rsidRPr="009917FB" w:rsidRDefault="004C15EA" w:rsidP="004C15EA">
      <w:pPr>
        <w:pStyle w:val="ListParagraph"/>
        <w:numPr>
          <w:ilvl w:val="3"/>
          <w:numId w:val="5"/>
        </w:numPr>
        <w:spacing w:after="160" w:line="259" w:lineRule="auto"/>
        <w:rPr>
          <w:szCs w:val="24"/>
        </w:rPr>
      </w:pPr>
      <w:r w:rsidRPr="009917FB">
        <w:rPr>
          <w:szCs w:val="24"/>
        </w:rPr>
        <w:t xml:space="preserve">College of Education: 4 Elected Faculty Senators </w:t>
      </w:r>
    </w:p>
    <w:p w14:paraId="79135AE0" w14:textId="77777777" w:rsidR="004C15EA" w:rsidRPr="009917FB" w:rsidRDefault="004C15EA" w:rsidP="004C15EA">
      <w:pPr>
        <w:pStyle w:val="ListParagraph"/>
        <w:numPr>
          <w:ilvl w:val="3"/>
          <w:numId w:val="5"/>
        </w:numPr>
        <w:spacing w:after="160" w:line="259" w:lineRule="auto"/>
        <w:rPr>
          <w:szCs w:val="24"/>
        </w:rPr>
      </w:pPr>
      <w:r w:rsidRPr="009917FB">
        <w:rPr>
          <w:szCs w:val="24"/>
        </w:rPr>
        <w:t xml:space="preserve">College of Health Sciences: 5 Elected Faculty Senators </w:t>
      </w:r>
    </w:p>
    <w:p w14:paraId="769239AF" w14:textId="77777777" w:rsidR="004C15EA" w:rsidRPr="009917FB" w:rsidRDefault="004C15EA" w:rsidP="004C15EA">
      <w:pPr>
        <w:pStyle w:val="ListParagraph"/>
        <w:numPr>
          <w:ilvl w:val="3"/>
          <w:numId w:val="5"/>
        </w:numPr>
        <w:spacing w:after="160" w:line="259" w:lineRule="auto"/>
        <w:rPr>
          <w:szCs w:val="24"/>
          <w:u w:val="single"/>
        </w:rPr>
      </w:pPr>
      <w:r w:rsidRPr="009917FB">
        <w:rPr>
          <w:szCs w:val="24"/>
        </w:rPr>
        <w:t>University Library: 2 Elected Faculty Senators</w:t>
      </w:r>
    </w:p>
    <w:p w14:paraId="62BBE795" w14:textId="77777777" w:rsidR="004C15EA" w:rsidRPr="009917FB" w:rsidRDefault="004C15EA" w:rsidP="004C15EA">
      <w:pPr>
        <w:pStyle w:val="ListParagraph"/>
        <w:numPr>
          <w:ilvl w:val="2"/>
          <w:numId w:val="5"/>
        </w:numPr>
        <w:spacing w:after="160" w:line="259" w:lineRule="auto"/>
        <w:rPr>
          <w:b/>
          <w:bCs/>
          <w:szCs w:val="24"/>
        </w:rPr>
      </w:pPr>
      <w:r w:rsidRPr="009917FB">
        <w:rPr>
          <w:b/>
          <w:bCs/>
          <w:szCs w:val="24"/>
        </w:rPr>
        <w:t>Elected Faculty Senators with Terms Ending April 2024</w:t>
      </w:r>
    </w:p>
    <w:p w14:paraId="5DB02674" w14:textId="77777777" w:rsidR="004C15EA" w:rsidRPr="009917FB" w:rsidRDefault="004C15EA" w:rsidP="004C15EA">
      <w:pPr>
        <w:pStyle w:val="ListParagraph"/>
        <w:numPr>
          <w:ilvl w:val="3"/>
          <w:numId w:val="5"/>
        </w:numPr>
        <w:spacing w:after="160" w:line="259" w:lineRule="auto"/>
        <w:rPr>
          <w:szCs w:val="24"/>
        </w:rPr>
      </w:pPr>
      <w:r w:rsidRPr="009917FB">
        <w:rPr>
          <w:szCs w:val="24"/>
        </w:rPr>
        <w:t>At-Large Position: 1: Catherine Fowler</w:t>
      </w:r>
    </w:p>
    <w:p w14:paraId="49C01C7D" w14:textId="77777777" w:rsidR="004C15EA" w:rsidRPr="009917FB" w:rsidRDefault="004C15EA" w:rsidP="004C15EA">
      <w:pPr>
        <w:pStyle w:val="ListParagraph"/>
        <w:numPr>
          <w:ilvl w:val="3"/>
          <w:numId w:val="5"/>
        </w:numPr>
        <w:spacing w:after="160" w:line="259" w:lineRule="auto"/>
        <w:rPr>
          <w:szCs w:val="24"/>
        </w:rPr>
      </w:pPr>
      <w:r w:rsidRPr="009917FB">
        <w:rPr>
          <w:szCs w:val="24"/>
        </w:rPr>
        <w:t>College of Arts &amp; Sciences: 4: Jennifer Flory, Greg Glotzbecker, Sandra Trujillo, Trae Welborn</w:t>
      </w:r>
    </w:p>
    <w:p w14:paraId="6A11B3E9" w14:textId="77777777" w:rsidR="004C15EA" w:rsidRPr="009917FB" w:rsidRDefault="004C15EA" w:rsidP="004C15EA">
      <w:pPr>
        <w:pStyle w:val="ListParagraph"/>
        <w:numPr>
          <w:ilvl w:val="3"/>
          <w:numId w:val="5"/>
        </w:numPr>
        <w:spacing w:after="160" w:line="259" w:lineRule="auto"/>
        <w:rPr>
          <w:szCs w:val="24"/>
        </w:rPr>
      </w:pPr>
      <w:r w:rsidRPr="009917FB">
        <w:rPr>
          <w:szCs w:val="24"/>
        </w:rPr>
        <w:t>College of Business &amp; Technology: 4: Nicholas Creel, Hedayati, Richardson, John Swinton</w:t>
      </w:r>
    </w:p>
    <w:p w14:paraId="442FDCF1" w14:textId="77777777" w:rsidR="004C15EA" w:rsidRPr="009917FB" w:rsidRDefault="004C15EA" w:rsidP="004C15EA">
      <w:pPr>
        <w:pStyle w:val="ListParagraph"/>
        <w:numPr>
          <w:ilvl w:val="3"/>
          <w:numId w:val="5"/>
        </w:numPr>
        <w:spacing w:after="160" w:line="259" w:lineRule="auto"/>
        <w:rPr>
          <w:szCs w:val="24"/>
        </w:rPr>
      </w:pPr>
      <w:r w:rsidRPr="009917FB">
        <w:rPr>
          <w:szCs w:val="24"/>
        </w:rPr>
        <w:t xml:space="preserve">College of Education: 2: Chris Greer, Lyndall Muschell </w:t>
      </w:r>
    </w:p>
    <w:p w14:paraId="7B3BE795" w14:textId="77777777" w:rsidR="004C15EA" w:rsidRPr="009917FB" w:rsidRDefault="004C15EA" w:rsidP="004C15EA">
      <w:pPr>
        <w:pStyle w:val="ListParagraph"/>
        <w:numPr>
          <w:ilvl w:val="3"/>
          <w:numId w:val="5"/>
        </w:numPr>
        <w:spacing w:after="160" w:line="259" w:lineRule="auto"/>
        <w:rPr>
          <w:szCs w:val="24"/>
        </w:rPr>
      </w:pPr>
      <w:r w:rsidRPr="009917FB">
        <w:rPr>
          <w:szCs w:val="24"/>
        </w:rPr>
        <w:t>College of Health Sciences: 0: none</w:t>
      </w:r>
    </w:p>
    <w:p w14:paraId="44303DC2" w14:textId="77777777" w:rsidR="004C15EA" w:rsidRPr="009917FB" w:rsidRDefault="004C15EA" w:rsidP="004C15EA">
      <w:pPr>
        <w:pStyle w:val="ListParagraph"/>
        <w:numPr>
          <w:ilvl w:val="3"/>
          <w:numId w:val="5"/>
        </w:numPr>
        <w:spacing w:after="160" w:line="259" w:lineRule="auto"/>
        <w:rPr>
          <w:szCs w:val="24"/>
        </w:rPr>
      </w:pPr>
      <w:r w:rsidRPr="009917FB">
        <w:rPr>
          <w:szCs w:val="24"/>
        </w:rPr>
        <w:t>University Library: 1: Lamonica Sanford</w:t>
      </w:r>
    </w:p>
    <w:p w14:paraId="768EB609" w14:textId="09BE146C" w:rsidR="004C15EA" w:rsidRPr="009917FB" w:rsidRDefault="004C15EA" w:rsidP="004C15EA">
      <w:pPr>
        <w:pStyle w:val="ListParagraph"/>
        <w:numPr>
          <w:ilvl w:val="1"/>
          <w:numId w:val="5"/>
        </w:numPr>
        <w:rPr>
          <w:szCs w:val="24"/>
        </w:rPr>
      </w:pPr>
      <w:r w:rsidRPr="009917FB">
        <w:rPr>
          <w:b/>
          <w:bCs/>
          <w:smallCaps/>
          <w:szCs w:val="24"/>
          <w:u w:val="single"/>
        </w:rPr>
        <w:lastRenderedPageBreak/>
        <w:t>USG Faculty Council</w:t>
      </w:r>
      <w:r w:rsidRPr="009917FB">
        <w:rPr>
          <w:szCs w:val="24"/>
        </w:rPr>
        <w:t xml:space="preserve"> meeting scheduled at Gordon State on October 26-27. Send constituent questions and concerns to Dr. Fowler. At the USFGC planning meeting, concerns were raised regarding the timeline for the Core refresh, viewing reference letters during the faculty hiring process, tenure, and the AAUP censure.</w:t>
      </w:r>
    </w:p>
    <w:p w14:paraId="51175C54" w14:textId="536ABD90" w:rsidR="004C15EA" w:rsidRPr="009917FB" w:rsidRDefault="004C15EA" w:rsidP="004C15EA">
      <w:pPr>
        <w:pStyle w:val="ListParagraph"/>
        <w:numPr>
          <w:ilvl w:val="1"/>
          <w:numId w:val="5"/>
        </w:numPr>
        <w:rPr>
          <w:szCs w:val="24"/>
        </w:rPr>
      </w:pPr>
      <w:r w:rsidRPr="009917FB">
        <w:rPr>
          <w:b/>
          <w:bCs/>
          <w:smallCaps/>
          <w:szCs w:val="24"/>
          <w:u w:val="single"/>
        </w:rPr>
        <w:t>Questions</w:t>
      </w:r>
    </w:p>
    <w:p w14:paraId="35071FF9" w14:textId="77777777" w:rsidR="00EB37F7" w:rsidRPr="009917FB" w:rsidRDefault="00EB37F7" w:rsidP="00EB37F7">
      <w:pPr>
        <w:pStyle w:val="ListParagraph"/>
        <w:numPr>
          <w:ilvl w:val="2"/>
          <w:numId w:val="5"/>
        </w:numPr>
        <w:spacing w:after="160" w:line="259" w:lineRule="auto"/>
        <w:rPr>
          <w:b/>
          <w:bCs/>
          <w:szCs w:val="24"/>
        </w:rPr>
      </w:pPr>
      <w:r w:rsidRPr="009917FB">
        <w:rPr>
          <w:b/>
          <w:bCs/>
          <w:szCs w:val="24"/>
        </w:rPr>
        <w:t>Election Oversight Materials</w:t>
      </w:r>
    </w:p>
    <w:p w14:paraId="7B91044C" w14:textId="77777777" w:rsidR="00EB37F7" w:rsidRPr="009917FB" w:rsidRDefault="00EB37F7" w:rsidP="00EB37F7">
      <w:pPr>
        <w:pStyle w:val="ListParagraph"/>
        <w:numPr>
          <w:ilvl w:val="3"/>
          <w:numId w:val="5"/>
        </w:numPr>
        <w:spacing w:after="160" w:line="259" w:lineRule="auto"/>
        <w:rPr>
          <w:szCs w:val="24"/>
        </w:rPr>
      </w:pPr>
      <w:r w:rsidRPr="009917FB">
        <w:rPr>
          <w:szCs w:val="24"/>
          <w:u w:val="single"/>
        </w:rPr>
        <w:t>Question</w:t>
      </w:r>
      <w:r w:rsidRPr="009917FB">
        <w:rPr>
          <w:szCs w:val="24"/>
        </w:rPr>
        <w:t xml:space="preserve">: What happens if someone’s term </w:t>
      </w:r>
      <w:proofErr w:type="gramStart"/>
      <w:r w:rsidRPr="009917FB">
        <w:rPr>
          <w:szCs w:val="24"/>
        </w:rPr>
        <w:t>ends</w:t>
      </w:r>
      <w:proofErr w:type="gramEnd"/>
      <w:r w:rsidRPr="009917FB">
        <w:rPr>
          <w:szCs w:val="24"/>
        </w:rPr>
        <w:t xml:space="preserve"> and their college’s number of senators has been reapportioned?</w:t>
      </w:r>
    </w:p>
    <w:p w14:paraId="62DE1DBA" w14:textId="1DCC4A7D" w:rsidR="004C15EA" w:rsidRPr="009917FB" w:rsidRDefault="00EB37F7" w:rsidP="00EB37F7">
      <w:pPr>
        <w:pStyle w:val="ListParagraph"/>
        <w:numPr>
          <w:ilvl w:val="3"/>
          <w:numId w:val="5"/>
        </w:numPr>
        <w:spacing w:after="160" w:line="259" w:lineRule="auto"/>
        <w:rPr>
          <w:szCs w:val="24"/>
        </w:rPr>
      </w:pPr>
      <w:r w:rsidRPr="009917FB">
        <w:rPr>
          <w:szCs w:val="24"/>
          <w:u w:val="single"/>
        </w:rPr>
        <w:t>Response</w:t>
      </w:r>
      <w:r w:rsidRPr="009917FB">
        <w:rPr>
          <w:szCs w:val="24"/>
        </w:rPr>
        <w:t>: The apportionment spreadsheet takes such a situation into account by reapportioning the number of senators representing each college/library each year based on the fall semester Corps of Instruction List.</w:t>
      </w:r>
    </w:p>
    <w:p w14:paraId="5F8FC283" w14:textId="682E683C" w:rsidR="006203B7" w:rsidRPr="009917FB" w:rsidRDefault="005B717B" w:rsidP="00E501D7">
      <w:pPr>
        <w:pStyle w:val="ListParagraph"/>
        <w:numPr>
          <w:ilvl w:val="0"/>
          <w:numId w:val="5"/>
        </w:numPr>
        <w:ind w:left="720"/>
        <w:rPr>
          <w:szCs w:val="24"/>
          <w:lang w:val="en"/>
        </w:rPr>
      </w:pPr>
      <w:r w:rsidRPr="009917FB">
        <w:rPr>
          <w:b/>
          <w:bCs/>
          <w:smallCaps/>
          <w:szCs w:val="24"/>
          <w:u w:val="single"/>
          <w:lang w:val="en"/>
        </w:rPr>
        <w:t>Faculty Affairs Policy Committee</w:t>
      </w:r>
      <w:r w:rsidRPr="009917FB">
        <w:rPr>
          <w:b/>
          <w:bCs/>
          <w:smallCaps/>
          <w:szCs w:val="24"/>
          <w:lang w:val="en"/>
        </w:rPr>
        <w:t xml:space="preserve"> (FAPC) </w:t>
      </w:r>
      <w:r w:rsidRPr="009917FB">
        <w:rPr>
          <w:b/>
          <w:bCs/>
          <w:smallCaps/>
          <w:szCs w:val="24"/>
        </w:rPr>
        <w:t xml:space="preserve">— </w:t>
      </w:r>
      <w:r w:rsidR="00516304" w:rsidRPr="009917FB">
        <w:rPr>
          <w:b/>
          <w:bCs/>
          <w:smallCaps/>
          <w:szCs w:val="24"/>
        </w:rPr>
        <w:t>Stefanie Jett</w:t>
      </w:r>
      <w:r w:rsidR="006203B7" w:rsidRPr="009917FB">
        <w:rPr>
          <w:b/>
          <w:bCs/>
          <w:smallCaps/>
          <w:szCs w:val="24"/>
        </w:rPr>
        <w:t>, Chair</w:t>
      </w:r>
      <w:bookmarkStart w:id="8" w:name="_Hlk81837895"/>
      <w:r w:rsidR="005A11B0" w:rsidRPr="009917FB">
        <w:rPr>
          <w:b/>
          <w:bCs/>
          <w:smallCaps/>
          <w:szCs w:val="24"/>
        </w:rPr>
        <w:br/>
      </w:r>
      <w:r w:rsidR="005A11B0" w:rsidRPr="009917FB">
        <w:rPr>
          <w:i/>
          <w:iCs/>
          <w:szCs w:val="24"/>
          <w:lang w:val="en"/>
        </w:rPr>
        <w:t xml:space="preserve">Officers: </w:t>
      </w:r>
      <w:r w:rsidR="00516304" w:rsidRPr="009917FB">
        <w:rPr>
          <w:i/>
          <w:iCs/>
          <w:szCs w:val="24"/>
          <w:lang w:val="en"/>
        </w:rPr>
        <w:t>Chair Stephanie Jett, Vice-Chair Peter Rosado, Secretary Holly Croft</w:t>
      </w:r>
    </w:p>
    <w:p w14:paraId="73453EE7" w14:textId="5A004CB4" w:rsidR="00387848" w:rsidRPr="009917FB" w:rsidRDefault="00387848" w:rsidP="00387848">
      <w:pPr>
        <w:pStyle w:val="ListParagraph"/>
        <w:numPr>
          <w:ilvl w:val="1"/>
          <w:numId w:val="5"/>
        </w:numPr>
        <w:spacing w:after="160" w:line="259" w:lineRule="auto"/>
        <w:rPr>
          <w:szCs w:val="24"/>
        </w:rPr>
      </w:pPr>
      <w:r w:rsidRPr="009917FB">
        <w:rPr>
          <w:b/>
          <w:bCs/>
          <w:smallCaps/>
          <w:szCs w:val="24"/>
          <w:u w:val="single"/>
        </w:rPr>
        <w:t>Emeritus Faculty Policy</w:t>
      </w:r>
      <w:r w:rsidRPr="009917FB">
        <w:rPr>
          <w:szCs w:val="24"/>
        </w:rPr>
        <w:t xml:space="preserve"> We discussed the </w:t>
      </w:r>
      <w:r w:rsidRPr="009917FB">
        <w:rPr>
          <w:b/>
          <w:szCs w:val="24"/>
        </w:rPr>
        <w:t>Emeritus Faculty policy</w:t>
      </w:r>
      <w:r w:rsidRPr="009917FB">
        <w:rPr>
          <w:szCs w:val="24"/>
        </w:rPr>
        <w:t xml:space="preserve"> as a committee after hearing from Dr. Roberts at our last meeting</w:t>
      </w:r>
      <w:r w:rsidR="00F85DBB" w:rsidRPr="009917FB">
        <w:rPr>
          <w:szCs w:val="24"/>
        </w:rPr>
        <w:t>.</w:t>
      </w:r>
    </w:p>
    <w:p w14:paraId="428B2AB7" w14:textId="77777777" w:rsidR="00387848" w:rsidRPr="009917FB" w:rsidRDefault="00387848" w:rsidP="00387848">
      <w:pPr>
        <w:pStyle w:val="ListParagraph"/>
        <w:numPr>
          <w:ilvl w:val="2"/>
          <w:numId w:val="5"/>
        </w:numPr>
        <w:spacing w:after="160" w:line="259" w:lineRule="auto"/>
        <w:rPr>
          <w:szCs w:val="24"/>
        </w:rPr>
      </w:pPr>
      <w:r w:rsidRPr="009917FB">
        <w:rPr>
          <w:szCs w:val="24"/>
        </w:rPr>
        <w:t>Summary of concern: The procedure outlined in the paragraphs below superseding the procedure outlined previously in the policy stating that requests for emeritus status going through the department from which the faculty member retired.</w:t>
      </w:r>
    </w:p>
    <w:p w14:paraId="6FF27FA0" w14:textId="77777777" w:rsidR="00387848" w:rsidRPr="009917FB" w:rsidRDefault="00387848" w:rsidP="00387848">
      <w:pPr>
        <w:pStyle w:val="ListParagraph"/>
        <w:numPr>
          <w:ilvl w:val="3"/>
          <w:numId w:val="5"/>
        </w:numPr>
        <w:rPr>
          <w:szCs w:val="24"/>
        </w:rPr>
      </w:pPr>
      <w:r w:rsidRPr="009917FB">
        <w:rPr>
          <w:szCs w:val="24"/>
        </w:rPr>
        <w:t>Implementation of Emeritus/Emerita Policy</w:t>
      </w:r>
      <w:r w:rsidRPr="009917FB">
        <w:rPr>
          <w:szCs w:val="24"/>
        </w:rPr>
        <w:br/>
        <w:t>Individuals retiring from Georgia College prior to implementation of this policy who were not awarded emeritus/emerita status at the time of retirement may submit a written request for emeritus/emerita status to their respective vice president. All requests will be reviewed and a decision regarding emeritus/emerita status will be made no later than 30 days from the submission date of the materials.</w:t>
      </w:r>
    </w:p>
    <w:p w14:paraId="45171276" w14:textId="77777777" w:rsidR="00387848" w:rsidRPr="009917FB" w:rsidRDefault="00387848" w:rsidP="00387848">
      <w:pPr>
        <w:pStyle w:val="ListParagraph"/>
        <w:ind w:left="2880"/>
        <w:rPr>
          <w:szCs w:val="24"/>
        </w:rPr>
      </w:pPr>
      <w:r w:rsidRPr="009917FB">
        <w:rPr>
          <w:szCs w:val="24"/>
        </w:rPr>
        <w:t xml:space="preserve">Grandfather class: All individuals previously receiving emeritus/emerita status will retain all rights and privileges awarded </w:t>
      </w:r>
      <w:proofErr w:type="gramStart"/>
      <w:r w:rsidRPr="009917FB">
        <w:rPr>
          <w:szCs w:val="24"/>
        </w:rPr>
        <w:t>as long as</w:t>
      </w:r>
      <w:proofErr w:type="gramEnd"/>
      <w:r w:rsidRPr="009917FB">
        <w:rPr>
          <w:szCs w:val="24"/>
        </w:rPr>
        <w:t xml:space="preserve"> resources are available. In the future, individuals receiving Emeritus/Emerita status will receive rights and privileges outlined in this document.</w:t>
      </w:r>
    </w:p>
    <w:p w14:paraId="212C2417" w14:textId="77777777" w:rsidR="00387848" w:rsidRPr="009917FB" w:rsidRDefault="00387848" w:rsidP="00387848">
      <w:pPr>
        <w:pStyle w:val="ListParagraph"/>
        <w:numPr>
          <w:ilvl w:val="2"/>
          <w:numId w:val="5"/>
        </w:numPr>
        <w:spacing w:after="160" w:line="259" w:lineRule="auto"/>
        <w:rPr>
          <w:szCs w:val="24"/>
        </w:rPr>
      </w:pPr>
      <w:r w:rsidRPr="009917FB">
        <w:rPr>
          <w:b/>
          <w:szCs w:val="24"/>
        </w:rPr>
        <w:t>Action:</w:t>
      </w:r>
      <w:r w:rsidRPr="009917FB">
        <w:rPr>
          <w:szCs w:val="24"/>
        </w:rPr>
        <w:t xml:space="preserve"> FAPC will work on a motion to propose to Senate in the November meeting to adjust the time frame for applying for or being nominated for Emeritus status through their home department from the 60 day-window now to a reasonable time period after the retirement date OR at the discretion of the department to ensure any faculty who provided their 10+ years of distinguished service to the institution can be fairly appointed with the status if requested.</w:t>
      </w:r>
    </w:p>
    <w:p w14:paraId="35715D6C" w14:textId="77777777" w:rsidR="00387848" w:rsidRPr="009917FB" w:rsidRDefault="00387848" w:rsidP="00387848">
      <w:pPr>
        <w:pStyle w:val="ListParagraph"/>
        <w:numPr>
          <w:ilvl w:val="3"/>
          <w:numId w:val="5"/>
        </w:numPr>
        <w:spacing w:after="160" w:line="259" w:lineRule="auto"/>
        <w:rPr>
          <w:szCs w:val="24"/>
        </w:rPr>
      </w:pPr>
      <w:r w:rsidRPr="009917FB">
        <w:rPr>
          <w:szCs w:val="24"/>
        </w:rPr>
        <w:t xml:space="preserve">In doing so, we will remove the grandfather clause in the original policy, closing the “loophole” that directs requests that occur beyond that 60-day window to the </w:t>
      </w:r>
      <w:proofErr w:type="gramStart"/>
      <w:r w:rsidRPr="009917FB">
        <w:rPr>
          <w:szCs w:val="24"/>
        </w:rPr>
        <w:t>Provost</w:t>
      </w:r>
      <w:proofErr w:type="gramEnd"/>
      <w:r w:rsidRPr="009917FB">
        <w:rPr>
          <w:szCs w:val="24"/>
        </w:rPr>
        <w:t xml:space="preserve"> instead of the department head and faculty.</w:t>
      </w:r>
    </w:p>
    <w:p w14:paraId="5919D49F" w14:textId="77777777" w:rsidR="00387848" w:rsidRPr="009917FB" w:rsidRDefault="00387848" w:rsidP="00387848">
      <w:pPr>
        <w:pStyle w:val="ListParagraph"/>
        <w:numPr>
          <w:ilvl w:val="1"/>
          <w:numId w:val="5"/>
        </w:numPr>
        <w:spacing w:after="160" w:line="259" w:lineRule="auto"/>
        <w:rPr>
          <w:szCs w:val="24"/>
        </w:rPr>
      </w:pPr>
      <w:r w:rsidRPr="009917FB">
        <w:rPr>
          <w:b/>
          <w:bCs/>
          <w:smallCaps/>
          <w:szCs w:val="24"/>
          <w:u w:val="single"/>
        </w:rPr>
        <w:t>Final Exam Policy</w:t>
      </w:r>
      <w:r w:rsidRPr="009917FB">
        <w:rPr>
          <w:szCs w:val="24"/>
        </w:rPr>
        <w:t xml:space="preserve"> We also discussed the </w:t>
      </w:r>
      <w:r w:rsidRPr="009917FB">
        <w:rPr>
          <w:b/>
          <w:szCs w:val="24"/>
        </w:rPr>
        <w:t>Final Exam policy</w:t>
      </w:r>
      <w:r w:rsidRPr="009917FB">
        <w:rPr>
          <w:szCs w:val="24"/>
        </w:rPr>
        <w:t xml:space="preserve"> concerns as brought by a faculty member to the Provost’s Office.</w:t>
      </w:r>
    </w:p>
    <w:p w14:paraId="4EFEB02D" w14:textId="77777777" w:rsidR="00387848" w:rsidRPr="009917FB" w:rsidRDefault="00387848" w:rsidP="00387848">
      <w:pPr>
        <w:pStyle w:val="ListParagraph"/>
        <w:numPr>
          <w:ilvl w:val="2"/>
          <w:numId w:val="5"/>
        </w:numPr>
        <w:spacing w:after="160" w:line="259" w:lineRule="auto"/>
        <w:rPr>
          <w:szCs w:val="24"/>
        </w:rPr>
      </w:pPr>
      <w:r w:rsidRPr="009917FB">
        <w:rPr>
          <w:szCs w:val="24"/>
        </w:rPr>
        <w:lastRenderedPageBreak/>
        <w:t>The current Final Exam policy states, “Students should anticipate that each of their classes will have a final exam or a final class activity according to the schedules posted below.  Any changes to these schedules must be approved by an instructor’s department chair and dean and be clearly listed in the instructor’s syllabus distributed on the first day of class.”</w:t>
      </w:r>
    </w:p>
    <w:p w14:paraId="1BB99514" w14:textId="77777777" w:rsidR="00387848" w:rsidRPr="009917FB" w:rsidRDefault="00387848" w:rsidP="00387848">
      <w:pPr>
        <w:pStyle w:val="ListParagraph"/>
        <w:numPr>
          <w:ilvl w:val="3"/>
          <w:numId w:val="5"/>
        </w:numPr>
        <w:spacing w:after="160" w:line="259" w:lineRule="auto"/>
        <w:rPr>
          <w:szCs w:val="24"/>
        </w:rPr>
      </w:pPr>
      <w:r w:rsidRPr="009917FB">
        <w:rPr>
          <w:szCs w:val="24"/>
        </w:rPr>
        <w:t xml:space="preserve">A complaint was filed with the </w:t>
      </w:r>
      <w:proofErr w:type="gramStart"/>
      <w:r w:rsidRPr="009917FB">
        <w:rPr>
          <w:szCs w:val="24"/>
        </w:rPr>
        <w:t>Provost’s</w:t>
      </w:r>
      <w:proofErr w:type="gramEnd"/>
      <w:r w:rsidRPr="009917FB">
        <w:rPr>
          <w:szCs w:val="24"/>
        </w:rPr>
        <w:t xml:space="preserve"> office regarding a faculty member stating that their interpretation of the instructions provided by their chair was that they must give some type of assessment (e.g., a summative exam) during that time period that did not fit with their instructional methods, therefore was a violation of their academic freedom.</w:t>
      </w:r>
    </w:p>
    <w:p w14:paraId="3998D4DE" w14:textId="77777777" w:rsidR="00387848" w:rsidRPr="009917FB" w:rsidRDefault="00387848" w:rsidP="00387848">
      <w:pPr>
        <w:pStyle w:val="ListParagraph"/>
        <w:numPr>
          <w:ilvl w:val="3"/>
          <w:numId w:val="5"/>
        </w:numPr>
        <w:spacing w:after="160" w:line="259" w:lineRule="auto"/>
        <w:rPr>
          <w:szCs w:val="24"/>
        </w:rPr>
      </w:pPr>
      <w:r w:rsidRPr="009917FB">
        <w:rPr>
          <w:szCs w:val="24"/>
        </w:rPr>
        <w:t xml:space="preserve">FAPC member shared that they use that time in vastly different ways and were never under the impression that you had to give an exam (or something more specific) during that </w:t>
      </w:r>
      <w:proofErr w:type="gramStart"/>
      <w:r w:rsidRPr="009917FB">
        <w:rPr>
          <w:szCs w:val="24"/>
        </w:rPr>
        <w:t>time period</w:t>
      </w:r>
      <w:proofErr w:type="gramEnd"/>
      <w:r w:rsidRPr="009917FB">
        <w:rPr>
          <w:szCs w:val="24"/>
        </w:rPr>
        <w:t xml:space="preserve"> and many of us didn’t even meet during that specific time, we had projects or other things due at that time. </w:t>
      </w:r>
    </w:p>
    <w:p w14:paraId="372B0FC2" w14:textId="77777777" w:rsidR="00387848" w:rsidRPr="009917FB" w:rsidRDefault="00387848" w:rsidP="00387848">
      <w:pPr>
        <w:pStyle w:val="ListParagraph"/>
        <w:numPr>
          <w:ilvl w:val="2"/>
          <w:numId w:val="5"/>
        </w:numPr>
        <w:spacing w:after="160" w:line="259" w:lineRule="auto"/>
        <w:rPr>
          <w:szCs w:val="24"/>
        </w:rPr>
      </w:pPr>
      <w:r w:rsidRPr="009917FB">
        <w:rPr>
          <w:b/>
          <w:szCs w:val="24"/>
        </w:rPr>
        <w:t>Action:</w:t>
      </w:r>
      <w:r w:rsidRPr="009917FB">
        <w:rPr>
          <w:szCs w:val="24"/>
        </w:rPr>
        <w:t xml:space="preserve"> FAPC has asked the office of the </w:t>
      </w:r>
      <w:proofErr w:type="gramStart"/>
      <w:r w:rsidRPr="009917FB">
        <w:rPr>
          <w:szCs w:val="24"/>
        </w:rPr>
        <w:t>Provost</w:t>
      </w:r>
      <w:proofErr w:type="gramEnd"/>
      <w:r w:rsidRPr="009917FB">
        <w:rPr>
          <w:szCs w:val="24"/>
        </w:rPr>
        <w:t xml:space="preserve"> to send a clarifying email to the Deans and Department Heads to remind their faculty of the policy as written and will not move forward with any changes to the policy as written.</w:t>
      </w:r>
    </w:p>
    <w:p w14:paraId="0A08476B" w14:textId="77777777" w:rsidR="00387848" w:rsidRPr="009917FB" w:rsidRDefault="00387848" w:rsidP="00387848">
      <w:pPr>
        <w:pStyle w:val="ListParagraph"/>
        <w:numPr>
          <w:ilvl w:val="1"/>
          <w:numId w:val="5"/>
        </w:numPr>
        <w:spacing w:after="160" w:line="259" w:lineRule="auto"/>
        <w:rPr>
          <w:szCs w:val="24"/>
        </w:rPr>
      </w:pPr>
      <w:r w:rsidRPr="009917FB">
        <w:rPr>
          <w:b/>
          <w:bCs/>
          <w:smallCaps/>
          <w:szCs w:val="24"/>
          <w:u w:val="single"/>
        </w:rPr>
        <w:t>Post-Tenure Review Policy</w:t>
      </w:r>
      <w:r w:rsidRPr="009917FB">
        <w:rPr>
          <w:szCs w:val="24"/>
        </w:rPr>
        <w:t xml:space="preserve"> The </w:t>
      </w:r>
      <w:r w:rsidRPr="009917FB">
        <w:rPr>
          <w:b/>
          <w:szCs w:val="24"/>
        </w:rPr>
        <w:t>changes to the PTR policy</w:t>
      </w:r>
      <w:r w:rsidRPr="009917FB">
        <w:rPr>
          <w:szCs w:val="24"/>
        </w:rPr>
        <w:t xml:space="preserve"> regarding the </w:t>
      </w:r>
      <w:r w:rsidRPr="009917FB">
        <w:rPr>
          <w:b/>
          <w:szCs w:val="24"/>
        </w:rPr>
        <w:t>appeals process</w:t>
      </w:r>
      <w:r w:rsidRPr="009917FB">
        <w:rPr>
          <w:szCs w:val="24"/>
        </w:rPr>
        <w:t xml:space="preserve"> faculty have in the case of an unfavorable PTR as well as an unfavorable PIP review.</w:t>
      </w:r>
    </w:p>
    <w:p w14:paraId="7AA88159" w14:textId="77777777" w:rsidR="00387848" w:rsidRPr="009917FB" w:rsidRDefault="00387848" w:rsidP="00387848">
      <w:pPr>
        <w:pStyle w:val="ListParagraph"/>
        <w:numPr>
          <w:ilvl w:val="2"/>
          <w:numId w:val="5"/>
        </w:numPr>
        <w:spacing w:after="160" w:line="259" w:lineRule="auto"/>
        <w:rPr>
          <w:szCs w:val="24"/>
        </w:rPr>
      </w:pPr>
      <w:r w:rsidRPr="009917FB">
        <w:rPr>
          <w:szCs w:val="24"/>
        </w:rPr>
        <w:t>These changes to the policy have been handed to us by the USG.</w:t>
      </w:r>
    </w:p>
    <w:p w14:paraId="2D773D5A" w14:textId="77777777" w:rsidR="00387848" w:rsidRPr="009917FB" w:rsidRDefault="00387848" w:rsidP="00387848">
      <w:pPr>
        <w:pStyle w:val="ListParagraph"/>
        <w:numPr>
          <w:ilvl w:val="2"/>
          <w:numId w:val="5"/>
        </w:numPr>
        <w:spacing w:after="160" w:line="259" w:lineRule="auto"/>
        <w:rPr>
          <w:szCs w:val="24"/>
        </w:rPr>
      </w:pPr>
      <w:r w:rsidRPr="009917FB">
        <w:rPr>
          <w:b/>
          <w:szCs w:val="24"/>
        </w:rPr>
        <w:t>Action:</w:t>
      </w:r>
      <w:r w:rsidRPr="009917FB">
        <w:rPr>
          <w:szCs w:val="24"/>
        </w:rPr>
        <w:t xml:space="preserve"> As such, FAPC has determined that we will bring the changes to the policy as an informational item to the </w:t>
      </w:r>
      <w:proofErr w:type="gramStart"/>
      <w:r w:rsidRPr="009917FB">
        <w:rPr>
          <w:szCs w:val="24"/>
        </w:rPr>
        <w:t>Senate</w:t>
      </w:r>
      <w:proofErr w:type="gramEnd"/>
      <w:r w:rsidRPr="009917FB">
        <w:rPr>
          <w:szCs w:val="24"/>
        </w:rPr>
        <w:t xml:space="preserve"> so people are aware of the policy changes.</w:t>
      </w:r>
    </w:p>
    <w:p w14:paraId="52796FA6" w14:textId="77777777" w:rsidR="00387848" w:rsidRPr="009917FB" w:rsidRDefault="00387848" w:rsidP="00387848">
      <w:pPr>
        <w:pStyle w:val="ListParagraph"/>
        <w:numPr>
          <w:ilvl w:val="2"/>
          <w:numId w:val="5"/>
        </w:numPr>
        <w:spacing w:after="160" w:line="259" w:lineRule="auto"/>
        <w:rPr>
          <w:szCs w:val="24"/>
        </w:rPr>
      </w:pPr>
      <w:r w:rsidRPr="009917FB">
        <w:rPr>
          <w:szCs w:val="24"/>
        </w:rPr>
        <w:t>No motions for approval will be brought by FAPC.</w:t>
      </w:r>
    </w:p>
    <w:p w14:paraId="17BD17DC" w14:textId="77777777" w:rsidR="00387848" w:rsidRPr="009917FB" w:rsidRDefault="00387848" w:rsidP="00387848">
      <w:pPr>
        <w:pStyle w:val="ListParagraph"/>
        <w:numPr>
          <w:ilvl w:val="1"/>
          <w:numId w:val="5"/>
        </w:numPr>
        <w:spacing w:after="160" w:line="259" w:lineRule="auto"/>
        <w:rPr>
          <w:szCs w:val="24"/>
        </w:rPr>
      </w:pPr>
      <w:r w:rsidRPr="009917FB">
        <w:rPr>
          <w:b/>
          <w:bCs/>
          <w:smallCaps/>
          <w:szCs w:val="24"/>
          <w:u w:val="single"/>
        </w:rPr>
        <w:t>Student Opinion Surveys</w:t>
      </w:r>
      <w:r w:rsidRPr="009917FB">
        <w:rPr>
          <w:szCs w:val="24"/>
        </w:rPr>
        <w:t xml:space="preserve"> At ECUS on 1 Sept 2023, the Office of the Provost also brought to committee the issue of </w:t>
      </w:r>
      <w:r w:rsidRPr="009917FB">
        <w:rPr>
          <w:b/>
          <w:szCs w:val="24"/>
        </w:rPr>
        <w:t>number of courses evaluated by SRIS</w:t>
      </w:r>
      <w:r w:rsidRPr="009917FB">
        <w:rPr>
          <w:szCs w:val="24"/>
        </w:rPr>
        <w:t>.</w:t>
      </w:r>
    </w:p>
    <w:p w14:paraId="4C49239F" w14:textId="77777777" w:rsidR="00387848" w:rsidRPr="009917FB" w:rsidRDefault="00387848" w:rsidP="00387848">
      <w:pPr>
        <w:pStyle w:val="ListParagraph"/>
        <w:numPr>
          <w:ilvl w:val="2"/>
          <w:numId w:val="5"/>
        </w:numPr>
        <w:spacing w:after="160" w:line="259" w:lineRule="auto"/>
        <w:rPr>
          <w:szCs w:val="24"/>
        </w:rPr>
      </w:pPr>
      <w:r w:rsidRPr="009917FB">
        <w:rPr>
          <w:szCs w:val="24"/>
        </w:rPr>
        <w:t xml:space="preserve">In all other USG institutions, </w:t>
      </w:r>
      <w:hyperlink r:id="rId38" w:history="1">
        <w:r w:rsidRPr="009917FB">
          <w:rPr>
            <w:rStyle w:val="Hyperlink"/>
            <w:szCs w:val="24"/>
          </w:rPr>
          <w:t>all courses are evaluated</w:t>
        </w:r>
      </w:hyperlink>
      <w:r w:rsidRPr="009917FB">
        <w:rPr>
          <w:szCs w:val="24"/>
        </w:rPr>
        <w:t xml:space="preserve"> every semester. The Provost’s office would like to </w:t>
      </w:r>
      <w:hyperlink r:id="rId39" w:history="1">
        <w:r w:rsidRPr="009917FB">
          <w:rPr>
            <w:rStyle w:val="Hyperlink"/>
            <w:szCs w:val="24"/>
          </w:rPr>
          <w:t>amend the existing policy</w:t>
        </w:r>
      </w:hyperlink>
      <w:r w:rsidRPr="009917FB">
        <w:rPr>
          <w:szCs w:val="24"/>
        </w:rPr>
        <w:t xml:space="preserve"> to include language stating that all courses will be evaluated.</w:t>
      </w:r>
    </w:p>
    <w:p w14:paraId="2CE8564A" w14:textId="77777777" w:rsidR="00387848" w:rsidRPr="009917FB" w:rsidRDefault="00387848" w:rsidP="00387848">
      <w:pPr>
        <w:pStyle w:val="ListParagraph"/>
        <w:numPr>
          <w:ilvl w:val="3"/>
          <w:numId w:val="5"/>
        </w:numPr>
        <w:spacing w:after="160" w:line="259" w:lineRule="auto"/>
        <w:rPr>
          <w:szCs w:val="24"/>
        </w:rPr>
      </w:pPr>
      <w:r w:rsidRPr="009917FB">
        <w:rPr>
          <w:szCs w:val="24"/>
        </w:rPr>
        <w:t xml:space="preserve">After the meeting, it was conveyed by the </w:t>
      </w:r>
      <w:proofErr w:type="gramStart"/>
      <w:r w:rsidRPr="009917FB">
        <w:rPr>
          <w:szCs w:val="24"/>
        </w:rPr>
        <w:t>Provost’s</w:t>
      </w:r>
      <w:proofErr w:type="gramEnd"/>
      <w:r w:rsidRPr="009917FB">
        <w:rPr>
          <w:szCs w:val="24"/>
        </w:rPr>
        <w:t xml:space="preserve"> office that all other USG institutions also include all course evaluations in their annual faculty reviews (IFRs), which they would like to see our policy also reflect that change. </w:t>
      </w:r>
    </w:p>
    <w:p w14:paraId="68433251" w14:textId="77777777" w:rsidR="00387848" w:rsidRPr="009917FB" w:rsidRDefault="00387848" w:rsidP="00387848">
      <w:pPr>
        <w:pStyle w:val="ListParagraph"/>
        <w:numPr>
          <w:ilvl w:val="2"/>
          <w:numId w:val="5"/>
        </w:numPr>
        <w:spacing w:after="160" w:line="259" w:lineRule="auto"/>
        <w:rPr>
          <w:szCs w:val="24"/>
        </w:rPr>
      </w:pPr>
      <w:r w:rsidRPr="009917FB">
        <w:rPr>
          <w:b/>
          <w:szCs w:val="24"/>
        </w:rPr>
        <w:t>Action:</w:t>
      </w:r>
      <w:r w:rsidRPr="009917FB">
        <w:rPr>
          <w:szCs w:val="24"/>
        </w:rPr>
        <w:t xml:space="preserve"> </w:t>
      </w:r>
      <w:proofErr w:type="gramStart"/>
      <w:r w:rsidRPr="009917FB">
        <w:rPr>
          <w:szCs w:val="24"/>
        </w:rPr>
        <w:t>In order to</w:t>
      </w:r>
      <w:proofErr w:type="gramEnd"/>
      <w:r w:rsidRPr="009917FB">
        <w:rPr>
          <w:szCs w:val="24"/>
        </w:rPr>
        <w:t xml:space="preserve"> bring GCSU into accord with all other USG schools, FAPC will discuss a revision to our existing policy to both evaluate all courses AND use all courses for annual faculty reviews.</w:t>
      </w:r>
    </w:p>
    <w:p w14:paraId="74EE3AAB" w14:textId="77777777" w:rsidR="00387848" w:rsidRPr="009917FB" w:rsidRDefault="00387848" w:rsidP="00387848">
      <w:pPr>
        <w:pStyle w:val="ListParagraph"/>
        <w:numPr>
          <w:ilvl w:val="1"/>
          <w:numId w:val="5"/>
        </w:numPr>
        <w:spacing w:after="160" w:line="259" w:lineRule="auto"/>
        <w:rPr>
          <w:szCs w:val="24"/>
        </w:rPr>
      </w:pPr>
      <w:r w:rsidRPr="009917FB">
        <w:rPr>
          <w:b/>
          <w:bCs/>
          <w:smallCaps/>
          <w:szCs w:val="24"/>
          <w:u w:val="single"/>
        </w:rPr>
        <w:t>Course Overload Compensation</w:t>
      </w:r>
      <w:r w:rsidRPr="009917FB">
        <w:rPr>
          <w:szCs w:val="24"/>
        </w:rPr>
        <w:t xml:space="preserve"> Also, faculty had brought to ECUS who then conveyed to FAPC about issues regarding </w:t>
      </w:r>
      <w:r w:rsidRPr="009917FB">
        <w:rPr>
          <w:b/>
          <w:szCs w:val="24"/>
        </w:rPr>
        <w:t xml:space="preserve">inequalities in compensation for course overloads </w:t>
      </w:r>
      <w:r w:rsidRPr="009917FB">
        <w:rPr>
          <w:szCs w:val="24"/>
        </w:rPr>
        <w:t>across colleges.</w:t>
      </w:r>
    </w:p>
    <w:p w14:paraId="724DABE0" w14:textId="77777777" w:rsidR="00387848" w:rsidRPr="009917FB" w:rsidRDefault="00387848" w:rsidP="00387848">
      <w:pPr>
        <w:pStyle w:val="ListParagraph"/>
        <w:numPr>
          <w:ilvl w:val="2"/>
          <w:numId w:val="5"/>
        </w:numPr>
        <w:spacing w:after="160" w:line="259" w:lineRule="auto"/>
        <w:rPr>
          <w:szCs w:val="24"/>
        </w:rPr>
      </w:pPr>
      <w:r w:rsidRPr="009917FB">
        <w:rPr>
          <w:szCs w:val="24"/>
        </w:rPr>
        <w:t xml:space="preserve">For instance, A&amp;S pays adjunct rates (which differs per college) for overload courses and </w:t>
      </w:r>
      <w:proofErr w:type="spellStart"/>
      <w:r w:rsidRPr="009917FB">
        <w:rPr>
          <w:szCs w:val="24"/>
        </w:rPr>
        <w:t>CoB</w:t>
      </w:r>
      <w:proofErr w:type="spellEnd"/>
      <w:r w:rsidRPr="009917FB">
        <w:rPr>
          <w:szCs w:val="24"/>
        </w:rPr>
        <w:t xml:space="preserve"> pays 9% of their salaries. Obviously, that’s a </w:t>
      </w:r>
      <w:r w:rsidRPr="009917FB">
        <w:rPr>
          <w:szCs w:val="24"/>
        </w:rPr>
        <w:lastRenderedPageBreak/>
        <w:t xml:space="preserve">pretty stark difference, so it’s worth looking at to see if there’s a </w:t>
      </w:r>
      <w:proofErr w:type="gramStart"/>
      <w:r w:rsidRPr="009917FB">
        <w:rPr>
          <w:szCs w:val="24"/>
        </w:rPr>
        <w:t>way</w:t>
      </w:r>
      <w:proofErr w:type="gramEnd"/>
      <w:r w:rsidRPr="009917FB">
        <w:rPr>
          <w:szCs w:val="24"/>
        </w:rPr>
        <w:t xml:space="preserve"> we can make that more equitable.</w:t>
      </w:r>
    </w:p>
    <w:p w14:paraId="28C7B706" w14:textId="77777777" w:rsidR="00387848" w:rsidRPr="009917FB" w:rsidRDefault="00387848" w:rsidP="00387848">
      <w:pPr>
        <w:pStyle w:val="ListParagraph"/>
        <w:numPr>
          <w:ilvl w:val="2"/>
          <w:numId w:val="5"/>
        </w:numPr>
        <w:spacing w:after="160" w:line="259" w:lineRule="auto"/>
        <w:rPr>
          <w:szCs w:val="24"/>
        </w:rPr>
      </w:pPr>
      <w:r w:rsidRPr="009917FB">
        <w:rPr>
          <w:szCs w:val="24"/>
        </w:rPr>
        <w:t xml:space="preserve">However, in conversation in FAPC today, it was also brought up that suggesting sweeping changes that could </w:t>
      </w:r>
      <w:proofErr w:type="gramStart"/>
      <w:r w:rsidRPr="009917FB">
        <w:rPr>
          <w:szCs w:val="24"/>
        </w:rPr>
        <w:t>actually negatively</w:t>
      </w:r>
      <w:proofErr w:type="gramEnd"/>
      <w:r w:rsidRPr="009917FB">
        <w:rPr>
          <w:szCs w:val="24"/>
        </w:rPr>
        <w:t xml:space="preserve"> impact those at the lowest ends of the pay ranges, which is not something we are willing to do.</w:t>
      </w:r>
    </w:p>
    <w:p w14:paraId="10C52465" w14:textId="77777777" w:rsidR="00387848" w:rsidRPr="009917FB" w:rsidRDefault="00387848" w:rsidP="00387848">
      <w:pPr>
        <w:pStyle w:val="ListParagraph"/>
        <w:numPr>
          <w:ilvl w:val="2"/>
          <w:numId w:val="5"/>
        </w:numPr>
        <w:spacing w:after="160" w:line="259" w:lineRule="auto"/>
        <w:rPr>
          <w:szCs w:val="24"/>
        </w:rPr>
      </w:pPr>
      <w:r w:rsidRPr="009917FB">
        <w:rPr>
          <w:szCs w:val="24"/>
        </w:rPr>
        <w:t>Additionally, increasing pay may not be feasible for all colleges due to budget constraints.</w:t>
      </w:r>
    </w:p>
    <w:p w14:paraId="036FCE2D" w14:textId="7611E78B" w:rsidR="00387848" w:rsidRPr="009917FB" w:rsidRDefault="00387848" w:rsidP="00387848">
      <w:pPr>
        <w:pStyle w:val="ListParagraph"/>
        <w:numPr>
          <w:ilvl w:val="2"/>
          <w:numId w:val="5"/>
        </w:numPr>
        <w:rPr>
          <w:b/>
          <w:bCs/>
          <w:szCs w:val="24"/>
          <w:u w:val="single"/>
          <w:lang w:val="en"/>
        </w:rPr>
      </w:pPr>
      <w:r w:rsidRPr="009917FB">
        <w:rPr>
          <w:b/>
          <w:szCs w:val="24"/>
        </w:rPr>
        <w:t>Action:</w:t>
      </w:r>
      <w:r w:rsidRPr="009917FB">
        <w:rPr>
          <w:szCs w:val="24"/>
        </w:rPr>
        <w:t xml:space="preserve"> FAPC will be asking Dr. Roberts’ office to assist us with some data collection to determine salary ranges by college and department as well as looking into the other issue brought by faculty to ECUS of inequitable compensation for program coordinators/admin duties across the colleges and departments. We will look over that information and discuss in our next meeting on 3 Nov 2023.</w:t>
      </w:r>
    </w:p>
    <w:p w14:paraId="790A1756" w14:textId="77777777" w:rsidR="00DB3A4F" w:rsidRPr="009917FB" w:rsidRDefault="00DB3A4F" w:rsidP="00E501D7">
      <w:pPr>
        <w:pStyle w:val="ListParagraph"/>
        <w:numPr>
          <w:ilvl w:val="1"/>
          <w:numId w:val="5"/>
        </w:numPr>
        <w:rPr>
          <w:szCs w:val="24"/>
        </w:rPr>
      </w:pPr>
      <w:r w:rsidRPr="009917FB">
        <w:rPr>
          <w:b/>
          <w:bCs/>
          <w:smallCaps/>
          <w:szCs w:val="24"/>
          <w:u w:val="single"/>
        </w:rPr>
        <w:t>Questions</w:t>
      </w:r>
      <w:r w:rsidR="006203B7" w:rsidRPr="009917FB">
        <w:rPr>
          <w:szCs w:val="24"/>
        </w:rPr>
        <w:t xml:space="preserve"> </w:t>
      </w:r>
    </w:p>
    <w:bookmarkEnd w:id="8"/>
    <w:p w14:paraId="3659C45C" w14:textId="0A03EB8E" w:rsidR="001A7A73" w:rsidRPr="009917FB" w:rsidRDefault="001A7A73" w:rsidP="00DB3A4F">
      <w:pPr>
        <w:pStyle w:val="ListParagraph"/>
        <w:numPr>
          <w:ilvl w:val="2"/>
          <w:numId w:val="5"/>
        </w:numPr>
        <w:rPr>
          <w:szCs w:val="24"/>
        </w:rPr>
      </w:pPr>
      <w:r w:rsidRPr="009917FB">
        <w:rPr>
          <w:b/>
          <w:bCs/>
          <w:szCs w:val="24"/>
        </w:rPr>
        <w:t>Student Opinion Surveys</w:t>
      </w:r>
    </w:p>
    <w:p w14:paraId="3BED6265" w14:textId="656A3400" w:rsidR="00C93FFD" w:rsidRPr="009917FB" w:rsidRDefault="00DB3A4F" w:rsidP="001A7A73">
      <w:pPr>
        <w:pStyle w:val="ListParagraph"/>
        <w:numPr>
          <w:ilvl w:val="3"/>
          <w:numId w:val="5"/>
        </w:numPr>
        <w:rPr>
          <w:szCs w:val="24"/>
        </w:rPr>
      </w:pPr>
      <w:r w:rsidRPr="009917FB">
        <w:rPr>
          <w:szCs w:val="24"/>
          <w:u w:val="single"/>
        </w:rPr>
        <w:t>Comment</w:t>
      </w:r>
      <w:r w:rsidRPr="009917FB">
        <w:rPr>
          <w:szCs w:val="24"/>
        </w:rPr>
        <w:t xml:space="preserve">: The </w:t>
      </w:r>
      <w:proofErr w:type="gramStart"/>
      <w:r w:rsidRPr="009917FB">
        <w:rPr>
          <w:szCs w:val="24"/>
        </w:rPr>
        <w:t>two survey</w:t>
      </w:r>
      <w:proofErr w:type="gramEnd"/>
      <w:r w:rsidRPr="009917FB">
        <w:rPr>
          <w:szCs w:val="24"/>
        </w:rPr>
        <w:t xml:space="preserve"> policy was created when surveys were distributed in print, which also had associated costs.</w:t>
      </w:r>
    </w:p>
    <w:p w14:paraId="0A7440F9" w14:textId="53A55D77" w:rsidR="00DB3A4F" w:rsidRPr="009917FB" w:rsidRDefault="00A53840" w:rsidP="001A7A73">
      <w:pPr>
        <w:pStyle w:val="ListParagraph"/>
        <w:numPr>
          <w:ilvl w:val="3"/>
          <w:numId w:val="5"/>
        </w:numPr>
        <w:rPr>
          <w:szCs w:val="24"/>
        </w:rPr>
      </w:pPr>
      <w:r w:rsidRPr="009917FB">
        <w:rPr>
          <w:szCs w:val="24"/>
          <w:u w:val="single"/>
        </w:rPr>
        <w:t>Question</w:t>
      </w:r>
      <w:r w:rsidRPr="009917FB">
        <w:rPr>
          <w:szCs w:val="24"/>
        </w:rPr>
        <w:t>: Can a student who has withdrawn from the course evaluate that course?</w:t>
      </w:r>
    </w:p>
    <w:p w14:paraId="6AB217B3" w14:textId="09D2E1F9" w:rsidR="00A53840" w:rsidRPr="009917FB" w:rsidRDefault="00A53840" w:rsidP="001A7A73">
      <w:pPr>
        <w:pStyle w:val="ListParagraph"/>
        <w:numPr>
          <w:ilvl w:val="3"/>
          <w:numId w:val="5"/>
        </w:numPr>
        <w:rPr>
          <w:szCs w:val="24"/>
        </w:rPr>
      </w:pPr>
      <w:r w:rsidRPr="009917FB">
        <w:rPr>
          <w:szCs w:val="24"/>
          <w:u w:val="single"/>
        </w:rPr>
        <w:t>Response (Chair)</w:t>
      </w:r>
      <w:r w:rsidRPr="009917FB">
        <w:rPr>
          <w:szCs w:val="24"/>
        </w:rPr>
        <w:t>: Yes. However, going forward, the survey system will be modified such that if a student drops the course after the survey is distributed, then they can fill out the survey; if a student drops the course before the survey period, then they will not be able to evaluate the course.</w:t>
      </w:r>
    </w:p>
    <w:p w14:paraId="46B9AFA5" w14:textId="25D24418" w:rsidR="00A53840" w:rsidRPr="009917FB" w:rsidRDefault="001A7A73" w:rsidP="001A7A73">
      <w:pPr>
        <w:pStyle w:val="ListParagraph"/>
        <w:numPr>
          <w:ilvl w:val="3"/>
          <w:numId w:val="5"/>
        </w:numPr>
        <w:rPr>
          <w:szCs w:val="24"/>
        </w:rPr>
      </w:pPr>
      <w:r w:rsidRPr="009917FB">
        <w:rPr>
          <w:szCs w:val="24"/>
          <w:u w:val="single"/>
        </w:rPr>
        <w:t>Question</w:t>
      </w:r>
      <w:r w:rsidRPr="009917FB">
        <w:rPr>
          <w:szCs w:val="24"/>
        </w:rPr>
        <w:t>: What happens to the course evaluation of a student who dropped the and filled out an evaluation?</w:t>
      </w:r>
    </w:p>
    <w:p w14:paraId="09C93F58" w14:textId="3710E3B9" w:rsidR="001A7A73" w:rsidRPr="009917FB" w:rsidRDefault="001A7A73" w:rsidP="001A7A73">
      <w:pPr>
        <w:pStyle w:val="ListParagraph"/>
        <w:numPr>
          <w:ilvl w:val="3"/>
          <w:numId w:val="5"/>
        </w:numPr>
        <w:rPr>
          <w:szCs w:val="24"/>
        </w:rPr>
      </w:pPr>
      <w:r w:rsidRPr="009917FB">
        <w:rPr>
          <w:szCs w:val="24"/>
          <w:u w:val="single"/>
        </w:rPr>
        <w:t>Response (Jim Berger, Director</w:t>
      </w:r>
      <w:r w:rsidR="003A7F44" w:rsidRPr="009917FB">
        <w:rPr>
          <w:szCs w:val="24"/>
          <w:u w:val="single"/>
        </w:rPr>
        <w:t xml:space="preserve"> of Center for Teaching and Learning</w:t>
      </w:r>
      <w:r w:rsidRPr="009917FB">
        <w:rPr>
          <w:szCs w:val="24"/>
          <w:u w:val="single"/>
        </w:rPr>
        <w:t>)</w:t>
      </w:r>
      <w:r w:rsidRPr="009917FB">
        <w:rPr>
          <w:szCs w:val="24"/>
        </w:rPr>
        <w:t>: I don’t know.</w:t>
      </w:r>
    </w:p>
    <w:p w14:paraId="3C0CC67D" w14:textId="37522535" w:rsidR="001A7A73" w:rsidRPr="009917FB" w:rsidRDefault="001A7A73" w:rsidP="001A7A73">
      <w:pPr>
        <w:pStyle w:val="ListParagraph"/>
        <w:numPr>
          <w:ilvl w:val="3"/>
          <w:numId w:val="5"/>
        </w:numPr>
        <w:rPr>
          <w:szCs w:val="24"/>
        </w:rPr>
      </w:pPr>
      <w:r w:rsidRPr="009917FB">
        <w:rPr>
          <w:szCs w:val="24"/>
          <w:u w:val="single"/>
        </w:rPr>
        <w:t>Comment</w:t>
      </w:r>
      <w:r w:rsidRPr="009917FB">
        <w:rPr>
          <w:szCs w:val="24"/>
        </w:rPr>
        <w:t>: It would be important to receive feedback from a student on why they withdrew from the course.</w:t>
      </w:r>
    </w:p>
    <w:p w14:paraId="4310427C" w14:textId="77777777" w:rsidR="003A7F44" w:rsidRPr="009917FB" w:rsidRDefault="005B717B" w:rsidP="003A7F44">
      <w:pPr>
        <w:pStyle w:val="ListParagraph"/>
        <w:numPr>
          <w:ilvl w:val="0"/>
          <w:numId w:val="5"/>
        </w:numPr>
        <w:ind w:left="720"/>
        <w:rPr>
          <w:szCs w:val="24"/>
          <w:lang w:val="en"/>
        </w:rPr>
      </w:pPr>
      <w:r w:rsidRPr="009917FB">
        <w:rPr>
          <w:b/>
          <w:bCs/>
          <w:smallCaps/>
          <w:szCs w:val="24"/>
          <w:u w:val="single"/>
          <w:lang w:val="en"/>
        </w:rPr>
        <w:t>Resources, Planning, and Institutional Policy Committee</w:t>
      </w:r>
      <w:r w:rsidRPr="009917FB">
        <w:rPr>
          <w:b/>
          <w:bCs/>
          <w:smallCaps/>
          <w:szCs w:val="24"/>
          <w:lang w:val="en"/>
        </w:rPr>
        <w:t xml:space="preserve"> (RPIPC) </w:t>
      </w:r>
      <w:r w:rsidRPr="009917FB">
        <w:rPr>
          <w:b/>
          <w:bCs/>
          <w:smallCaps/>
          <w:szCs w:val="24"/>
        </w:rPr>
        <w:t xml:space="preserve">— </w:t>
      </w:r>
      <w:r w:rsidR="00AA1E1F" w:rsidRPr="009917FB">
        <w:rPr>
          <w:b/>
          <w:bCs/>
          <w:smallCaps/>
          <w:szCs w:val="24"/>
          <w:lang w:val="en"/>
        </w:rPr>
        <w:t>Brad Fowler</w:t>
      </w:r>
      <w:r w:rsidRPr="009917FB">
        <w:rPr>
          <w:b/>
          <w:bCs/>
          <w:smallCaps/>
          <w:szCs w:val="24"/>
          <w:lang w:val="en"/>
        </w:rPr>
        <w:t>, Chair</w:t>
      </w:r>
      <w:r w:rsidR="005A11B0" w:rsidRPr="009917FB">
        <w:rPr>
          <w:b/>
          <w:bCs/>
          <w:smallCaps/>
          <w:szCs w:val="24"/>
          <w:lang w:val="en"/>
        </w:rPr>
        <w:br/>
      </w:r>
      <w:r w:rsidR="005A11B0" w:rsidRPr="009917FB">
        <w:rPr>
          <w:i/>
          <w:iCs/>
          <w:szCs w:val="24"/>
          <w:lang w:val="en"/>
        </w:rPr>
        <w:t xml:space="preserve">Officers: </w:t>
      </w:r>
      <w:r w:rsidR="00655E65" w:rsidRPr="009917FB">
        <w:rPr>
          <w:i/>
          <w:iCs/>
          <w:szCs w:val="24"/>
          <w:lang w:val="en"/>
        </w:rPr>
        <w:t>Chair Brad Fowler, Vice-Chair Rodica Cazacu, Secretary Talecia Warren</w:t>
      </w:r>
    </w:p>
    <w:p w14:paraId="1C584264" w14:textId="38F35AEC" w:rsidR="003A7F44" w:rsidRPr="009917FB" w:rsidRDefault="003A7F44" w:rsidP="003A7F44">
      <w:pPr>
        <w:pStyle w:val="ListParagraph"/>
        <w:numPr>
          <w:ilvl w:val="1"/>
          <w:numId w:val="5"/>
        </w:numPr>
        <w:rPr>
          <w:szCs w:val="24"/>
          <w:lang w:val="en"/>
        </w:rPr>
      </w:pPr>
      <w:r w:rsidRPr="009917FB">
        <w:rPr>
          <w:b/>
          <w:bCs/>
          <w:smallCaps/>
          <w:szCs w:val="24"/>
          <w:u w:val="single"/>
        </w:rPr>
        <w:t>Parking</w:t>
      </w:r>
      <w:r w:rsidRPr="009917FB">
        <w:rPr>
          <w:szCs w:val="24"/>
        </w:rPr>
        <w:t xml:space="preserve"> John Jackson updated the committee about campus parking and talked about tickets, fines changes, and car registration. Some parking fines increased from the $30 to $50, while the ones for special parking, like fire and handicap, decreased from $100 to $50.  For the first two weeks of school only warnings were given, but since then, there are about 2000 tickets issued to date with fines totaling $20,275. There is an increase in need for ADA parking spots and these spots are not lot specific. </w:t>
      </w:r>
      <w:r w:rsidR="003548CB" w:rsidRPr="009917FB">
        <w:rPr>
          <w:szCs w:val="24"/>
        </w:rPr>
        <w:t xml:space="preserve">A concern was raised that students were parking in employee lots. </w:t>
      </w:r>
      <w:r w:rsidRPr="009917FB">
        <w:rPr>
          <w:szCs w:val="24"/>
        </w:rPr>
        <w:t xml:space="preserve">Yard signs for “Employees Only” have been placed as well, which seem to be working well. There are also six paid spaces in front of Bell </w:t>
      </w:r>
      <w:proofErr w:type="gramStart"/>
      <w:r w:rsidRPr="009917FB">
        <w:rPr>
          <w:szCs w:val="24"/>
        </w:rPr>
        <w:t>Hall</w:t>
      </w:r>
      <w:proofErr w:type="gramEnd"/>
      <w:r w:rsidRPr="009917FB">
        <w:rPr>
          <w:szCs w:val="24"/>
        </w:rPr>
        <w:t xml:space="preserve"> and they show a constant use. All vehicles parked in campus must be registered with the Parking and Transportation, including the visitors, who may park anywhere. There is no dedicated visitors parking lot.</w:t>
      </w:r>
    </w:p>
    <w:p w14:paraId="6CEF0462" w14:textId="701900C2" w:rsidR="001A18A8" w:rsidRPr="009917FB" w:rsidRDefault="003A7F44" w:rsidP="00E501D7">
      <w:pPr>
        <w:pStyle w:val="ListParagraph"/>
        <w:numPr>
          <w:ilvl w:val="1"/>
          <w:numId w:val="5"/>
        </w:numPr>
        <w:rPr>
          <w:smallCaps/>
          <w:szCs w:val="24"/>
          <w:lang w:val="en"/>
        </w:rPr>
      </w:pPr>
      <w:r w:rsidRPr="009917FB">
        <w:rPr>
          <w:b/>
          <w:bCs/>
          <w:smallCaps/>
          <w:szCs w:val="24"/>
          <w:u w:val="single"/>
        </w:rPr>
        <w:t>Questions</w:t>
      </w:r>
    </w:p>
    <w:p w14:paraId="2FFBD78D" w14:textId="6D7F8505" w:rsidR="003A7F44" w:rsidRPr="009917FB" w:rsidRDefault="003A7F44" w:rsidP="003A7F44">
      <w:pPr>
        <w:pStyle w:val="ListParagraph"/>
        <w:numPr>
          <w:ilvl w:val="2"/>
          <w:numId w:val="5"/>
        </w:numPr>
        <w:rPr>
          <w:b/>
          <w:bCs/>
          <w:szCs w:val="24"/>
          <w:lang w:val="en"/>
        </w:rPr>
      </w:pPr>
      <w:r w:rsidRPr="009917FB">
        <w:rPr>
          <w:b/>
          <w:bCs/>
          <w:szCs w:val="24"/>
        </w:rPr>
        <w:t>Parking</w:t>
      </w:r>
    </w:p>
    <w:p w14:paraId="51C5EB2F" w14:textId="2E17B58C" w:rsidR="003A7F44" w:rsidRPr="009917FB" w:rsidRDefault="003A7F44" w:rsidP="003A7F44">
      <w:pPr>
        <w:pStyle w:val="ListParagraph"/>
        <w:numPr>
          <w:ilvl w:val="3"/>
          <w:numId w:val="5"/>
        </w:numPr>
        <w:rPr>
          <w:szCs w:val="24"/>
          <w:lang w:val="en"/>
        </w:rPr>
      </w:pPr>
      <w:r w:rsidRPr="009917FB">
        <w:rPr>
          <w:szCs w:val="24"/>
          <w:u w:val="single"/>
        </w:rPr>
        <w:t>Question</w:t>
      </w:r>
      <w:r w:rsidRPr="009917FB">
        <w:rPr>
          <w:szCs w:val="24"/>
        </w:rPr>
        <w:t xml:space="preserve">: Why were the </w:t>
      </w:r>
      <w:r w:rsidR="003548CB" w:rsidRPr="009917FB">
        <w:rPr>
          <w:szCs w:val="24"/>
        </w:rPr>
        <w:t xml:space="preserve">permanent </w:t>
      </w:r>
      <w:r w:rsidRPr="009917FB">
        <w:rPr>
          <w:szCs w:val="24"/>
        </w:rPr>
        <w:t>parking signs removed?</w:t>
      </w:r>
    </w:p>
    <w:p w14:paraId="68AF0560" w14:textId="5BB1686E" w:rsidR="003A7F44" w:rsidRPr="009917FB" w:rsidRDefault="003A7F44" w:rsidP="003A7F44">
      <w:pPr>
        <w:pStyle w:val="ListParagraph"/>
        <w:numPr>
          <w:ilvl w:val="3"/>
          <w:numId w:val="5"/>
        </w:numPr>
        <w:rPr>
          <w:szCs w:val="24"/>
          <w:u w:val="single"/>
          <w:lang w:val="en"/>
        </w:rPr>
      </w:pPr>
      <w:r w:rsidRPr="009917FB">
        <w:rPr>
          <w:szCs w:val="24"/>
          <w:u w:val="single"/>
        </w:rPr>
        <w:lastRenderedPageBreak/>
        <w:t>Response (John Jackson, Director of Parking and Transportation Services)</w:t>
      </w:r>
      <w:r w:rsidR="003548CB" w:rsidRPr="009917FB">
        <w:rPr>
          <w:szCs w:val="24"/>
        </w:rPr>
        <w:t xml:space="preserve">: The permanent parking signs were removed as part of the rebranding process. The difference between E and R was unclear to some drivers; therefore, </w:t>
      </w:r>
      <w:r w:rsidR="00AC5501" w:rsidRPr="009917FB">
        <w:rPr>
          <w:szCs w:val="24"/>
        </w:rPr>
        <w:t xml:space="preserve">yard signs writing out Employee and Resident were </w:t>
      </w:r>
      <w:r w:rsidR="00E04B3B" w:rsidRPr="009917FB">
        <w:rPr>
          <w:szCs w:val="24"/>
        </w:rPr>
        <w:t>created.</w:t>
      </w:r>
    </w:p>
    <w:p w14:paraId="6E7554FF" w14:textId="7ABA698B" w:rsidR="00CA328F" w:rsidRPr="009917FB" w:rsidRDefault="005B717B" w:rsidP="00E501D7">
      <w:pPr>
        <w:pStyle w:val="ListParagraph"/>
        <w:numPr>
          <w:ilvl w:val="0"/>
          <w:numId w:val="5"/>
        </w:numPr>
        <w:ind w:left="720"/>
        <w:rPr>
          <w:szCs w:val="24"/>
          <w:lang w:val="en"/>
        </w:rPr>
      </w:pPr>
      <w:r w:rsidRPr="009917FB">
        <w:rPr>
          <w:b/>
          <w:bCs/>
          <w:smallCaps/>
          <w:szCs w:val="24"/>
          <w:u w:val="single"/>
          <w:lang w:val="en"/>
        </w:rPr>
        <w:t>Student Affairs Policy Committee</w:t>
      </w:r>
      <w:r w:rsidRPr="009917FB">
        <w:rPr>
          <w:b/>
          <w:bCs/>
          <w:smallCaps/>
          <w:szCs w:val="24"/>
          <w:lang w:val="en"/>
        </w:rPr>
        <w:t xml:space="preserve"> (SAPC) </w:t>
      </w:r>
      <w:r w:rsidRPr="009917FB">
        <w:rPr>
          <w:b/>
          <w:bCs/>
          <w:smallCaps/>
          <w:szCs w:val="24"/>
        </w:rPr>
        <w:t>—</w:t>
      </w:r>
      <w:r w:rsidR="00711977" w:rsidRPr="009917FB">
        <w:rPr>
          <w:b/>
          <w:bCs/>
          <w:smallCaps/>
          <w:szCs w:val="24"/>
        </w:rPr>
        <w:t xml:space="preserve"> </w:t>
      </w:r>
      <w:r w:rsidR="004677B3" w:rsidRPr="009917FB">
        <w:rPr>
          <w:b/>
          <w:bCs/>
          <w:smallCaps/>
          <w:szCs w:val="24"/>
        </w:rPr>
        <w:t>Gregory J. Glotzbecker</w:t>
      </w:r>
      <w:r w:rsidR="00CA328F" w:rsidRPr="009917FB">
        <w:rPr>
          <w:b/>
          <w:bCs/>
          <w:smallCaps/>
          <w:szCs w:val="24"/>
        </w:rPr>
        <w:t xml:space="preserve">, </w:t>
      </w:r>
      <w:r w:rsidR="008C0865" w:rsidRPr="009917FB">
        <w:rPr>
          <w:b/>
          <w:bCs/>
          <w:smallCaps/>
          <w:szCs w:val="24"/>
        </w:rPr>
        <w:t>Chair</w:t>
      </w:r>
      <w:r w:rsidR="005A11B0" w:rsidRPr="009917FB">
        <w:rPr>
          <w:b/>
          <w:bCs/>
          <w:smallCaps/>
          <w:szCs w:val="24"/>
        </w:rPr>
        <w:br/>
      </w:r>
      <w:r w:rsidR="005A11B0" w:rsidRPr="009917FB">
        <w:rPr>
          <w:i/>
          <w:iCs/>
          <w:szCs w:val="24"/>
          <w:lang w:val="en"/>
        </w:rPr>
        <w:t xml:space="preserve">Officers: </w:t>
      </w:r>
      <w:r w:rsidR="00226A8E" w:rsidRPr="009917FB">
        <w:rPr>
          <w:i/>
          <w:iCs/>
          <w:szCs w:val="24"/>
          <w:lang w:val="en"/>
        </w:rPr>
        <w:t>Chair Gregory J. Glotzbecker, Vice-Chair Joyce Norris-Taylor, Secretary Kell Carpenter</w:t>
      </w:r>
    </w:p>
    <w:p w14:paraId="3EF8AE76" w14:textId="77777777" w:rsidR="009975C0" w:rsidRPr="009917FB" w:rsidRDefault="009975C0" w:rsidP="009975C0">
      <w:pPr>
        <w:pStyle w:val="ListParagraph"/>
        <w:numPr>
          <w:ilvl w:val="1"/>
          <w:numId w:val="5"/>
        </w:numPr>
        <w:rPr>
          <w:color w:val="000000"/>
          <w:szCs w:val="24"/>
        </w:rPr>
      </w:pPr>
      <w:r w:rsidRPr="009917FB">
        <w:rPr>
          <w:b/>
          <w:bCs/>
          <w:smallCaps/>
          <w:color w:val="000000"/>
          <w:szCs w:val="24"/>
          <w:u w:val="single"/>
        </w:rPr>
        <w:t>Officer Election</w:t>
      </w:r>
      <w:r w:rsidRPr="009917FB">
        <w:rPr>
          <w:color w:val="000000"/>
          <w:szCs w:val="24"/>
        </w:rPr>
        <w:t xml:space="preserve"> We have elected Kell Carpenter as secretary. </w:t>
      </w:r>
    </w:p>
    <w:p w14:paraId="6549B7F6" w14:textId="77777777" w:rsidR="009975C0" w:rsidRPr="009917FB" w:rsidRDefault="009975C0" w:rsidP="009975C0">
      <w:pPr>
        <w:pStyle w:val="ListParagraph"/>
        <w:numPr>
          <w:ilvl w:val="1"/>
          <w:numId w:val="5"/>
        </w:numPr>
        <w:rPr>
          <w:b/>
          <w:bCs/>
          <w:smallCaps/>
          <w:color w:val="000000"/>
          <w:szCs w:val="24"/>
          <w:u w:val="single"/>
        </w:rPr>
      </w:pPr>
      <w:r w:rsidRPr="009917FB">
        <w:rPr>
          <w:b/>
          <w:bCs/>
          <w:smallCaps/>
          <w:color w:val="000000"/>
          <w:szCs w:val="24"/>
          <w:u w:val="single"/>
        </w:rPr>
        <w:t>Public Safety</w:t>
      </w:r>
    </w:p>
    <w:p w14:paraId="58235173" w14:textId="77777777" w:rsidR="009975C0" w:rsidRPr="009917FB" w:rsidRDefault="009975C0" w:rsidP="009975C0">
      <w:pPr>
        <w:pStyle w:val="ListParagraph"/>
        <w:numPr>
          <w:ilvl w:val="2"/>
          <w:numId w:val="5"/>
        </w:numPr>
        <w:rPr>
          <w:color w:val="000000"/>
          <w:szCs w:val="24"/>
        </w:rPr>
      </w:pPr>
      <w:r w:rsidRPr="009917FB">
        <w:rPr>
          <w:color w:val="000000"/>
          <w:szCs w:val="24"/>
        </w:rPr>
        <w:t>SGA reported findings of independent International Association of Campus Law Enforcement Administrators (IACLEA) report findings. They emphasized advertising for the safety app Rave Guardian, which is available to all students. They also proposed self-defense classes and de-escalation classes. Students report feeling safe on campus but felt disconnected from Public Safety. </w:t>
      </w:r>
    </w:p>
    <w:p w14:paraId="5DF896FF" w14:textId="77777777" w:rsidR="009975C0" w:rsidRPr="009917FB" w:rsidRDefault="009975C0" w:rsidP="009975C0">
      <w:pPr>
        <w:pStyle w:val="ListParagraph"/>
        <w:numPr>
          <w:ilvl w:val="2"/>
          <w:numId w:val="5"/>
        </w:numPr>
        <w:rPr>
          <w:color w:val="000000"/>
          <w:szCs w:val="24"/>
        </w:rPr>
      </w:pPr>
      <w:r w:rsidRPr="009917FB">
        <w:rPr>
          <w:color w:val="000000"/>
          <w:szCs w:val="24"/>
        </w:rPr>
        <w:t>Dr. Nadler reported there is currently a search for a new Director of Public Safety and Chief of Police as well as safety officers.  </w:t>
      </w:r>
    </w:p>
    <w:p w14:paraId="24C595E5" w14:textId="77777777" w:rsidR="009975C0" w:rsidRPr="009917FB" w:rsidRDefault="009975C0" w:rsidP="009975C0">
      <w:pPr>
        <w:pStyle w:val="ListParagraph"/>
        <w:numPr>
          <w:ilvl w:val="2"/>
          <w:numId w:val="5"/>
        </w:numPr>
        <w:rPr>
          <w:color w:val="000000"/>
          <w:szCs w:val="24"/>
        </w:rPr>
      </w:pPr>
      <w:r w:rsidRPr="009917FB">
        <w:rPr>
          <w:color w:val="000000"/>
          <w:szCs w:val="24"/>
        </w:rPr>
        <w:t>Ideas to work on:</w:t>
      </w:r>
    </w:p>
    <w:p w14:paraId="4B144330" w14:textId="77777777" w:rsidR="009975C0" w:rsidRPr="009917FB" w:rsidRDefault="009975C0" w:rsidP="009975C0">
      <w:pPr>
        <w:pStyle w:val="ListParagraph"/>
        <w:numPr>
          <w:ilvl w:val="3"/>
          <w:numId w:val="5"/>
        </w:numPr>
        <w:rPr>
          <w:color w:val="000000"/>
          <w:szCs w:val="24"/>
        </w:rPr>
      </w:pPr>
      <w:r w:rsidRPr="009917FB">
        <w:rPr>
          <w:color w:val="000000"/>
          <w:szCs w:val="24"/>
        </w:rPr>
        <w:t>Public Safety is committed to self-defense classes, which should roll out quickly after the new chief is hired.</w:t>
      </w:r>
    </w:p>
    <w:p w14:paraId="63626FD6" w14:textId="77777777" w:rsidR="009975C0" w:rsidRPr="009917FB" w:rsidRDefault="009975C0" w:rsidP="009975C0">
      <w:pPr>
        <w:pStyle w:val="ListParagraph"/>
        <w:numPr>
          <w:ilvl w:val="3"/>
          <w:numId w:val="5"/>
        </w:numPr>
        <w:rPr>
          <w:color w:val="000000"/>
          <w:szCs w:val="24"/>
        </w:rPr>
      </w:pPr>
      <w:r w:rsidRPr="009917FB">
        <w:rPr>
          <w:color w:val="000000"/>
          <w:szCs w:val="24"/>
        </w:rPr>
        <w:t xml:space="preserve">Freshman orientation includes Alcohol-U; therefore, we could add public safety to orientation as well as possibly at </w:t>
      </w:r>
      <w:proofErr w:type="spellStart"/>
      <w:r w:rsidRPr="009917FB">
        <w:rPr>
          <w:color w:val="000000"/>
          <w:szCs w:val="24"/>
        </w:rPr>
        <w:t>Fallfest</w:t>
      </w:r>
      <w:proofErr w:type="spellEnd"/>
      <w:r w:rsidRPr="009917FB">
        <w:rPr>
          <w:color w:val="000000"/>
          <w:szCs w:val="24"/>
        </w:rPr>
        <w:t>, Springfest, Week of Welcome, and Family Weekend.</w:t>
      </w:r>
    </w:p>
    <w:p w14:paraId="001BA0E9" w14:textId="5269580E" w:rsidR="009975C0" w:rsidRPr="009917FB" w:rsidRDefault="009975C0" w:rsidP="009975C0">
      <w:pPr>
        <w:pStyle w:val="ListParagraph"/>
        <w:numPr>
          <w:ilvl w:val="3"/>
          <w:numId w:val="5"/>
        </w:numPr>
        <w:rPr>
          <w:b/>
          <w:bCs/>
          <w:szCs w:val="24"/>
          <w:u w:val="single"/>
          <w:lang w:val="en"/>
        </w:rPr>
      </w:pPr>
      <w:r w:rsidRPr="009917FB">
        <w:rPr>
          <w:color w:val="000000"/>
          <w:szCs w:val="24"/>
        </w:rPr>
        <w:t>Possibility of developing a Cadet Program of students who could work with officers, patrolling, parking, and providing transport should students feel unsafe such as late at night.</w:t>
      </w:r>
    </w:p>
    <w:p w14:paraId="45744A48" w14:textId="7495CBAD" w:rsidR="00931EEA" w:rsidRPr="009917FB" w:rsidRDefault="005B717B" w:rsidP="00121353">
      <w:pPr>
        <w:pStyle w:val="ListParagraph"/>
        <w:numPr>
          <w:ilvl w:val="0"/>
          <w:numId w:val="5"/>
        </w:numPr>
        <w:ind w:left="720"/>
        <w:rPr>
          <w:szCs w:val="24"/>
          <w:lang w:val="en"/>
        </w:rPr>
      </w:pPr>
      <w:r w:rsidRPr="009917FB">
        <w:rPr>
          <w:b/>
          <w:bCs/>
          <w:smallCaps/>
          <w:szCs w:val="24"/>
          <w:u w:val="single"/>
          <w:lang w:val="en"/>
        </w:rPr>
        <w:t>Student Government Association</w:t>
      </w:r>
      <w:r w:rsidRPr="009917FB">
        <w:rPr>
          <w:b/>
          <w:bCs/>
          <w:smallCaps/>
          <w:szCs w:val="24"/>
          <w:lang w:val="en"/>
        </w:rPr>
        <w:t xml:space="preserve"> (SGA) </w:t>
      </w:r>
      <w:r w:rsidRPr="009917FB">
        <w:rPr>
          <w:b/>
          <w:bCs/>
          <w:smallCaps/>
          <w:szCs w:val="24"/>
        </w:rPr>
        <w:t xml:space="preserve">— </w:t>
      </w:r>
      <w:r w:rsidR="00FA62DA" w:rsidRPr="009917FB">
        <w:rPr>
          <w:b/>
          <w:bCs/>
          <w:smallCaps/>
          <w:szCs w:val="24"/>
        </w:rPr>
        <w:t>Connor Hilly</w:t>
      </w:r>
      <w:r w:rsidRPr="009917FB">
        <w:rPr>
          <w:b/>
          <w:bCs/>
          <w:smallCaps/>
          <w:szCs w:val="24"/>
          <w:lang w:val="en"/>
        </w:rPr>
        <w:t>, President</w:t>
      </w:r>
      <w:r w:rsidR="005A11B0" w:rsidRPr="009917FB">
        <w:rPr>
          <w:b/>
          <w:bCs/>
          <w:smallCaps/>
          <w:szCs w:val="24"/>
          <w:lang w:val="en"/>
        </w:rPr>
        <w:br/>
      </w:r>
      <w:r w:rsidR="005A11B0" w:rsidRPr="009917FB">
        <w:rPr>
          <w:i/>
          <w:iCs/>
          <w:szCs w:val="24"/>
          <w:lang w:val="en"/>
        </w:rPr>
        <w:t xml:space="preserve">Officers: </w:t>
      </w:r>
      <w:r w:rsidR="00FA62DA" w:rsidRPr="009917FB">
        <w:rPr>
          <w:i/>
          <w:iCs/>
          <w:szCs w:val="24"/>
          <w:lang w:val="en"/>
        </w:rPr>
        <w:t>Officers: President Connor Hilly, Vice President Axl Hawkins, Secretary Charlotte Middlebrooks, Treasurer Serena Semere</w:t>
      </w:r>
    </w:p>
    <w:p w14:paraId="011E9681" w14:textId="197BBA6D" w:rsidR="00A03E48" w:rsidRPr="009917FB" w:rsidRDefault="00A03E48" w:rsidP="00A03E48">
      <w:pPr>
        <w:pStyle w:val="ListParagraph"/>
        <w:numPr>
          <w:ilvl w:val="1"/>
          <w:numId w:val="5"/>
        </w:numPr>
        <w:rPr>
          <w:szCs w:val="24"/>
          <w:lang w:val="en"/>
        </w:rPr>
      </w:pPr>
      <w:r w:rsidRPr="009917FB">
        <w:rPr>
          <w:b/>
          <w:bCs/>
          <w:smallCaps/>
          <w:szCs w:val="24"/>
          <w:u w:val="single"/>
        </w:rPr>
        <w:t>SGA Positions</w:t>
      </w:r>
      <w:r w:rsidR="00AB4FDC" w:rsidRPr="009917FB">
        <w:rPr>
          <w:szCs w:val="24"/>
        </w:rPr>
        <w:t xml:space="preserve"> </w:t>
      </w:r>
      <w:r w:rsidRPr="009917FB">
        <w:rPr>
          <w:szCs w:val="24"/>
        </w:rPr>
        <w:t>21 of 25 SGA legislator positions have been filled. There are two pending appointees. The cabinet is full. The Judicial Board is being reconstituted. There are 40 students serving on SGA, the largest number since before the pandemic.</w:t>
      </w:r>
    </w:p>
    <w:p w14:paraId="6703DB92" w14:textId="2A4632F9" w:rsidR="00A03E48" w:rsidRPr="009917FB" w:rsidRDefault="002E4DA6" w:rsidP="00A03E48">
      <w:pPr>
        <w:pStyle w:val="ListParagraph"/>
        <w:numPr>
          <w:ilvl w:val="1"/>
          <w:numId w:val="5"/>
        </w:numPr>
        <w:rPr>
          <w:szCs w:val="24"/>
          <w:lang w:val="en"/>
        </w:rPr>
      </w:pPr>
      <w:r w:rsidRPr="009917FB">
        <w:rPr>
          <w:b/>
          <w:bCs/>
          <w:smallCaps/>
          <w:szCs w:val="24"/>
          <w:u w:val="single"/>
        </w:rPr>
        <w:t>Select Committees</w:t>
      </w:r>
      <w:r w:rsidRPr="009917FB">
        <w:rPr>
          <w:smallCaps/>
          <w:szCs w:val="24"/>
        </w:rPr>
        <w:t xml:space="preserve"> </w:t>
      </w:r>
      <w:r w:rsidRPr="009917FB">
        <w:rPr>
          <w:szCs w:val="24"/>
        </w:rPr>
        <w:t>New committees this year include University Community Affairs, Retention, Public Safety and Wellness, and Student Emergency Fund.</w:t>
      </w:r>
    </w:p>
    <w:p w14:paraId="3B6794E7" w14:textId="62A23AE2" w:rsidR="002E4DA6" w:rsidRPr="009917FB" w:rsidRDefault="002E4DA6" w:rsidP="00A03E48">
      <w:pPr>
        <w:pStyle w:val="ListParagraph"/>
        <w:numPr>
          <w:ilvl w:val="1"/>
          <w:numId w:val="5"/>
        </w:numPr>
        <w:rPr>
          <w:szCs w:val="24"/>
          <w:lang w:val="en"/>
        </w:rPr>
      </w:pPr>
      <w:r w:rsidRPr="009917FB">
        <w:rPr>
          <w:b/>
          <w:bCs/>
          <w:smallCaps/>
          <w:szCs w:val="24"/>
          <w:u w:val="single"/>
        </w:rPr>
        <w:t>Resolutions</w:t>
      </w:r>
      <w:r w:rsidRPr="009917FB">
        <w:rPr>
          <w:smallCaps/>
          <w:szCs w:val="24"/>
        </w:rPr>
        <w:t xml:space="preserve"> SGA is developing 12 resolutions on issues such as parking and food insecurity.</w:t>
      </w:r>
    </w:p>
    <w:p w14:paraId="07AB9410" w14:textId="2FA49E67" w:rsidR="002E4DA6" w:rsidRPr="009917FB" w:rsidRDefault="002E4DA6" w:rsidP="00A03E48">
      <w:pPr>
        <w:pStyle w:val="ListParagraph"/>
        <w:numPr>
          <w:ilvl w:val="1"/>
          <w:numId w:val="5"/>
        </w:numPr>
        <w:rPr>
          <w:szCs w:val="24"/>
          <w:lang w:val="en"/>
        </w:rPr>
      </w:pPr>
      <w:r w:rsidRPr="009917FB">
        <w:rPr>
          <w:b/>
          <w:bCs/>
          <w:smallCaps/>
          <w:szCs w:val="24"/>
          <w:u w:val="single"/>
          <w:lang w:val="en"/>
        </w:rPr>
        <w:t>Strategic Plan</w:t>
      </w:r>
      <w:r w:rsidRPr="009917FB">
        <w:rPr>
          <w:szCs w:val="24"/>
          <w:lang w:val="en"/>
        </w:rPr>
        <w:t xml:space="preserve"> </w:t>
      </w:r>
      <w:r w:rsidR="00495C2B" w:rsidRPr="009917FB">
        <w:rPr>
          <w:szCs w:val="24"/>
          <w:lang w:val="en"/>
        </w:rPr>
        <w:t>SGA is working on continuity as part of its innovation pillar of the Strategic Plan.</w:t>
      </w:r>
    </w:p>
    <w:p w14:paraId="173C04AB" w14:textId="2EE2DAE9" w:rsidR="00495C2B" w:rsidRPr="009917FB" w:rsidRDefault="002E4DA6" w:rsidP="00495C2B">
      <w:pPr>
        <w:pStyle w:val="ListParagraph"/>
        <w:numPr>
          <w:ilvl w:val="1"/>
          <w:numId w:val="5"/>
        </w:numPr>
        <w:rPr>
          <w:szCs w:val="24"/>
          <w:lang w:val="en"/>
        </w:rPr>
      </w:pPr>
      <w:r w:rsidRPr="009917FB">
        <w:rPr>
          <w:b/>
          <w:bCs/>
          <w:smallCaps/>
          <w:szCs w:val="24"/>
          <w:u w:val="single"/>
        </w:rPr>
        <w:t>Website</w:t>
      </w:r>
      <w:r w:rsidR="00495C2B" w:rsidRPr="009917FB">
        <w:rPr>
          <w:szCs w:val="24"/>
        </w:rPr>
        <w:t xml:space="preserve"> SGA is updating its website.</w:t>
      </w:r>
    </w:p>
    <w:p w14:paraId="6058EA18" w14:textId="15EC7CBD" w:rsidR="007B1AD7" w:rsidRPr="009917FB" w:rsidRDefault="007B1AD7" w:rsidP="00E501D7">
      <w:pPr>
        <w:rPr>
          <w:szCs w:val="24"/>
          <w:lang w:val="en"/>
        </w:rPr>
      </w:pPr>
    </w:p>
    <w:p w14:paraId="656C53FA" w14:textId="77777777" w:rsidR="00B2162C" w:rsidRPr="009917FB" w:rsidRDefault="00B2162C" w:rsidP="00E501D7">
      <w:pPr>
        <w:rPr>
          <w:b/>
          <w:smallCaps/>
          <w:szCs w:val="24"/>
          <w:u w:val="single"/>
        </w:rPr>
      </w:pPr>
      <w:r w:rsidRPr="009917FB">
        <w:rPr>
          <w:b/>
          <w:smallCaps/>
          <w:szCs w:val="24"/>
          <w:u w:val="single"/>
        </w:rPr>
        <w:t>Announcements/Information Items</w:t>
      </w:r>
    </w:p>
    <w:p w14:paraId="07DE7AE3" w14:textId="77777777" w:rsidR="00B2162C" w:rsidRPr="009917FB" w:rsidRDefault="00B2162C" w:rsidP="00E501D7">
      <w:pPr>
        <w:rPr>
          <w:b/>
          <w:bCs/>
          <w:smallCaps/>
          <w:szCs w:val="24"/>
          <w:u w:val="single"/>
          <w:lang w:val="en"/>
        </w:rPr>
      </w:pPr>
    </w:p>
    <w:p w14:paraId="4BBA9D02" w14:textId="77777777" w:rsidR="0079113F" w:rsidRPr="009917FB" w:rsidRDefault="000939D3" w:rsidP="00E501D7">
      <w:pPr>
        <w:pStyle w:val="ListParagraph"/>
        <w:numPr>
          <w:ilvl w:val="0"/>
          <w:numId w:val="4"/>
        </w:numPr>
        <w:rPr>
          <w:szCs w:val="24"/>
          <w:lang w:val="en"/>
        </w:rPr>
      </w:pPr>
      <w:r w:rsidRPr="009917FB">
        <w:rPr>
          <w:b/>
          <w:bCs/>
          <w:smallCaps/>
          <w:szCs w:val="24"/>
          <w:u w:val="single"/>
        </w:rPr>
        <w:t xml:space="preserve">University Curriculum Committee (UCC) </w:t>
      </w:r>
      <w:bookmarkStart w:id="9" w:name="_Hlk31984675"/>
      <w:r w:rsidRPr="009917FB">
        <w:rPr>
          <w:b/>
          <w:bCs/>
          <w:smallCaps/>
          <w:szCs w:val="24"/>
          <w:u w:val="single"/>
        </w:rPr>
        <w:t>Update</w:t>
      </w:r>
      <w:r w:rsidRPr="009917FB">
        <w:rPr>
          <w:b/>
          <w:bCs/>
          <w:smallCaps/>
          <w:szCs w:val="24"/>
          <w:lang w:val="en"/>
        </w:rPr>
        <w:t xml:space="preserve"> </w:t>
      </w:r>
      <w:r w:rsidRPr="009917FB">
        <w:rPr>
          <w:b/>
          <w:bCs/>
          <w:smallCaps/>
          <w:szCs w:val="24"/>
        </w:rPr>
        <w:t>— Lyndall Muschell, Chair</w:t>
      </w:r>
      <w:bookmarkEnd w:id="9"/>
    </w:p>
    <w:p w14:paraId="48420310" w14:textId="77777777" w:rsidR="00F0721C" w:rsidRPr="009917FB" w:rsidRDefault="00F0721C" w:rsidP="00F0721C">
      <w:pPr>
        <w:pStyle w:val="ListParagraph"/>
        <w:numPr>
          <w:ilvl w:val="1"/>
          <w:numId w:val="4"/>
        </w:numPr>
        <w:rPr>
          <w:b/>
          <w:szCs w:val="24"/>
          <w:u w:val="single"/>
        </w:rPr>
      </w:pPr>
      <w:r w:rsidRPr="009917FB">
        <w:rPr>
          <w:b/>
          <w:smallCaps/>
          <w:szCs w:val="24"/>
          <w:u w:val="single"/>
        </w:rPr>
        <w:t>University Curriculum Committee</w:t>
      </w:r>
      <w:r w:rsidRPr="009917FB">
        <w:rPr>
          <w:b/>
          <w:szCs w:val="24"/>
        </w:rPr>
        <w:t xml:space="preserve"> September 22, 2023</w:t>
      </w:r>
    </w:p>
    <w:p w14:paraId="277C6471" w14:textId="77777777" w:rsidR="00F0721C" w:rsidRPr="009917FB" w:rsidRDefault="00F0721C" w:rsidP="00F0721C">
      <w:pPr>
        <w:pStyle w:val="ListParagraph"/>
        <w:numPr>
          <w:ilvl w:val="2"/>
          <w:numId w:val="4"/>
        </w:numPr>
        <w:rPr>
          <w:b/>
          <w:szCs w:val="24"/>
          <w:u w:val="single"/>
        </w:rPr>
      </w:pPr>
      <w:r w:rsidRPr="009917FB">
        <w:rPr>
          <w:b/>
          <w:szCs w:val="24"/>
        </w:rPr>
        <w:t>Action Items</w:t>
      </w:r>
    </w:p>
    <w:p w14:paraId="6A25FE8B" w14:textId="77777777" w:rsidR="00F0721C" w:rsidRPr="009917FB" w:rsidRDefault="00F0721C" w:rsidP="00F0721C">
      <w:pPr>
        <w:pStyle w:val="ListParagraph"/>
        <w:numPr>
          <w:ilvl w:val="3"/>
          <w:numId w:val="4"/>
        </w:numPr>
        <w:rPr>
          <w:b/>
          <w:szCs w:val="24"/>
          <w:u w:val="single"/>
        </w:rPr>
      </w:pPr>
      <w:r w:rsidRPr="009917FB">
        <w:rPr>
          <w:bCs/>
          <w:szCs w:val="24"/>
        </w:rPr>
        <w:lastRenderedPageBreak/>
        <w:t xml:space="preserve">All </w:t>
      </w:r>
      <w:proofErr w:type="spellStart"/>
      <w:r w:rsidRPr="009917FB">
        <w:rPr>
          <w:bCs/>
          <w:szCs w:val="24"/>
        </w:rPr>
        <w:t>CoB&amp;T</w:t>
      </w:r>
      <w:proofErr w:type="spellEnd"/>
      <w:r w:rsidRPr="009917FB">
        <w:rPr>
          <w:bCs/>
          <w:szCs w:val="24"/>
        </w:rPr>
        <w:t xml:space="preserve"> Majors - New Graduation Requirement related to exit exams (survey) – Unanimously Approved</w:t>
      </w:r>
    </w:p>
    <w:p w14:paraId="4EA2FCE0" w14:textId="77777777" w:rsidR="00F0721C" w:rsidRPr="009917FB" w:rsidRDefault="00F0721C" w:rsidP="00F0721C">
      <w:pPr>
        <w:pStyle w:val="ListParagraph"/>
        <w:numPr>
          <w:ilvl w:val="2"/>
          <w:numId w:val="4"/>
        </w:numPr>
        <w:rPr>
          <w:b/>
          <w:szCs w:val="24"/>
          <w:u w:val="single"/>
        </w:rPr>
      </w:pPr>
      <w:r w:rsidRPr="009917FB">
        <w:rPr>
          <w:b/>
          <w:szCs w:val="24"/>
        </w:rPr>
        <w:t xml:space="preserve">Information Items </w:t>
      </w:r>
    </w:p>
    <w:p w14:paraId="5DCC0A2B" w14:textId="77777777" w:rsidR="00F0721C" w:rsidRPr="009917FB" w:rsidRDefault="00F0721C" w:rsidP="00F0721C">
      <w:pPr>
        <w:pStyle w:val="ListParagraph"/>
        <w:numPr>
          <w:ilvl w:val="3"/>
          <w:numId w:val="4"/>
        </w:numPr>
        <w:rPr>
          <w:b/>
          <w:szCs w:val="24"/>
          <w:u w:val="single"/>
        </w:rPr>
      </w:pPr>
      <w:r w:rsidRPr="009917FB">
        <w:rPr>
          <w:b/>
          <w:bCs/>
          <w:szCs w:val="24"/>
        </w:rPr>
        <w:t>College of Arts and Sciences</w:t>
      </w:r>
    </w:p>
    <w:p w14:paraId="77AF09EE" w14:textId="77777777" w:rsidR="00F0721C" w:rsidRPr="009917FB" w:rsidRDefault="00F0721C" w:rsidP="00F0721C">
      <w:pPr>
        <w:pStyle w:val="ListParagraph"/>
        <w:numPr>
          <w:ilvl w:val="4"/>
          <w:numId w:val="4"/>
        </w:numPr>
        <w:rPr>
          <w:b/>
          <w:szCs w:val="24"/>
          <w:u w:val="single"/>
        </w:rPr>
      </w:pPr>
      <w:r w:rsidRPr="009917FB">
        <w:rPr>
          <w:b/>
          <w:bCs/>
          <w:szCs w:val="24"/>
        </w:rPr>
        <w:t xml:space="preserve">Double Bobcats Pathway </w:t>
      </w:r>
    </w:p>
    <w:p w14:paraId="111CE866" w14:textId="77777777" w:rsidR="00F0721C" w:rsidRPr="009917FB" w:rsidRDefault="00F0721C" w:rsidP="00F0721C">
      <w:pPr>
        <w:pStyle w:val="ListParagraph"/>
        <w:numPr>
          <w:ilvl w:val="5"/>
          <w:numId w:val="4"/>
        </w:numPr>
        <w:rPr>
          <w:b/>
          <w:szCs w:val="24"/>
          <w:u w:val="single"/>
        </w:rPr>
      </w:pPr>
      <w:r w:rsidRPr="009917FB">
        <w:rPr>
          <w:szCs w:val="24"/>
        </w:rPr>
        <w:t>English (all concentrations)</w:t>
      </w:r>
    </w:p>
    <w:p w14:paraId="1D0C4B20" w14:textId="77777777" w:rsidR="00F0721C" w:rsidRPr="009917FB" w:rsidRDefault="00F0721C" w:rsidP="00F0721C">
      <w:pPr>
        <w:pStyle w:val="ListParagraph"/>
        <w:numPr>
          <w:ilvl w:val="4"/>
          <w:numId w:val="4"/>
        </w:numPr>
        <w:rPr>
          <w:b/>
          <w:szCs w:val="24"/>
          <w:u w:val="single"/>
        </w:rPr>
      </w:pPr>
      <w:r w:rsidRPr="009917FB">
        <w:rPr>
          <w:b/>
          <w:bCs/>
          <w:szCs w:val="24"/>
        </w:rPr>
        <w:t>Modification in Existing Course</w:t>
      </w:r>
    </w:p>
    <w:p w14:paraId="7BAADBB2" w14:textId="77777777" w:rsidR="00F0721C" w:rsidRPr="009917FB" w:rsidRDefault="00F0721C" w:rsidP="00F0721C">
      <w:pPr>
        <w:pStyle w:val="ListParagraph"/>
        <w:numPr>
          <w:ilvl w:val="5"/>
          <w:numId w:val="4"/>
        </w:numPr>
        <w:rPr>
          <w:b/>
          <w:szCs w:val="24"/>
          <w:u w:val="single"/>
        </w:rPr>
      </w:pPr>
      <w:r w:rsidRPr="009917FB">
        <w:rPr>
          <w:szCs w:val="24"/>
        </w:rPr>
        <w:t>MATH 1113 Precalculus – Change in credit hours from 3 hours to 4 hours</w:t>
      </w:r>
    </w:p>
    <w:p w14:paraId="64BB2A08" w14:textId="77777777" w:rsidR="00F0721C" w:rsidRPr="009917FB" w:rsidRDefault="00F0721C" w:rsidP="00F0721C">
      <w:pPr>
        <w:pStyle w:val="ListParagraph"/>
        <w:numPr>
          <w:ilvl w:val="3"/>
          <w:numId w:val="4"/>
        </w:numPr>
        <w:rPr>
          <w:b/>
          <w:szCs w:val="24"/>
          <w:u w:val="single"/>
        </w:rPr>
      </w:pPr>
      <w:r w:rsidRPr="009917FB">
        <w:rPr>
          <w:b/>
          <w:bCs/>
          <w:szCs w:val="24"/>
        </w:rPr>
        <w:t>College of Business and Technology</w:t>
      </w:r>
    </w:p>
    <w:p w14:paraId="7B48642C" w14:textId="77777777" w:rsidR="00F0721C" w:rsidRPr="009917FB" w:rsidRDefault="00F0721C" w:rsidP="00F0721C">
      <w:pPr>
        <w:pStyle w:val="ListParagraph"/>
        <w:numPr>
          <w:ilvl w:val="4"/>
          <w:numId w:val="4"/>
        </w:numPr>
        <w:rPr>
          <w:b/>
          <w:szCs w:val="24"/>
          <w:u w:val="single"/>
        </w:rPr>
      </w:pPr>
      <w:r w:rsidRPr="009917FB">
        <w:rPr>
          <w:b/>
          <w:bCs/>
          <w:szCs w:val="24"/>
        </w:rPr>
        <w:t>Modification in Existing Course</w:t>
      </w:r>
    </w:p>
    <w:p w14:paraId="2337E213" w14:textId="77777777" w:rsidR="00F0721C" w:rsidRPr="009917FB" w:rsidRDefault="00F0721C" w:rsidP="00F0721C">
      <w:pPr>
        <w:pStyle w:val="ListParagraph"/>
        <w:numPr>
          <w:ilvl w:val="5"/>
          <w:numId w:val="4"/>
        </w:numPr>
        <w:rPr>
          <w:b/>
          <w:szCs w:val="24"/>
          <w:u w:val="single"/>
        </w:rPr>
      </w:pPr>
      <w:r w:rsidRPr="009917FB">
        <w:rPr>
          <w:szCs w:val="24"/>
        </w:rPr>
        <w:t>MKTG 4165 Small Business Institute – Course Reactivation</w:t>
      </w:r>
    </w:p>
    <w:p w14:paraId="31E8B092" w14:textId="77777777" w:rsidR="00F0721C" w:rsidRPr="009917FB" w:rsidRDefault="00F0721C" w:rsidP="00F0721C">
      <w:pPr>
        <w:pStyle w:val="ListParagraph"/>
        <w:numPr>
          <w:ilvl w:val="3"/>
          <w:numId w:val="4"/>
        </w:numPr>
        <w:rPr>
          <w:b/>
          <w:szCs w:val="24"/>
          <w:u w:val="single"/>
        </w:rPr>
      </w:pPr>
      <w:r w:rsidRPr="009917FB">
        <w:rPr>
          <w:b/>
          <w:bCs/>
          <w:szCs w:val="24"/>
        </w:rPr>
        <w:t>College of Health Sciences</w:t>
      </w:r>
    </w:p>
    <w:p w14:paraId="46CA9752" w14:textId="77777777" w:rsidR="00F0721C" w:rsidRPr="009917FB" w:rsidRDefault="00F0721C" w:rsidP="00F0721C">
      <w:pPr>
        <w:pStyle w:val="ListParagraph"/>
        <w:numPr>
          <w:ilvl w:val="4"/>
          <w:numId w:val="4"/>
        </w:numPr>
        <w:rPr>
          <w:b/>
          <w:szCs w:val="24"/>
          <w:u w:val="single"/>
        </w:rPr>
      </w:pPr>
      <w:r w:rsidRPr="009917FB">
        <w:rPr>
          <w:b/>
          <w:bCs/>
          <w:szCs w:val="24"/>
        </w:rPr>
        <w:t>Modification of Existing Course</w:t>
      </w:r>
    </w:p>
    <w:p w14:paraId="651C0D2A" w14:textId="77777777" w:rsidR="00F0721C" w:rsidRPr="009917FB" w:rsidRDefault="00F0721C" w:rsidP="00F0721C">
      <w:pPr>
        <w:pStyle w:val="ListParagraph"/>
        <w:numPr>
          <w:ilvl w:val="5"/>
          <w:numId w:val="4"/>
        </w:numPr>
        <w:rPr>
          <w:b/>
          <w:szCs w:val="24"/>
          <w:u w:val="single"/>
        </w:rPr>
      </w:pPr>
      <w:r w:rsidRPr="009917FB">
        <w:rPr>
          <w:szCs w:val="24"/>
        </w:rPr>
        <w:t>KINS 4203 Exercise Prescription for Normal/Special Populations – Change in course title to Exercise Program Design</w:t>
      </w:r>
    </w:p>
    <w:p w14:paraId="0031DF13" w14:textId="77777777" w:rsidR="00F0721C" w:rsidRPr="009917FB" w:rsidRDefault="00F0721C" w:rsidP="00F0721C">
      <w:pPr>
        <w:pStyle w:val="ListParagraph"/>
        <w:numPr>
          <w:ilvl w:val="1"/>
          <w:numId w:val="4"/>
        </w:numPr>
        <w:rPr>
          <w:rFonts w:eastAsiaTheme="minorHAnsi"/>
          <w:b/>
          <w:szCs w:val="24"/>
          <w:u w:val="single"/>
        </w:rPr>
      </w:pPr>
      <w:r w:rsidRPr="009917FB">
        <w:rPr>
          <w:b/>
          <w:smallCaps/>
          <w:color w:val="000000" w:themeColor="text1"/>
          <w:szCs w:val="24"/>
          <w:u w:val="single"/>
        </w:rPr>
        <w:t>Graduate Council</w:t>
      </w:r>
      <w:r w:rsidRPr="009917FB">
        <w:rPr>
          <w:b/>
          <w:smallCaps/>
          <w:color w:val="000000" w:themeColor="text1"/>
          <w:szCs w:val="24"/>
        </w:rPr>
        <w:t xml:space="preserve"> </w:t>
      </w:r>
      <w:r w:rsidRPr="009917FB">
        <w:rPr>
          <w:b/>
          <w:color w:val="000000" w:themeColor="text1"/>
          <w:szCs w:val="24"/>
        </w:rPr>
        <w:t>October 13, 2023</w:t>
      </w:r>
    </w:p>
    <w:p w14:paraId="14479513" w14:textId="77777777" w:rsidR="00F0721C" w:rsidRPr="009917FB" w:rsidRDefault="00F0721C" w:rsidP="00F0721C">
      <w:pPr>
        <w:pStyle w:val="ListParagraph"/>
        <w:numPr>
          <w:ilvl w:val="2"/>
          <w:numId w:val="4"/>
        </w:numPr>
        <w:rPr>
          <w:b/>
          <w:szCs w:val="24"/>
          <w:u w:val="single"/>
        </w:rPr>
      </w:pPr>
      <w:r w:rsidRPr="009917FB">
        <w:rPr>
          <w:b/>
          <w:bCs/>
          <w:szCs w:val="24"/>
        </w:rPr>
        <w:t>Action Items</w:t>
      </w:r>
    </w:p>
    <w:p w14:paraId="192EC416" w14:textId="77777777" w:rsidR="00F0721C" w:rsidRPr="009917FB" w:rsidRDefault="00F0721C" w:rsidP="00F0721C">
      <w:pPr>
        <w:pStyle w:val="ListParagraph"/>
        <w:numPr>
          <w:ilvl w:val="3"/>
          <w:numId w:val="4"/>
        </w:numPr>
        <w:rPr>
          <w:b/>
          <w:szCs w:val="24"/>
          <w:u w:val="single"/>
        </w:rPr>
      </w:pPr>
      <w:r w:rsidRPr="009917FB">
        <w:rPr>
          <w:b/>
          <w:bCs/>
          <w:szCs w:val="24"/>
        </w:rPr>
        <w:t>College of Arts and Sciences</w:t>
      </w:r>
    </w:p>
    <w:p w14:paraId="32253B18" w14:textId="77777777" w:rsidR="00F0721C" w:rsidRPr="009917FB" w:rsidRDefault="00F0721C" w:rsidP="00F0721C">
      <w:pPr>
        <w:pStyle w:val="ListParagraph"/>
        <w:numPr>
          <w:ilvl w:val="4"/>
          <w:numId w:val="4"/>
        </w:numPr>
        <w:rPr>
          <w:b/>
          <w:szCs w:val="24"/>
          <w:u w:val="single"/>
        </w:rPr>
      </w:pPr>
      <w:r w:rsidRPr="009917FB">
        <w:rPr>
          <w:b/>
          <w:bCs/>
          <w:szCs w:val="24"/>
        </w:rPr>
        <w:t>Modifications in Existing Programs</w:t>
      </w:r>
    </w:p>
    <w:p w14:paraId="5958CF1B" w14:textId="77777777" w:rsidR="00F0721C" w:rsidRPr="009917FB" w:rsidRDefault="00F0721C" w:rsidP="00F0721C">
      <w:pPr>
        <w:pStyle w:val="ListParagraph"/>
        <w:numPr>
          <w:ilvl w:val="5"/>
          <w:numId w:val="4"/>
        </w:numPr>
        <w:rPr>
          <w:b/>
          <w:szCs w:val="24"/>
          <w:u w:val="single"/>
        </w:rPr>
      </w:pPr>
      <w:r w:rsidRPr="009917FB">
        <w:rPr>
          <w:szCs w:val="24"/>
        </w:rPr>
        <w:t>Include MUSC 6539: String Orchestra Literature and History as an acceptable elective in the MAT: music education degree program.</w:t>
      </w:r>
    </w:p>
    <w:p w14:paraId="3F0E247D" w14:textId="77777777" w:rsidR="00F0721C" w:rsidRPr="009917FB" w:rsidRDefault="00F0721C" w:rsidP="00F0721C">
      <w:pPr>
        <w:pStyle w:val="ListParagraph"/>
        <w:numPr>
          <w:ilvl w:val="5"/>
          <w:numId w:val="4"/>
        </w:numPr>
        <w:rPr>
          <w:b/>
          <w:szCs w:val="24"/>
          <w:u w:val="single"/>
        </w:rPr>
      </w:pPr>
      <w:r w:rsidRPr="009917FB">
        <w:rPr>
          <w:szCs w:val="24"/>
        </w:rPr>
        <w:t xml:space="preserve">Include MUSC 6539: String Orchestra Literature and History, along with MUSC 6509, 6519, and 6529, in the acceptable degree options for the MME degree program. </w:t>
      </w:r>
    </w:p>
    <w:p w14:paraId="1C9A958C" w14:textId="77777777" w:rsidR="00F0721C" w:rsidRPr="009917FB" w:rsidRDefault="00F0721C" w:rsidP="00F0721C">
      <w:pPr>
        <w:pStyle w:val="ListParagraph"/>
        <w:numPr>
          <w:ilvl w:val="5"/>
          <w:numId w:val="4"/>
        </w:numPr>
        <w:rPr>
          <w:b/>
          <w:szCs w:val="24"/>
          <w:u w:val="single"/>
        </w:rPr>
      </w:pPr>
      <w:r w:rsidRPr="009917FB">
        <w:rPr>
          <w:szCs w:val="24"/>
        </w:rPr>
        <w:t>Students in the graduate music education, MAT students, have the option of receiving degree credit for taking either MUED 6800 or EDFS 5211.</w:t>
      </w:r>
    </w:p>
    <w:p w14:paraId="7167CFEF" w14:textId="77777777" w:rsidR="00F0721C" w:rsidRPr="009917FB" w:rsidRDefault="00F0721C" w:rsidP="00F0721C">
      <w:pPr>
        <w:pStyle w:val="ListParagraph"/>
        <w:numPr>
          <w:ilvl w:val="2"/>
          <w:numId w:val="4"/>
        </w:numPr>
        <w:rPr>
          <w:b/>
          <w:szCs w:val="24"/>
          <w:u w:val="single"/>
        </w:rPr>
      </w:pPr>
      <w:r w:rsidRPr="009917FB">
        <w:rPr>
          <w:b/>
          <w:szCs w:val="24"/>
        </w:rPr>
        <w:t>Information Items</w:t>
      </w:r>
    </w:p>
    <w:p w14:paraId="36A0E6E1" w14:textId="77777777" w:rsidR="00F0721C" w:rsidRPr="009917FB" w:rsidRDefault="00F0721C" w:rsidP="00F0721C">
      <w:pPr>
        <w:pStyle w:val="ListParagraph"/>
        <w:numPr>
          <w:ilvl w:val="3"/>
          <w:numId w:val="4"/>
        </w:numPr>
        <w:rPr>
          <w:b/>
          <w:szCs w:val="24"/>
          <w:u w:val="single"/>
        </w:rPr>
      </w:pPr>
      <w:r w:rsidRPr="009917FB">
        <w:rPr>
          <w:b/>
          <w:bCs/>
          <w:szCs w:val="24"/>
        </w:rPr>
        <w:t>College of Arts and Sciences</w:t>
      </w:r>
    </w:p>
    <w:p w14:paraId="55C624AC" w14:textId="77777777" w:rsidR="00F0721C" w:rsidRPr="009917FB" w:rsidRDefault="00F0721C" w:rsidP="00F0721C">
      <w:pPr>
        <w:pStyle w:val="ListParagraph"/>
        <w:numPr>
          <w:ilvl w:val="4"/>
          <w:numId w:val="4"/>
        </w:numPr>
        <w:rPr>
          <w:b/>
          <w:szCs w:val="24"/>
          <w:u w:val="single"/>
        </w:rPr>
      </w:pPr>
      <w:r w:rsidRPr="009917FB">
        <w:rPr>
          <w:szCs w:val="24"/>
        </w:rPr>
        <w:t xml:space="preserve">Double Bobcats Pathway – English  </w:t>
      </w:r>
    </w:p>
    <w:p w14:paraId="2D79B9A5" w14:textId="77777777" w:rsidR="00F0721C" w:rsidRPr="009917FB" w:rsidRDefault="00F0721C" w:rsidP="00F0721C">
      <w:pPr>
        <w:pStyle w:val="ListParagraph"/>
        <w:numPr>
          <w:ilvl w:val="1"/>
          <w:numId w:val="4"/>
        </w:numPr>
        <w:rPr>
          <w:rFonts w:eastAsiaTheme="minorHAnsi"/>
          <w:b/>
          <w:szCs w:val="24"/>
          <w:u w:val="single"/>
        </w:rPr>
      </w:pPr>
      <w:r w:rsidRPr="009917FB">
        <w:rPr>
          <w:b/>
          <w:smallCaps/>
          <w:szCs w:val="24"/>
          <w:u w:val="single"/>
        </w:rPr>
        <w:t>General Education Committee</w:t>
      </w:r>
      <w:r w:rsidRPr="009917FB">
        <w:rPr>
          <w:b/>
          <w:bCs/>
          <w:szCs w:val="24"/>
        </w:rPr>
        <w:t xml:space="preserve"> September 15, 2023</w:t>
      </w:r>
    </w:p>
    <w:p w14:paraId="31D3BCA5" w14:textId="77777777" w:rsidR="00F0721C" w:rsidRPr="009917FB" w:rsidRDefault="00F0721C" w:rsidP="00F0721C">
      <w:pPr>
        <w:pStyle w:val="ListParagraph"/>
        <w:numPr>
          <w:ilvl w:val="2"/>
          <w:numId w:val="4"/>
        </w:numPr>
        <w:rPr>
          <w:rFonts w:eastAsiaTheme="minorHAnsi"/>
          <w:b/>
          <w:szCs w:val="24"/>
          <w:u w:val="single"/>
        </w:rPr>
      </w:pPr>
      <w:r w:rsidRPr="009917FB">
        <w:rPr>
          <w:b/>
          <w:bCs/>
          <w:szCs w:val="24"/>
        </w:rPr>
        <w:t xml:space="preserve">Action Items </w:t>
      </w:r>
    </w:p>
    <w:p w14:paraId="22F8C748" w14:textId="77777777" w:rsidR="00F0721C" w:rsidRPr="009917FB" w:rsidRDefault="00F0721C" w:rsidP="00F0721C">
      <w:pPr>
        <w:pStyle w:val="ListParagraph"/>
        <w:numPr>
          <w:ilvl w:val="3"/>
          <w:numId w:val="4"/>
        </w:numPr>
        <w:rPr>
          <w:b/>
          <w:szCs w:val="24"/>
          <w:u w:val="single"/>
        </w:rPr>
      </w:pPr>
      <w:r w:rsidRPr="009917FB">
        <w:rPr>
          <w:szCs w:val="24"/>
        </w:rPr>
        <w:t>GC1Y: Managing Diversity – Approved</w:t>
      </w:r>
    </w:p>
    <w:p w14:paraId="3D01D79E" w14:textId="77777777" w:rsidR="00F0721C" w:rsidRPr="009917FB" w:rsidRDefault="00F0721C" w:rsidP="00F0721C">
      <w:pPr>
        <w:pStyle w:val="ListParagraph"/>
        <w:numPr>
          <w:ilvl w:val="3"/>
          <w:numId w:val="4"/>
        </w:numPr>
        <w:rPr>
          <w:rStyle w:val="contentpasted0"/>
          <w:b/>
          <w:szCs w:val="24"/>
          <w:u w:val="single"/>
        </w:rPr>
      </w:pPr>
      <w:r w:rsidRPr="009917FB">
        <w:rPr>
          <w:rStyle w:val="contentpasted0"/>
          <w:color w:val="000000"/>
          <w:szCs w:val="24"/>
        </w:rPr>
        <w:t xml:space="preserve">Revision of title and description of one of the “pathways” within </w:t>
      </w:r>
      <w:proofErr w:type="spellStart"/>
      <w:r w:rsidRPr="009917FB">
        <w:rPr>
          <w:rStyle w:val="contentpasted0"/>
          <w:color w:val="000000"/>
          <w:szCs w:val="24"/>
        </w:rPr>
        <w:t>CORExplore</w:t>
      </w:r>
      <w:proofErr w:type="spellEnd"/>
      <w:r w:rsidRPr="009917FB">
        <w:rPr>
          <w:rStyle w:val="contentpasted0"/>
          <w:color w:val="000000"/>
          <w:szCs w:val="24"/>
        </w:rPr>
        <w:t xml:space="preserve"> – Previous title, </w:t>
      </w:r>
      <w:r w:rsidRPr="009917FB">
        <w:rPr>
          <w:rStyle w:val="contentpasted0"/>
          <w:i/>
          <w:iCs/>
          <w:color w:val="000000"/>
          <w:szCs w:val="24"/>
        </w:rPr>
        <w:t xml:space="preserve">Engaged Citizens:  Liberty and Justice for all!  Justice, Equity, and Inclusion Pathway </w:t>
      </w:r>
      <w:r w:rsidRPr="009917FB">
        <w:rPr>
          <w:rStyle w:val="contentpasted0"/>
          <w:color w:val="000000"/>
          <w:szCs w:val="24"/>
        </w:rPr>
        <w:t xml:space="preserve">changed to </w:t>
      </w:r>
      <w:r w:rsidRPr="009917FB">
        <w:rPr>
          <w:rStyle w:val="contentpasted0"/>
          <w:i/>
          <w:iCs/>
          <w:color w:val="000000"/>
          <w:szCs w:val="24"/>
        </w:rPr>
        <w:t>Engaged Citizens: Liberty and Justice for all!  </w:t>
      </w:r>
      <w:r w:rsidRPr="009917FB">
        <w:rPr>
          <w:rStyle w:val="contentpasted0"/>
          <w:color w:val="000000"/>
          <w:szCs w:val="24"/>
        </w:rPr>
        <w:t xml:space="preserve">Previous description revised by deleting the terms, </w:t>
      </w:r>
      <w:proofErr w:type="gramStart"/>
      <w:r w:rsidRPr="009917FB">
        <w:rPr>
          <w:rStyle w:val="contentpasted0"/>
          <w:color w:val="000000"/>
          <w:szCs w:val="24"/>
        </w:rPr>
        <w:t>equity</w:t>
      </w:r>
      <w:proofErr w:type="gramEnd"/>
      <w:r w:rsidRPr="009917FB">
        <w:rPr>
          <w:rStyle w:val="contentpasted0"/>
          <w:color w:val="000000"/>
          <w:szCs w:val="24"/>
        </w:rPr>
        <w:t xml:space="preserve"> and inclusion.  </w:t>
      </w:r>
    </w:p>
    <w:p w14:paraId="0AB9A6A9" w14:textId="77777777" w:rsidR="00F0721C" w:rsidRPr="009917FB" w:rsidRDefault="00F0721C" w:rsidP="00F0721C">
      <w:pPr>
        <w:pStyle w:val="ListParagraph"/>
        <w:numPr>
          <w:ilvl w:val="2"/>
          <w:numId w:val="4"/>
        </w:numPr>
        <w:rPr>
          <w:rFonts w:eastAsiaTheme="minorHAnsi"/>
          <w:b/>
          <w:szCs w:val="24"/>
          <w:u w:val="single"/>
        </w:rPr>
      </w:pPr>
      <w:r w:rsidRPr="009917FB">
        <w:rPr>
          <w:b/>
          <w:bCs/>
          <w:szCs w:val="24"/>
        </w:rPr>
        <w:t>Other Business</w:t>
      </w:r>
    </w:p>
    <w:p w14:paraId="0F3B6834" w14:textId="77777777" w:rsidR="00F0721C" w:rsidRPr="009917FB" w:rsidRDefault="00F0721C" w:rsidP="00F0721C">
      <w:pPr>
        <w:pStyle w:val="ListParagraph"/>
        <w:numPr>
          <w:ilvl w:val="3"/>
          <w:numId w:val="4"/>
        </w:numPr>
        <w:rPr>
          <w:b/>
          <w:szCs w:val="24"/>
          <w:u w:val="single"/>
        </w:rPr>
      </w:pPr>
      <w:r w:rsidRPr="009917FB">
        <w:rPr>
          <w:color w:val="000000"/>
          <w:szCs w:val="24"/>
        </w:rPr>
        <w:t xml:space="preserve">GC2Y 4th hour: GEC will continue reviewing the issue and make a recommendation to the </w:t>
      </w:r>
      <w:proofErr w:type="gramStart"/>
      <w:r w:rsidRPr="009917FB">
        <w:rPr>
          <w:color w:val="000000"/>
          <w:szCs w:val="24"/>
        </w:rPr>
        <w:t>Provost</w:t>
      </w:r>
      <w:proofErr w:type="gramEnd"/>
      <w:r w:rsidRPr="009917FB">
        <w:rPr>
          <w:color w:val="000000"/>
          <w:szCs w:val="24"/>
        </w:rPr>
        <w:t xml:space="preserve"> by the end of the semester</w:t>
      </w:r>
    </w:p>
    <w:p w14:paraId="75195F51" w14:textId="77777777" w:rsidR="00F0721C" w:rsidRPr="009917FB" w:rsidRDefault="00F0721C" w:rsidP="00F0721C">
      <w:pPr>
        <w:pStyle w:val="ListParagraph"/>
        <w:numPr>
          <w:ilvl w:val="3"/>
          <w:numId w:val="4"/>
        </w:numPr>
        <w:rPr>
          <w:b/>
          <w:szCs w:val="24"/>
          <w:u w:val="single"/>
        </w:rPr>
      </w:pPr>
      <w:r w:rsidRPr="009917FB">
        <w:rPr>
          <w:rStyle w:val="contentpasted0"/>
          <w:color w:val="000000"/>
          <w:szCs w:val="24"/>
        </w:rPr>
        <w:t>Discussions related “Core IMPACTS” continued.</w:t>
      </w:r>
    </w:p>
    <w:p w14:paraId="1D906A12" w14:textId="59F87D5A" w:rsidR="00F0721C" w:rsidRPr="009917FB" w:rsidRDefault="00F0721C" w:rsidP="00E501D7">
      <w:pPr>
        <w:pStyle w:val="ListParagraph"/>
        <w:numPr>
          <w:ilvl w:val="1"/>
          <w:numId w:val="4"/>
        </w:numPr>
        <w:rPr>
          <w:b/>
          <w:smallCaps/>
          <w:szCs w:val="24"/>
          <w:u w:val="single"/>
        </w:rPr>
      </w:pPr>
      <w:r w:rsidRPr="009917FB">
        <w:rPr>
          <w:b/>
          <w:smallCaps/>
          <w:szCs w:val="24"/>
          <w:u w:val="single"/>
        </w:rPr>
        <w:t>Questions</w:t>
      </w:r>
    </w:p>
    <w:p w14:paraId="3A0A4339" w14:textId="79BD14FD" w:rsidR="00F0721C" w:rsidRPr="009917FB" w:rsidRDefault="00F0721C" w:rsidP="00F0721C">
      <w:pPr>
        <w:pStyle w:val="ListParagraph"/>
        <w:numPr>
          <w:ilvl w:val="2"/>
          <w:numId w:val="4"/>
        </w:numPr>
        <w:rPr>
          <w:b/>
          <w:szCs w:val="24"/>
        </w:rPr>
      </w:pPr>
      <w:r w:rsidRPr="009917FB">
        <w:rPr>
          <w:b/>
          <w:szCs w:val="24"/>
        </w:rPr>
        <w:t>GC2Y 4</w:t>
      </w:r>
      <w:r w:rsidRPr="009917FB">
        <w:rPr>
          <w:b/>
          <w:szCs w:val="24"/>
          <w:vertAlign w:val="superscript"/>
        </w:rPr>
        <w:t>th</w:t>
      </w:r>
      <w:r w:rsidRPr="009917FB">
        <w:rPr>
          <w:b/>
          <w:szCs w:val="24"/>
        </w:rPr>
        <w:t xml:space="preserve"> Hour</w:t>
      </w:r>
    </w:p>
    <w:p w14:paraId="50D9EA0E" w14:textId="0FDAB077" w:rsidR="00F0721C" w:rsidRPr="009917FB" w:rsidRDefault="00F0721C" w:rsidP="00F0721C">
      <w:pPr>
        <w:pStyle w:val="ListParagraph"/>
        <w:numPr>
          <w:ilvl w:val="3"/>
          <w:numId w:val="4"/>
        </w:numPr>
        <w:rPr>
          <w:b/>
          <w:szCs w:val="24"/>
        </w:rPr>
      </w:pPr>
      <w:r w:rsidRPr="009917FB">
        <w:rPr>
          <w:bCs/>
          <w:szCs w:val="24"/>
          <w:u w:val="single"/>
        </w:rPr>
        <w:lastRenderedPageBreak/>
        <w:t>Question</w:t>
      </w:r>
      <w:r w:rsidRPr="009917FB">
        <w:rPr>
          <w:bCs/>
          <w:szCs w:val="24"/>
        </w:rPr>
        <w:t>: Last week, GC2Y instructors received a survey that suggested the 4</w:t>
      </w:r>
      <w:r w:rsidRPr="009917FB">
        <w:rPr>
          <w:bCs/>
          <w:szCs w:val="24"/>
          <w:vertAlign w:val="superscript"/>
        </w:rPr>
        <w:t>th</w:t>
      </w:r>
      <w:r w:rsidRPr="009917FB">
        <w:rPr>
          <w:bCs/>
          <w:szCs w:val="24"/>
        </w:rPr>
        <w:t xml:space="preserve"> hour was redundant and unnecessary</w:t>
      </w:r>
      <w:r w:rsidR="00852758" w:rsidRPr="009917FB">
        <w:rPr>
          <w:bCs/>
          <w:szCs w:val="24"/>
        </w:rPr>
        <w:t>. It further suggested that the 4</w:t>
      </w:r>
      <w:r w:rsidR="00852758" w:rsidRPr="009917FB">
        <w:rPr>
          <w:bCs/>
          <w:szCs w:val="24"/>
          <w:vertAlign w:val="superscript"/>
        </w:rPr>
        <w:t>th</w:t>
      </w:r>
      <w:r w:rsidR="00852758" w:rsidRPr="009917FB">
        <w:rPr>
          <w:bCs/>
          <w:szCs w:val="24"/>
        </w:rPr>
        <w:t xml:space="preserve"> hour was a waste of students’ time. The survey was poorly </w:t>
      </w:r>
      <w:proofErr w:type="gramStart"/>
      <w:r w:rsidR="00852758" w:rsidRPr="009917FB">
        <w:rPr>
          <w:bCs/>
          <w:szCs w:val="24"/>
        </w:rPr>
        <w:t>designed</w:t>
      </w:r>
      <w:proofErr w:type="gramEnd"/>
      <w:r w:rsidR="00852758" w:rsidRPr="009917FB">
        <w:rPr>
          <w:bCs/>
          <w:szCs w:val="24"/>
        </w:rPr>
        <w:t xml:space="preserve"> and it was leading. These GC2Y discussions seem to be happening behind closed doors. I would like this discussion to be more open and inclusive.</w:t>
      </w:r>
    </w:p>
    <w:p w14:paraId="36CB2A21" w14:textId="09D92907" w:rsidR="00852758" w:rsidRPr="009917FB" w:rsidRDefault="00852758" w:rsidP="00F0721C">
      <w:pPr>
        <w:pStyle w:val="ListParagraph"/>
        <w:numPr>
          <w:ilvl w:val="3"/>
          <w:numId w:val="4"/>
        </w:numPr>
        <w:rPr>
          <w:b/>
          <w:szCs w:val="24"/>
        </w:rPr>
      </w:pPr>
      <w:r w:rsidRPr="009917FB">
        <w:rPr>
          <w:bCs/>
          <w:szCs w:val="24"/>
          <w:u w:val="single"/>
        </w:rPr>
        <w:t>Response (Chair)</w:t>
      </w:r>
      <w:r w:rsidRPr="009917FB">
        <w:rPr>
          <w:bCs/>
          <w:szCs w:val="24"/>
        </w:rPr>
        <w:t>: I will pass along that request to the GEC chair.</w:t>
      </w:r>
    </w:p>
    <w:p w14:paraId="35D430CC" w14:textId="7E479254" w:rsidR="00852758" w:rsidRPr="009917FB" w:rsidRDefault="00852758" w:rsidP="00F0721C">
      <w:pPr>
        <w:pStyle w:val="ListParagraph"/>
        <w:numPr>
          <w:ilvl w:val="3"/>
          <w:numId w:val="4"/>
        </w:numPr>
        <w:rPr>
          <w:b/>
          <w:szCs w:val="24"/>
        </w:rPr>
      </w:pPr>
      <w:r w:rsidRPr="009917FB">
        <w:rPr>
          <w:bCs/>
          <w:szCs w:val="24"/>
          <w:u w:val="single"/>
        </w:rPr>
        <w:t>Comment</w:t>
      </w:r>
      <w:r w:rsidRPr="009917FB">
        <w:rPr>
          <w:bCs/>
          <w:szCs w:val="24"/>
        </w:rPr>
        <w:t>: GEC was taken out of University Senate; it now operates behind closed doors. The GC2Y discussion seems disrespectful. GC2Y should help us live up to our mission; however, the way this discussion is happening indicates that we’re not performing our mission.</w:t>
      </w:r>
    </w:p>
    <w:p w14:paraId="1880D6BD" w14:textId="77777777" w:rsidR="00192CA0" w:rsidRPr="009917FB" w:rsidRDefault="00192CA0" w:rsidP="00192CA0">
      <w:pPr>
        <w:pStyle w:val="ListParagraph"/>
        <w:numPr>
          <w:ilvl w:val="3"/>
          <w:numId w:val="4"/>
        </w:numPr>
        <w:rPr>
          <w:b/>
          <w:szCs w:val="24"/>
        </w:rPr>
      </w:pPr>
      <w:r w:rsidRPr="009917FB">
        <w:rPr>
          <w:bCs/>
          <w:szCs w:val="24"/>
          <w:u w:val="single"/>
        </w:rPr>
        <w:t>Response (Provost)</w:t>
      </w:r>
      <w:r w:rsidRPr="009917FB">
        <w:rPr>
          <w:bCs/>
          <w:szCs w:val="24"/>
        </w:rPr>
        <w:t>: The committee will hold an open-door forum to hear feedback.</w:t>
      </w:r>
    </w:p>
    <w:p w14:paraId="746AFF08" w14:textId="395CF288" w:rsidR="00895B4D" w:rsidRPr="009917FB" w:rsidRDefault="00852758" w:rsidP="00895B4D">
      <w:pPr>
        <w:pStyle w:val="ListParagraph"/>
        <w:numPr>
          <w:ilvl w:val="3"/>
          <w:numId w:val="4"/>
        </w:numPr>
        <w:rPr>
          <w:b/>
          <w:szCs w:val="24"/>
        </w:rPr>
      </w:pPr>
      <w:r w:rsidRPr="009917FB">
        <w:rPr>
          <w:bCs/>
          <w:szCs w:val="24"/>
          <w:u w:val="single"/>
        </w:rPr>
        <w:t>Response (Chair)</w:t>
      </w:r>
      <w:r w:rsidRPr="009917FB">
        <w:rPr>
          <w:bCs/>
          <w:szCs w:val="24"/>
        </w:rPr>
        <w:t>: The curriculum committee was removed from Senate become non-faculty should not be voting on curriculum.</w:t>
      </w:r>
    </w:p>
    <w:p w14:paraId="08969EB3" w14:textId="77777777" w:rsidR="00192CA0" w:rsidRPr="009917FB" w:rsidRDefault="00192CA0" w:rsidP="00192CA0">
      <w:pPr>
        <w:pStyle w:val="ListParagraph"/>
        <w:numPr>
          <w:ilvl w:val="3"/>
          <w:numId w:val="4"/>
        </w:numPr>
        <w:rPr>
          <w:b/>
          <w:szCs w:val="24"/>
        </w:rPr>
      </w:pPr>
      <w:r w:rsidRPr="009917FB">
        <w:rPr>
          <w:bCs/>
          <w:szCs w:val="24"/>
          <w:u w:val="single"/>
        </w:rPr>
        <w:t>Question</w:t>
      </w:r>
      <w:r w:rsidRPr="009917FB">
        <w:rPr>
          <w:bCs/>
          <w:szCs w:val="24"/>
        </w:rPr>
        <w:t>: Are GEC meetings open?</w:t>
      </w:r>
    </w:p>
    <w:p w14:paraId="2C0822DA" w14:textId="77777777" w:rsidR="00192CA0" w:rsidRPr="009917FB" w:rsidRDefault="00192CA0" w:rsidP="00192CA0">
      <w:pPr>
        <w:pStyle w:val="ListParagraph"/>
        <w:numPr>
          <w:ilvl w:val="3"/>
          <w:numId w:val="4"/>
        </w:numPr>
        <w:rPr>
          <w:b/>
          <w:szCs w:val="24"/>
        </w:rPr>
      </w:pPr>
      <w:r w:rsidRPr="009917FB">
        <w:rPr>
          <w:bCs/>
          <w:szCs w:val="24"/>
          <w:u w:val="single"/>
        </w:rPr>
        <w:t>Response (Provost)</w:t>
      </w:r>
      <w:r w:rsidRPr="009917FB">
        <w:rPr>
          <w:bCs/>
          <w:szCs w:val="24"/>
        </w:rPr>
        <w:t>: Yes.</w:t>
      </w:r>
    </w:p>
    <w:p w14:paraId="4F2DD25F" w14:textId="77777777" w:rsidR="00192CA0" w:rsidRPr="009917FB" w:rsidRDefault="00192CA0" w:rsidP="00192CA0">
      <w:pPr>
        <w:pStyle w:val="ListParagraph"/>
        <w:numPr>
          <w:ilvl w:val="3"/>
          <w:numId w:val="4"/>
        </w:numPr>
        <w:rPr>
          <w:b/>
          <w:szCs w:val="24"/>
        </w:rPr>
      </w:pPr>
      <w:r w:rsidRPr="009917FB">
        <w:rPr>
          <w:bCs/>
          <w:szCs w:val="24"/>
          <w:u w:val="single"/>
        </w:rPr>
        <w:t>Comment</w:t>
      </w:r>
      <w:r w:rsidRPr="009917FB">
        <w:rPr>
          <w:bCs/>
          <w:szCs w:val="24"/>
        </w:rPr>
        <w:t>: I was told specifically not to come.</w:t>
      </w:r>
    </w:p>
    <w:p w14:paraId="69449F0D" w14:textId="2BEC63CD" w:rsidR="00192CA0" w:rsidRPr="009917FB" w:rsidRDefault="00192CA0" w:rsidP="00192CA0">
      <w:pPr>
        <w:pStyle w:val="ListParagraph"/>
        <w:numPr>
          <w:ilvl w:val="3"/>
          <w:numId w:val="4"/>
        </w:numPr>
        <w:rPr>
          <w:b/>
          <w:szCs w:val="24"/>
        </w:rPr>
      </w:pPr>
      <w:r w:rsidRPr="009917FB">
        <w:rPr>
          <w:bCs/>
          <w:szCs w:val="24"/>
          <w:u w:val="single"/>
        </w:rPr>
        <w:t>Comment</w:t>
      </w:r>
      <w:r w:rsidRPr="009917FB">
        <w:rPr>
          <w:b/>
          <w:szCs w:val="24"/>
        </w:rPr>
        <w:t xml:space="preserve">: </w:t>
      </w:r>
      <w:r w:rsidRPr="009917FB">
        <w:rPr>
          <w:bCs/>
          <w:szCs w:val="24"/>
        </w:rPr>
        <w:t>Faculty representatives comprise GEC.</w:t>
      </w:r>
    </w:p>
    <w:p w14:paraId="4BF6DC44" w14:textId="6BDF1C11" w:rsidR="00895B4D" w:rsidRPr="009917FB" w:rsidRDefault="00895B4D" w:rsidP="00895B4D">
      <w:pPr>
        <w:pStyle w:val="ListParagraph"/>
        <w:numPr>
          <w:ilvl w:val="3"/>
          <w:numId w:val="4"/>
        </w:numPr>
        <w:rPr>
          <w:b/>
          <w:szCs w:val="24"/>
        </w:rPr>
      </w:pPr>
      <w:r w:rsidRPr="009917FB">
        <w:rPr>
          <w:szCs w:val="24"/>
          <w:u w:val="single"/>
        </w:rPr>
        <w:t>Question</w:t>
      </w:r>
      <w:r w:rsidRPr="009917FB">
        <w:rPr>
          <w:szCs w:val="24"/>
        </w:rPr>
        <w:t xml:space="preserve">: When curriculum was part of Senate, did approvals go through a standing committee and then the full Senate? </w:t>
      </w:r>
    </w:p>
    <w:p w14:paraId="1E340029" w14:textId="11FE6174" w:rsidR="00895B4D" w:rsidRPr="009917FB" w:rsidRDefault="00895B4D" w:rsidP="00895B4D">
      <w:pPr>
        <w:pStyle w:val="ListParagraph"/>
        <w:numPr>
          <w:ilvl w:val="3"/>
          <w:numId w:val="4"/>
        </w:numPr>
        <w:rPr>
          <w:b/>
          <w:szCs w:val="24"/>
        </w:rPr>
      </w:pPr>
      <w:r w:rsidRPr="009917FB">
        <w:rPr>
          <w:szCs w:val="24"/>
          <w:u w:val="single"/>
        </w:rPr>
        <w:t>Response</w:t>
      </w:r>
      <w:r w:rsidRPr="009917FB">
        <w:rPr>
          <w:b/>
          <w:bCs/>
          <w:szCs w:val="24"/>
        </w:rPr>
        <w:t xml:space="preserve">: </w:t>
      </w:r>
      <w:r w:rsidRPr="009917FB">
        <w:rPr>
          <w:szCs w:val="24"/>
        </w:rPr>
        <w:t>Yes, that is how Senate was original</w:t>
      </w:r>
      <w:r w:rsidR="0004681B" w:rsidRPr="009917FB">
        <w:rPr>
          <w:szCs w:val="24"/>
        </w:rPr>
        <w:t>ly</w:t>
      </w:r>
      <w:r w:rsidRPr="009917FB">
        <w:rPr>
          <w:szCs w:val="24"/>
        </w:rPr>
        <w:t xml:space="preserve"> arranged.</w:t>
      </w:r>
    </w:p>
    <w:p w14:paraId="7CDBDE9D" w14:textId="4B7A7178" w:rsidR="00755AF8" w:rsidRPr="009917FB" w:rsidRDefault="003306B2" w:rsidP="00192CA0">
      <w:pPr>
        <w:pStyle w:val="ListParagraph"/>
        <w:numPr>
          <w:ilvl w:val="3"/>
          <w:numId w:val="4"/>
        </w:numPr>
        <w:rPr>
          <w:b/>
          <w:szCs w:val="24"/>
        </w:rPr>
      </w:pPr>
      <w:r w:rsidRPr="009917FB">
        <w:rPr>
          <w:szCs w:val="24"/>
          <w:u w:val="single"/>
        </w:rPr>
        <w:t>Question</w:t>
      </w:r>
      <w:r w:rsidR="00192CA0" w:rsidRPr="009917FB">
        <w:rPr>
          <w:szCs w:val="24"/>
        </w:rPr>
        <w:t>: Can we not just have a curriculum system in which Senate faculty members vote for curriculum matters?</w:t>
      </w:r>
    </w:p>
    <w:p w14:paraId="79ED37CC" w14:textId="53D67578" w:rsidR="00755AF8" w:rsidRPr="009917FB" w:rsidRDefault="00755AF8" w:rsidP="00755AF8">
      <w:pPr>
        <w:pStyle w:val="ListParagraph"/>
        <w:numPr>
          <w:ilvl w:val="0"/>
          <w:numId w:val="4"/>
        </w:numPr>
        <w:rPr>
          <w:bCs/>
          <w:szCs w:val="24"/>
        </w:rPr>
      </w:pPr>
      <w:r w:rsidRPr="009917FB">
        <w:rPr>
          <w:b/>
          <w:smallCaps/>
          <w:szCs w:val="24"/>
          <w:u w:val="single"/>
        </w:rPr>
        <w:t>Core Curriculum</w:t>
      </w:r>
      <w:r w:rsidRPr="009917FB">
        <w:rPr>
          <w:bCs/>
          <w:smallCaps/>
          <w:szCs w:val="24"/>
        </w:rPr>
        <w:t xml:space="preserve"> </w:t>
      </w:r>
      <w:r w:rsidRPr="009917FB">
        <w:rPr>
          <w:szCs w:val="24"/>
        </w:rPr>
        <w:t>On October 4, 2023, the BOR approved a request by the USG to amend Board policy 3.3.1 Core Curriculum, effective immediately, with full implementation by Fall 2024. The key amendments relate to (1) changing the nomenclature of core curriculum areas, and (2) include a system-wide learning outcomes and career ready competencies (Source: Provost Spirou’s report to ECUS).</w:t>
      </w:r>
    </w:p>
    <w:p w14:paraId="2812FB4E" w14:textId="45867251" w:rsidR="00286BEE" w:rsidRPr="009917FB" w:rsidRDefault="00286BEE" w:rsidP="00755AF8">
      <w:pPr>
        <w:pStyle w:val="ListParagraph"/>
        <w:numPr>
          <w:ilvl w:val="0"/>
          <w:numId w:val="4"/>
        </w:numPr>
        <w:rPr>
          <w:bCs/>
          <w:szCs w:val="24"/>
        </w:rPr>
      </w:pPr>
      <w:r w:rsidRPr="009917FB">
        <w:rPr>
          <w:b/>
          <w:smallCaps/>
          <w:szCs w:val="24"/>
          <w:u w:val="single"/>
        </w:rPr>
        <w:t>Senate Action</w:t>
      </w:r>
    </w:p>
    <w:p w14:paraId="66464884" w14:textId="1B98ADE8" w:rsidR="00614526" w:rsidRPr="009917FB" w:rsidRDefault="00286BEE" w:rsidP="004770E5">
      <w:pPr>
        <w:pStyle w:val="ListParagraph"/>
        <w:numPr>
          <w:ilvl w:val="1"/>
          <w:numId w:val="4"/>
        </w:numPr>
        <w:autoSpaceDE w:val="0"/>
        <w:autoSpaceDN w:val="0"/>
        <w:adjustRightInd w:val="0"/>
        <w:rPr>
          <w:color w:val="000000"/>
          <w:szCs w:val="24"/>
        </w:rPr>
      </w:pPr>
      <w:r w:rsidRPr="009917FB">
        <w:rPr>
          <w:color w:val="000000"/>
          <w:szCs w:val="24"/>
        </w:rPr>
        <w:t xml:space="preserve">A </w:t>
      </w:r>
      <w:r w:rsidRPr="009917FB">
        <w:rPr>
          <w:b/>
          <w:bCs/>
          <w:smallCaps/>
          <w:color w:val="000000"/>
          <w:szCs w:val="24"/>
          <w:u w:val="single"/>
        </w:rPr>
        <w:t>Motion</w:t>
      </w:r>
      <w:r w:rsidRPr="009917FB">
        <w:rPr>
          <w:b/>
          <w:bCs/>
          <w:color w:val="000000"/>
          <w:szCs w:val="24"/>
        </w:rPr>
        <w:t xml:space="preserve"> </w:t>
      </w:r>
      <w:r w:rsidRPr="009917FB">
        <w:rPr>
          <w:i/>
          <w:iCs/>
          <w:color w:val="000000"/>
          <w:szCs w:val="24"/>
        </w:rPr>
        <w:t xml:space="preserve">to extend the meeting </w:t>
      </w:r>
      <w:r w:rsidRPr="009917FB">
        <w:rPr>
          <w:color w:val="000000"/>
          <w:szCs w:val="24"/>
        </w:rPr>
        <w:t xml:space="preserve">15 minutes was made and seconded. </w:t>
      </w:r>
      <w:r w:rsidRPr="009917FB">
        <w:rPr>
          <w:b/>
          <w:bCs/>
          <w:color w:val="000000"/>
          <w:szCs w:val="24"/>
        </w:rPr>
        <w:t>The motion to extend the meeting was approved</w:t>
      </w:r>
      <w:r w:rsidRPr="009917FB">
        <w:rPr>
          <w:color w:val="000000"/>
          <w:szCs w:val="24"/>
        </w:rPr>
        <w:t xml:space="preserve"> by voice vote </w:t>
      </w:r>
      <w:r w:rsidR="002B6CD9" w:rsidRPr="009917FB">
        <w:rPr>
          <w:color w:val="000000"/>
          <w:szCs w:val="24"/>
        </w:rPr>
        <w:t xml:space="preserve">with two voices of dissent and </w:t>
      </w:r>
      <w:r w:rsidRPr="009917FB">
        <w:rPr>
          <w:color w:val="000000"/>
          <w:szCs w:val="24"/>
        </w:rPr>
        <w:t xml:space="preserve">with </w:t>
      </w:r>
      <w:r w:rsidR="002B6CD9" w:rsidRPr="009917FB">
        <w:rPr>
          <w:color w:val="000000"/>
          <w:szCs w:val="24"/>
        </w:rPr>
        <w:t>only university senators eligible to vote.</w:t>
      </w:r>
    </w:p>
    <w:p w14:paraId="37985307" w14:textId="77777777" w:rsidR="00614526" w:rsidRPr="009917FB" w:rsidRDefault="00614526" w:rsidP="00E501D7">
      <w:pPr>
        <w:tabs>
          <w:tab w:val="center" w:pos="5400"/>
        </w:tabs>
        <w:rPr>
          <w:b/>
          <w:bCs/>
          <w:smallCaps/>
          <w:szCs w:val="24"/>
          <w:u w:val="single"/>
          <w:lang w:val="en"/>
        </w:rPr>
      </w:pPr>
    </w:p>
    <w:p w14:paraId="42262184" w14:textId="5A0198FD" w:rsidR="00A6577C" w:rsidRPr="009917FB" w:rsidRDefault="00A6577C" w:rsidP="00A6577C">
      <w:pPr>
        <w:tabs>
          <w:tab w:val="center" w:pos="5400"/>
        </w:tabs>
        <w:contextualSpacing/>
        <w:rPr>
          <w:szCs w:val="24"/>
          <w:lang w:val="en"/>
        </w:rPr>
      </w:pPr>
      <w:r w:rsidRPr="009917FB">
        <w:rPr>
          <w:b/>
          <w:bCs/>
          <w:smallCaps/>
          <w:szCs w:val="24"/>
          <w:u w:val="single"/>
          <w:lang w:val="en"/>
        </w:rPr>
        <w:t>University Senate Recognitions</w:t>
      </w:r>
      <w:r w:rsidRPr="009917FB">
        <w:rPr>
          <w:smallCaps/>
          <w:szCs w:val="24"/>
          <w:lang w:val="en"/>
        </w:rPr>
        <w:t xml:space="preserve"> </w:t>
      </w:r>
      <w:r w:rsidRPr="009917FB">
        <w:rPr>
          <w:szCs w:val="24"/>
          <w:lang w:val="en"/>
        </w:rPr>
        <w:t>Rob Sumowski awarded a Senate Pin to new senator Connor Hilly.</w:t>
      </w:r>
    </w:p>
    <w:p w14:paraId="6DDE4249" w14:textId="77777777" w:rsidR="00A6577C" w:rsidRPr="009917FB" w:rsidRDefault="00A6577C" w:rsidP="00E501D7">
      <w:pPr>
        <w:tabs>
          <w:tab w:val="center" w:pos="5400"/>
        </w:tabs>
        <w:rPr>
          <w:b/>
          <w:bCs/>
          <w:smallCaps/>
          <w:szCs w:val="24"/>
          <w:u w:val="single"/>
          <w:lang w:val="en"/>
        </w:rPr>
      </w:pPr>
    </w:p>
    <w:p w14:paraId="3B1505D3" w14:textId="7051ED7D" w:rsidR="00BE1143" w:rsidRPr="009917FB" w:rsidRDefault="00BE1143" w:rsidP="00E501D7">
      <w:pPr>
        <w:tabs>
          <w:tab w:val="center" w:pos="5400"/>
        </w:tabs>
        <w:rPr>
          <w:b/>
          <w:bCs/>
          <w:smallCaps/>
          <w:szCs w:val="24"/>
          <w:u w:val="single"/>
          <w:lang w:val="en"/>
        </w:rPr>
      </w:pPr>
      <w:r w:rsidRPr="009917FB">
        <w:rPr>
          <w:b/>
          <w:bCs/>
          <w:smallCaps/>
          <w:szCs w:val="24"/>
          <w:u w:val="single"/>
          <w:lang w:val="en"/>
        </w:rPr>
        <w:t>Open Discussion</w:t>
      </w:r>
      <w:r w:rsidRPr="009917FB">
        <w:rPr>
          <w:szCs w:val="24"/>
          <w:lang w:val="en"/>
        </w:rPr>
        <w:t xml:space="preserve"> </w:t>
      </w:r>
      <w:r w:rsidR="00286BEE" w:rsidRPr="009917FB">
        <w:rPr>
          <w:szCs w:val="24"/>
          <w:lang w:val="en"/>
        </w:rPr>
        <w:t>Rob Sumowski</w:t>
      </w:r>
      <w:r w:rsidRPr="009917FB">
        <w:rPr>
          <w:szCs w:val="24"/>
          <w:lang w:val="en"/>
        </w:rPr>
        <w:t xml:space="preserve"> invited open discussion from the floor. There was none.</w:t>
      </w:r>
    </w:p>
    <w:p w14:paraId="321C8E4A" w14:textId="77777777" w:rsidR="00BE1143" w:rsidRPr="009917FB" w:rsidRDefault="00BE1143" w:rsidP="00E501D7">
      <w:pPr>
        <w:tabs>
          <w:tab w:val="center" w:pos="5400"/>
        </w:tabs>
        <w:rPr>
          <w:b/>
          <w:bCs/>
          <w:smallCaps/>
          <w:szCs w:val="24"/>
          <w:u w:val="single"/>
          <w:lang w:val="en"/>
        </w:rPr>
      </w:pPr>
    </w:p>
    <w:p w14:paraId="707EF96D" w14:textId="49D9A464" w:rsidR="00F10F13" w:rsidRPr="009917FB" w:rsidRDefault="00877A2A" w:rsidP="00E501D7">
      <w:pPr>
        <w:tabs>
          <w:tab w:val="center" w:pos="5400"/>
        </w:tabs>
        <w:rPr>
          <w:b/>
          <w:bCs/>
          <w:smallCaps/>
          <w:szCs w:val="24"/>
          <w:u w:val="single"/>
          <w:lang w:val="en"/>
        </w:rPr>
      </w:pPr>
      <w:r w:rsidRPr="009917FB">
        <w:rPr>
          <w:b/>
          <w:bCs/>
          <w:smallCaps/>
          <w:szCs w:val="24"/>
          <w:u w:val="single"/>
          <w:lang w:val="en"/>
        </w:rPr>
        <w:t>Adjourn</w:t>
      </w:r>
    </w:p>
    <w:p w14:paraId="1F80192E" w14:textId="02C5A889" w:rsidR="00C37921" w:rsidRPr="009917FB" w:rsidRDefault="00C37921" w:rsidP="00E501D7">
      <w:pPr>
        <w:numPr>
          <w:ilvl w:val="0"/>
          <w:numId w:val="1"/>
        </w:numPr>
        <w:rPr>
          <w:color w:val="000000" w:themeColor="text1"/>
          <w:szCs w:val="24"/>
        </w:rPr>
      </w:pPr>
      <w:r w:rsidRPr="009917FB">
        <w:rPr>
          <w:b/>
          <w:bCs/>
          <w:smallCaps/>
          <w:color w:val="000000" w:themeColor="text1"/>
          <w:szCs w:val="24"/>
          <w:u w:val="single"/>
        </w:rPr>
        <w:t xml:space="preserve">Attendance and the Sign-In </w:t>
      </w:r>
      <w:r w:rsidR="00282ECD" w:rsidRPr="009917FB">
        <w:rPr>
          <w:b/>
          <w:bCs/>
          <w:smallCaps/>
          <w:color w:val="000000" w:themeColor="text1"/>
          <w:szCs w:val="24"/>
          <w:u w:val="single"/>
        </w:rPr>
        <w:t>S</w:t>
      </w:r>
      <w:r w:rsidRPr="009917FB">
        <w:rPr>
          <w:b/>
          <w:bCs/>
          <w:smallCaps/>
          <w:color w:val="000000" w:themeColor="text1"/>
          <w:szCs w:val="24"/>
          <w:u w:val="single"/>
        </w:rPr>
        <w:t>heet</w:t>
      </w:r>
      <w:r w:rsidRPr="009917FB">
        <w:rPr>
          <w:color w:val="000000" w:themeColor="text1"/>
          <w:szCs w:val="24"/>
        </w:rPr>
        <w:t xml:space="preserve"> </w:t>
      </w:r>
      <w:r w:rsidR="007009D1" w:rsidRPr="009917FB">
        <w:rPr>
          <w:color w:val="000000" w:themeColor="text1"/>
          <w:szCs w:val="24"/>
        </w:rPr>
        <w:t>Rob Sumowski</w:t>
      </w:r>
      <w:r w:rsidR="00BE1143" w:rsidRPr="009917FB">
        <w:rPr>
          <w:color w:val="000000" w:themeColor="text1"/>
          <w:szCs w:val="24"/>
        </w:rPr>
        <w:t xml:space="preserve"> requested that each individual present at the meeting sign the university senator attendance sheet or guest sign-in sheet on their way out if they hadn’t already signed in.</w:t>
      </w:r>
    </w:p>
    <w:p w14:paraId="345B09F1" w14:textId="5C6320F8" w:rsidR="00BE1143" w:rsidRPr="009917FB" w:rsidRDefault="00BE1143" w:rsidP="00E501D7">
      <w:pPr>
        <w:numPr>
          <w:ilvl w:val="0"/>
          <w:numId w:val="1"/>
        </w:numPr>
        <w:rPr>
          <w:szCs w:val="24"/>
        </w:rPr>
      </w:pPr>
      <w:r w:rsidRPr="009917FB">
        <w:rPr>
          <w:b/>
          <w:bCs/>
          <w:smallCaps/>
          <w:color w:val="000000" w:themeColor="text1"/>
          <w:szCs w:val="24"/>
          <w:u w:val="single"/>
        </w:rPr>
        <w:t>Next University Senate Meeting</w:t>
      </w:r>
      <w:r w:rsidRPr="009917FB">
        <w:rPr>
          <w:color w:val="000000" w:themeColor="text1"/>
          <w:szCs w:val="24"/>
        </w:rPr>
        <w:t xml:space="preserve"> is scheduled for Friday, </w:t>
      </w:r>
      <w:r w:rsidR="007009D1" w:rsidRPr="009917FB">
        <w:rPr>
          <w:szCs w:val="24"/>
        </w:rPr>
        <w:t>17</w:t>
      </w:r>
      <w:r w:rsidRPr="009917FB">
        <w:rPr>
          <w:szCs w:val="24"/>
        </w:rPr>
        <w:t xml:space="preserve"> </w:t>
      </w:r>
      <w:r w:rsidR="007009D1" w:rsidRPr="009917FB">
        <w:rPr>
          <w:szCs w:val="24"/>
        </w:rPr>
        <w:t>Nov</w:t>
      </w:r>
      <w:r w:rsidRPr="009917FB">
        <w:rPr>
          <w:szCs w:val="24"/>
        </w:rPr>
        <w:t xml:space="preserve"> </w:t>
      </w:r>
      <w:r w:rsidR="007009D1" w:rsidRPr="009917FB">
        <w:rPr>
          <w:szCs w:val="24"/>
        </w:rPr>
        <w:t>2023</w:t>
      </w:r>
      <w:r w:rsidRPr="009917FB">
        <w:rPr>
          <w:szCs w:val="24"/>
        </w:rPr>
        <w:t xml:space="preserve"> at </w:t>
      </w:r>
      <w:r w:rsidR="007009D1" w:rsidRPr="009917FB">
        <w:rPr>
          <w:szCs w:val="24"/>
        </w:rPr>
        <w:t>3</w:t>
      </w:r>
      <w:r w:rsidRPr="009917FB">
        <w:rPr>
          <w:szCs w:val="24"/>
        </w:rPr>
        <w:t>:00 p.m. in Arts &amp; Sciences 272.</w:t>
      </w:r>
    </w:p>
    <w:p w14:paraId="32AECBB6" w14:textId="305659BA" w:rsidR="00D52184" w:rsidRPr="009917FB" w:rsidRDefault="00F10F13" w:rsidP="00E501D7">
      <w:pPr>
        <w:numPr>
          <w:ilvl w:val="0"/>
          <w:numId w:val="1"/>
        </w:numPr>
        <w:rPr>
          <w:color w:val="000000" w:themeColor="text1"/>
          <w:szCs w:val="24"/>
        </w:rPr>
      </w:pPr>
      <w:r w:rsidRPr="009917FB">
        <w:rPr>
          <w:b/>
          <w:smallCaps/>
          <w:szCs w:val="24"/>
          <w:u w:val="single"/>
          <w:lang w:val="en"/>
        </w:rPr>
        <w:t>Motion to Adjourn</w:t>
      </w:r>
      <w:r w:rsidRPr="009917FB">
        <w:rPr>
          <w:szCs w:val="24"/>
          <w:lang w:val="en"/>
        </w:rPr>
        <w:t xml:space="preserve"> </w:t>
      </w:r>
      <w:r w:rsidR="00BE1143" w:rsidRPr="009917FB">
        <w:rPr>
          <w:szCs w:val="24"/>
          <w:lang w:val="en"/>
        </w:rPr>
        <w:t>As there was no further business, a</w:t>
      </w:r>
      <w:r w:rsidRPr="009917FB">
        <w:rPr>
          <w:szCs w:val="24"/>
          <w:lang w:val="en"/>
        </w:rPr>
        <w:t xml:space="preserve"> motion to adjourn was made, seconded, and approved. The meeting was adjourned at </w:t>
      </w:r>
      <w:r w:rsidR="007009D1" w:rsidRPr="009917FB">
        <w:rPr>
          <w:szCs w:val="24"/>
          <w:lang w:val="en"/>
        </w:rPr>
        <w:t>4</w:t>
      </w:r>
      <w:r w:rsidRPr="009917FB">
        <w:rPr>
          <w:szCs w:val="24"/>
          <w:lang w:val="en"/>
        </w:rPr>
        <w:t>:</w:t>
      </w:r>
      <w:r w:rsidR="007009D1" w:rsidRPr="009917FB">
        <w:rPr>
          <w:szCs w:val="24"/>
          <w:lang w:val="en"/>
        </w:rPr>
        <w:t>50</w:t>
      </w:r>
      <w:r w:rsidRPr="009917FB">
        <w:rPr>
          <w:szCs w:val="24"/>
          <w:lang w:val="en"/>
        </w:rPr>
        <w:t xml:space="preserve"> p.m.</w:t>
      </w:r>
    </w:p>
    <w:p w14:paraId="5D238D06" w14:textId="77777777" w:rsidR="00D52184" w:rsidRPr="009917FB" w:rsidRDefault="00D52184" w:rsidP="00E501D7">
      <w:pPr>
        <w:rPr>
          <w:b/>
          <w:smallCaps/>
          <w:szCs w:val="24"/>
          <w:u w:val="single"/>
          <w:lang w:val="en"/>
        </w:rPr>
      </w:pPr>
    </w:p>
    <w:p w14:paraId="5E854B66" w14:textId="3D847A5A" w:rsidR="00EB316B" w:rsidRPr="009917FB" w:rsidRDefault="002F1FD2" w:rsidP="00E501D7">
      <w:pPr>
        <w:rPr>
          <w:b/>
          <w:smallCaps/>
          <w:szCs w:val="24"/>
          <w:u w:val="single"/>
          <w:lang w:val="en"/>
        </w:rPr>
      </w:pPr>
      <w:r w:rsidRPr="009917FB">
        <w:rPr>
          <w:b/>
          <w:smallCaps/>
          <w:szCs w:val="24"/>
          <w:u w:val="single"/>
          <w:lang w:val="en"/>
        </w:rPr>
        <w:lastRenderedPageBreak/>
        <w:t>Supporting Documents</w:t>
      </w:r>
    </w:p>
    <w:p w14:paraId="01B9F753" w14:textId="77777777" w:rsidR="00C37604" w:rsidRPr="009917FB" w:rsidRDefault="00EF1B47" w:rsidP="00E501D7">
      <w:pPr>
        <w:numPr>
          <w:ilvl w:val="0"/>
          <w:numId w:val="7"/>
        </w:numPr>
        <w:rPr>
          <w:color w:val="000000" w:themeColor="text1"/>
          <w:szCs w:val="24"/>
        </w:rPr>
      </w:pPr>
      <w:r w:rsidRPr="009917FB">
        <w:rPr>
          <w:color w:val="000000" w:themeColor="text1"/>
          <w:szCs w:val="24"/>
        </w:rPr>
        <w:t xml:space="preserve">There </w:t>
      </w:r>
      <w:r w:rsidR="008F2CE5" w:rsidRPr="009917FB">
        <w:rPr>
          <w:color w:val="000000" w:themeColor="text1"/>
          <w:szCs w:val="24"/>
        </w:rPr>
        <w:t xml:space="preserve">are </w:t>
      </w:r>
      <w:r w:rsidR="00C37604" w:rsidRPr="009917FB">
        <w:rPr>
          <w:color w:val="000000" w:themeColor="text1"/>
          <w:szCs w:val="24"/>
        </w:rPr>
        <w:t>no supporting documents</w:t>
      </w:r>
      <w:r w:rsidR="00F4308D" w:rsidRPr="009917FB">
        <w:rPr>
          <w:color w:val="000000" w:themeColor="text1"/>
          <w:szCs w:val="24"/>
        </w:rPr>
        <w:t>.</w:t>
      </w:r>
    </w:p>
    <w:sectPr w:rsidR="00C37604" w:rsidRPr="009917FB" w:rsidSect="00C56029">
      <w:footerReference w:type="default" r:id="rId40"/>
      <w:type w:val="continuous"/>
      <w:pgSz w:w="12240" w:h="15840"/>
      <w:pgMar w:top="720" w:right="1440" w:bottom="720" w:left="144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6E260" w14:textId="77777777" w:rsidR="00BC57AD" w:rsidRDefault="00BC57AD" w:rsidP="002B788F">
      <w:r>
        <w:separator/>
      </w:r>
    </w:p>
  </w:endnote>
  <w:endnote w:type="continuationSeparator" w:id="0">
    <w:p w14:paraId="39B9B30B" w14:textId="77777777" w:rsidR="00BC57AD" w:rsidRDefault="00BC57AD"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UIText">
    <w:altName w:val="Times New Roman"/>
    <w:charset w:val="00"/>
    <w:family w:val="auto"/>
    <w:pitch w:val="default"/>
  </w:font>
  <w:font w:name=".SF UI 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Cs w:val="24"/>
      </w:rPr>
      <w:id w:val="-1974433290"/>
      <w:docPartObj>
        <w:docPartGallery w:val="Page Numbers (Bottom of Page)"/>
        <w:docPartUnique/>
      </w:docPartObj>
    </w:sdtPr>
    <w:sdtContent>
      <w:sdt>
        <w:sdtPr>
          <w:rPr>
            <w:i/>
            <w:szCs w:val="24"/>
          </w:rPr>
          <w:id w:val="-97566842"/>
          <w:docPartObj>
            <w:docPartGallery w:val="Page Numbers (Top of Page)"/>
            <w:docPartUnique/>
          </w:docPartObj>
        </w:sdtPr>
        <w:sdtContent>
          <w:p w14:paraId="0755E752" w14:textId="77777777" w:rsidR="00E95368" w:rsidRDefault="00E95368" w:rsidP="00286639">
            <w:pPr>
              <w:pStyle w:val="Footer"/>
              <w:tabs>
                <w:tab w:val="clear" w:pos="4680"/>
                <w:tab w:val="clear" w:pos="9360"/>
                <w:tab w:val="right" w:pos="10800"/>
              </w:tabs>
              <w:spacing w:before="60"/>
              <w:rPr>
                <w:i/>
                <w:szCs w:val="24"/>
              </w:rPr>
            </w:pPr>
          </w:p>
          <w:p w14:paraId="68081AB7" w14:textId="7F96E0E6" w:rsidR="000B1FAF" w:rsidRPr="00E04CF1" w:rsidRDefault="00630A69" w:rsidP="00286639">
            <w:pPr>
              <w:pStyle w:val="Footer"/>
              <w:tabs>
                <w:tab w:val="clear" w:pos="4680"/>
                <w:tab w:val="clear" w:pos="9360"/>
                <w:tab w:val="right" w:pos="10800"/>
              </w:tabs>
              <w:spacing w:before="60"/>
              <w:rPr>
                <w:i/>
                <w:szCs w:val="24"/>
              </w:rPr>
            </w:pPr>
            <w:r w:rsidRPr="00AB4FE5">
              <w:rPr>
                <w:i/>
                <w:szCs w:val="24"/>
              </w:rPr>
              <w:t>20</w:t>
            </w:r>
            <w:r w:rsidR="000B1FAF" w:rsidRPr="00AB4FE5">
              <w:rPr>
                <w:i/>
                <w:szCs w:val="24"/>
              </w:rPr>
              <w:t xml:space="preserve"> </w:t>
            </w:r>
            <w:r w:rsidRPr="00AB4FE5">
              <w:rPr>
                <w:i/>
                <w:szCs w:val="24"/>
              </w:rPr>
              <w:t>Oct</w:t>
            </w:r>
            <w:r w:rsidR="000B1FAF" w:rsidRPr="00AB4FE5">
              <w:rPr>
                <w:i/>
                <w:szCs w:val="24"/>
              </w:rPr>
              <w:t xml:space="preserve"> 202</w:t>
            </w:r>
            <w:r w:rsidR="00286639" w:rsidRPr="00AB4FE5">
              <w:rPr>
                <w:i/>
                <w:szCs w:val="24"/>
              </w:rPr>
              <w:t>3</w:t>
            </w:r>
            <w:r w:rsidR="000B1FAF" w:rsidRPr="00E04CF1">
              <w:rPr>
                <w:i/>
                <w:szCs w:val="24"/>
              </w:rPr>
              <w:t xml:space="preserve"> University Senate Meeting Minutes (</w:t>
            </w:r>
            <w:r w:rsidR="002D4B36">
              <w:rPr>
                <w:i/>
                <w:szCs w:val="24"/>
              </w:rPr>
              <w:t>Final</w:t>
            </w:r>
            <w:r w:rsidR="000B1FAF" w:rsidRPr="00E04CF1">
              <w:rPr>
                <w:i/>
                <w:szCs w:val="24"/>
              </w:rPr>
              <w:t>)</w:t>
            </w:r>
            <w:r w:rsidR="000B1FAF" w:rsidRPr="00E04CF1">
              <w:rPr>
                <w:i/>
                <w:szCs w:val="24"/>
              </w:rPr>
              <w:tab/>
              <w:t xml:space="preserve">Page </w:t>
            </w:r>
            <w:r w:rsidR="000B1FAF" w:rsidRPr="00E04CF1">
              <w:rPr>
                <w:bCs/>
                <w:i/>
                <w:szCs w:val="24"/>
              </w:rPr>
              <w:fldChar w:fldCharType="begin"/>
            </w:r>
            <w:r w:rsidR="000B1FAF" w:rsidRPr="00E04CF1">
              <w:rPr>
                <w:bCs/>
                <w:i/>
                <w:szCs w:val="24"/>
              </w:rPr>
              <w:instrText xml:space="preserve"> PAGE </w:instrText>
            </w:r>
            <w:r w:rsidR="000B1FAF" w:rsidRPr="00E04CF1">
              <w:rPr>
                <w:bCs/>
                <w:i/>
                <w:szCs w:val="24"/>
              </w:rPr>
              <w:fldChar w:fldCharType="separate"/>
            </w:r>
            <w:r w:rsidR="000B1FAF" w:rsidRPr="00E04CF1">
              <w:rPr>
                <w:bCs/>
                <w:i/>
                <w:noProof/>
                <w:szCs w:val="24"/>
              </w:rPr>
              <w:t>14</w:t>
            </w:r>
            <w:r w:rsidR="000B1FAF" w:rsidRPr="00E04CF1">
              <w:rPr>
                <w:bCs/>
                <w:i/>
                <w:szCs w:val="24"/>
              </w:rPr>
              <w:fldChar w:fldCharType="end"/>
            </w:r>
            <w:r w:rsidR="000B1FAF" w:rsidRPr="00E04CF1">
              <w:rPr>
                <w:i/>
                <w:szCs w:val="24"/>
              </w:rPr>
              <w:t xml:space="preserve"> of </w:t>
            </w:r>
            <w:r w:rsidR="000B1FAF" w:rsidRPr="00E04CF1">
              <w:rPr>
                <w:bCs/>
                <w:i/>
                <w:szCs w:val="24"/>
              </w:rPr>
              <w:fldChar w:fldCharType="begin"/>
            </w:r>
            <w:r w:rsidR="000B1FAF" w:rsidRPr="00E04CF1">
              <w:rPr>
                <w:bCs/>
                <w:i/>
                <w:szCs w:val="24"/>
              </w:rPr>
              <w:instrText xml:space="preserve"> NUMPAGES  </w:instrText>
            </w:r>
            <w:r w:rsidR="000B1FAF" w:rsidRPr="00E04CF1">
              <w:rPr>
                <w:bCs/>
                <w:i/>
                <w:szCs w:val="24"/>
              </w:rPr>
              <w:fldChar w:fldCharType="separate"/>
            </w:r>
            <w:r w:rsidR="000B1FAF" w:rsidRPr="00E04CF1">
              <w:rPr>
                <w:bCs/>
                <w:i/>
                <w:noProof/>
                <w:szCs w:val="24"/>
              </w:rPr>
              <w:t>14</w:t>
            </w:r>
            <w:r w:rsidR="000B1FAF" w:rsidRPr="00E04CF1">
              <w:rPr>
                <w:bCs/>
                <w:i/>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30E61" w14:textId="77777777" w:rsidR="00BC57AD" w:rsidRDefault="00BC57AD" w:rsidP="002B788F">
      <w:r>
        <w:separator/>
      </w:r>
    </w:p>
  </w:footnote>
  <w:footnote w:type="continuationSeparator" w:id="0">
    <w:p w14:paraId="4B8E4156" w14:textId="77777777" w:rsidR="00BC57AD" w:rsidRDefault="00BC57AD" w:rsidP="002B7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42CC"/>
    <w:multiLevelType w:val="hybridMultilevel"/>
    <w:tmpl w:val="BB6A6C26"/>
    <w:lvl w:ilvl="0" w:tplc="83B05A3A">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B6838"/>
    <w:multiLevelType w:val="hybridMultilevel"/>
    <w:tmpl w:val="D58E4FC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9540CFC"/>
    <w:multiLevelType w:val="hybridMultilevel"/>
    <w:tmpl w:val="31F25D8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A53495B"/>
    <w:multiLevelType w:val="hybridMultilevel"/>
    <w:tmpl w:val="7E029F68"/>
    <w:lvl w:ilvl="0" w:tplc="E8941E2C">
      <w:start w:val="1"/>
      <w:numFmt w:val="decimal"/>
      <w:lvlText w:val="%1."/>
      <w:lvlJc w:val="left"/>
      <w:pPr>
        <w:ind w:left="720" w:hanging="360"/>
      </w:pPr>
      <w:rPr>
        <w:rFonts w:hint="default"/>
        <w:b w:val="0"/>
        <w:bCs/>
        <w:i w:val="0"/>
        <w:iCs/>
      </w:rPr>
    </w:lvl>
    <w:lvl w:ilvl="1" w:tplc="4298382A">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C46B1"/>
    <w:multiLevelType w:val="hybridMultilevel"/>
    <w:tmpl w:val="5D10ABCE"/>
    <w:lvl w:ilvl="0" w:tplc="7D080E62">
      <w:start w:val="1"/>
      <w:numFmt w:val="decimal"/>
      <w:lvlText w:val="%1."/>
      <w:lvlJc w:val="left"/>
      <w:pPr>
        <w:ind w:left="720" w:hanging="360"/>
      </w:pPr>
      <w:rPr>
        <w:rFonts w:hint="default"/>
        <w:b w:val="0"/>
        <w:bCs/>
        <w:i w:val="0"/>
        <w:iCs/>
      </w:rPr>
    </w:lvl>
    <w:lvl w:ilvl="1" w:tplc="04090019">
      <w:start w:val="1"/>
      <w:numFmt w:val="lowerLetter"/>
      <w:lvlText w:val="%2."/>
      <w:lvlJc w:val="left"/>
      <w:pPr>
        <w:ind w:left="1440" w:hanging="360"/>
      </w:pPr>
    </w:lvl>
    <w:lvl w:ilvl="2" w:tplc="9ECC6A44">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9355E"/>
    <w:multiLevelType w:val="hybridMultilevel"/>
    <w:tmpl w:val="D5885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86F4C"/>
    <w:multiLevelType w:val="hybridMultilevel"/>
    <w:tmpl w:val="FE4C3354"/>
    <w:lvl w:ilvl="0" w:tplc="35986F96">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8230F6DE">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5237D"/>
    <w:multiLevelType w:val="hybridMultilevel"/>
    <w:tmpl w:val="A428159E"/>
    <w:lvl w:ilvl="0" w:tplc="0409000F">
      <w:start w:val="1"/>
      <w:numFmt w:val="decimal"/>
      <w:lvlText w:val="%1."/>
      <w:lvlJc w:val="left"/>
      <w:pPr>
        <w:ind w:left="2880" w:hanging="360"/>
      </w:pPr>
    </w:lvl>
    <w:lvl w:ilvl="1" w:tplc="EE9A211E">
      <w:start w:val="1"/>
      <w:numFmt w:val="lowerLetter"/>
      <w:lvlText w:val="%2."/>
      <w:lvlJc w:val="left"/>
      <w:pPr>
        <w:ind w:left="1440" w:hanging="360"/>
      </w:pPr>
      <w:rPr>
        <w:b w:val="0"/>
        <w:bCs/>
      </w:rPr>
    </w:lvl>
    <w:lvl w:ilvl="2" w:tplc="BC0C9D82">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AF1A049C">
      <w:start w:val="1"/>
      <w:numFmt w:val="lowerLetter"/>
      <w:lvlText w:val="%5."/>
      <w:lvlJc w:val="lef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E4417D"/>
    <w:multiLevelType w:val="multilevel"/>
    <w:tmpl w:val="23A28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0C7B3E"/>
    <w:multiLevelType w:val="hybridMultilevel"/>
    <w:tmpl w:val="7CE8643E"/>
    <w:lvl w:ilvl="0" w:tplc="01046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30C5A"/>
    <w:multiLevelType w:val="hybridMultilevel"/>
    <w:tmpl w:val="BD806B38"/>
    <w:lvl w:ilvl="0" w:tplc="BAA4DBBC">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40466"/>
    <w:multiLevelType w:val="hybridMultilevel"/>
    <w:tmpl w:val="85908842"/>
    <w:lvl w:ilvl="0" w:tplc="F47493EA">
      <w:start w:val="1"/>
      <w:numFmt w:val="decimal"/>
      <w:lvlText w:val="%1."/>
      <w:lvlJc w:val="left"/>
      <w:pPr>
        <w:ind w:left="720" w:hanging="360"/>
      </w:pPr>
      <w:rPr>
        <w:rFonts w:hint="default"/>
        <w:b w:val="0"/>
        <w:bCs/>
        <w:u w:val="none"/>
      </w:rPr>
    </w:lvl>
    <w:lvl w:ilvl="1" w:tplc="EB6AF3B6">
      <w:start w:val="1"/>
      <w:numFmt w:val="lowerLetter"/>
      <w:lvlText w:val="%2."/>
      <w:lvlJc w:val="left"/>
      <w:pPr>
        <w:ind w:left="1440" w:hanging="360"/>
      </w:pPr>
      <w:rPr>
        <w:b w:val="0"/>
        <w:bCs w:val="0"/>
      </w:rPr>
    </w:lvl>
    <w:lvl w:ilvl="2" w:tplc="E724D4A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7384F"/>
    <w:multiLevelType w:val="hybridMultilevel"/>
    <w:tmpl w:val="7004AC52"/>
    <w:lvl w:ilvl="0" w:tplc="4EEC302C">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88652B"/>
    <w:multiLevelType w:val="hybridMultilevel"/>
    <w:tmpl w:val="0FDE1BFC"/>
    <w:lvl w:ilvl="0" w:tplc="1D8CFE0E">
      <w:start w:val="1"/>
      <w:numFmt w:val="decimal"/>
      <w:lvlText w:val="%1."/>
      <w:lvlJc w:val="left"/>
      <w:pPr>
        <w:ind w:left="720" w:hanging="360"/>
      </w:pPr>
      <w:rPr>
        <w:rFonts w:hint="default"/>
        <w:b w:val="0"/>
        <w:bCs/>
        <w:i w:val="0"/>
        <w:i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B00D5"/>
    <w:multiLevelType w:val="hybridMultilevel"/>
    <w:tmpl w:val="ED64B0D0"/>
    <w:lvl w:ilvl="0" w:tplc="CB86907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185A4B"/>
    <w:multiLevelType w:val="hybridMultilevel"/>
    <w:tmpl w:val="3F7A7C42"/>
    <w:lvl w:ilvl="0" w:tplc="BE0C539A">
      <w:start w:val="1"/>
      <w:numFmt w:val="decimal"/>
      <w:lvlText w:val="%1."/>
      <w:lvlJc w:val="left"/>
      <w:pPr>
        <w:ind w:left="720" w:hanging="360"/>
      </w:pPr>
      <w:rPr>
        <w:rFonts w:hint="default"/>
        <w:b w:val="0"/>
        <w:bCs/>
        <w:u w:val="none"/>
      </w:rPr>
    </w:lvl>
    <w:lvl w:ilvl="1" w:tplc="8BFE00E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A172F"/>
    <w:multiLevelType w:val="hybridMultilevel"/>
    <w:tmpl w:val="AACCC56C"/>
    <w:lvl w:ilvl="0" w:tplc="FB160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8250D5"/>
    <w:multiLevelType w:val="hybridMultilevel"/>
    <w:tmpl w:val="45482772"/>
    <w:lvl w:ilvl="0" w:tplc="9F9828CE">
      <w:start w:val="1"/>
      <w:numFmt w:val="decimal"/>
      <w:lvlText w:val="%1."/>
      <w:lvlJc w:val="left"/>
      <w:pPr>
        <w:ind w:left="405" w:hanging="360"/>
      </w:pPr>
      <w:rPr>
        <w:rFonts w:hint="default"/>
        <w:b w:val="0"/>
        <w:bCs/>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15:restartNumberingAfterBreak="0">
    <w:nsid w:val="34E5059F"/>
    <w:multiLevelType w:val="hybridMultilevel"/>
    <w:tmpl w:val="91CCC9DC"/>
    <w:lvl w:ilvl="0" w:tplc="2E722504">
      <w:start w:val="1"/>
      <w:numFmt w:val="decimal"/>
      <w:lvlText w:val="%1."/>
      <w:lvlJc w:val="left"/>
      <w:pPr>
        <w:ind w:left="720" w:hanging="360"/>
      </w:pPr>
      <w:rPr>
        <w:b w:val="0"/>
        <w:bCs w:val="0"/>
        <w:color w:val="auto"/>
      </w:rPr>
    </w:lvl>
    <w:lvl w:ilvl="1" w:tplc="1CD80E0C">
      <w:start w:val="1"/>
      <w:numFmt w:val="lowerLetter"/>
      <w:lvlText w:val="%2."/>
      <w:lvlJc w:val="left"/>
      <w:pPr>
        <w:ind w:left="1440" w:hanging="360"/>
      </w:pPr>
      <w:rPr>
        <w:b w:val="0"/>
        <w:bCs/>
        <w:color w:val="auto"/>
      </w:rPr>
    </w:lvl>
    <w:lvl w:ilvl="2" w:tplc="89AC2B68">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6B872F2"/>
    <w:multiLevelType w:val="hybridMultilevel"/>
    <w:tmpl w:val="8E4ED984"/>
    <w:lvl w:ilvl="0" w:tplc="0409000F">
      <w:start w:val="1"/>
      <w:numFmt w:val="decimal"/>
      <w:lvlText w:val="%1."/>
      <w:lvlJc w:val="left"/>
      <w:pPr>
        <w:ind w:left="720" w:hanging="360"/>
      </w:pPr>
    </w:lvl>
    <w:lvl w:ilvl="1" w:tplc="B2E68D60">
      <w:start w:val="1"/>
      <w:numFmt w:val="lowerLetter"/>
      <w:lvlText w:val="%2."/>
      <w:lvlJc w:val="left"/>
      <w:pPr>
        <w:ind w:left="1440" w:hanging="360"/>
      </w:pPr>
      <w:rPr>
        <w:b w:val="0"/>
        <w:bCs/>
      </w:rPr>
    </w:lvl>
    <w:lvl w:ilvl="2" w:tplc="9F6ED20C">
      <w:start w:val="1"/>
      <w:numFmt w:val="lowerRoman"/>
      <w:lvlText w:val="%3."/>
      <w:lvlJc w:val="right"/>
      <w:pPr>
        <w:ind w:left="2160" w:hanging="180"/>
      </w:pPr>
      <w:rPr>
        <w:b w:val="0"/>
        <w:bCs/>
      </w:rPr>
    </w:lvl>
    <w:lvl w:ilvl="3" w:tplc="462C9044">
      <w:start w:val="1"/>
      <w:numFmt w:val="decimal"/>
      <w:lvlText w:val="%4."/>
      <w:lvlJc w:val="left"/>
      <w:pPr>
        <w:ind w:left="2880" w:hanging="360"/>
      </w:pPr>
      <w:rPr>
        <w:b w:val="0"/>
        <w:bCs/>
      </w:rPr>
    </w:lvl>
    <w:lvl w:ilvl="4" w:tplc="B10EE080">
      <w:start w:val="1"/>
      <w:numFmt w:val="lowerLetter"/>
      <w:lvlText w:val="%5."/>
      <w:lvlJc w:val="left"/>
      <w:pPr>
        <w:ind w:left="3600" w:hanging="360"/>
      </w:pPr>
      <w:rPr>
        <w:b w:val="0"/>
        <w:bCs/>
      </w:rPr>
    </w:lvl>
    <w:lvl w:ilvl="5" w:tplc="3E885234">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122D79"/>
    <w:multiLevelType w:val="hybridMultilevel"/>
    <w:tmpl w:val="623AE22C"/>
    <w:lvl w:ilvl="0" w:tplc="B5F27708">
      <w:start w:val="1"/>
      <w:numFmt w:val="decimal"/>
      <w:lvlText w:val="%1."/>
      <w:lvlJc w:val="left"/>
      <w:pPr>
        <w:ind w:left="720" w:hanging="360"/>
      </w:pPr>
      <w:rPr>
        <w:rFonts w:hint="default"/>
        <w:b w:val="0"/>
        <w:bCs w:val="0"/>
        <w:color w:val="auto"/>
      </w:rPr>
    </w:lvl>
    <w:lvl w:ilvl="1" w:tplc="357085FA">
      <w:start w:val="1"/>
      <w:numFmt w:val="lowerLetter"/>
      <w:lvlText w:val="%2."/>
      <w:lvlJc w:val="left"/>
      <w:pPr>
        <w:ind w:left="1440" w:hanging="360"/>
      </w:pPr>
      <w:rPr>
        <w:b w:val="0"/>
        <w:bCs w:val="0"/>
        <w:color w:val="auto"/>
      </w:rPr>
    </w:lvl>
    <w:lvl w:ilvl="2" w:tplc="2A149550">
      <w:start w:val="1"/>
      <w:numFmt w:val="lowerRoman"/>
      <w:lvlText w:val="%3."/>
      <w:lvlJc w:val="right"/>
      <w:pPr>
        <w:ind w:left="2160" w:hanging="180"/>
      </w:pPr>
      <w:rPr>
        <w:b w:val="0"/>
        <w:bCs w:val="0"/>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37231C"/>
    <w:multiLevelType w:val="hybridMultilevel"/>
    <w:tmpl w:val="2CCE1E96"/>
    <w:lvl w:ilvl="0" w:tplc="E5DCAF14">
      <w:start w:val="1"/>
      <w:numFmt w:val="decimal"/>
      <w:lvlText w:val="%1."/>
      <w:lvlJc w:val="left"/>
      <w:pPr>
        <w:ind w:left="720" w:hanging="360"/>
      </w:pPr>
      <w:rPr>
        <w:rFonts w:hint="default"/>
        <w:b w:val="0"/>
        <w:bCs w:val="0"/>
      </w:rPr>
    </w:lvl>
    <w:lvl w:ilvl="1" w:tplc="765E6F94">
      <w:start w:val="1"/>
      <w:numFmt w:val="lowerLetter"/>
      <w:lvlText w:val="%2."/>
      <w:lvlJc w:val="left"/>
      <w:pPr>
        <w:ind w:left="1440" w:hanging="360"/>
      </w:pPr>
      <w:rPr>
        <w:b w:val="0"/>
        <w:bCs w:val="0"/>
      </w:rPr>
    </w:lvl>
    <w:lvl w:ilvl="2" w:tplc="C7E8AF08">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F079BD"/>
    <w:multiLevelType w:val="hybridMultilevel"/>
    <w:tmpl w:val="FDF42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3137AA"/>
    <w:multiLevelType w:val="hybridMultilevel"/>
    <w:tmpl w:val="309092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43C822AF"/>
    <w:multiLevelType w:val="hybridMultilevel"/>
    <w:tmpl w:val="A4AA9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C93F24"/>
    <w:multiLevelType w:val="hybridMultilevel"/>
    <w:tmpl w:val="86FA850C"/>
    <w:lvl w:ilvl="0" w:tplc="484E54E6">
      <w:start w:val="1"/>
      <w:numFmt w:val="decimal"/>
      <w:lvlText w:val="%1."/>
      <w:lvlJc w:val="left"/>
      <w:pPr>
        <w:ind w:left="720" w:hanging="360"/>
      </w:pPr>
      <w:rPr>
        <w:rFonts w:hint="default"/>
        <w:b w:val="0"/>
        <w:bCs w:val="0"/>
      </w:rPr>
    </w:lvl>
    <w:lvl w:ilvl="1" w:tplc="50A0605E">
      <w:start w:val="1"/>
      <w:numFmt w:val="lowerLetter"/>
      <w:lvlText w:val="%2."/>
      <w:lvlJc w:val="left"/>
      <w:pPr>
        <w:ind w:left="1440" w:hanging="360"/>
      </w:pPr>
      <w:rPr>
        <w:b w:val="0"/>
        <w:bCs w:val="0"/>
      </w:rPr>
    </w:lvl>
    <w:lvl w:ilvl="2" w:tplc="01F0BDF8">
      <w:start w:val="1"/>
      <w:numFmt w:val="lowerRoman"/>
      <w:lvlText w:val="%3."/>
      <w:lvlJc w:val="right"/>
      <w:pPr>
        <w:ind w:left="2160" w:hanging="180"/>
      </w:pPr>
      <w:rPr>
        <w:b w:val="0"/>
        <w:bCs w:val="0"/>
      </w:rPr>
    </w:lvl>
    <w:lvl w:ilvl="3" w:tplc="A2EA9E70">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166BD0"/>
    <w:multiLevelType w:val="hybridMultilevel"/>
    <w:tmpl w:val="21E6CC2E"/>
    <w:lvl w:ilvl="0" w:tplc="AC62AC3C">
      <w:start w:val="1"/>
      <w:numFmt w:val="decimal"/>
      <w:lvlText w:val="%1."/>
      <w:lvlJc w:val="left"/>
      <w:pPr>
        <w:ind w:left="720" w:hanging="360"/>
      </w:pPr>
      <w:rPr>
        <w:rFonts w:hint="default"/>
        <w:b w:val="0"/>
        <w:bCs/>
      </w:rPr>
    </w:lvl>
    <w:lvl w:ilvl="1" w:tplc="7546618C">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F260D0"/>
    <w:multiLevelType w:val="hybridMultilevel"/>
    <w:tmpl w:val="FB2435E8"/>
    <w:lvl w:ilvl="0" w:tplc="0409000F">
      <w:start w:val="1"/>
      <w:numFmt w:val="decimal"/>
      <w:lvlText w:val="%1."/>
      <w:lvlJc w:val="left"/>
      <w:pPr>
        <w:ind w:left="720" w:hanging="360"/>
      </w:pPr>
    </w:lvl>
    <w:lvl w:ilvl="1" w:tplc="947CE744">
      <w:start w:val="1"/>
      <w:numFmt w:val="lowerLetter"/>
      <w:lvlText w:val="%2."/>
      <w:lvlJc w:val="left"/>
      <w:pPr>
        <w:ind w:left="1440" w:hanging="360"/>
      </w:pPr>
      <w:rPr>
        <w:b w:val="0"/>
        <w:bCs w:val="0"/>
      </w:rPr>
    </w:lvl>
    <w:lvl w:ilvl="2" w:tplc="734EEF1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EE15F8"/>
    <w:multiLevelType w:val="hybridMultilevel"/>
    <w:tmpl w:val="F25C6F9C"/>
    <w:lvl w:ilvl="0" w:tplc="6DA825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BA3590"/>
    <w:multiLevelType w:val="hybridMultilevel"/>
    <w:tmpl w:val="F58A70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F9276A"/>
    <w:multiLevelType w:val="hybridMultilevel"/>
    <w:tmpl w:val="7F0A3F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A31504"/>
    <w:multiLevelType w:val="hybridMultilevel"/>
    <w:tmpl w:val="D59EBD04"/>
    <w:lvl w:ilvl="0" w:tplc="D5F6D4E2">
      <w:start w:val="1"/>
      <w:numFmt w:val="decimal"/>
      <w:lvlText w:val="%1."/>
      <w:lvlJc w:val="left"/>
      <w:pPr>
        <w:ind w:left="720" w:hanging="360"/>
      </w:pPr>
      <w:rPr>
        <w:b w:val="0"/>
        <w:bCs w:val="0"/>
      </w:rPr>
    </w:lvl>
    <w:lvl w:ilvl="1" w:tplc="66182E28">
      <w:start w:val="1"/>
      <w:numFmt w:val="lowerLetter"/>
      <w:lvlText w:val="%2."/>
      <w:lvlJc w:val="left"/>
      <w:pPr>
        <w:ind w:left="1440" w:hanging="360"/>
      </w:pPr>
      <w:rPr>
        <w:b w:val="0"/>
        <w:bCs w:val="0"/>
      </w:rPr>
    </w:lvl>
    <w:lvl w:ilvl="2" w:tplc="EA3201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252B78"/>
    <w:multiLevelType w:val="hybridMultilevel"/>
    <w:tmpl w:val="8FDEAC42"/>
    <w:lvl w:ilvl="0" w:tplc="061E152A">
      <w:start w:val="1"/>
      <w:numFmt w:val="decimal"/>
      <w:lvlText w:val="%1."/>
      <w:lvlJc w:val="left"/>
      <w:pPr>
        <w:ind w:left="720" w:hanging="360"/>
      </w:pPr>
      <w:rPr>
        <w:rFonts w:hint="default"/>
        <w:b w:val="0"/>
        <w:bCs/>
      </w:rPr>
    </w:lvl>
    <w:lvl w:ilvl="1" w:tplc="C4267C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446AAE"/>
    <w:multiLevelType w:val="hybridMultilevel"/>
    <w:tmpl w:val="C118705C"/>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DC81079"/>
    <w:multiLevelType w:val="hybridMultilevel"/>
    <w:tmpl w:val="9D14AB86"/>
    <w:lvl w:ilvl="0" w:tplc="8B0E10B8">
      <w:start w:val="1"/>
      <w:numFmt w:val="decimal"/>
      <w:lvlText w:val="%1."/>
      <w:lvlJc w:val="left"/>
      <w:pPr>
        <w:ind w:left="720" w:hanging="360"/>
      </w:pPr>
      <w:rPr>
        <w:rFonts w:hint="default"/>
        <w:b w:val="0"/>
        <w:bCs/>
      </w:rPr>
    </w:lvl>
    <w:lvl w:ilvl="1" w:tplc="D1508F5E">
      <w:start w:val="1"/>
      <w:numFmt w:val="lowerLetter"/>
      <w:lvlText w:val="%2."/>
      <w:lvlJc w:val="left"/>
      <w:pPr>
        <w:ind w:left="1440" w:hanging="360"/>
      </w:pPr>
      <w:rPr>
        <w:b w:val="0"/>
        <w:bCs/>
        <w:i w:val="0"/>
        <w:iCs w:val="0"/>
      </w:rPr>
    </w:lvl>
    <w:lvl w:ilvl="2" w:tplc="BA061AEA">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1E7BE9"/>
    <w:multiLevelType w:val="hybridMultilevel"/>
    <w:tmpl w:val="7D08335E"/>
    <w:lvl w:ilvl="0" w:tplc="B3100710">
      <w:start w:val="1"/>
      <w:numFmt w:val="decimal"/>
      <w:lvlText w:val="%1."/>
      <w:lvlJc w:val="left"/>
      <w:pPr>
        <w:ind w:left="720" w:hanging="360"/>
      </w:pPr>
      <w:rPr>
        <w:rFonts w:ascii="Calibri" w:eastAsiaTheme="minorHAnsi" w:hAnsi="Calibri" w:cs="Calibri"/>
        <w:b w:val="0"/>
        <w:bCs w:val="0"/>
      </w:rPr>
    </w:lvl>
    <w:lvl w:ilvl="1" w:tplc="EE76BC8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6931D7"/>
    <w:multiLevelType w:val="hybridMultilevel"/>
    <w:tmpl w:val="CBF654E4"/>
    <w:lvl w:ilvl="0" w:tplc="0409000F">
      <w:start w:val="1"/>
      <w:numFmt w:val="decimal"/>
      <w:lvlText w:val="%1."/>
      <w:lvlJc w:val="left"/>
      <w:pPr>
        <w:ind w:left="720" w:hanging="360"/>
      </w:pPr>
      <w:rPr>
        <w:rFonts w:hint="default"/>
      </w:rPr>
    </w:lvl>
    <w:lvl w:ilvl="1" w:tplc="0832D2DC">
      <w:start w:val="1"/>
      <w:numFmt w:val="lowerLetter"/>
      <w:lvlText w:val="%2."/>
      <w:lvlJc w:val="left"/>
      <w:pPr>
        <w:ind w:left="1440" w:hanging="360"/>
      </w:pPr>
      <w:rPr>
        <w:b w:val="0"/>
        <w:bCs/>
      </w:rPr>
    </w:lvl>
    <w:lvl w:ilvl="2" w:tplc="759C68A8">
      <w:start w:val="1"/>
      <w:numFmt w:val="lowerRoman"/>
      <w:lvlText w:val="%3."/>
      <w:lvlJc w:val="right"/>
      <w:pPr>
        <w:ind w:left="2160" w:hanging="180"/>
      </w:pPr>
      <w:rPr>
        <w:b w:val="0"/>
        <w:bCs/>
      </w:rPr>
    </w:lvl>
    <w:lvl w:ilvl="3" w:tplc="EDF2007C">
      <w:start w:val="1"/>
      <w:numFmt w:val="decimal"/>
      <w:lvlText w:val="%4."/>
      <w:lvlJc w:val="left"/>
      <w:pPr>
        <w:ind w:left="2880" w:hanging="360"/>
      </w:pPr>
      <w:rPr>
        <w:b w:val="0"/>
        <w:bCs/>
      </w:rPr>
    </w:lvl>
    <w:lvl w:ilvl="4" w:tplc="34F60D68">
      <w:start w:val="1"/>
      <w:numFmt w:val="lowerLetter"/>
      <w:lvlText w:val="%5."/>
      <w:lvlJc w:val="left"/>
      <w:pPr>
        <w:ind w:left="3600" w:hanging="360"/>
      </w:pPr>
      <w:rPr>
        <w:b w:val="0"/>
        <w:bCs/>
      </w:rPr>
    </w:lvl>
    <w:lvl w:ilvl="5" w:tplc="29063FD2">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374D0B"/>
    <w:multiLevelType w:val="hybridMultilevel"/>
    <w:tmpl w:val="906885CE"/>
    <w:lvl w:ilvl="0" w:tplc="53CE5842">
      <w:start w:val="1"/>
      <w:numFmt w:val="decimal"/>
      <w:lvlText w:val="%1."/>
      <w:lvlJc w:val="left"/>
      <w:pPr>
        <w:ind w:left="720" w:hanging="360"/>
      </w:pPr>
      <w:rPr>
        <w:rFonts w:cs="Times New Roman" w:hint="default"/>
        <w:b w:val="0"/>
        <w:bCs w:val="0"/>
      </w:rPr>
    </w:lvl>
    <w:lvl w:ilvl="1" w:tplc="079A211C">
      <w:start w:val="1"/>
      <w:numFmt w:val="lowerLetter"/>
      <w:lvlText w:val="%2."/>
      <w:lvlJc w:val="left"/>
      <w:pPr>
        <w:ind w:left="1440" w:hanging="360"/>
      </w:pPr>
      <w:rPr>
        <w:b w:val="0"/>
        <w:bCs/>
      </w:rPr>
    </w:lvl>
    <w:lvl w:ilvl="2" w:tplc="8EFCDDE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732931"/>
    <w:multiLevelType w:val="hybridMultilevel"/>
    <w:tmpl w:val="90B6F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08EC744">
      <w:start w:val="1"/>
      <w:numFmt w:val="lowerRoman"/>
      <w:lvlText w:val="%3."/>
      <w:lvlJc w:val="right"/>
      <w:pPr>
        <w:ind w:left="2160" w:hanging="180"/>
      </w:pPr>
      <w:rPr>
        <w:b w:val="0"/>
        <w:bCs/>
      </w:rPr>
    </w:lvl>
    <w:lvl w:ilvl="3" w:tplc="28FC93BC">
      <w:start w:val="1"/>
      <w:numFmt w:val="decimal"/>
      <w:lvlText w:val="%4."/>
      <w:lvlJc w:val="left"/>
      <w:pPr>
        <w:ind w:left="2880" w:hanging="360"/>
      </w:pPr>
      <w:rPr>
        <w:b w:val="0"/>
        <w:bCs/>
      </w:rPr>
    </w:lvl>
    <w:lvl w:ilvl="4" w:tplc="192ADD60">
      <w:start w:val="1"/>
      <w:numFmt w:val="lowerLetter"/>
      <w:lvlText w:val="%5."/>
      <w:lvlJc w:val="left"/>
      <w:pPr>
        <w:ind w:left="3600" w:hanging="360"/>
      </w:pPr>
      <w:rPr>
        <w:b w:val="0"/>
        <w:bCs/>
      </w:rPr>
    </w:lvl>
    <w:lvl w:ilvl="5" w:tplc="696CDE76">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A75579"/>
    <w:multiLevelType w:val="hybridMultilevel"/>
    <w:tmpl w:val="12F6DA6E"/>
    <w:lvl w:ilvl="0" w:tplc="354AB1F8">
      <w:start w:val="1"/>
      <w:numFmt w:val="decimal"/>
      <w:lvlText w:val="%1."/>
      <w:lvlJc w:val="left"/>
      <w:pPr>
        <w:ind w:left="720" w:hanging="360"/>
      </w:pPr>
      <w:rPr>
        <w:rFonts w:hint="default"/>
        <w:b w:val="0"/>
        <w:bCs w:val="0"/>
      </w:rPr>
    </w:lvl>
    <w:lvl w:ilvl="1" w:tplc="32FA2E7E">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175AFC"/>
    <w:multiLevelType w:val="hybridMultilevel"/>
    <w:tmpl w:val="2D8231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BE6811"/>
    <w:multiLevelType w:val="hybridMultilevel"/>
    <w:tmpl w:val="30C8A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BC0066"/>
    <w:multiLevelType w:val="hybridMultilevel"/>
    <w:tmpl w:val="71A436FA"/>
    <w:lvl w:ilvl="0" w:tplc="08C48DAC">
      <w:start w:val="1"/>
      <w:numFmt w:val="decimal"/>
      <w:lvlText w:val="%1."/>
      <w:lvlJc w:val="left"/>
      <w:pPr>
        <w:ind w:left="720" w:hanging="360"/>
      </w:pPr>
      <w:rPr>
        <w:rFonts w:hint="default"/>
        <w:b w:val="0"/>
        <w:bCs w:val="0"/>
      </w:rPr>
    </w:lvl>
    <w:lvl w:ilvl="1" w:tplc="56A0BCC4">
      <w:start w:val="1"/>
      <w:numFmt w:val="lowerLetter"/>
      <w:lvlText w:val="%2."/>
      <w:lvlJc w:val="left"/>
      <w:pPr>
        <w:ind w:left="1440" w:hanging="360"/>
      </w:pPr>
      <w:rPr>
        <w:b w:val="0"/>
        <w:bCs w:val="0"/>
      </w:rPr>
    </w:lvl>
    <w:lvl w:ilvl="2" w:tplc="F6A8308C">
      <w:start w:val="1"/>
      <w:numFmt w:val="lowerRoman"/>
      <w:lvlText w:val="%3."/>
      <w:lvlJc w:val="right"/>
      <w:pPr>
        <w:ind w:left="2160" w:hanging="360"/>
      </w:pPr>
      <w:rPr>
        <w:b w:val="0"/>
        <w:bCs w:val="0"/>
      </w:rPr>
    </w:lvl>
    <w:lvl w:ilvl="3" w:tplc="0409000F">
      <w:start w:val="1"/>
      <w:numFmt w:val="decimal"/>
      <w:lvlText w:val="%4."/>
      <w:lvlJc w:val="left"/>
      <w:pPr>
        <w:ind w:left="2880" w:hanging="360"/>
      </w:p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CA58DA"/>
    <w:multiLevelType w:val="multilevel"/>
    <w:tmpl w:val="BA34FCA8"/>
    <w:lvl w:ilvl="0">
      <w:start w:val="1"/>
      <w:numFmt w:val="decimal"/>
      <w:lvlText w:val="%1."/>
      <w:lvlJc w:val="left"/>
      <w:pPr>
        <w:ind w:left="720" w:hanging="360"/>
      </w:pPr>
      <w:rPr>
        <w:rFonts w:ascii="Times New Roman" w:eastAsiaTheme="minorHAnsi"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79592994">
    <w:abstractNumId w:val="17"/>
  </w:num>
  <w:num w:numId="2" w16cid:durableId="77603016">
    <w:abstractNumId w:val="27"/>
  </w:num>
  <w:num w:numId="3" w16cid:durableId="93943911">
    <w:abstractNumId w:val="35"/>
  </w:num>
  <w:num w:numId="4" w16cid:durableId="2079666755">
    <w:abstractNumId w:val="22"/>
  </w:num>
  <w:num w:numId="5" w16cid:durableId="784732221">
    <w:abstractNumId w:val="8"/>
  </w:num>
  <w:num w:numId="6" w16cid:durableId="1407190368">
    <w:abstractNumId w:val="32"/>
  </w:num>
  <w:num w:numId="7" w16cid:durableId="655307255">
    <w:abstractNumId w:val="10"/>
  </w:num>
  <w:num w:numId="8" w16cid:durableId="150223140">
    <w:abstractNumId w:val="21"/>
  </w:num>
  <w:num w:numId="9" w16cid:durableId="1811824410">
    <w:abstractNumId w:val="19"/>
  </w:num>
  <w:num w:numId="10" w16cid:durableId="20136722">
    <w:abstractNumId w:val="0"/>
  </w:num>
  <w:num w:numId="11" w16cid:durableId="895627511">
    <w:abstractNumId w:val="43"/>
  </w:num>
  <w:num w:numId="12" w16cid:durableId="787352671">
    <w:abstractNumId w:val="5"/>
  </w:num>
  <w:num w:numId="13" w16cid:durableId="760569819">
    <w:abstractNumId w:val="4"/>
  </w:num>
  <w:num w:numId="14" w16cid:durableId="876891486">
    <w:abstractNumId w:val="33"/>
  </w:num>
  <w:num w:numId="15" w16cid:durableId="1417482250">
    <w:abstractNumId w:val="15"/>
  </w:num>
  <w:num w:numId="16" w16cid:durableId="1710569046">
    <w:abstractNumId w:val="31"/>
  </w:num>
  <w:num w:numId="17" w16cid:durableId="745302392">
    <w:abstractNumId w:val="25"/>
  </w:num>
  <w:num w:numId="18" w16cid:durableId="924848414">
    <w:abstractNumId w:val="44"/>
  </w:num>
  <w:num w:numId="19" w16cid:durableId="1033964053">
    <w:abstractNumId w:val="23"/>
  </w:num>
  <w:num w:numId="20" w16cid:durableId="566457564">
    <w:abstractNumId w:val="14"/>
  </w:num>
  <w:num w:numId="21" w16cid:durableId="1626692881">
    <w:abstractNumId w:val="18"/>
  </w:num>
  <w:num w:numId="22" w16cid:durableId="1567183694">
    <w:abstractNumId w:val="6"/>
  </w:num>
  <w:num w:numId="23" w16cid:durableId="434253891">
    <w:abstractNumId w:val="30"/>
  </w:num>
  <w:num w:numId="24" w16cid:durableId="1513758870">
    <w:abstractNumId w:val="12"/>
  </w:num>
  <w:num w:numId="25" w16cid:durableId="713962615">
    <w:abstractNumId w:val="42"/>
  </w:num>
  <w:num w:numId="26" w16cid:durableId="157893570">
    <w:abstractNumId w:val="3"/>
  </w:num>
  <w:num w:numId="27" w16cid:durableId="1067261233">
    <w:abstractNumId w:val="28"/>
  </w:num>
  <w:num w:numId="28" w16cid:durableId="526911394">
    <w:abstractNumId w:val="1"/>
  </w:num>
  <w:num w:numId="29" w16cid:durableId="1904293803">
    <w:abstractNumId w:val="16"/>
  </w:num>
  <w:num w:numId="30" w16cid:durableId="1000619817">
    <w:abstractNumId w:val="9"/>
  </w:num>
  <w:num w:numId="31" w16cid:durableId="1950701800">
    <w:abstractNumId w:val="36"/>
  </w:num>
  <w:num w:numId="32" w16cid:durableId="1693800811">
    <w:abstractNumId w:val="11"/>
  </w:num>
  <w:num w:numId="33" w16cid:durableId="8929290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6101728">
    <w:abstractNumId w:val="2"/>
  </w:num>
  <w:num w:numId="35" w16cid:durableId="739713154">
    <w:abstractNumId w:val="40"/>
  </w:num>
  <w:num w:numId="36" w16cid:durableId="984702745">
    <w:abstractNumId w:val="24"/>
  </w:num>
  <w:num w:numId="37" w16cid:durableId="938492954">
    <w:abstractNumId w:val="38"/>
  </w:num>
  <w:num w:numId="38" w16cid:durableId="2023819656">
    <w:abstractNumId w:val="29"/>
  </w:num>
  <w:num w:numId="39" w16cid:durableId="287398743">
    <w:abstractNumId w:val="37"/>
  </w:num>
  <w:num w:numId="40" w16cid:durableId="19760623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63720632">
    <w:abstractNumId w:val="26"/>
  </w:num>
  <w:num w:numId="42" w16cid:durableId="365831560">
    <w:abstractNumId w:val="45"/>
  </w:num>
  <w:num w:numId="43" w16cid:durableId="329330056">
    <w:abstractNumId w:val="46"/>
  </w:num>
  <w:num w:numId="44" w16cid:durableId="2116778884">
    <w:abstractNumId w:val="7"/>
  </w:num>
  <w:num w:numId="45" w16cid:durableId="202913554">
    <w:abstractNumId w:val="47"/>
  </w:num>
  <w:num w:numId="46" w16cid:durableId="608900899">
    <w:abstractNumId w:val="13"/>
  </w:num>
  <w:num w:numId="47" w16cid:durableId="845365911">
    <w:abstractNumId w:val="39"/>
  </w:num>
  <w:num w:numId="48" w16cid:durableId="125242086">
    <w:abstractNumId w:val="34"/>
  </w:num>
  <w:num w:numId="49" w16cid:durableId="1521697506">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4"/>
    <w:rsid w:val="00000629"/>
    <w:rsid w:val="00001C0C"/>
    <w:rsid w:val="000022C5"/>
    <w:rsid w:val="0000272F"/>
    <w:rsid w:val="00002867"/>
    <w:rsid w:val="00004FC2"/>
    <w:rsid w:val="00005079"/>
    <w:rsid w:val="0000535D"/>
    <w:rsid w:val="00005F06"/>
    <w:rsid w:val="00006093"/>
    <w:rsid w:val="000063EC"/>
    <w:rsid w:val="00007041"/>
    <w:rsid w:val="0000746B"/>
    <w:rsid w:val="00007887"/>
    <w:rsid w:val="0001118B"/>
    <w:rsid w:val="00012342"/>
    <w:rsid w:val="000127FA"/>
    <w:rsid w:val="00012ECB"/>
    <w:rsid w:val="00012F3D"/>
    <w:rsid w:val="00013232"/>
    <w:rsid w:val="000140CD"/>
    <w:rsid w:val="00014B5D"/>
    <w:rsid w:val="0001509E"/>
    <w:rsid w:val="0001570F"/>
    <w:rsid w:val="000163D0"/>
    <w:rsid w:val="000167B5"/>
    <w:rsid w:val="000169E4"/>
    <w:rsid w:val="00016D54"/>
    <w:rsid w:val="0001702B"/>
    <w:rsid w:val="00017803"/>
    <w:rsid w:val="00017FBF"/>
    <w:rsid w:val="000200D8"/>
    <w:rsid w:val="00020C90"/>
    <w:rsid w:val="00020FC4"/>
    <w:rsid w:val="000226B3"/>
    <w:rsid w:val="00022EED"/>
    <w:rsid w:val="0002314D"/>
    <w:rsid w:val="000236E8"/>
    <w:rsid w:val="0002372A"/>
    <w:rsid w:val="00023DE3"/>
    <w:rsid w:val="00024125"/>
    <w:rsid w:val="00024141"/>
    <w:rsid w:val="00024896"/>
    <w:rsid w:val="000248E4"/>
    <w:rsid w:val="00024C9A"/>
    <w:rsid w:val="00024F15"/>
    <w:rsid w:val="00025537"/>
    <w:rsid w:val="000259B8"/>
    <w:rsid w:val="00027B17"/>
    <w:rsid w:val="0003039B"/>
    <w:rsid w:val="00030454"/>
    <w:rsid w:val="00030767"/>
    <w:rsid w:val="00031925"/>
    <w:rsid w:val="00031B9F"/>
    <w:rsid w:val="0003223F"/>
    <w:rsid w:val="00033240"/>
    <w:rsid w:val="00033BC9"/>
    <w:rsid w:val="00033DD4"/>
    <w:rsid w:val="00034178"/>
    <w:rsid w:val="00034212"/>
    <w:rsid w:val="000347F4"/>
    <w:rsid w:val="00034D97"/>
    <w:rsid w:val="00037585"/>
    <w:rsid w:val="000375C8"/>
    <w:rsid w:val="00037902"/>
    <w:rsid w:val="00037FF5"/>
    <w:rsid w:val="000406C4"/>
    <w:rsid w:val="000407E4"/>
    <w:rsid w:val="00041680"/>
    <w:rsid w:val="00041A58"/>
    <w:rsid w:val="000439A1"/>
    <w:rsid w:val="000442D6"/>
    <w:rsid w:val="00044F35"/>
    <w:rsid w:val="000451AF"/>
    <w:rsid w:val="0004535A"/>
    <w:rsid w:val="00045981"/>
    <w:rsid w:val="00046160"/>
    <w:rsid w:val="0004681B"/>
    <w:rsid w:val="00046BAD"/>
    <w:rsid w:val="000470C0"/>
    <w:rsid w:val="00047729"/>
    <w:rsid w:val="00047927"/>
    <w:rsid w:val="00047FA5"/>
    <w:rsid w:val="00050340"/>
    <w:rsid w:val="000503BD"/>
    <w:rsid w:val="0005085B"/>
    <w:rsid w:val="00050E0D"/>
    <w:rsid w:val="00052195"/>
    <w:rsid w:val="0005224C"/>
    <w:rsid w:val="00052308"/>
    <w:rsid w:val="00053172"/>
    <w:rsid w:val="00054193"/>
    <w:rsid w:val="00054D53"/>
    <w:rsid w:val="000564DE"/>
    <w:rsid w:val="00056507"/>
    <w:rsid w:val="00056FBF"/>
    <w:rsid w:val="00057A17"/>
    <w:rsid w:val="00060031"/>
    <w:rsid w:val="00060228"/>
    <w:rsid w:val="00060339"/>
    <w:rsid w:val="00060485"/>
    <w:rsid w:val="00060551"/>
    <w:rsid w:val="00060BC4"/>
    <w:rsid w:val="0006137E"/>
    <w:rsid w:val="00061C96"/>
    <w:rsid w:val="0006298B"/>
    <w:rsid w:val="00063EE4"/>
    <w:rsid w:val="00064914"/>
    <w:rsid w:val="00065038"/>
    <w:rsid w:val="00065DCA"/>
    <w:rsid w:val="00066B5C"/>
    <w:rsid w:val="00066BB0"/>
    <w:rsid w:val="000672B1"/>
    <w:rsid w:val="0006752E"/>
    <w:rsid w:val="00067A9F"/>
    <w:rsid w:val="00067BA8"/>
    <w:rsid w:val="00067D58"/>
    <w:rsid w:val="00070B99"/>
    <w:rsid w:val="00070CE7"/>
    <w:rsid w:val="00071197"/>
    <w:rsid w:val="00071C90"/>
    <w:rsid w:val="00072986"/>
    <w:rsid w:val="00072A38"/>
    <w:rsid w:val="000736C2"/>
    <w:rsid w:val="00073700"/>
    <w:rsid w:val="000737C3"/>
    <w:rsid w:val="00074358"/>
    <w:rsid w:val="0007466B"/>
    <w:rsid w:val="000753CB"/>
    <w:rsid w:val="000755CF"/>
    <w:rsid w:val="0007601A"/>
    <w:rsid w:val="000764E7"/>
    <w:rsid w:val="00076D9D"/>
    <w:rsid w:val="00077868"/>
    <w:rsid w:val="00077973"/>
    <w:rsid w:val="00077EC3"/>
    <w:rsid w:val="00077F8E"/>
    <w:rsid w:val="00080219"/>
    <w:rsid w:val="000809C0"/>
    <w:rsid w:val="0008132C"/>
    <w:rsid w:val="00081AF9"/>
    <w:rsid w:val="00082767"/>
    <w:rsid w:val="00082DC2"/>
    <w:rsid w:val="00083D8D"/>
    <w:rsid w:val="00084908"/>
    <w:rsid w:val="00085444"/>
    <w:rsid w:val="0008594D"/>
    <w:rsid w:val="00086215"/>
    <w:rsid w:val="000868CE"/>
    <w:rsid w:val="00086BF5"/>
    <w:rsid w:val="00086E0D"/>
    <w:rsid w:val="00090529"/>
    <w:rsid w:val="00090CCF"/>
    <w:rsid w:val="00092918"/>
    <w:rsid w:val="00092A1D"/>
    <w:rsid w:val="000933EA"/>
    <w:rsid w:val="000939D3"/>
    <w:rsid w:val="00093D31"/>
    <w:rsid w:val="00093D80"/>
    <w:rsid w:val="00094CBF"/>
    <w:rsid w:val="00095463"/>
    <w:rsid w:val="00096B46"/>
    <w:rsid w:val="0009726D"/>
    <w:rsid w:val="000972A3"/>
    <w:rsid w:val="00097818"/>
    <w:rsid w:val="00097A4E"/>
    <w:rsid w:val="00097C95"/>
    <w:rsid w:val="00097CC2"/>
    <w:rsid w:val="000A017A"/>
    <w:rsid w:val="000A0612"/>
    <w:rsid w:val="000A067F"/>
    <w:rsid w:val="000A0D20"/>
    <w:rsid w:val="000A1278"/>
    <w:rsid w:val="000A154F"/>
    <w:rsid w:val="000A16C6"/>
    <w:rsid w:val="000A2DE4"/>
    <w:rsid w:val="000A3605"/>
    <w:rsid w:val="000A3C01"/>
    <w:rsid w:val="000A3E93"/>
    <w:rsid w:val="000A4751"/>
    <w:rsid w:val="000A49B9"/>
    <w:rsid w:val="000A4F28"/>
    <w:rsid w:val="000A4FC8"/>
    <w:rsid w:val="000A59CC"/>
    <w:rsid w:val="000A5C21"/>
    <w:rsid w:val="000A618B"/>
    <w:rsid w:val="000A6299"/>
    <w:rsid w:val="000A649A"/>
    <w:rsid w:val="000A6990"/>
    <w:rsid w:val="000A757B"/>
    <w:rsid w:val="000A7BC6"/>
    <w:rsid w:val="000A7D3D"/>
    <w:rsid w:val="000B0EF7"/>
    <w:rsid w:val="000B0FBD"/>
    <w:rsid w:val="000B1456"/>
    <w:rsid w:val="000B173A"/>
    <w:rsid w:val="000B1798"/>
    <w:rsid w:val="000B1B1B"/>
    <w:rsid w:val="000B1C6B"/>
    <w:rsid w:val="000B1F0E"/>
    <w:rsid w:val="000B1F8E"/>
    <w:rsid w:val="000B1FAF"/>
    <w:rsid w:val="000B290F"/>
    <w:rsid w:val="000B2B2F"/>
    <w:rsid w:val="000B2DB8"/>
    <w:rsid w:val="000B31E7"/>
    <w:rsid w:val="000B4D72"/>
    <w:rsid w:val="000B4DB5"/>
    <w:rsid w:val="000B5398"/>
    <w:rsid w:val="000B54D1"/>
    <w:rsid w:val="000B550F"/>
    <w:rsid w:val="000B5ABF"/>
    <w:rsid w:val="000B5B1A"/>
    <w:rsid w:val="000B5D93"/>
    <w:rsid w:val="000B6631"/>
    <w:rsid w:val="000B6D1B"/>
    <w:rsid w:val="000B6DDD"/>
    <w:rsid w:val="000B7365"/>
    <w:rsid w:val="000B764B"/>
    <w:rsid w:val="000B7DBE"/>
    <w:rsid w:val="000B7F5B"/>
    <w:rsid w:val="000C04F0"/>
    <w:rsid w:val="000C053E"/>
    <w:rsid w:val="000C0666"/>
    <w:rsid w:val="000C0979"/>
    <w:rsid w:val="000C1A87"/>
    <w:rsid w:val="000C2407"/>
    <w:rsid w:val="000C270A"/>
    <w:rsid w:val="000C3A6F"/>
    <w:rsid w:val="000C456D"/>
    <w:rsid w:val="000C4DA9"/>
    <w:rsid w:val="000C5848"/>
    <w:rsid w:val="000C5DDB"/>
    <w:rsid w:val="000C6E65"/>
    <w:rsid w:val="000C7020"/>
    <w:rsid w:val="000C7FD4"/>
    <w:rsid w:val="000D0396"/>
    <w:rsid w:val="000D0F3B"/>
    <w:rsid w:val="000D170B"/>
    <w:rsid w:val="000D1B99"/>
    <w:rsid w:val="000D1D16"/>
    <w:rsid w:val="000D25B9"/>
    <w:rsid w:val="000D2986"/>
    <w:rsid w:val="000D3585"/>
    <w:rsid w:val="000D4AC3"/>
    <w:rsid w:val="000D6239"/>
    <w:rsid w:val="000D63BF"/>
    <w:rsid w:val="000D65E8"/>
    <w:rsid w:val="000E1CA0"/>
    <w:rsid w:val="000E2574"/>
    <w:rsid w:val="000E3056"/>
    <w:rsid w:val="000E3608"/>
    <w:rsid w:val="000E391F"/>
    <w:rsid w:val="000E3C9C"/>
    <w:rsid w:val="000E3ED4"/>
    <w:rsid w:val="000E442E"/>
    <w:rsid w:val="000E45B4"/>
    <w:rsid w:val="000E4870"/>
    <w:rsid w:val="000E49EB"/>
    <w:rsid w:val="000E5133"/>
    <w:rsid w:val="000E5394"/>
    <w:rsid w:val="000E5407"/>
    <w:rsid w:val="000E54C2"/>
    <w:rsid w:val="000E5EA3"/>
    <w:rsid w:val="000E5EBD"/>
    <w:rsid w:val="000E6E85"/>
    <w:rsid w:val="000E717A"/>
    <w:rsid w:val="000E76D1"/>
    <w:rsid w:val="000F0166"/>
    <w:rsid w:val="000F0168"/>
    <w:rsid w:val="000F1F9D"/>
    <w:rsid w:val="000F24FA"/>
    <w:rsid w:val="000F26B3"/>
    <w:rsid w:val="000F3AEF"/>
    <w:rsid w:val="000F3D18"/>
    <w:rsid w:val="000F3D57"/>
    <w:rsid w:val="000F4DE2"/>
    <w:rsid w:val="000F51B7"/>
    <w:rsid w:val="000F5B1F"/>
    <w:rsid w:val="000F5BF6"/>
    <w:rsid w:val="000F69E0"/>
    <w:rsid w:val="000F6AF4"/>
    <w:rsid w:val="000F72B2"/>
    <w:rsid w:val="001011E8"/>
    <w:rsid w:val="00101917"/>
    <w:rsid w:val="00102C04"/>
    <w:rsid w:val="001034F6"/>
    <w:rsid w:val="001035CB"/>
    <w:rsid w:val="00104D89"/>
    <w:rsid w:val="00104DB9"/>
    <w:rsid w:val="00104EF3"/>
    <w:rsid w:val="001061AD"/>
    <w:rsid w:val="001061C2"/>
    <w:rsid w:val="00106210"/>
    <w:rsid w:val="00106460"/>
    <w:rsid w:val="00106537"/>
    <w:rsid w:val="00106867"/>
    <w:rsid w:val="001076DB"/>
    <w:rsid w:val="001107E6"/>
    <w:rsid w:val="00111512"/>
    <w:rsid w:val="00111BB9"/>
    <w:rsid w:val="0011217E"/>
    <w:rsid w:val="00112491"/>
    <w:rsid w:val="001124DA"/>
    <w:rsid w:val="0011252D"/>
    <w:rsid w:val="001139CC"/>
    <w:rsid w:val="001148ED"/>
    <w:rsid w:val="00114ACB"/>
    <w:rsid w:val="001160B0"/>
    <w:rsid w:val="0011621B"/>
    <w:rsid w:val="00117E4F"/>
    <w:rsid w:val="001209BB"/>
    <w:rsid w:val="00120ADD"/>
    <w:rsid w:val="00121C06"/>
    <w:rsid w:val="0012205F"/>
    <w:rsid w:val="001220D2"/>
    <w:rsid w:val="00122530"/>
    <w:rsid w:val="001228AC"/>
    <w:rsid w:val="00122BAA"/>
    <w:rsid w:val="00123429"/>
    <w:rsid w:val="00123932"/>
    <w:rsid w:val="00124010"/>
    <w:rsid w:val="001254C4"/>
    <w:rsid w:val="00125521"/>
    <w:rsid w:val="00125F9F"/>
    <w:rsid w:val="00126DA1"/>
    <w:rsid w:val="00127489"/>
    <w:rsid w:val="0012770F"/>
    <w:rsid w:val="001279F8"/>
    <w:rsid w:val="00130192"/>
    <w:rsid w:val="001305BD"/>
    <w:rsid w:val="001306BD"/>
    <w:rsid w:val="0013077C"/>
    <w:rsid w:val="001316DC"/>
    <w:rsid w:val="00131A32"/>
    <w:rsid w:val="00131D85"/>
    <w:rsid w:val="00131E97"/>
    <w:rsid w:val="00132429"/>
    <w:rsid w:val="00132B27"/>
    <w:rsid w:val="001336D0"/>
    <w:rsid w:val="00134708"/>
    <w:rsid w:val="001351C6"/>
    <w:rsid w:val="001353ED"/>
    <w:rsid w:val="001357A4"/>
    <w:rsid w:val="0013595C"/>
    <w:rsid w:val="00135CDB"/>
    <w:rsid w:val="00135D49"/>
    <w:rsid w:val="00135E30"/>
    <w:rsid w:val="001407B9"/>
    <w:rsid w:val="001415D5"/>
    <w:rsid w:val="00141BE6"/>
    <w:rsid w:val="00142844"/>
    <w:rsid w:val="00143520"/>
    <w:rsid w:val="00143A94"/>
    <w:rsid w:val="00144372"/>
    <w:rsid w:val="00144665"/>
    <w:rsid w:val="00144DEC"/>
    <w:rsid w:val="00144EBA"/>
    <w:rsid w:val="001452E1"/>
    <w:rsid w:val="00145853"/>
    <w:rsid w:val="00145C6D"/>
    <w:rsid w:val="00146094"/>
    <w:rsid w:val="001462C0"/>
    <w:rsid w:val="00146340"/>
    <w:rsid w:val="001464C8"/>
    <w:rsid w:val="00147468"/>
    <w:rsid w:val="00147DEE"/>
    <w:rsid w:val="00147E24"/>
    <w:rsid w:val="00150BD1"/>
    <w:rsid w:val="00150FC6"/>
    <w:rsid w:val="00151972"/>
    <w:rsid w:val="00151C25"/>
    <w:rsid w:val="001520C9"/>
    <w:rsid w:val="001524F4"/>
    <w:rsid w:val="00152D78"/>
    <w:rsid w:val="001531E5"/>
    <w:rsid w:val="00153D7E"/>
    <w:rsid w:val="00154413"/>
    <w:rsid w:val="00154731"/>
    <w:rsid w:val="00154A2B"/>
    <w:rsid w:val="001556FE"/>
    <w:rsid w:val="0015601A"/>
    <w:rsid w:val="00156028"/>
    <w:rsid w:val="00156263"/>
    <w:rsid w:val="001579EA"/>
    <w:rsid w:val="001579F0"/>
    <w:rsid w:val="00157C8D"/>
    <w:rsid w:val="001601D6"/>
    <w:rsid w:val="0016034C"/>
    <w:rsid w:val="0016037F"/>
    <w:rsid w:val="00160B78"/>
    <w:rsid w:val="0016149B"/>
    <w:rsid w:val="00161566"/>
    <w:rsid w:val="0016198D"/>
    <w:rsid w:val="00161BA9"/>
    <w:rsid w:val="001620E0"/>
    <w:rsid w:val="001627AF"/>
    <w:rsid w:val="0016304D"/>
    <w:rsid w:val="0016327F"/>
    <w:rsid w:val="00163C4C"/>
    <w:rsid w:val="001646FC"/>
    <w:rsid w:val="00166646"/>
    <w:rsid w:val="00166696"/>
    <w:rsid w:val="00166BC0"/>
    <w:rsid w:val="00167A71"/>
    <w:rsid w:val="00170048"/>
    <w:rsid w:val="00170430"/>
    <w:rsid w:val="0017052F"/>
    <w:rsid w:val="00170EA4"/>
    <w:rsid w:val="00171137"/>
    <w:rsid w:val="001712A8"/>
    <w:rsid w:val="001713EC"/>
    <w:rsid w:val="00171781"/>
    <w:rsid w:val="00171E2B"/>
    <w:rsid w:val="00172D04"/>
    <w:rsid w:val="00173465"/>
    <w:rsid w:val="001734E0"/>
    <w:rsid w:val="0017382D"/>
    <w:rsid w:val="00173C20"/>
    <w:rsid w:val="00173CD4"/>
    <w:rsid w:val="00174251"/>
    <w:rsid w:val="0017456E"/>
    <w:rsid w:val="0017499A"/>
    <w:rsid w:val="00174A0D"/>
    <w:rsid w:val="00175404"/>
    <w:rsid w:val="00175487"/>
    <w:rsid w:val="00175DDA"/>
    <w:rsid w:val="00175F34"/>
    <w:rsid w:val="00176BD2"/>
    <w:rsid w:val="00177A31"/>
    <w:rsid w:val="00177F32"/>
    <w:rsid w:val="0018045D"/>
    <w:rsid w:val="00180748"/>
    <w:rsid w:val="00180B60"/>
    <w:rsid w:val="00180D6F"/>
    <w:rsid w:val="00181619"/>
    <w:rsid w:val="00181A16"/>
    <w:rsid w:val="0018232A"/>
    <w:rsid w:val="00182626"/>
    <w:rsid w:val="001826BD"/>
    <w:rsid w:val="00183617"/>
    <w:rsid w:val="00183767"/>
    <w:rsid w:val="001841E7"/>
    <w:rsid w:val="00184D5A"/>
    <w:rsid w:val="00185030"/>
    <w:rsid w:val="00185D6A"/>
    <w:rsid w:val="00186CBF"/>
    <w:rsid w:val="00186DA7"/>
    <w:rsid w:val="00187332"/>
    <w:rsid w:val="00187E2A"/>
    <w:rsid w:val="00190190"/>
    <w:rsid w:val="001903B3"/>
    <w:rsid w:val="00190F9D"/>
    <w:rsid w:val="0019174D"/>
    <w:rsid w:val="00191C4A"/>
    <w:rsid w:val="00192243"/>
    <w:rsid w:val="00192CA0"/>
    <w:rsid w:val="00193590"/>
    <w:rsid w:val="00193959"/>
    <w:rsid w:val="0019400B"/>
    <w:rsid w:val="001941DF"/>
    <w:rsid w:val="00194744"/>
    <w:rsid w:val="00195BB1"/>
    <w:rsid w:val="00195E59"/>
    <w:rsid w:val="00197050"/>
    <w:rsid w:val="0019782D"/>
    <w:rsid w:val="00197C96"/>
    <w:rsid w:val="001A04F9"/>
    <w:rsid w:val="001A0642"/>
    <w:rsid w:val="001A18A8"/>
    <w:rsid w:val="001A18DF"/>
    <w:rsid w:val="001A1937"/>
    <w:rsid w:val="001A1D71"/>
    <w:rsid w:val="001A2160"/>
    <w:rsid w:val="001A2D23"/>
    <w:rsid w:val="001A30C5"/>
    <w:rsid w:val="001A3105"/>
    <w:rsid w:val="001A3CAD"/>
    <w:rsid w:val="001A3E39"/>
    <w:rsid w:val="001A3F2D"/>
    <w:rsid w:val="001A4071"/>
    <w:rsid w:val="001A527B"/>
    <w:rsid w:val="001A5995"/>
    <w:rsid w:val="001A5CF6"/>
    <w:rsid w:val="001A6DA1"/>
    <w:rsid w:val="001A7A73"/>
    <w:rsid w:val="001A7A95"/>
    <w:rsid w:val="001A7B4A"/>
    <w:rsid w:val="001B0379"/>
    <w:rsid w:val="001B1BB9"/>
    <w:rsid w:val="001B2A82"/>
    <w:rsid w:val="001B3BDE"/>
    <w:rsid w:val="001B4F84"/>
    <w:rsid w:val="001B4FE5"/>
    <w:rsid w:val="001B5EF7"/>
    <w:rsid w:val="001B6FF5"/>
    <w:rsid w:val="001B786B"/>
    <w:rsid w:val="001B7D12"/>
    <w:rsid w:val="001B7E7E"/>
    <w:rsid w:val="001C02BE"/>
    <w:rsid w:val="001C03DD"/>
    <w:rsid w:val="001C0DBA"/>
    <w:rsid w:val="001C0DF9"/>
    <w:rsid w:val="001C0E76"/>
    <w:rsid w:val="001C0EC9"/>
    <w:rsid w:val="001C1B28"/>
    <w:rsid w:val="001C1F19"/>
    <w:rsid w:val="001C2013"/>
    <w:rsid w:val="001C217D"/>
    <w:rsid w:val="001C21A1"/>
    <w:rsid w:val="001C29EC"/>
    <w:rsid w:val="001C32E3"/>
    <w:rsid w:val="001C37E7"/>
    <w:rsid w:val="001C4AC1"/>
    <w:rsid w:val="001C4ED8"/>
    <w:rsid w:val="001C558D"/>
    <w:rsid w:val="001C5BEE"/>
    <w:rsid w:val="001C6FC0"/>
    <w:rsid w:val="001C707F"/>
    <w:rsid w:val="001D00E8"/>
    <w:rsid w:val="001D01B8"/>
    <w:rsid w:val="001D0D31"/>
    <w:rsid w:val="001D0D49"/>
    <w:rsid w:val="001D0F6C"/>
    <w:rsid w:val="001D0FDE"/>
    <w:rsid w:val="001D1A51"/>
    <w:rsid w:val="001D1AF8"/>
    <w:rsid w:val="001D26BF"/>
    <w:rsid w:val="001D3612"/>
    <w:rsid w:val="001D376E"/>
    <w:rsid w:val="001D3B7A"/>
    <w:rsid w:val="001D4164"/>
    <w:rsid w:val="001D47C8"/>
    <w:rsid w:val="001D4B39"/>
    <w:rsid w:val="001D594E"/>
    <w:rsid w:val="001D681D"/>
    <w:rsid w:val="001D7119"/>
    <w:rsid w:val="001E005B"/>
    <w:rsid w:val="001E092F"/>
    <w:rsid w:val="001E0EC0"/>
    <w:rsid w:val="001E164A"/>
    <w:rsid w:val="001E1778"/>
    <w:rsid w:val="001E203A"/>
    <w:rsid w:val="001E2997"/>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E1A"/>
    <w:rsid w:val="001F1FD1"/>
    <w:rsid w:val="001F21C4"/>
    <w:rsid w:val="001F30D0"/>
    <w:rsid w:val="001F3A5C"/>
    <w:rsid w:val="001F3CA8"/>
    <w:rsid w:val="001F43A6"/>
    <w:rsid w:val="001F47E2"/>
    <w:rsid w:val="001F5127"/>
    <w:rsid w:val="001F5183"/>
    <w:rsid w:val="001F54AE"/>
    <w:rsid w:val="001F66AA"/>
    <w:rsid w:val="001F6E9B"/>
    <w:rsid w:val="001F6EEC"/>
    <w:rsid w:val="001F732F"/>
    <w:rsid w:val="001F7CBA"/>
    <w:rsid w:val="001F7E5C"/>
    <w:rsid w:val="00200473"/>
    <w:rsid w:val="0020096E"/>
    <w:rsid w:val="00201663"/>
    <w:rsid w:val="00201E25"/>
    <w:rsid w:val="00202050"/>
    <w:rsid w:val="00202EAE"/>
    <w:rsid w:val="00203DDB"/>
    <w:rsid w:val="00204180"/>
    <w:rsid w:val="002049F6"/>
    <w:rsid w:val="00204DAA"/>
    <w:rsid w:val="00204E46"/>
    <w:rsid w:val="002065B8"/>
    <w:rsid w:val="002065FF"/>
    <w:rsid w:val="00206ED6"/>
    <w:rsid w:val="002073EA"/>
    <w:rsid w:val="00207C6E"/>
    <w:rsid w:val="00207CE6"/>
    <w:rsid w:val="002107E8"/>
    <w:rsid w:val="00210F37"/>
    <w:rsid w:val="00211862"/>
    <w:rsid w:val="00211A1F"/>
    <w:rsid w:val="00211EA0"/>
    <w:rsid w:val="00211EC9"/>
    <w:rsid w:val="00212563"/>
    <w:rsid w:val="002131E8"/>
    <w:rsid w:val="002132D2"/>
    <w:rsid w:val="00213EEE"/>
    <w:rsid w:val="002142BB"/>
    <w:rsid w:val="002146D0"/>
    <w:rsid w:val="002146F9"/>
    <w:rsid w:val="00214870"/>
    <w:rsid w:val="00214B75"/>
    <w:rsid w:val="002156C2"/>
    <w:rsid w:val="00215B8E"/>
    <w:rsid w:val="00215EAF"/>
    <w:rsid w:val="0021631F"/>
    <w:rsid w:val="00216F59"/>
    <w:rsid w:val="002175E8"/>
    <w:rsid w:val="002176B0"/>
    <w:rsid w:val="00217B48"/>
    <w:rsid w:val="00217C50"/>
    <w:rsid w:val="00217DF3"/>
    <w:rsid w:val="00220116"/>
    <w:rsid w:val="002207FA"/>
    <w:rsid w:val="00220B49"/>
    <w:rsid w:val="00220DA9"/>
    <w:rsid w:val="00221276"/>
    <w:rsid w:val="00221B1D"/>
    <w:rsid w:val="00222564"/>
    <w:rsid w:val="00222FB1"/>
    <w:rsid w:val="0022305F"/>
    <w:rsid w:val="00223A4B"/>
    <w:rsid w:val="0022551B"/>
    <w:rsid w:val="0022677E"/>
    <w:rsid w:val="00226A8E"/>
    <w:rsid w:val="00226D17"/>
    <w:rsid w:val="0022729E"/>
    <w:rsid w:val="00227952"/>
    <w:rsid w:val="00230012"/>
    <w:rsid w:val="00230321"/>
    <w:rsid w:val="00230AE3"/>
    <w:rsid w:val="00230D02"/>
    <w:rsid w:val="00231753"/>
    <w:rsid w:val="002329AB"/>
    <w:rsid w:val="00233278"/>
    <w:rsid w:val="00235182"/>
    <w:rsid w:val="002352FC"/>
    <w:rsid w:val="00235388"/>
    <w:rsid w:val="00235BB1"/>
    <w:rsid w:val="00236480"/>
    <w:rsid w:val="00236732"/>
    <w:rsid w:val="002370FC"/>
    <w:rsid w:val="0023731D"/>
    <w:rsid w:val="0023757B"/>
    <w:rsid w:val="00237B1C"/>
    <w:rsid w:val="00237EE5"/>
    <w:rsid w:val="00240378"/>
    <w:rsid w:val="00240737"/>
    <w:rsid w:val="00241104"/>
    <w:rsid w:val="00241B10"/>
    <w:rsid w:val="00241CCC"/>
    <w:rsid w:val="00242E39"/>
    <w:rsid w:val="00243407"/>
    <w:rsid w:val="002440BE"/>
    <w:rsid w:val="00244459"/>
    <w:rsid w:val="00244A2D"/>
    <w:rsid w:val="00244E1B"/>
    <w:rsid w:val="002451D2"/>
    <w:rsid w:val="002452AF"/>
    <w:rsid w:val="0024547D"/>
    <w:rsid w:val="002454BA"/>
    <w:rsid w:val="00245D82"/>
    <w:rsid w:val="0024654E"/>
    <w:rsid w:val="0024696E"/>
    <w:rsid w:val="0024753F"/>
    <w:rsid w:val="002475A2"/>
    <w:rsid w:val="00247729"/>
    <w:rsid w:val="00247BE8"/>
    <w:rsid w:val="00247DC7"/>
    <w:rsid w:val="002504ED"/>
    <w:rsid w:val="00250B21"/>
    <w:rsid w:val="002528BE"/>
    <w:rsid w:val="00252DA2"/>
    <w:rsid w:val="00252E84"/>
    <w:rsid w:val="002538CC"/>
    <w:rsid w:val="00253A02"/>
    <w:rsid w:val="00253AD6"/>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2A3"/>
    <w:rsid w:val="00263417"/>
    <w:rsid w:val="002636D6"/>
    <w:rsid w:val="002644C6"/>
    <w:rsid w:val="00264944"/>
    <w:rsid w:val="00264FE0"/>
    <w:rsid w:val="002650D9"/>
    <w:rsid w:val="002656E3"/>
    <w:rsid w:val="0026593B"/>
    <w:rsid w:val="0026594E"/>
    <w:rsid w:val="00265A05"/>
    <w:rsid w:val="00265D69"/>
    <w:rsid w:val="00265E32"/>
    <w:rsid w:val="00266117"/>
    <w:rsid w:val="002661D4"/>
    <w:rsid w:val="002675DF"/>
    <w:rsid w:val="00267C9A"/>
    <w:rsid w:val="00270693"/>
    <w:rsid w:val="00270720"/>
    <w:rsid w:val="002708BC"/>
    <w:rsid w:val="0027138B"/>
    <w:rsid w:val="00271AEC"/>
    <w:rsid w:val="00272D5C"/>
    <w:rsid w:val="00272DA5"/>
    <w:rsid w:val="002738CF"/>
    <w:rsid w:val="00274522"/>
    <w:rsid w:val="002745DC"/>
    <w:rsid w:val="00275237"/>
    <w:rsid w:val="00275BC8"/>
    <w:rsid w:val="00276897"/>
    <w:rsid w:val="0027693C"/>
    <w:rsid w:val="002775F5"/>
    <w:rsid w:val="002776C1"/>
    <w:rsid w:val="00277D58"/>
    <w:rsid w:val="00280256"/>
    <w:rsid w:val="002805DE"/>
    <w:rsid w:val="00280828"/>
    <w:rsid w:val="00280E4B"/>
    <w:rsid w:val="0028116F"/>
    <w:rsid w:val="00281192"/>
    <w:rsid w:val="0028167B"/>
    <w:rsid w:val="00281ABC"/>
    <w:rsid w:val="00281DE0"/>
    <w:rsid w:val="00282CB7"/>
    <w:rsid w:val="00282E99"/>
    <w:rsid w:val="00282ECD"/>
    <w:rsid w:val="00282FD6"/>
    <w:rsid w:val="002836D4"/>
    <w:rsid w:val="00283FEC"/>
    <w:rsid w:val="0028404E"/>
    <w:rsid w:val="00284A35"/>
    <w:rsid w:val="00284AD7"/>
    <w:rsid w:val="00284B1E"/>
    <w:rsid w:val="0028618C"/>
    <w:rsid w:val="002865BD"/>
    <w:rsid w:val="00286639"/>
    <w:rsid w:val="00286BEE"/>
    <w:rsid w:val="00286FA0"/>
    <w:rsid w:val="00287D7C"/>
    <w:rsid w:val="00287EAD"/>
    <w:rsid w:val="00290152"/>
    <w:rsid w:val="002904B1"/>
    <w:rsid w:val="0029057B"/>
    <w:rsid w:val="00290714"/>
    <w:rsid w:val="002908D4"/>
    <w:rsid w:val="00290ABA"/>
    <w:rsid w:val="00290BC1"/>
    <w:rsid w:val="00290CE9"/>
    <w:rsid w:val="002915DB"/>
    <w:rsid w:val="00291B4F"/>
    <w:rsid w:val="00292027"/>
    <w:rsid w:val="002939E4"/>
    <w:rsid w:val="00293D87"/>
    <w:rsid w:val="002947EB"/>
    <w:rsid w:val="00294DD9"/>
    <w:rsid w:val="00295A18"/>
    <w:rsid w:val="0029671B"/>
    <w:rsid w:val="00297B63"/>
    <w:rsid w:val="002A002F"/>
    <w:rsid w:val="002A03E4"/>
    <w:rsid w:val="002A0B01"/>
    <w:rsid w:val="002A0C31"/>
    <w:rsid w:val="002A1182"/>
    <w:rsid w:val="002A1981"/>
    <w:rsid w:val="002A1D1A"/>
    <w:rsid w:val="002A2E8B"/>
    <w:rsid w:val="002A42DA"/>
    <w:rsid w:val="002A4E75"/>
    <w:rsid w:val="002A5132"/>
    <w:rsid w:val="002A53EA"/>
    <w:rsid w:val="002A5672"/>
    <w:rsid w:val="002A59E6"/>
    <w:rsid w:val="002A5FBB"/>
    <w:rsid w:val="002A6E55"/>
    <w:rsid w:val="002A721B"/>
    <w:rsid w:val="002A7D31"/>
    <w:rsid w:val="002B1121"/>
    <w:rsid w:val="002B17F7"/>
    <w:rsid w:val="002B23CE"/>
    <w:rsid w:val="002B2AC0"/>
    <w:rsid w:val="002B41FB"/>
    <w:rsid w:val="002B4661"/>
    <w:rsid w:val="002B5BF3"/>
    <w:rsid w:val="002B61FE"/>
    <w:rsid w:val="002B6217"/>
    <w:rsid w:val="002B6CD9"/>
    <w:rsid w:val="002B7603"/>
    <w:rsid w:val="002B7752"/>
    <w:rsid w:val="002B788F"/>
    <w:rsid w:val="002B78E6"/>
    <w:rsid w:val="002B7BDC"/>
    <w:rsid w:val="002C0047"/>
    <w:rsid w:val="002C0077"/>
    <w:rsid w:val="002C098C"/>
    <w:rsid w:val="002C0BDE"/>
    <w:rsid w:val="002C1405"/>
    <w:rsid w:val="002C167F"/>
    <w:rsid w:val="002C24B1"/>
    <w:rsid w:val="002C25DA"/>
    <w:rsid w:val="002C292D"/>
    <w:rsid w:val="002C2EF7"/>
    <w:rsid w:val="002C3537"/>
    <w:rsid w:val="002C694E"/>
    <w:rsid w:val="002C76D4"/>
    <w:rsid w:val="002D0137"/>
    <w:rsid w:val="002D075A"/>
    <w:rsid w:val="002D099E"/>
    <w:rsid w:val="002D0F30"/>
    <w:rsid w:val="002D0FF5"/>
    <w:rsid w:val="002D1505"/>
    <w:rsid w:val="002D187B"/>
    <w:rsid w:val="002D2F3F"/>
    <w:rsid w:val="002D2F88"/>
    <w:rsid w:val="002D3092"/>
    <w:rsid w:val="002D3C7E"/>
    <w:rsid w:val="002D470E"/>
    <w:rsid w:val="002D4B36"/>
    <w:rsid w:val="002D4C32"/>
    <w:rsid w:val="002D66EB"/>
    <w:rsid w:val="002D6C63"/>
    <w:rsid w:val="002D6CF8"/>
    <w:rsid w:val="002D6E0B"/>
    <w:rsid w:val="002D75BE"/>
    <w:rsid w:val="002D768B"/>
    <w:rsid w:val="002D7837"/>
    <w:rsid w:val="002E0156"/>
    <w:rsid w:val="002E015C"/>
    <w:rsid w:val="002E09F6"/>
    <w:rsid w:val="002E1152"/>
    <w:rsid w:val="002E136A"/>
    <w:rsid w:val="002E1AFF"/>
    <w:rsid w:val="002E2220"/>
    <w:rsid w:val="002E22ED"/>
    <w:rsid w:val="002E24E4"/>
    <w:rsid w:val="002E25E3"/>
    <w:rsid w:val="002E27F2"/>
    <w:rsid w:val="002E28A4"/>
    <w:rsid w:val="002E2A62"/>
    <w:rsid w:val="002E2D3A"/>
    <w:rsid w:val="002E2E58"/>
    <w:rsid w:val="002E344B"/>
    <w:rsid w:val="002E39DC"/>
    <w:rsid w:val="002E3F5A"/>
    <w:rsid w:val="002E4DA6"/>
    <w:rsid w:val="002E4E74"/>
    <w:rsid w:val="002E565B"/>
    <w:rsid w:val="002E5A80"/>
    <w:rsid w:val="002E600D"/>
    <w:rsid w:val="002E6C64"/>
    <w:rsid w:val="002E73A0"/>
    <w:rsid w:val="002F04D7"/>
    <w:rsid w:val="002F06A5"/>
    <w:rsid w:val="002F0CC7"/>
    <w:rsid w:val="002F0D16"/>
    <w:rsid w:val="002F0E63"/>
    <w:rsid w:val="002F0F38"/>
    <w:rsid w:val="002F1814"/>
    <w:rsid w:val="002F1FD2"/>
    <w:rsid w:val="002F253E"/>
    <w:rsid w:val="002F279A"/>
    <w:rsid w:val="002F2A39"/>
    <w:rsid w:val="002F33FB"/>
    <w:rsid w:val="002F4D3E"/>
    <w:rsid w:val="002F5C09"/>
    <w:rsid w:val="002F5E72"/>
    <w:rsid w:val="002F6C52"/>
    <w:rsid w:val="0030082E"/>
    <w:rsid w:val="00300F9C"/>
    <w:rsid w:val="0030198E"/>
    <w:rsid w:val="00301C76"/>
    <w:rsid w:val="00302546"/>
    <w:rsid w:val="00302942"/>
    <w:rsid w:val="00302AD6"/>
    <w:rsid w:val="00303F1B"/>
    <w:rsid w:val="00304A71"/>
    <w:rsid w:val="00305611"/>
    <w:rsid w:val="003056F1"/>
    <w:rsid w:val="0030580C"/>
    <w:rsid w:val="00305C63"/>
    <w:rsid w:val="00305F21"/>
    <w:rsid w:val="003061BE"/>
    <w:rsid w:val="00306527"/>
    <w:rsid w:val="00306B38"/>
    <w:rsid w:val="00306CB1"/>
    <w:rsid w:val="00306EB3"/>
    <w:rsid w:val="00307DD7"/>
    <w:rsid w:val="00307EB8"/>
    <w:rsid w:val="00310200"/>
    <w:rsid w:val="00310EC7"/>
    <w:rsid w:val="00310F64"/>
    <w:rsid w:val="003115C8"/>
    <w:rsid w:val="003123ED"/>
    <w:rsid w:val="00312627"/>
    <w:rsid w:val="003132AE"/>
    <w:rsid w:val="0031418E"/>
    <w:rsid w:val="0031428B"/>
    <w:rsid w:val="00314377"/>
    <w:rsid w:val="003143EC"/>
    <w:rsid w:val="00315103"/>
    <w:rsid w:val="00315285"/>
    <w:rsid w:val="0031547F"/>
    <w:rsid w:val="00315537"/>
    <w:rsid w:val="003155AD"/>
    <w:rsid w:val="003159BF"/>
    <w:rsid w:val="00315CF6"/>
    <w:rsid w:val="00316725"/>
    <w:rsid w:val="00316EAC"/>
    <w:rsid w:val="003170C1"/>
    <w:rsid w:val="003171AF"/>
    <w:rsid w:val="003178BE"/>
    <w:rsid w:val="00317DD0"/>
    <w:rsid w:val="00320555"/>
    <w:rsid w:val="003233AC"/>
    <w:rsid w:val="0032354A"/>
    <w:rsid w:val="00323805"/>
    <w:rsid w:val="003247C3"/>
    <w:rsid w:val="003253B3"/>
    <w:rsid w:val="00325DCF"/>
    <w:rsid w:val="00326E13"/>
    <w:rsid w:val="0032726D"/>
    <w:rsid w:val="003306B2"/>
    <w:rsid w:val="003306B6"/>
    <w:rsid w:val="003306DB"/>
    <w:rsid w:val="00330C49"/>
    <w:rsid w:val="0033105C"/>
    <w:rsid w:val="00331CB6"/>
    <w:rsid w:val="003322C3"/>
    <w:rsid w:val="0033448A"/>
    <w:rsid w:val="00334BBF"/>
    <w:rsid w:val="00334FF1"/>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BA1"/>
    <w:rsid w:val="0034425D"/>
    <w:rsid w:val="003452D9"/>
    <w:rsid w:val="00345425"/>
    <w:rsid w:val="003459D7"/>
    <w:rsid w:val="003469B9"/>
    <w:rsid w:val="0034715A"/>
    <w:rsid w:val="0034752F"/>
    <w:rsid w:val="00347E37"/>
    <w:rsid w:val="0035023F"/>
    <w:rsid w:val="0035049B"/>
    <w:rsid w:val="003508E6"/>
    <w:rsid w:val="003513BB"/>
    <w:rsid w:val="00351D1F"/>
    <w:rsid w:val="00352215"/>
    <w:rsid w:val="00353324"/>
    <w:rsid w:val="00353725"/>
    <w:rsid w:val="00353DAD"/>
    <w:rsid w:val="00354651"/>
    <w:rsid w:val="003548B6"/>
    <w:rsid w:val="003548CB"/>
    <w:rsid w:val="00355537"/>
    <w:rsid w:val="00355E6C"/>
    <w:rsid w:val="00356DFF"/>
    <w:rsid w:val="00357085"/>
    <w:rsid w:val="00357E24"/>
    <w:rsid w:val="00360A82"/>
    <w:rsid w:val="00361871"/>
    <w:rsid w:val="003627C0"/>
    <w:rsid w:val="00362E2A"/>
    <w:rsid w:val="00363248"/>
    <w:rsid w:val="0036345F"/>
    <w:rsid w:val="0036358A"/>
    <w:rsid w:val="003639D3"/>
    <w:rsid w:val="00364126"/>
    <w:rsid w:val="00364E92"/>
    <w:rsid w:val="003662C0"/>
    <w:rsid w:val="00366BC6"/>
    <w:rsid w:val="00367650"/>
    <w:rsid w:val="00370DAF"/>
    <w:rsid w:val="003710F8"/>
    <w:rsid w:val="00371114"/>
    <w:rsid w:val="00371C3B"/>
    <w:rsid w:val="00371CC4"/>
    <w:rsid w:val="00371D00"/>
    <w:rsid w:val="00372AE7"/>
    <w:rsid w:val="00372B02"/>
    <w:rsid w:val="00372BB4"/>
    <w:rsid w:val="00373C7E"/>
    <w:rsid w:val="00373F50"/>
    <w:rsid w:val="00374143"/>
    <w:rsid w:val="00374273"/>
    <w:rsid w:val="003743AE"/>
    <w:rsid w:val="003746C6"/>
    <w:rsid w:val="00374F12"/>
    <w:rsid w:val="0037526A"/>
    <w:rsid w:val="00376C9F"/>
    <w:rsid w:val="00377F4C"/>
    <w:rsid w:val="0038035E"/>
    <w:rsid w:val="003812EB"/>
    <w:rsid w:val="00381562"/>
    <w:rsid w:val="00381680"/>
    <w:rsid w:val="003820AB"/>
    <w:rsid w:val="00382657"/>
    <w:rsid w:val="00382CEC"/>
    <w:rsid w:val="0038335E"/>
    <w:rsid w:val="003837F0"/>
    <w:rsid w:val="00383CEE"/>
    <w:rsid w:val="003841DD"/>
    <w:rsid w:val="003843FE"/>
    <w:rsid w:val="0038525B"/>
    <w:rsid w:val="003855CB"/>
    <w:rsid w:val="00385666"/>
    <w:rsid w:val="003856F0"/>
    <w:rsid w:val="00385B11"/>
    <w:rsid w:val="0038679C"/>
    <w:rsid w:val="00386F0D"/>
    <w:rsid w:val="00387848"/>
    <w:rsid w:val="0038797A"/>
    <w:rsid w:val="00387986"/>
    <w:rsid w:val="00387B6A"/>
    <w:rsid w:val="0039033B"/>
    <w:rsid w:val="003903E8"/>
    <w:rsid w:val="003904F7"/>
    <w:rsid w:val="00390DE0"/>
    <w:rsid w:val="0039171C"/>
    <w:rsid w:val="00392996"/>
    <w:rsid w:val="00393035"/>
    <w:rsid w:val="003932E7"/>
    <w:rsid w:val="00393E66"/>
    <w:rsid w:val="003943B5"/>
    <w:rsid w:val="003952BE"/>
    <w:rsid w:val="00395697"/>
    <w:rsid w:val="00396B26"/>
    <w:rsid w:val="00396C26"/>
    <w:rsid w:val="00396E69"/>
    <w:rsid w:val="003971A4"/>
    <w:rsid w:val="003971EF"/>
    <w:rsid w:val="00397C00"/>
    <w:rsid w:val="00397D6D"/>
    <w:rsid w:val="00397EC5"/>
    <w:rsid w:val="003A0208"/>
    <w:rsid w:val="003A05B8"/>
    <w:rsid w:val="003A08E9"/>
    <w:rsid w:val="003A0BF3"/>
    <w:rsid w:val="003A1F7A"/>
    <w:rsid w:val="003A2662"/>
    <w:rsid w:val="003A29E8"/>
    <w:rsid w:val="003A2D45"/>
    <w:rsid w:val="003A361B"/>
    <w:rsid w:val="003A3FDA"/>
    <w:rsid w:val="003A40FA"/>
    <w:rsid w:val="003A417E"/>
    <w:rsid w:val="003A4275"/>
    <w:rsid w:val="003A44CE"/>
    <w:rsid w:val="003A4B83"/>
    <w:rsid w:val="003A4EFD"/>
    <w:rsid w:val="003A4FF3"/>
    <w:rsid w:val="003A561D"/>
    <w:rsid w:val="003A5821"/>
    <w:rsid w:val="003A6016"/>
    <w:rsid w:val="003A6551"/>
    <w:rsid w:val="003A6955"/>
    <w:rsid w:val="003A6A5F"/>
    <w:rsid w:val="003A6D49"/>
    <w:rsid w:val="003A71BE"/>
    <w:rsid w:val="003A7745"/>
    <w:rsid w:val="003A7F44"/>
    <w:rsid w:val="003B04DE"/>
    <w:rsid w:val="003B13FF"/>
    <w:rsid w:val="003B284C"/>
    <w:rsid w:val="003B2911"/>
    <w:rsid w:val="003B2B03"/>
    <w:rsid w:val="003B30C3"/>
    <w:rsid w:val="003B31F7"/>
    <w:rsid w:val="003B3644"/>
    <w:rsid w:val="003B4877"/>
    <w:rsid w:val="003B7F46"/>
    <w:rsid w:val="003C049D"/>
    <w:rsid w:val="003C0D1D"/>
    <w:rsid w:val="003C0EBC"/>
    <w:rsid w:val="003C10F4"/>
    <w:rsid w:val="003C1108"/>
    <w:rsid w:val="003C1456"/>
    <w:rsid w:val="003C1AEB"/>
    <w:rsid w:val="003C1E7D"/>
    <w:rsid w:val="003C1E84"/>
    <w:rsid w:val="003C2519"/>
    <w:rsid w:val="003C2580"/>
    <w:rsid w:val="003C2709"/>
    <w:rsid w:val="003C28E6"/>
    <w:rsid w:val="003C29FC"/>
    <w:rsid w:val="003C33A6"/>
    <w:rsid w:val="003C421C"/>
    <w:rsid w:val="003C4CF7"/>
    <w:rsid w:val="003C70F4"/>
    <w:rsid w:val="003C71DF"/>
    <w:rsid w:val="003C760C"/>
    <w:rsid w:val="003C76FC"/>
    <w:rsid w:val="003D04C8"/>
    <w:rsid w:val="003D0D00"/>
    <w:rsid w:val="003D18F1"/>
    <w:rsid w:val="003D2C35"/>
    <w:rsid w:val="003D2E6E"/>
    <w:rsid w:val="003D3464"/>
    <w:rsid w:val="003D47F8"/>
    <w:rsid w:val="003D4FD5"/>
    <w:rsid w:val="003D5459"/>
    <w:rsid w:val="003D5EA2"/>
    <w:rsid w:val="003D64C4"/>
    <w:rsid w:val="003D697E"/>
    <w:rsid w:val="003D6ECC"/>
    <w:rsid w:val="003D781D"/>
    <w:rsid w:val="003E0C75"/>
    <w:rsid w:val="003E0D34"/>
    <w:rsid w:val="003E1AAE"/>
    <w:rsid w:val="003E2822"/>
    <w:rsid w:val="003E2C77"/>
    <w:rsid w:val="003E3280"/>
    <w:rsid w:val="003E3793"/>
    <w:rsid w:val="003E401D"/>
    <w:rsid w:val="003E41AD"/>
    <w:rsid w:val="003E4B90"/>
    <w:rsid w:val="003E4D82"/>
    <w:rsid w:val="003E5535"/>
    <w:rsid w:val="003E5EB6"/>
    <w:rsid w:val="003E60E5"/>
    <w:rsid w:val="003E67C4"/>
    <w:rsid w:val="003E6A4B"/>
    <w:rsid w:val="003E7941"/>
    <w:rsid w:val="003E7D12"/>
    <w:rsid w:val="003F00D2"/>
    <w:rsid w:val="003F0E67"/>
    <w:rsid w:val="003F182B"/>
    <w:rsid w:val="003F19C3"/>
    <w:rsid w:val="003F19E3"/>
    <w:rsid w:val="003F19FC"/>
    <w:rsid w:val="003F3B1F"/>
    <w:rsid w:val="003F468A"/>
    <w:rsid w:val="003F4F42"/>
    <w:rsid w:val="003F5334"/>
    <w:rsid w:val="003F5A3C"/>
    <w:rsid w:val="003F5A55"/>
    <w:rsid w:val="003F6B26"/>
    <w:rsid w:val="003F71C2"/>
    <w:rsid w:val="003F7A2C"/>
    <w:rsid w:val="003F7DD3"/>
    <w:rsid w:val="0040172A"/>
    <w:rsid w:val="00401A0E"/>
    <w:rsid w:val="00402A18"/>
    <w:rsid w:val="00402BA0"/>
    <w:rsid w:val="00402EC7"/>
    <w:rsid w:val="00402FF9"/>
    <w:rsid w:val="00403480"/>
    <w:rsid w:val="004037F8"/>
    <w:rsid w:val="00403FDA"/>
    <w:rsid w:val="0040468B"/>
    <w:rsid w:val="00404EAD"/>
    <w:rsid w:val="00405699"/>
    <w:rsid w:val="004056F9"/>
    <w:rsid w:val="004060CB"/>
    <w:rsid w:val="0040662B"/>
    <w:rsid w:val="004066EC"/>
    <w:rsid w:val="004069D6"/>
    <w:rsid w:val="00406D96"/>
    <w:rsid w:val="0040759A"/>
    <w:rsid w:val="004076D0"/>
    <w:rsid w:val="00407DA6"/>
    <w:rsid w:val="00410297"/>
    <w:rsid w:val="0041043D"/>
    <w:rsid w:val="0041045D"/>
    <w:rsid w:val="0041083F"/>
    <w:rsid w:val="00410FD9"/>
    <w:rsid w:val="00411183"/>
    <w:rsid w:val="00411C18"/>
    <w:rsid w:val="00412E02"/>
    <w:rsid w:val="00413181"/>
    <w:rsid w:val="004141FD"/>
    <w:rsid w:val="004143B5"/>
    <w:rsid w:val="00414B1E"/>
    <w:rsid w:val="0041506F"/>
    <w:rsid w:val="00415B1A"/>
    <w:rsid w:val="00415D12"/>
    <w:rsid w:val="00416A0F"/>
    <w:rsid w:val="00416C29"/>
    <w:rsid w:val="004171A0"/>
    <w:rsid w:val="00417933"/>
    <w:rsid w:val="00417988"/>
    <w:rsid w:val="00417AF3"/>
    <w:rsid w:val="00420187"/>
    <w:rsid w:val="00420FAA"/>
    <w:rsid w:val="004211B4"/>
    <w:rsid w:val="00421463"/>
    <w:rsid w:val="004235AF"/>
    <w:rsid w:val="004235C9"/>
    <w:rsid w:val="004237B1"/>
    <w:rsid w:val="00424EF9"/>
    <w:rsid w:val="00426CF7"/>
    <w:rsid w:val="00427063"/>
    <w:rsid w:val="00427547"/>
    <w:rsid w:val="004277EB"/>
    <w:rsid w:val="00427E44"/>
    <w:rsid w:val="00427FF5"/>
    <w:rsid w:val="00430B64"/>
    <w:rsid w:val="004311EA"/>
    <w:rsid w:val="004312FA"/>
    <w:rsid w:val="004318DC"/>
    <w:rsid w:val="00432BCE"/>
    <w:rsid w:val="004330A5"/>
    <w:rsid w:val="004331EB"/>
    <w:rsid w:val="00433B0F"/>
    <w:rsid w:val="00433E6B"/>
    <w:rsid w:val="004345A4"/>
    <w:rsid w:val="00434889"/>
    <w:rsid w:val="00435549"/>
    <w:rsid w:val="00435D14"/>
    <w:rsid w:val="004365B6"/>
    <w:rsid w:val="00436822"/>
    <w:rsid w:val="0043690E"/>
    <w:rsid w:val="00436C5D"/>
    <w:rsid w:val="00436F3A"/>
    <w:rsid w:val="004372C9"/>
    <w:rsid w:val="004400C8"/>
    <w:rsid w:val="004404C0"/>
    <w:rsid w:val="00440541"/>
    <w:rsid w:val="00440B29"/>
    <w:rsid w:val="00440B48"/>
    <w:rsid w:val="00442506"/>
    <w:rsid w:val="00443072"/>
    <w:rsid w:val="00444652"/>
    <w:rsid w:val="004446F8"/>
    <w:rsid w:val="0044471D"/>
    <w:rsid w:val="00444B61"/>
    <w:rsid w:val="00444E98"/>
    <w:rsid w:val="00445802"/>
    <w:rsid w:val="004460FF"/>
    <w:rsid w:val="0044626C"/>
    <w:rsid w:val="00446B54"/>
    <w:rsid w:val="00446DD4"/>
    <w:rsid w:val="0044711C"/>
    <w:rsid w:val="00447330"/>
    <w:rsid w:val="004476B8"/>
    <w:rsid w:val="00447BE6"/>
    <w:rsid w:val="004519A3"/>
    <w:rsid w:val="00451C32"/>
    <w:rsid w:val="00451E8E"/>
    <w:rsid w:val="004521F6"/>
    <w:rsid w:val="00452278"/>
    <w:rsid w:val="00452508"/>
    <w:rsid w:val="00452945"/>
    <w:rsid w:val="00452F91"/>
    <w:rsid w:val="0045310E"/>
    <w:rsid w:val="00453B09"/>
    <w:rsid w:val="00456229"/>
    <w:rsid w:val="0045675F"/>
    <w:rsid w:val="004567D6"/>
    <w:rsid w:val="004569EC"/>
    <w:rsid w:val="00456FAD"/>
    <w:rsid w:val="00456FD0"/>
    <w:rsid w:val="0045732C"/>
    <w:rsid w:val="00457AA0"/>
    <w:rsid w:val="00457B24"/>
    <w:rsid w:val="004603F4"/>
    <w:rsid w:val="004608C4"/>
    <w:rsid w:val="00460F24"/>
    <w:rsid w:val="00461A8C"/>
    <w:rsid w:val="0046231C"/>
    <w:rsid w:val="004623ED"/>
    <w:rsid w:val="0046266D"/>
    <w:rsid w:val="00462E02"/>
    <w:rsid w:val="00463762"/>
    <w:rsid w:val="00463910"/>
    <w:rsid w:val="00464ECF"/>
    <w:rsid w:val="004663D8"/>
    <w:rsid w:val="00466695"/>
    <w:rsid w:val="0046691F"/>
    <w:rsid w:val="00466F3D"/>
    <w:rsid w:val="0046717E"/>
    <w:rsid w:val="004675D5"/>
    <w:rsid w:val="004677B3"/>
    <w:rsid w:val="0046792B"/>
    <w:rsid w:val="00467FD2"/>
    <w:rsid w:val="00470974"/>
    <w:rsid w:val="00471951"/>
    <w:rsid w:val="00471B70"/>
    <w:rsid w:val="00471D0E"/>
    <w:rsid w:val="0047224A"/>
    <w:rsid w:val="00472434"/>
    <w:rsid w:val="004724CE"/>
    <w:rsid w:val="00472B56"/>
    <w:rsid w:val="004730EA"/>
    <w:rsid w:val="0047391E"/>
    <w:rsid w:val="00474BA5"/>
    <w:rsid w:val="00474CAB"/>
    <w:rsid w:val="00474D46"/>
    <w:rsid w:val="00475969"/>
    <w:rsid w:val="00475AD5"/>
    <w:rsid w:val="00476755"/>
    <w:rsid w:val="00476C20"/>
    <w:rsid w:val="004770E5"/>
    <w:rsid w:val="00477417"/>
    <w:rsid w:val="004779D6"/>
    <w:rsid w:val="00477C8B"/>
    <w:rsid w:val="00477E0A"/>
    <w:rsid w:val="004802FB"/>
    <w:rsid w:val="00480510"/>
    <w:rsid w:val="004806AC"/>
    <w:rsid w:val="00480810"/>
    <w:rsid w:val="00480C48"/>
    <w:rsid w:val="004810F6"/>
    <w:rsid w:val="00481D62"/>
    <w:rsid w:val="00481FAD"/>
    <w:rsid w:val="00481FDC"/>
    <w:rsid w:val="00482696"/>
    <w:rsid w:val="00482B79"/>
    <w:rsid w:val="00482C6E"/>
    <w:rsid w:val="004839D1"/>
    <w:rsid w:val="00483B65"/>
    <w:rsid w:val="00484743"/>
    <w:rsid w:val="00484B4A"/>
    <w:rsid w:val="0048629C"/>
    <w:rsid w:val="00486337"/>
    <w:rsid w:val="00486589"/>
    <w:rsid w:val="00487F26"/>
    <w:rsid w:val="004902F9"/>
    <w:rsid w:val="00490B84"/>
    <w:rsid w:val="00492207"/>
    <w:rsid w:val="0049268A"/>
    <w:rsid w:val="00492C76"/>
    <w:rsid w:val="004933EE"/>
    <w:rsid w:val="00493A01"/>
    <w:rsid w:val="00494325"/>
    <w:rsid w:val="004943C0"/>
    <w:rsid w:val="004949A5"/>
    <w:rsid w:val="004950E2"/>
    <w:rsid w:val="004952B4"/>
    <w:rsid w:val="00495C2B"/>
    <w:rsid w:val="00495EA8"/>
    <w:rsid w:val="00496C6E"/>
    <w:rsid w:val="00497AFD"/>
    <w:rsid w:val="004A038D"/>
    <w:rsid w:val="004A0496"/>
    <w:rsid w:val="004A11C6"/>
    <w:rsid w:val="004A12A3"/>
    <w:rsid w:val="004A138B"/>
    <w:rsid w:val="004A15CD"/>
    <w:rsid w:val="004A172A"/>
    <w:rsid w:val="004A2D93"/>
    <w:rsid w:val="004A30B1"/>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3FE5"/>
    <w:rsid w:val="004B4C19"/>
    <w:rsid w:val="004B5185"/>
    <w:rsid w:val="004B52E8"/>
    <w:rsid w:val="004B52EE"/>
    <w:rsid w:val="004B5861"/>
    <w:rsid w:val="004B6893"/>
    <w:rsid w:val="004B6A6E"/>
    <w:rsid w:val="004B70DE"/>
    <w:rsid w:val="004B7E68"/>
    <w:rsid w:val="004B7F5E"/>
    <w:rsid w:val="004C005C"/>
    <w:rsid w:val="004C08DD"/>
    <w:rsid w:val="004C1070"/>
    <w:rsid w:val="004C15EA"/>
    <w:rsid w:val="004C2CED"/>
    <w:rsid w:val="004C35C7"/>
    <w:rsid w:val="004C363E"/>
    <w:rsid w:val="004C4071"/>
    <w:rsid w:val="004C42BD"/>
    <w:rsid w:val="004C4D4D"/>
    <w:rsid w:val="004C5317"/>
    <w:rsid w:val="004C53FA"/>
    <w:rsid w:val="004C5D3C"/>
    <w:rsid w:val="004C5D82"/>
    <w:rsid w:val="004C6012"/>
    <w:rsid w:val="004C623B"/>
    <w:rsid w:val="004C6554"/>
    <w:rsid w:val="004C6A34"/>
    <w:rsid w:val="004C6CDF"/>
    <w:rsid w:val="004C714E"/>
    <w:rsid w:val="004C7462"/>
    <w:rsid w:val="004C7951"/>
    <w:rsid w:val="004C7A44"/>
    <w:rsid w:val="004C7B2D"/>
    <w:rsid w:val="004D140A"/>
    <w:rsid w:val="004D1FB3"/>
    <w:rsid w:val="004D2429"/>
    <w:rsid w:val="004D24D8"/>
    <w:rsid w:val="004D272B"/>
    <w:rsid w:val="004D394B"/>
    <w:rsid w:val="004D3A52"/>
    <w:rsid w:val="004D3BA8"/>
    <w:rsid w:val="004D3D21"/>
    <w:rsid w:val="004D3D9B"/>
    <w:rsid w:val="004D4DD1"/>
    <w:rsid w:val="004D70F2"/>
    <w:rsid w:val="004E0E3A"/>
    <w:rsid w:val="004E0F9B"/>
    <w:rsid w:val="004E1881"/>
    <w:rsid w:val="004E230D"/>
    <w:rsid w:val="004E2790"/>
    <w:rsid w:val="004E28D0"/>
    <w:rsid w:val="004E2A5A"/>
    <w:rsid w:val="004E324B"/>
    <w:rsid w:val="004E33C2"/>
    <w:rsid w:val="004E391C"/>
    <w:rsid w:val="004E3DCD"/>
    <w:rsid w:val="004E3FDF"/>
    <w:rsid w:val="004E462E"/>
    <w:rsid w:val="004E4933"/>
    <w:rsid w:val="004E4BD2"/>
    <w:rsid w:val="004E52F9"/>
    <w:rsid w:val="004E53B1"/>
    <w:rsid w:val="004E60FD"/>
    <w:rsid w:val="004E612B"/>
    <w:rsid w:val="004E6605"/>
    <w:rsid w:val="004E6D43"/>
    <w:rsid w:val="004E734B"/>
    <w:rsid w:val="004F03C1"/>
    <w:rsid w:val="004F0541"/>
    <w:rsid w:val="004F0D6D"/>
    <w:rsid w:val="004F110A"/>
    <w:rsid w:val="004F1523"/>
    <w:rsid w:val="004F22EC"/>
    <w:rsid w:val="004F3D94"/>
    <w:rsid w:val="004F43CF"/>
    <w:rsid w:val="004F4F51"/>
    <w:rsid w:val="004F57B6"/>
    <w:rsid w:val="004F6827"/>
    <w:rsid w:val="005007D2"/>
    <w:rsid w:val="00501538"/>
    <w:rsid w:val="005025F9"/>
    <w:rsid w:val="00502641"/>
    <w:rsid w:val="0050282E"/>
    <w:rsid w:val="00502C34"/>
    <w:rsid w:val="00503B64"/>
    <w:rsid w:val="00503BB0"/>
    <w:rsid w:val="00504273"/>
    <w:rsid w:val="005048DC"/>
    <w:rsid w:val="00504E5A"/>
    <w:rsid w:val="0050522A"/>
    <w:rsid w:val="00505ABF"/>
    <w:rsid w:val="005061EE"/>
    <w:rsid w:val="00506353"/>
    <w:rsid w:val="00506523"/>
    <w:rsid w:val="00506C02"/>
    <w:rsid w:val="00506C7C"/>
    <w:rsid w:val="0050743F"/>
    <w:rsid w:val="005075A7"/>
    <w:rsid w:val="005075C9"/>
    <w:rsid w:val="00510231"/>
    <w:rsid w:val="005103C6"/>
    <w:rsid w:val="00510721"/>
    <w:rsid w:val="005107B7"/>
    <w:rsid w:val="005108C2"/>
    <w:rsid w:val="0051113C"/>
    <w:rsid w:val="0051158E"/>
    <w:rsid w:val="00511A86"/>
    <w:rsid w:val="00511BE1"/>
    <w:rsid w:val="00511C50"/>
    <w:rsid w:val="00512BF5"/>
    <w:rsid w:val="005149DB"/>
    <w:rsid w:val="00514DCB"/>
    <w:rsid w:val="00515297"/>
    <w:rsid w:val="00516000"/>
    <w:rsid w:val="00516056"/>
    <w:rsid w:val="00516304"/>
    <w:rsid w:val="00516499"/>
    <w:rsid w:val="00517259"/>
    <w:rsid w:val="005173B7"/>
    <w:rsid w:val="00517B30"/>
    <w:rsid w:val="00520F1B"/>
    <w:rsid w:val="00521DCF"/>
    <w:rsid w:val="005220BA"/>
    <w:rsid w:val="00522738"/>
    <w:rsid w:val="005227BE"/>
    <w:rsid w:val="00522ECE"/>
    <w:rsid w:val="00522F6F"/>
    <w:rsid w:val="00523228"/>
    <w:rsid w:val="005233E2"/>
    <w:rsid w:val="00524878"/>
    <w:rsid w:val="00524F79"/>
    <w:rsid w:val="00525970"/>
    <w:rsid w:val="00526C89"/>
    <w:rsid w:val="005276EF"/>
    <w:rsid w:val="005277C9"/>
    <w:rsid w:val="0052780E"/>
    <w:rsid w:val="00527A24"/>
    <w:rsid w:val="00527C75"/>
    <w:rsid w:val="00527DA0"/>
    <w:rsid w:val="0053030F"/>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71E3"/>
    <w:rsid w:val="005377F5"/>
    <w:rsid w:val="00537821"/>
    <w:rsid w:val="00537CE8"/>
    <w:rsid w:val="005406F7"/>
    <w:rsid w:val="005415A7"/>
    <w:rsid w:val="00541BC2"/>
    <w:rsid w:val="00542D7E"/>
    <w:rsid w:val="00542E44"/>
    <w:rsid w:val="0054310E"/>
    <w:rsid w:val="005431B8"/>
    <w:rsid w:val="00543FDF"/>
    <w:rsid w:val="0054457F"/>
    <w:rsid w:val="005447AD"/>
    <w:rsid w:val="00544BC0"/>
    <w:rsid w:val="00545328"/>
    <w:rsid w:val="00545F26"/>
    <w:rsid w:val="00546858"/>
    <w:rsid w:val="00546B2E"/>
    <w:rsid w:val="00547572"/>
    <w:rsid w:val="00547DFF"/>
    <w:rsid w:val="0055076B"/>
    <w:rsid w:val="00550972"/>
    <w:rsid w:val="00550F44"/>
    <w:rsid w:val="00551DDE"/>
    <w:rsid w:val="00551E3D"/>
    <w:rsid w:val="00551F7A"/>
    <w:rsid w:val="00551FFC"/>
    <w:rsid w:val="005525BA"/>
    <w:rsid w:val="0055266F"/>
    <w:rsid w:val="00553076"/>
    <w:rsid w:val="005539E3"/>
    <w:rsid w:val="00553A8D"/>
    <w:rsid w:val="00553F5C"/>
    <w:rsid w:val="00554244"/>
    <w:rsid w:val="00554327"/>
    <w:rsid w:val="00554477"/>
    <w:rsid w:val="00554644"/>
    <w:rsid w:val="00555372"/>
    <w:rsid w:val="0055598E"/>
    <w:rsid w:val="00556653"/>
    <w:rsid w:val="005576CC"/>
    <w:rsid w:val="00557C43"/>
    <w:rsid w:val="00560227"/>
    <w:rsid w:val="0056181F"/>
    <w:rsid w:val="00561DE5"/>
    <w:rsid w:val="00561EDD"/>
    <w:rsid w:val="005621AE"/>
    <w:rsid w:val="00562238"/>
    <w:rsid w:val="005631A2"/>
    <w:rsid w:val="00563395"/>
    <w:rsid w:val="0056344A"/>
    <w:rsid w:val="0056355D"/>
    <w:rsid w:val="00563615"/>
    <w:rsid w:val="00563794"/>
    <w:rsid w:val="00563A00"/>
    <w:rsid w:val="005644C9"/>
    <w:rsid w:val="0056488D"/>
    <w:rsid w:val="00564892"/>
    <w:rsid w:val="00564B20"/>
    <w:rsid w:val="00564E7E"/>
    <w:rsid w:val="00565171"/>
    <w:rsid w:val="00565316"/>
    <w:rsid w:val="00565798"/>
    <w:rsid w:val="005674B9"/>
    <w:rsid w:val="00567E61"/>
    <w:rsid w:val="005707F9"/>
    <w:rsid w:val="00570C37"/>
    <w:rsid w:val="00570D6D"/>
    <w:rsid w:val="00571535"/>
    <w:rsid w:val="00572181"/>
    <w:rsid w:val="00572A40"/>
    <w:rsid w:val="00573BAC"/>
    <w:rsid w:val="00574758"/>
    <w:rsid w:val="00575990"/>
    <w:rsid w:val="005764F7"/>
    <w:rsid w:val="0057651B"/>
    <w:rsid w:val="005765FE"/>
    <w:rsid w:val="005768A6"/>
    <w:rsid w:val="005777AB"/>
    <w:rsid w:val="0058109B"/>
    <w:rsid w:val="00581112"/>
    <w:rsid w:val="00581776"/>
    <w:rsid w:val="00582601"/>
    <w:rsid w:val="00583628"/>
    <w:rsid w:val="00583D7E"/>
    <w:rsid w:val="00584078"/>
    <w:rsid w:val="00584483"/>
    <w:rsid w:val="0058529E"/>
    <w:rsid w:val="0058543E"/>
    <w:rsid w:val="00585748"/>
    <w:rsid w:val="005864BC"/>
    <w:rsid w:val="00586D19"/>
    <w:rsid w:val="005872BE"/>
    <w:rsid w:val="0058730D"/>
    <w:rsid w:val="00587448"/>
    <w:rsid w:val="00587C6F"/>
    <w:rsid w:val="00587F02"/>
    <w:rsid w:val="00590E55"/>
    <w:rsid w:val="00591C2A"/>
    <w:rsid w:val="00591D09"/>
    <w:rsid w:val="00591EB2"/>
    <w:rsid w:val="00592EC7"/>
    <w:rsid w:val="00593267"/>
    <w:rsid w:val="005947D4"/>
    <w:rsid w:val="005949FF"/>
    <w:rsid w:val="005959A7"/>
    <w:rsid w:val="00595C2B"/>
    <w:rsid w:val="00595ED0"/>
    <w:rsid w:val="0059615D"/>
    <w:rsid w:val="00597330"/>
    <w:rsid w:val="005973EF"/>
    <w:rsid w:val="00597614"/>
    <w:rsid w:val="0059786C"/>
    <w:rsid w:val="00597FB6"/>
    <w:rsid w:val="005A0F83"/>
    <w:rsid w:val="005A11B0"/>
    <w:rsid w:val="005A1405"/>
    <w:rsid w:val="005A2771"/>
    <w:rsid w:val="005A27DC"/>
    <w:rsid w:val="005A3E3D"/>
    <w:rsid w:val="005A4102"/>
    <w:rsid w:val="005A4433"/>
    <w:rsid w:val="005A5426"/>
    <w:rsid w:val="005A5955"/>
    <w:rsid w:val="005A6BF3"/>
    <w:rsid w:val="005A6CEE"/>
    <w:rsid w:val="005A70C5"/>
    <w:rsid w:val="005A7D4B"/>
    <w:rsid w:val="005A7F4F"/>
    <w:rsid w:val="005B01EE"/>
    <w:rsid w:val="005B05D5"/>
    <w:rsid w:val="005B1627"/>
    <w:rsid w:val="005B1C59"/>
    <w:rsid w:val="005B1D00"/>
    <w:rsid w:val="005B2750"/>
    <w:rsid w:val="005B48AD"/>
    <w:rsid w:val="005B5AE8"/>
    <w:rsid w:val="005B5B91"/>
    <w:rsid w:val="005B5BC2"/>
    <w:rsid w:val="005B603B"/>
    <w:rsid w:val="005B6F61"/>
    <w:rsid w:val="005B717B"/>
    <w:rsid w:val="005B7E4C"/>
    <w:rsid w:val="005C08CD"/>
    <w:rsid w:val="005C0941"/>
    <w:rsid w:val="005C0A38"/>
    <w:rsid w:val="005C0B51"/>
    <w:rsid w:val="005C0C0F"/>
    <w:rsid w:val="005C1EC9"/>
    <w:rsid w:val="005C248F"/>
    <w:rsid w:val="005C2A35"/>
    <w:rsid w:val="005C2AF2"/>
    <w:rsid w:val="005C2D01"/>
    <w:rsid w:val="005C3252"/>
    <w:rsid w:val="005C385E"/>
    <w:rsid w:val="005C43A8"/>
    <w:rsid w:val="005C48A5"/>
    <w:rsid w:val="005C49F5"/>
    <w:rsid w:val="005C54F6"/>
    <w:rsid w:val="005C69F1"/>
    <w:rsid w:val="005C74A0"/>
    <w:rsid w:val="005C7E71"/>
    <w:rsid w:val="005D0BAA"/>
    <w:rsid w:val="005D0ED9"/>
    <w:rsid w:val="005D0F8B"/>
    <w:rsid w:val="005D1B5C"/>
    <w:rsid w:val="005D1F42"/>
    <w:rsid w:val="005D2215"/>
    <w:rsid w:val="005D2726"/>
    <w:rsid w:val="005D31E8"/>
    <w:rsid w:val="005D4D7E"/>
    <w:rsid w:val="005D5344"/>
    <w:rsid w:val="005D577B"/>
    <w:rsid w:val="005D6055"/>
    <w:rsid w:val="005D6DA9"/>
    <w:rsid w:val="005D7693"/>
    <w:rsid w:val="005E0079"/>
    <w:rsid w:val="005E0352"/>
    <w:rsid w:val="005E25F5"/>
    <w:rsid w:val="005E2E5D"/>
    <w:rsid w:val="005E3075"/>
    <w:rsid w:val="005E32C9"/>
    <w:rsid w:val="005E3B98"/>
    <w:rsid w:val="005E3DD2"/>
    <w:rsid w:val="005E42E8"/>
    <w:rsid w:val="005E51F5"/>
    <w:rsid w:val="005E54A9"/>
    <w:rsid w:val="005E592A"/>
    <w:rsid w:val="005E5A8E"/>
    <w:rsid w:val="005E5FB6"/>
    <w:rsid w:val="005E6109"/>
    <w:rsid w:val="005E6369"/>
    <w:rsid w:val="005E6CCC"/>
    <w:rsid w:val="005E6E78"/>
    <w:rsid w:val="005F04EB"/>
    <w:rsid w:val="005F17DB"/>
    <w:rsid w:val="005F19FC"/>
    <w:rsid w:val="005F2025"/>
    <w:rsid w:val="005F207A"/>
    <w:rsid w:val="005F2347"/>
    <w:rsid w:val="005F24BB"/>
    <w:rsid w:val="005F338F"/>
    <w:rsid w:val="005F340E"/>
    <w:rsid w:val="005F3506"/>
    <w:rsid w:val="005F37EB"/>
    <w:rsid w:val="005F3844"/>
    <w:rsid w:val="005F42AC"/>
    <w:rsid w:val="005F48D9"/>
    <w:rsid w:val="005F4AC9"/>
    <w:rsid w:val="005F4C58"/>
    <w:rsid w:val="005F5B8C"/>
    <w:rsid w:val="005F5E30"/>
    <w:rsid w:val="005F5F56"/>
    <w:rsid w:val="005F6376"/>
    <w:rsid w:val="005F64C0"/>
    <w:rsid w:val="005F7EEF"/>
    <w:rsid w:val="006015EB"/>
    <w:rsid w:val="0060172A"/>
    <w:rsid w:val="00601731"/>
    <w:rsid w:val="006019D6"/>
    <w:rsid w:val="00602367"/>
    <w:rsid w:val="00602DAB"/>
    <w:rsid w:val="0060346F"/>
    <w:rsid w:val="00603F1F"/>
    <w:rsid w:val="006042EA"/>
    <w:rsid w:val="00605C9E"/>
    <w:rsid w:val="006060AE"/>
    <w:rsid w:val="006064B1"/>
    <w:rsid w:val="00606EA2"/>
    <w:rsid w:val="006073AC"/>
    <w:rsid w:val="00607D6B"/>
    <w:rsid w:val="00610E38"/>
    <w:rsid w:val="006110E5"/>
    <w:rsid w:val="00611626"/>
    <w:rsid w:val="006119F5"/>
    <w:rsid w:val="00612294"/>
    <w:rsid w:val="00612616"/>
    <w:rsid w:val="006128FC"/>
    <w:rsid w:val="006129AE"/>
    <w:rsid w:val="00612C2D"/>
    <w:rsid w:val="00614026"/>
    <w:rsid w:val="00614526"/>
    <w:rsid w:val="00614858"/>
    <w:rsid w:val="00614F9A"/>
    <w:rsid w:val="00615C8B"/>
    <w:rsid w:val="00616086"/>
    <w:rsid w:val="00616286"/>
    <w:rsid w:val="00616A27"/>
    <w:rsid w:val="006170A9"/>
    <w:rsid w:val="006203B7"/>
    <w:rsid w:val="00620C66"/>
    <w:rsid w:val="00621505"/>
    <w:rsid w:val="0062187B"/>
    <w:rsid w:val="00621B31"/>
    <w:rsid w:val="0062215D"/>
    <w:rsid w:val="00622356"/>
    <w:rsid w:val="00622680"/>
    <w:rsid w:val="00622916"/>
    <w:rsid w:val="00622DFF"/>
    <w:rsid w:val="00622E13"/>
    <w:rsid w:val="00623855"/>
    <w:rsid w:val="00624353"/>
    <w:rsid w:val="00624626"/>
    <w:rsid w:val="006248EB"/>
    <w:rsid w:val="00624B0B"/>
    <w:rsid w:val="00624EB0"/>
    <w:rsid w:val="0062622C"/>
    <w:rsid w:val="00627495"/>
    <w:rsid w:val="00627F7B"/>
    <w:rsid w:val="00630527"/>
    <w:rsid w:val="00630A69"/>
    <w:rsid w:val="00630F70"/>
    <w:rsid w:val="00631C37"/>
    <w:rsid w:val="00632474"/>
    <w:rsid w:val="0063261D"/>
    <w:rsid w:val="00633CBC"/>
    <w:rsid w:val="00634242"/>
    <w:rsid w:val="00634E57"/>
    <w:rsid w:val="00635B5C"/>
    <w:rsid w:val="006360BC"/>
    <w:rsid w:val="006360C3"/>
    <w:rsid w:val="00636248"/>
    <w:rsid w:val="006379CB"/>
    <w:rsid w:val="00637CBD"/>
    <w:rsid w:val="00640026"/>
    <w:rsid w:val="00640103"/>
    <w:rsid w:val="00640659"/>
    <w:rsid w:val="00641C39"/>
    <w:rsid w:val="006422A4"/>
    <w:rsid w:val="006428DF"/>
    <w:rsid w:val="00643802"/>
    <w:rsid w:val="00643ED4"/>
    <w:rsid w:val="006446D8"/>
    <w:rsid w:val="0064562B"/>
    <w:rsid w:val="0064577C"/>
    <w:rsid w:val="0064578D"/>
    <w:rsid w:val="0064760A"/>
    <w:rsid w:val="00647689"/>
    <w:rsid w:val="00647E8A"/>
    <w:rsid w:val="006501C8"/>
    <w:rsid w:val="00650A90"/>
    <w:rsid w:val="00650DF2"/>
    <w:rsid w:val="00650F24"/>
    <w:rsid w:val="0065155E"/>
    <w:rsid w:val="00651B86"/>
    <w:rsid w:val="006525DC"/>
    <w:rsid w:val="00652902"/>
    <w:rsid w:val="00654789"/>
    <w:rsid w:val="00654C62"/>
    <w:rsid w:val="00654D87"/>
    <w:rsid w:val="00655E65"/>
    <w:rsid w:val="006566AF"/>
    <w:rsid w:val="00657AD6"/>
    <w:rsid w:val="00660167"/>
    <w:rsid w:val="0066023E"/>
    <w:rsid w:val="006602E4"/>
    <w:rsid w:val="006608A3"/>
    <w:rsid w:val="00660E9E"/>
    <w:rsid w:val="0066100A"/>
    <w:rsid w:val="00661700"/>
    <w:rsid w:val="006622CE"/>
    <w:rsid w:val="006623EF"/>
    <w:rsid w:val="006629D4"/>
    <w:rsid w:val="00662DD5"/>
    <w:rsid w:val="0066375F"/>
    <w:rsid w:val="006638EC"/>
    <w:rsid w:val="00663DF4"/>
    <w:rsid w:val="00664D5D"/>
    <w:rsid w:val="00665B47"/>
    <w:rsid w:val="006662C1"/>
    <w:rsid w:val="00666CF4"/>
    <w:rsid w:val="00666D04"/>
    <w:rsid w:val="00666E4C"/>
    <w:rsid w:val="006678BA"/>
    <w:rsid w:val="00667B52"/>
    <w:rsid w:val="0067050F"/>
    <w:rsid w:val="006707A6"/>
    <w:rsid w:val="006707AD"/>
    <w:rsid w:val="006713C9"/>
    <w:rsid w:val="00671938"/>
    <w:rsid w:val="00671F0E"/>
    <w:rsid w:val="00672693"/>
    <w:rsid w:val="00674197"/>
    <w:rsid w:val="00674490"/>
    <w:rsid w:val="00674673"/>
    <w:rsid w:val="00675144"/>
    <w:rsid w:val="006751B1"/>
    <w:rsid w:val="006751F1"/>
    <w:rsid w:val="006755A4"/>
    <w:rsid w:val="00675D0A"/>
    <w:rsid w:val="00675EB2"/>
    <w:rsid w:val="006764DF"/>
    <w:rsid w:val="00676E33"/>
    <w:rsid w:val="0067769C"/>
    <w:rsid w:val="006779A7"/>
    <w:rsid w:val="00680279"/>
    <w:rsid w:val="00681309"/>
    <w:rsid w:val="00681535"/>
    <w:rsid w:val="006818FE"/>
    <w:rsid w:val="00682B57"/>
    <w:rsid w:val="0068305B"/>
    <w:rsid w:val="0068360A"/>
    <w:rsid w:val="00683F88"/>
    <w:rsid w:val="00683FD9"/>
    <w:rsid w:val="00684030"/>
    <w:rsid w:val="0068450A"/>
    <w:rsid w:val="0068470A"/>
    <w:rsid w:val="006855F5"/>
    <w:rsid w:val="00685972"/>
    <w:rsid w:val="0068627F"/>
    <w:rsid w:val="00686646"/>
    <w:rsid w:val="00686A45"/>
    <w:rsid w:val="00686E33"/>
    <w:rsid w:val="00690448"/>
    <w:rsid w:val="00690564"/>
    <w:rsid w:val="0069075A"/>
    <w:rsid w:val="0069113A"/>
    <w:rsid w:val="00691888"/>
    <w:rsid w:val="00691C65"/>
    <w:rsid w:val="00692F70"/>
    <w:rsid w:val="00693345"/>
    <w:rsid w:val="006937D3"/>
    <w:rsid w:val="00693996"/>
    <w:rsid w:val="00695841"/>
    <w:rsid w:val="0069670E"/>
    <w:rsid w:val="00696845"/>
    <w:rsid w:val="00697A7B"/>
    <w:rsid w:val="00697FA4"/>
    <w:rsid w:val="006A0076"/>
    <w:rsid w:val="006A0948"/>
    <w:rsid w:val="006A1D0F"/>
    <w:rsid w:val="006A3845"/>
    <w:rsid w:val="006A5169"/>
    <w:rsid w:val="006A6C26"/>
    <w:rsid w:val="006A751A"/>
    <w:rsid w:val="006A766B"/>
    <w:rsid w:val="006B0412"/>
    <w:rsid w:val="006B0F8D"/>
    <w:rsid w:val="006B116D"/>
    <w:rsid w:val="006B1495"/>
    <w:rsid w:val="006B1DCF"/>
    <w:rsid w:val="006B2E3C"/>
    <w:rsid w:val="006B32BC"/>
    <w:rsid w:val="006B590A"/>
    <w:rsid w:val="006B5A17"/>
    <w:rsid w:val="006B61AD"/>
    <w:rsid w:val="006B6D11"/>
    <w:rsid w:val="006B7975"/>
    <w:rsid w:val="006B7E57"/>
    <w:rsid w:val="006C01EF"/>
    <w:rsid w:val="006C02FD"/>
    <w:rsid w:val="006C04E7"/>
    <w:rsid w:val="006C0A10"/>
    <w:rsid w:val="006C0E2D"/>
    <w:rsid w:val="006C0E97"/>
    <w:rsid w:val="006C1157"/>
    <w:rsid w:val="006C201B"/>
    <w:rsid w:val="006C26AB"/>
    <w:rsid w:val="006C2F11"/>
    <w:rsid w:val="006C2FFB"/>
    <w:rsid w:val="006C3161"/>
    <w:rsid w:val="006C31F9"/>
    <w:rsid w:val="006C495B"/>
    <w:rsid w:val="006C5043"/>
    <w:rsid w:val="006C5730"/>
    <w:rsid w:val="006C67FE"/>
    <w:rsid w:val="006C72D4"/>
    <w:rsid w:val="006C7CDE"/>
    <w:rsid w:val="006D0405"/>
    <w:rsid w:val="006D08C9"/>
    <w:rsid w:val="006D0E7D"/>
    <w:rsid w:val="006D1BE0"/>
    <w:rsid w:val="006D24CD"/>
    <w:rsid w:val="006D2AEF"/>
    <w:rsid w:val="006D2B3E"/>
    <w:rsid w:val="006D2DB5"/>
    <w:rsid w:val="006D324C"/>
    <w:rsid w:val="006D3D37"/>
    <w:rsid w:val="006D3DAF"/>
    <w:rsid w:val="006D4338"/>
    <w:rsid w:val="006D456B"/>
    <w:rsid w:val="006D55F2"/>
    <w:rsid w:val="006D61F0"/>
    <w:rsid w:val="006D7896"/>
    <w:rsid w:val="006D7F38"/>
    <w:rsid w:val="006E03F7"/>
    <w:rsid w:val="006E175F"/>
    <w:rsid w:val="006E1D8E"/>
    <w:rsid w:val="006E1D91"/>
    <w:rsid w:val="006E1E95"/>
    <w:rsid w:val="006E30FF"/>
    <w:rsid w:val="006E3BCB"/>
    <w:rsid w:val="006E3CB7"/>
    <w:rsid w:val="006E4958"/>
    <w:rsid w:val="006E49A8"/>
    <w:rsid w:val="006E4CAD"/>
    <w:rsid w:val="006E5A95"/>
    <w:rsid w:val="006E603B"/>
    <w:rsid w:val="006E67F5"/>
    <w:rsid w:val="006E6B09"/>
    <w:rsid w:val="006E6F16"/>
    <w:rsid w:val="006E7604"/>
    <w:rsid w:val="006E7650"/>
    <w:rsid w:val="006E7FF0"/>
    <w:rsid w:val="006F1FB1"/>
    <w:rsid w:val="006F2194"/>
    <w:rsid w:val="006F2819"/>
    <w:rsid w:val="006F2E77"/>
    <w:rsid w:val="006F3560"/>
    <w:rsid w:val="006F3690"/>
    <w:rsid w:val="006F3DC6"/>
    <w:rsid w:val="006F4113"/>
    <w:rsid w:val="006F420A"/>
    <w:rsid w:val="006F522C"/>
    <w:rsid w:val="006F5CA0"/>
    <w:rsid w:val="006F664C"/>
    <w:rsid w:val="006F6D41"/>
    <w:rsid w:val="006F6E2D"/>
    <w:rsid w:val="006F6FE3"/>
    <w:rsid w:val="006F7837"/>
    <w:rsid w:val="006F7859"/>
    <w:rsid w:val="006F7927"/>
    <w:rsid w:val="006F7BCD"/>
    <w:rsid w:val="006F7F6A"/>
    <w:rsid w:val="00700137"/>
    <w:rsid w:val="007009D1"/>
    <w:rsid w:val="0070173C"/>
    <w:rsid w:val="00701FB9"/>
    <w:rsid w:val="007021B2"/>
    <w:rsid w:val="0070223C"/>
    <w:rsid w:val="007023B8"/>
    <w:rsid w:val="00702BBB"/>
    <w:rsid w:val="0070344F"/>
    <w:rsid w:val="00703D8C"/>
    <w:rsid w:val="007040A2"/>
    <w:rsid w:val="007042EB"/>
    <w:rsid w:val="00704431"/>
    <w:rsid w:val="0070530E"/>
    <w:rsid w:val="00705D55"/>
    <w:rsid w:val="00705E76"/>
    <w:rsid w:val="007062F0"/>
    <w:rsid w:val="00707491"/>
    <w:rsid w:val="007079BB"/>
    <w:rsid w:val="00707BE5"/>
    <w:rsid w:val="00707C66"/>
    <w:rsid w:val="007101EB"/>
    <w:rsid w:val="00710502"/>
    <w:rsid w:val="0071192C"/>
    <w:rsid w:val="00711977"/>
    <w:rsid w:val="00711F3B"/>
    <w:rsid w:val="00711FC3"/>
    <w:rsid w:val="00712437"/>
    <w:rsid w:val="0071248A"/>
    <w:rsid w:val="00713657"/>
    <w:rsid w:val="00713D6C"/>
    <w:rsid w:val="00714A71"/>
    <w:rsid w:val="00715AB0"/>
    <w:rsid w:val="00715FFF"/>
    <w:rsid w:val="00720294"/>
    <w:rsid w:val="0072044F"/>
    <w:rsid w:val="00720723"/>
    <w:rsid w:val="00720F13"/>
    <w:rsid w:val="007214EC"/>
    <w:rsid w:val="00721959"/>
    <w:rsid w:val="00721BB4"/>
    <w:rsid w:val="00721CB2"/>
    <w:rsid w:val="00721E3C"/>
    <w:rsid w:val="007222E2"/>
    <w:rsid w:val="00722352"/>
    <w:rsid w:val="0072298A"/>
    <w:rsid w:val="0072304E"/>
    <w:rsid w:val="007244F3"/>
    <w:rsid w:val="007246E3"/>
    <w:rsid w:val="00724C5B"/>
    <w:rsid w:val="00724F59"/>
    <w:rsid w:val="0072512A"/>
    <w:rsid w:val="007260ED"/>
    <w:rsid w:val="007265DF"/>
    <w:rsid w:val="007267E7"/>
    <w:rsid w:val="00726BA4"/>
    <w:rsid w:val="00726F87"/>
    <w:rsid w:val="00726F9A"/>
    <w:rsid w:val="00727426"/>
    <w:rsid w:val="00730A2C"/>
    <w:rsid w:val="007310CE"/>
    <w:rsid w:val="00731343"/>
    <w:rsid w:val="00731AB9"/>
    <w:rsid w:val="0073204B"/>
    <w:rsid w:val="007326F9"/>
    <w:rsid w:val="0073341D"/>
    <w:rsid w:val="00733771"/>
    <w:rsid w:val="00734BFE"/>
    <w:rsid w:val="007352A2"/>
    <w:rsid w:val="007355F7"/>
    <w:rsid w:val="00735A6B"/>
    <w:rsid w:val="0073624E"/>
    <w:rsid w:val="00736A50"/>
    <w:rsid w:val="00736C1B"/>
    <w:rsid w:val="00736FED"/>
    <w:rsid w:val="007403AF"/>
    <w:rsid w:val="007407D1"/>
    <w:rsid w:val="00740B78"/>
    <w:rsid w:val="00740DEA"/>
    <w:rsid w:val="007415FB"/>
    <w:rsid w:val="007416D3"/>
    <w:rsid w:val="00742486"/>
    <w:rsid w:val="007425E8"/>
    <w:rsid w:val="007426C9"/>
    <w:rsid w:val="0074284B"/>
    <w:rsid w:val="00742E79"/>
    <w:rsid w:val="00743227"/>
    <w:rsid w:val="00744068"/>
    <w:rsid w:val="00744412"/>
    <w:rsid w:val="007447B5"/>
    <w:rsid w:val="00744B0C"/>
    <w:rsid w:val="00744D0F"/>
    <w:rsid w:val="00745D31"/>
    <w:rsid w:val="00745E6B"/>
    <w:rsid w:val="00747189"/>
    <w:rsid w:val="007472C7"/>
    <w:rsid w:val="007472EC"/>
    <w:rsid w:val="00747310"/>
    <w:rsid w:val="00747AE1"/>
    <w:rsid w:val="007500A3"/>
    <w:rsid w:val="007503F9"/>
    <w:rsid w:val="00750406"/>
    <w:rsid w:val="00751D16"/>
    <w:rsid w:val="00752A55"/>
    <w:rsid w:val="007533E5"/>
    <w:rsid w:val="007544A8"/>
    <w:rsid w:val="007545BF"/>
    <w:rsid w:val="007555D0"/>
    <w:rsid w:val="00755AF8"/>
    <w:rsid w:val="00755D9D"/>
    <w:rsid w:val="00755F12"/>
    <w:rsid w:val="00756B38"/>
    <w:rsid w:val="007570FB"/>
    <w:rsid w:val="007577C1"/>
    <w:rsid w:val="00757C0B"/>
    <w:rsid w:val="0076179D"/>
    <w:rsid w:val="00761AD7"/>
    <w:rsid w:val="00762337"/>
    <w:rsid w:val="00762D24"/>
    <w:rsid w:val="00762E3E"/>
    <w:rsid w:val="00763247"/>
    <w:rsid w:val="007642C5"/>
    <w:rsid w:val="007651EA"/>
    <w:rsid w:val="00765801"/>
    <w:rsid w:val="0076635F"/>
    <w:rsid w:val="0076711C"/>
    <w:rsid w:val="0076753E"/>
    <w:rsid w:val="007700D5"/>
    <w:rsid w:val="0077128C"/>
    <w:rsid w:val="00771471"/>
    <w:rsid w:val="00771BA4"/>
    <w:rsid w:val="0077207D"/>
    <w:rsid w:val="00773966"/>
    <w:rsid w:val="00773EB9"/>
    <w:rsid w:val="00774332"/>
    <w:rsid w:val="00774A7E"/>
    <w:rsid w:val="0077658A"/>
    <w:rsid w:val="007767FF"/>
    <w:rsid w:val="00776A78"/>
    <w:rsid w:val="00776FFC"/>
    <w:rsid w:val="00777460"/>
    <w:rsid w:val="007775F5"/>
    <w:rsid w:val="0077790F"/>
    <w:rsid w:val="00780510"/>
    <w:rsid w:val="007818CE"/>
    <w:rsid w:val="00781B75"/>
    <w:rsid w:val="00781B95"/>
    <w:rsid w:val="00782018"/>
    <w:rsid w:val="00782845"/>
    <w:rsid w:val="00783078"/>
    <w:rsid w:val="00783A43"/>
    <w:rsid w:val="00783A6D"/>
    <w:rsid w:val="00784280"/>
    <w:rsid w:val="00784387"/>
    <w:rsid w:val="00784750"/>
    <w:rsid w:val="00784C66"/>
    <w:rsid w:val="007857BD"/>
    <w:rsid w:val="007858A5"/>
    <w:rsid w:val="00785C4E"/>
    <w:rsid w:val="007863D8"/>
    <w:rsid w:val="007868AB"/>
    <w:rsid w:val="00786D75"/>
    <w:rsid w:val="00786F41"/>
    <w:rsid w:val="00787280"/>
    <w:rsid w:val="00790BB9"/>
    <w:rsid w:val="0079113F"/>
    <w:rsid w:val="00791FA6"/>
    <w:rsid w:val="00792016"/>
    <w:rsid w:val="007920C7"/>
    <w:rsid w:val="00792602"/>
    <w:rsid w:val="00792B77"/>
    <w:rsid w:val="007935D7"/>
    <w:rsid w:val="00795247"/>
    <w:rsid w:val="00795756"/>
    <w:rsid w:val="00795C51"/>
    <w:rsid w:val="00795FEF"/>
    <w:rsid w:val="007969DD"/>
    <w:rsid w:val="0079732B"/>
    <w:rsid w:val="007A02AD"/>
    <w:rsid w:val="007A0E2B"/>
    <w:rsid w:val="007A2329"/>
    <w:rsid w:val="007A237C"/>
    <w:rsid w:val="007A3856"/>
    <w:rsid w:val="007A3EC0"/>
    <w:rsid w:val="007A3ED9"/>
    <w:rsid w:val="007A4373"/>
    <w:rsid w:val="007A4A7C"/>
    <w:rsid w:val="007A4B8B"/>
    <w:rsid w:val="007A520A"/>
    <w:rsid w:val="007A552E"/>
    <w:rsid w:val="007A711B"/>
    <w:rsid w:val="007A736F"/>
    <w:rsid w:val="007A7404"/>
    <w:rsid w:val="007A76B2"/>
    <w:rsid w:val="007A79ED"/>
    <w:rsid w:val="007B0673"/>
    <w:rsid w:val="007B0C36"/>
    <w:rsid w:val="007B1AD7"/>
    <w:rsid w:val="007B1D3D"/>
    <w:rsid w:val="007B2FE0"/>
    <w:rsid w:val="007B3055"/>
    <w:rsid w:val="007B308B"/>
    <w:rsid w:val="007B3A42"/>
    <w:rsid w:val="007B4207"/>
    <w:rsid w:val="007B67E9"/>
    <w:rsid w:val="007B6A9D"/>
    <w:rsid w:val="007B7A6D"/>
    <w:rsid w:val="007C000A"/>
    <w:rsid w:val="007C00B2"/>
    <w:rsid w:val="007C08A3"/>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2F4B"/>
    <w:rsid w:val="007D3913"/>
    <w:rsid w:val="007D3AC7"/>
    <w:rsid w:val="007D3CE1"/>
    <w:rsid w:val="007D44DD"/>
    <w:rsid w:val="007D4C86"/>
    <w:rsid w:val="007D5430"/>
    <w:rsid w:val="007D5571"/>
    <w:rsid w:val="007D57A4"/>
    <w:rsid w:val="007D5838"/>
    <w:rsid w:val="007D6279"/>
    <w:rsid w:val="007D670C"/>
    <w:rsid w:val="007D67A7"/>
    <w:rsid w:val="007D70C5"/>
    <w:rsid w:val="007D799F"/>
    <w:rsid w:val="007D7CC5"/>
    <w:rsid w:val="007D7E2D"/>
    <w:rsid w:val="007E0079"/>
    <w:rsid w:val="007E0493"/>
    <w:rsid w:val="007E170A"/>
    <w:rsid w:val="007E1BA1"/>
    <w:rsid w:val="007E3771"/>
    <w:rsid w:val="007E3E74"/>
    <w:rsid w:val="007E425A"/>
    <w:rsid w:val="007E5081"/>
    <w:rsid w:val="007E5858"/>
    <w:rsid w:val="007E5AA8"/>
    <w:rsid w:val="007E5B84"/>
    <w:rsid w:val="007E6269"/>
    <w:rsid w:val="007E6FAE"/>
    <w:rsid w:val="007E6FC6"/>
    <w:rsid w:val="007E75B3"/>
    <w:rsid w:val="007E7B7E"/>
    <w:rsid w:val="007F055A"/>
    <w:rsid w:val="007F059D"/>
    <w:rsid w:val="007F293B"/>
    <w:rsid w:val="007F2BCE"/>
    <w:rsid w:val="007F2C1C"/>
    <w:rsid w:val="007F31B6"/>
    <w:rsid w:val="007F4CEC"/>
    <w:rsid w:val="007F4F24"/>
    <w:rsid w:val="007F607D"/>
    <w:rsid w:val="007F6156"/>
    <w:rsid w:val="007F62CD"/>
    <w:rsid w:val="007F69F4"/>
    <w:rsid w:val="007F6A7F"/>
    <w:rsid w:val="007F6D32"/>
    <w:rsid w:val="007F7282"/>
    <w:rsid w:val="007F7BD2"/>
    <w:rsid w:val="00800486"/>
    <w:rsid w:val="00800BAC"/>
    <w:rsid w:val="00801D9A"/>
    <w:rsid w:val="0080272E"/>
    <w:rsid w:val="008039F9"/>
    <w:rsid w:val="00803D99"/>
    <w:rsid w:val="008048A6"/>
    <w:rsid w:val="00804F16"/>
    <w:rsid w:val="00804FAE"/>
    <w:rsid w:val="008054BA"/>
    <w:rsid w:val="00805E23"/>
    <w:rsid w:val="00806379"/>
    <w:rsid w:val="0080639B"/>
    <w:rsid w:val="00806AE6"/>
    <w:rsid w:val="0080748F"/>
    <w:rsid w:val="0081075F"/>
    <w:rsid w:val="00810C03"/>
    <w:rsid w:val="00810E49"/>
    <w:rsid w:val="00811592"/>
    <w:rsid w:val="008118E4"/>
    <w:rsid w:val="00811A2E"/>
    <w:rsid w:val="00812294"/>
    <w:rsid w:val="00813423"/>
    <w:rsid w:val="00813946"/>
    <w:rsid w:val="00813DCC"/>
    <w:rsid w:val="00814857"/>
    <w:rsid w:val="00815BE8"/>
    <w:rsid w:val="00816186"/>
    <w:rsid w:val="0081650F"/>
    <w:rsid w:val="00817022"/>
    <w:rsid w:val="00817A39"/>
    <w:rsid w:val="00817FEA"/>
    <w:rsid w:val="0082093C"/>
    <w:rsid w:val="00821965"/>
    <w:rsid w:val="00821B2B"/>
    <w:rsid w:val="00821E99"/>
    <w:rsid w:val="00822DD5"/>
    <w:rsid w:val="00822F6E"/>
    <w:rsid w:val="0082341F"/>
    <w:rsid w:val="00824605"/>
    <w:rsid w:val="008253A7"/>
    <w:rsid w:val="0082658B"/>
    <w:rsid w:val="00827E92"/>
    <w:rsid w:val="00830074"/>
    <w:rsid w:val="008305BE"/>
    <w:rsid w:val="00830AEF"/>
    <w:rsid w:val="00830C43"/>
    <w:rsid w:val="00830CDB"/>
    <w:rsid w:val="00831362"/>
    <w:rsid w:val="008334D7"/>
    <w:rsid w:val="00834901"/>
    <w:rsid w:val="00834C7C"/>
    <w:rsid w:val="00834F3E"/>
    <w:rsid w:val="00834FF9"/>
    <w:rsid w:val="008352BA"/>
    <w:rsid w:val="008353E2"/>
    <w:rsid w:val="008357EC"/>
    <w:rsid w:val="0083739E"/>
    <w:rsid w:val="00837B63"/>
    <w:rsid w:val="00837BDE"/>
    <w:rsid w:val="00837DE5"/>
    <w:rsid w:val="0084072D"/>
    <w:rsid w:val="00840FFE"/>
    <w:rsid w:val="00841643"/>
    <w:rsid w:val="00843116"/>
    <w:rsid w:val="008435BF"/>
    <w:rsid w:val="0084386F"/>
    <w:rsid w:val="008442E4"/>
    <w:rsid w:val="00844B84"/>
    <w:rsid w:val="00844C82"/>
    <w:rsid w:val="00844DC0"/>
    <w:rsid w:val="00844FC5"/>
    <w:rsid w:val="00845859"/>
    <w:rsid w:val="00846290"/>
    <w:rsid w:val="00847518"/>
    <w:rsid w:val="0085000A"/>
    <w:rsid w:val="008506F8"/>
    <w:rsid w:val="008515C9"/>
    <w:rsid w:val="00851FCE"/>
    <w:rsid w:val="008520AB"/>
    <w:rsid w:val="00852758"/>
    <w:rsid w:val="00852DD3"/>
    <w:rsid w:val="00853511"/>
    <w:rsid w:val="00854C54"/>
    <w:rsid w:val="008554E2"/>
    <w:rsid w:val="00855B11"/>
    <w:rsid w:val="00856761"/>
    <w:rsid w:val="00856DEC"/>
    <w:rsid w:val="00860342"/>
    <w:rsid w:val="0086037D"/>
    <w:rsid w:val="008608A3"/>
    <w:rsid w:val="00860C6E"/>
    <w:rsid w:val="008610E0"/>
    <w:rsid w:val="00861E8F"/>
    <w:rsid w:val="00862AA0"/>
    <w:rsid w:val="008636FD"/>
    <w:rsid w:val="008645B7"/>
    <w:rsid w:val="00864DC6"/>
    <w:rsid w:val="008659BD"/>
    <w:rsid w:val="00865BB1"/>
    <w:rsid w:val="00865EAD"/>
    <w:rsid w:val="0086710D"/>
    <w:rsid w:val="008678A3"/>
    <w:rsid w:val="00867E2F"/>
    <w:rsid w:val="00870404"/>
    <w:rsid w:val="008705EF"/>
    <w:rsid w:val="008709DD"/>
    <w:rsid w:val="00870B0F"/>
    <w:rsid w:val="008714F4"/>
    <w:rsid w:val="00871E3A"/>
    <w:rsid w:val="00872CB8"/>
    <w:rsid w:val="00872CBB"/>
    <w:rsid w:val="00872FDB"/>
    <w:rsid w:val="00873E53"/>
    <w:rsid w:val="0087476F"/>
    <w:rsid w:val="00874A59"/>
    <w:rsid w:val="00874CA9"/>
    <w:rsid w:val="00874DC4"/>
    <w:rsid w:val="008753CC"/>
    <w:rsid w:val="00875D69"/>
    <w:rsid w:val="00876055"/>
    <w:rsid w:val="00877384"/>
    <w:rsid w:val="00877667"/>
    <w:rsid w:val="00877A2A"/>
    <w:rsid w:val="008800D7"/>
    <w:rsid w:val="00880773"/>
    <w:rsid w:val="00882A5E"/>
    <w:rsid w:val="00882C8A"/>
    <w:rsid w:val="00883694"/>
    <w:rsid w:val="008837EE"/>
    <w:rsid w:val="00883ADF"/>
    <w:rsid w:val="00883DAF"/>
    <w:rsid w:val="00884008"/>
    <w:rsid w:val="0088454F"/>
    <w:rsid w:val="00884768"/>
    <w:rsid w:val="0088509D"/>
    <w:rsid w:val="00885EFC"/>
    <w:rsid w:val="00886738"/>
    <w:rsid w:val="00886863"/>
    <w:rsid w:val="00886A45"/>
    <w:rsid w:val="00886AB6"/>
    <w:rsid w:val="00886CC0"/>
    <w:rsid w:val="00886D06"/>
    <w:rsid w:val="0088738E"/>
    <w:rsid w:val="00887441"/>
    <w:rsid w:val="008876FD"/>
    <w:rsid w:val="00887929"/>
    <w:rsid w:val="00887E3A"/>
    <w:rsid w:val="0089014F"/>
    <w:rsid w:val="00890343"/>
    <w:rsid w:val="00890F47"/>
    <w:rsid w:val="008911B3"/>
    <w:rsid w:val="00891618"/>
    <w:rsid w:val="00893E4A"/>
    <w:rsid w:val="00894EA2"/>
    <w:rsid w:val="0089530C"/>
    <w:rsid w:val="0089582E"/>
    <w:rsid w:val="00895B4D"/>
    <w:rsid w:val="00895ECD"/>
    <w:rsid w:val="00896477"/>
    <w:rsid w:val="0089705C"/>
    <w:rsid w:val="0089708B"/>
    <w:rsid w:val="0089763F"/>
    <w:rsid w:val="00897A22"/>
    <w:rsid w:val="00897AEB"/>
    <w:rsid w:val="008A00AA"/>
    <w:rsid w:val="008A0DAA"/>
    <w:rsid w:val="008A12F8"/>
    <w:rsid w:val="008A1B36"/>
    <w:rsid w:val="008A2E47"/>
    <w:rsid w:val="008A33C6"/>
    <w:rsid w:val="008A3850"/>
    <w:rsid w:val="008A410C"/>
    <w:rsid w:val="008A4294"/>
    <w:rsid w:val="008A4671"/>
    <w:rsid w:val="008A49F1"/>
    <w:rsid w:val="008A4D7F"/>
    <w:rsid w:val="008A4EF7"/>
    <w:rsid w:val="008A58AA"/>
    <w:rsid w:val="008A6046"/>
    <w:rsid w:val="008A604A"/>
    <w:rsid w:val="008A60F6"/>
    <w:rsid w:val="008A68DC"/>
    <w:rsid w:val="008B125D"/>
    <w:rsid w:val="008B127C"/>
    <w:rsid w:val="008B18CC"/>
    <w:rsid w:val="008B1D02"/>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6F23"/>
    <w:rsid w:val="008B71EB"/>
    <w:rsid w:val="008B744B"/>
    <w:rsid w:val="008B7713"/>
    <w:rsid w:val="008B79FF"/>
    <w:rsid w:val="008C07CB"/>
    <w:rsid w:val="008C0865"/>
    <w:rsid w:val="008C0943"/>
    <w:rsid w:val="008C0EC6"/>
    <w:rsid w:val="008C13B5"/>
    <w:rsid w:val="008C14AC"/>
    <w:rsid w:val="008C1568"/>
    <w:rsid w:val="008C1920"/>
    <w:rsid w:val="008C1FAE"/>
    <w:rsid w:val="008C217E"/>
    <w:rsid w:val="008C2D64"/>
    <w:rsid w:val="008C2F70"/>
    <w:rsid w:val="008C3A31"/>
    <w:rsid w:val="008C41E0"/>
    <w:rsid w:val="008C45F9"/>
    <w:rsid w:val="008C5353"/>
    <w:rsid w:val="008C5A75"/>
    <w:rsid w:val="008C5B7F"/>
    <w:rsid w:val="008C6473"/>
    <w:rsid w:val="008C6EA3"/>
    <w:rsid w:val="008C7004"/>
    <w:rsid w:val="008C7030"/>
    <w:rsid w:val="008C799B"/>
    <w:rsid w:val="008D156C"/>
    <w:rsid w:val="008D16CC"/>
    <w:rsid w:val="008D23F6"/>
    <w:rsid w:val="008D2470"/>
    <w:rsid w:val="008D2A4A"/>
    <w:rsid w:val="008D32A4"/>
    <w:rsid w:val="008D338F"/>
    <w:rsid w:val="008D4521"/>
    <w:rsid w:val="008D52E4"/>
    <w:rsid w:val="008D5764"/>
    <w:rsid w:val="008D5AF1"/>
    <w:rsid w:val="008D6D1B"/>
    <w:rsid w:val="008D6FAE"/>
    <w:rsid w:val="008E0750"/>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F12EF"/>
    <w:rsid w:val="008F2CE5"/>
    <w:rsid w:val="008F45F2"/>
    <w:rsid w:val="008F4FCF"/>
    <w:rsid w:val="008F5214"/>
    <w:rsid w:val="008F54FE"/>
    <w:rsid w:val="008F5956"/>
    <w:rsid w:val="008F5E32"/>
    <w:rsid w:val="008F6A00"/>
    <w:rsid w:val="008F6A9E"/>
    <w:rsid w:val="008F6E3B"/>
    <w:rsid w:val="008F74CF"/>
    <w:rsid w:val="008F7526"/>
    <w:rsid w:val="008F7E26"/>
    <w:rsid w:val="00900DBE"/>
    <w:rsid w:val="00901262"/>
    <w:rsid w:val="009022C3"/>
    <w:rsid w:val="00902890"/>
    <w:rsid w:val="00902BC9"/>
    <w:rsid w:val="009032E3"/>
    <w:rsid w:val="0090351D"/>
    <w:rsid w:val="0090372B"/>
    <w:rsid w:val="00903CE5"/>
    <w:rsid w:val="00903E32"/>
    <w:rsid w:val="00904681"/>
    <w:rsid w:val="0090555F"/>
    <w:rsid w:val="0090682F"/>
    <w:rsid w:val="00906FEE"/>
    <w:rsid w:val="00906FF4"/>
    <w:rsid w:val="0091073E"/>
    <w:rsid w:val="0091104F"/>
    <w:rsid w:val="0091158E"/>
    <w:rsid w:val="00911F9A"/>
    <w:rsid w:val="00912307"/>
    <w:rsid w:val="00912EDF"/>
    <w:rsid w:val="00912FCC"/>
    <w:rsid w:val="0091482B"/>
    <w:rsid w:val="00915227"/>
    <w:rsid w:val="009166FB"/>
    <w:rsid w:val="00916710"/>
    <w:rsid w:val="00916928"/>
    <w:rsid w:val="00920999"/>
    <w:rsid w:val="00921D05"/>
    <w:rsid w:val="00921EB7"/>
    <w:rsid w:val="00921EF6"/>
    <w:rsid w:val="00922C03"/>
    <w:rsid w:val="00923F8A"/>
    <w:rsid w:val="009242C8"/>
    <w:rsid w:val="00924CAE"/>
    <w:rsid w:val="00924E6A"/>
    <w:rsid w:val="009257DD"/>
    <w:rsid w:val="009258F4"/>
    <w:rsid w:val="00925D5C"/>
    <w:rsid w:val="00925F47"/>
    <w:rsid w:val="00926471"/>
    <w:rsid w:val="00926FA4"/>
    <w:rsid w:val="00927079"/>
    <w:rsid w:val="009272C5"/>
    <w:rsid w:val="00927318"/>
    <w:rsid w:val="00927558"/>
    <w:rsid w:val="00927724"/>
    <w:rsid w:val="00930452"/>
    <w:rsid w:val="009305D1"/>
    <w:rsid w:val="009308F5"/>
    <w:rsid w:val="00931600"/>
    <w:rsid w:val="00931EEA"/>
    <w:rsid w:val="00932654"/>
    <w:rsid w:val="00932657"/>
    <w:rsid w:val="00932F76"/>
    <w:rsid w:val="00933225"/>
    <w:rsid w:val="009333BF"/>
    <w:rsid w:val="009340F9"/>
    <w:rsid w:val="00934EFF"/>
    <w:rsid w:val="00935008"/>
    <w:rsid w:val="00935D02"/>
    <w:rsid w:val="009369B2"/>
    <w:rsid w:val="0093778A"/>
    <w:rsid w:val="009377B3"/>
    <w:rsid w:val="00937A27"/>
    <w:rsid w:val="00937B17"/>
    <w:rsid w:val="00937EE9"/>
    <w:rsid w:val="00940422"/>
    <w:rsid w:val="00940BE9"/>
    <w:rsid w:val="00941D67"/>
    <w:rsid w:val="00941D80"/>
    <w:rsid w:val="00941F44"/>
    <w:rsid w:val="009424DA"/>
    <w:rsid w:val="00942616"/>
    <w:rsid w:val="00943BFB"/>
    <w:rsid w:val="00944A7D"/>
    <w:rsid w:val="00944D61"/>
    <w:rsid w:val="009450FD"/>
    <w:rsid w:val="009458B0"/>
    <w:rsid w:val="00946263"/>
    <w:rsid w:val="009467EE"/>
    <w:rsid w:val="00947D6A"/>
    <w:rsid w:val="009502CB"/>
    <w:rsid w:val="00951277"/>
    <w:rsid w:val="009512AE"/>
    <w:rsid w:val="009515AB"/>
    <w:rsid w:val="0095181C"/>
    <w:rsid w:val="0095206D"/>
    <w:rsid w:val="009526EA"/>
    <w:rsid w:val="0095270D"/>
    <w:rsid w:val="0095304B"/>
    <w:rsid w:val="009531CD"/>
    <w:rsid w:val="00953240"/>
    <w:rsid w:val="00953C2C"/>
    <w:rsid w:val="00953C33"/>
    <w:rsid w:val="00953D25"/>
    <w:rsid w:val="00953DE4"/>
    <w:rsid w:val="009546D7"/>
    <w:rsid w:val="009547B9"/>
    <w:rsid w:val="00955427"/>
    <w:rsid w:val="0095610E"/>
    <w:rsid w:val="009569C7"/>
    <w:rsid w:val="00956D10"/>
    <w:rsid w:val="00957078"/>
    <w:rsid w:val="009617A0"/>
    <w:rsid w:val="00961BCC"/>
    <w:rsid w:val="00962798"/>
    <w:rsid w:val="00962AFB"/>
    <w:rsid w:val="009630F7"/>
    <w:rsid w:val="00963D99"/>
    <w:rsid w:val="00964FE3"/>
    <w:rsid w:val="009651E2"/>
    <w:rsid w:val="0096548E"/>
    <w:rsid w:val="00965F44"/>
    <w:rsid w:val="0096683C"/>
    <w:rsid w:val="00966FB5"/>
    <w:rsid w:val="00970380"/>
    <w:rsid w:val="009711DE"/>
    <w:rsid w:val="00973426"/>
    <w:rsid w:val="009739F3"/>
    <w:rsid w:val="009740DE"/>
    <w:rsid w:val="00975543"/>
    <w:rsid w:val="009755B0"/>
    <w:rsid w:val="009756B9"/>
    <w:rsid w:val="00975F38"/>
    <w:rsid w:val="0097619E"/>
    <w:rsid w:val="00976294"/>
    <w:rsid w:val="00981F12"/>
    <w:rsid w:val="009828DB"/>
    <w:rsid w:val="00982EA8"/>
    <w:rsid w:val="009831C7"/>
    <w:rsid w:val="00983477"/>
    <w:rsid w:val="00983890"/>
    <w:rsid w:val="00984063"/>
    <w:rsid w:val="00984577"/>
    <w:rsid w:val="00984F56"/>
    <w:rsid w:val="00984F7F"/>
    <w:rsid w:val="0098593C"/>
    <w:rsid w:val="00986AE0"/>
    <w:rsid w:val="0098704E"/>
    <w:rsid w:val="0098747B"/>
    <w:rsid w:val="00987533"/>
    <w:rsid w:val="00987661"/>
    <w:rsid w:val="009905E3"/>
    <w:rsid w:val="009907D5"/>
    <w:rsid w:val="0099097F"/>
    <w:rsid w:val="00990AF5"/>
    <w:rsid w:val="00990BE2"/>
    <w:rsid w:val="00990CF7"/>
    <w:rsid w:val="009912E1"/>
    <w:rsid w:val="009917FB"/>
    <w:rsid w:val="00991F2D"/>
    <w:rsid w:val="0099272B"/>
    <w:rsid w:val="0099291C"/>
    <w:rsid w:val="00992EB0"/>
    <w:rsid w:val="009932BB"/>
    <w:rsid w:val="009938F7"/>
    <w:rsid w:val="009942F3"/>
    <w:rsid w:val="0099442C"/>
    <w:rsid w:val="00994479"/>
    <w:rsid w:val="00994633"/>
    <w:rsid w:val="0099477C"/>
    <w:rsid w:val="00994D2B"/>
    <w:rsid w:val="00995D8F"/>
    <w:rsid w:val="009964D2"/>
    <w:rsid w:val="009969F9"/>
    <w:rsid w:val="00997076"/>
    <w:rsid w:val="009975C0"/>
    <w:rsid w:val="009A04EE"/>
    <w:rsid w:val="009A0830"/>
    <w:rsid w:val="009A214B"/>
    <w:rsid w:val="009A2600"/>
    <w:rsid w:val="009A2F7B"/>
    <w:rsid w:val="009A3817"/>
    <w:rsid w:val="009A3E28"/>
    <w:rsid w:val="009A4188"/>
    <w:rsid w:val="009A4553"/>
    <w:rsid w:val="009A4919"/>
    <w:rsid w:val="009A4B53"/>
    <w:rsid w:val="009A4D22"/>
    <w:rsid w:val="009A5ACE"/>
    <w:rsid w:val="009A5D2A"/>
    <w:rsid w:val="009A67E7"/>
    <w:rsid w:val="009A6865"/>
    <w:rsid w:val="009A7FDA"/>
    <w:rsid w:val="009B0FC1"/>
    <w:rsid w:val="009B16A4"/>
    <w:rsid w:val="009B20AF"/>
    <w:rsid w:val="009B264B"/>
    <w:rsid w:val="009B2A67"/>
    <w:rsid w:val="009B2B68"/>
    <w:rsid w:val="009B32DC"/>
    <w:rsid w:val="009B349F"/>
    <w:rsid w:val="009B44CE"/>
    <w:rsid w:val="009B481F"/>
    <w:rsid w:val="009B4C6E"/>
    <w:rsid w:val="009B4ECC"/>
    <w:rsid w:val="009B4EF2"/>
    <w:rsid w:val="009B57C0"/>
    <w:rsid w:val="009B6BDA"/>
    <w:rsid w:val="009B72A0"/>
    <w:rsid w:val="009B7560"/>
    <w:rsid w:val="009B78AB"/>
    <w:rsid w:val="009B7981"/>
    <w:rsid w:val="009B7DB6"/>
    <w:rsid w:val="009B7FD8"/>
    <w:rsid w:val="009C101A"/>
    <w:rsid w:val="009C104D"/>
    <w:rsid w:val="009C11A3"/>
    <w:rsid w:val="009C1D4A"/>
    <w:rsid w:val="009C2CEA"/>
    <w:rsid w:val="009C4755"/>
    <w:rsid w:val="009C602D"/>
    <w:rsid w:val="009C6514"/>
    <w:rsid w:val="009C680B"/>
    <w:rsid w:val="009C68AD"/>
    <w:rsid w:val="009C75E5"/>
    <w:rsid w:val="009C771C"/>
    <w:rsid w:val="009D01AE"/>
    <w:rsid w:val="009D0572"/>
    <w:rsid w:val="009D0DB9"/>
    <w:rsid w:val="009D168E"/>
    <w:rsid w:val="009D20CA"/>
    <w:rsid w:val="009D2313"/>
    <w:rsid w:val="009D282C"/>
    <w:rsid w:val="009D2F97"/>
    <w:rsid w:val="009D301D"/>
    <w:rsid w:val="009D313F"/>
    <w:rsid w:val="009D54EC"/>
    <w:rsid w:val="009D55C8"/>
    <w:rsid w:val="009D5DF0"/>
    <w:rsid w:val="009D7CBF"/>
    <w:rsid w:val="009D7E21"/>
    <w:rsid w:val="009D7F42"/>
    <w:rsid w:val="009E2F2D"/>
    <w:rsid w:val="009E34E3"/>
    <w:rsid w:val="009E3E43"/>
    <w:rsid w:val="009E47F7"/>
    <w:rsid w:val="009E69FE"/>
    <w:rsid w:val="009E7108"/>
    <w:rsid w:val="009E74B8"/>
    <w:rsid w:val="009E7719"/>
    <w:rsid w:val="009E7C9E"/>
    <w:rsid w:val="009F07B7"/>
    <w:rsid w:val="009F0A6C"/>
    <w:rsid w:val="009F0E7F"/>
    <w:rsid w:val="009F0F68"/>
    <w:rsid w:val="009F142C"/>
    <w:rsid w:val="009F143D"/>
    <w:rsid w:val="009F14C7"/>
    <w:rsid w:val="009F2243"/>
    <w:rsid w:val="009F2D23"/>
    <w:rsid w:val="009F305A"/>
    <w:rsid w:val="009F3559"/>
    <w:rsid w:val="009F3EB5"/>
    <w:rsid w:val="009F3FEF"/>
    <w:rsid w:val="009F4419"/>
    <w:rsid w:val="009F45B2"/>
    <w:rsid w:val="009F50D9"/>
    <w:rsid w:val="009F5E98"/>
    <w:rsid w:val="009F6E1D"/>
    <w:rsid w:val="009F6F4C"/>
    <w:rsid w:val="009F7339"/>
    <w:rsid w:val="009F7F93"/>
    <w:rsid w:val="00A00243"/>
    <w:rsid w:val="00A02EF8"/>
    <w:rsid w:val="00A03923"/>
    <w:rsid w:val="00A03E48"/>
    <w:rsid w:val="00A042D6"/>
    <w:rsid w:val="00A0566D"/>
    <w:rsid w:val="00A059E8"/>
    <w:rsid w:val="00A05AED"/>
    <w:rsid w:val="00A05BCC"/>
    <w:rsid w:val="00A05BEB"/>
    <w:rsid w:val="00A05F4D"/>
    <w:rsid w:val="00A06AC4"/>
    <w:rsid w:val="00A071DE"/>
    <w:rsid w:val="00A075F9"/>
    <w:rsid w:val="00A07754"/>
    <w:rsid w:val="00A07E68"/>
    <w:rsid w:val="00A10167"/>
    <w:rsid w:val="00A11197"/>
    <w:rsid w:val="00A11A47"/>
    <w:rsid w:val="00A12034"/>
    <w:rsid w:val="00A13124"/>
    <w:rsid w:val="00A139AC"/>
    <w:rsid w:val="00A13ACD"/>
    <w:rsid w:val="00A13D78"/>
    <w:rsid w:val="00A1437C"/>
    <w:rsid w:val="00A14570"/>
    <w:rsid w:val="00A154B7"/>
    <w:rsid w:val="00A15F1E"/>
    <w:rsid w:val="00A16829"/>
    <w:rsid w:val="00A16976"/>
    <w:rsid w:val="00A1711D"/>
    <w:rsid w:val="00A17CB9"/>
    <w:rsid w:val="00A20516"/>
    <w:rsid w:val="00A221FF"/>
    <w:rsid w:val="00A22991"/>
    <w:rsid w:val="00A22AFB"/>
    <w:rsid w:val="00A22B3A"/>
    <w:rsid w:val="00A22C7D"/>
    <w:rsid w:val="00A23287"/>
    <w:rsid w:val="00A23383"/>
    <w:rsid w:val="00A234D4"/>
    <w:rsid w:val="00A2376B"/>
    <w:rsid w:val="00A24518"/>
    <w:rsid w:val="00A25430"/>
    <w:rsid w:val="00A25969"/>
    <w:rsid w:val="00A25AB3"/>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62"/>
    <w:rsid w:val="00A354E6"/>
    <w:rsid w:val="00A35549"/>
    <w:rsid w:val="00A35641"/>
    <w:rsid w:val="00A35749"/>
    <w:rsid w:val="00A35E2E"/>
    <w:rsid w:val="00A36A4B"/>
    <w:rsid w:val="00A37650"/>
    <w:rsid w:val="00A37A44"/>
    <w:rsid w:val="00A37D15"/>
    <w:rsid w:val="00A37DF9"/>
    <w:rsid w:val="00A37E7C"/>
    <w:rsid w:val="00A37FFC"/>
    <w:rsid w:val="00A40076"/>
    <w:rsid w:val="00A40934"/>
    <w:rsid w:val="00A40EE9"/>
    <w:rsid w:val="00A413CF"/>
    <w:rsid w:val="00A42596"/>
    <w:rsid w:val="00A425D4"/>
    <w:rsid w:val="00A428B9"/>
    <w:rsid w:val="00A430BD"/>
    <w:rsid w:val="00A442A1"/>
    <w:rsid w:val="00A444D6"/>
    <w:rsid w:val="00A448AA"/>
    <w:rsid w:val="00A44FD3"/>
    <w:rsid w:val="00A4521B"/>
    <w:rsid w:val="00A45937"/>
    <w:rsid w:val="00A46296"/>
    <w:rsid w:val="00A462A4"/>
    <w:rsid w:val="00A46674"/>
    <w:rsid w:val="00A46780"/>
    <w:rsid w:val="00A50161"/>
    <w:rsid w:val="00A50743"/>
    <w:rsid w:val="00A50CA9"/>
    <w:rsid w:val="00A50D1A"/>
    <w:rsid w:val="00A50DA2"/>
    <w:rsid w:val="00A51158"/>
    <w:rsid w:val="00A52019"/>
    <w:rsid w:val="00A52F76"/>
    <w:rsid w:val="00A53840"/>
    <w:rsid w:val="00A539C6"/>
    <w:rsid w:val="00A53F29"/>
    <w:rsid w:val="00A53FC7"/>
    <w:rsid w:val="00A542BE"/>
    <w:rsid w:val="00A54580"/>
    <w:rsid w:val="00A54709"/>
    <w:rsid w:val="00A547DF"/>
    <w:rsid w:val="00A54BEB"/>
    <w:rsid w:val="00A54E42"/>
    <w:rsid w:val="00A55A25"/>
    <w:rsid w:val="00A55E23"/>
    <w:rsid w:val="00A5621E"/>
    <w:rsid w:val="00A5636B"/>
    <w:rsid w:val="00A56640"/>
    <w:rsid w:val="00A56ADE"/>
    <w:rsid w:val="00A571A1"/>
    <w:rsid w:val="00A57DFD"/>
    <w:rsid w:val="00A60BA2"/>
    <w:rsid w:val="00A610BD"/>
    <w:rsid w:val="00A61412"/>
    <w:rsid w:val="00A6150A"/>
    <w:rsid w:val="00A621FF"/>
    <w:rsid w:val="00A623DB"/>
    <w:rsid w:val="00A62AE2"/>
    <w:rsid w:val="00A634CC"/>
    <w:rsid w:val="00A63548"/>
    <w:rsid w:val="00A63625"/>
    <w:rsid w:val="00A63821"/>
    <w:rsid w:val="00A63CF5"/>
    <w:rsid w:val="00A64124"/>
    <w:rsid w:val="00A64729"/>
    <w:rsid w:val="00A64966"/>
    <w:rsid w:val="00A64B59"/>
    <w:rsid w:val="00A6577C"/>
    <w:rsid w:val="00A659AF"/>
    <w:rsid w:val="00A65A79"/>
    <w:rsid w:val="00A65BE9"/>
    <w:rsid w:val="00A6603F"/>
    <w:rsid w:val="00A66232"/>
    <w:rsid w:val="00A66606"/>
    <w:rsid w:val="00A666ED"/>
    <w:rsid w:val="00A669DC"/>
    <w:rsid w:val="00A66BE5"/>
    <w:rsid w:val="00A678CB"/>
    <w:rsid w:val="00A67A9D"/>
    <w:rsid w:val="00A67B31"/>
    <w:rsid w:val="00A67EBB"/>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5994"/>
    <w:rsid w:val="00A873D4"/>
    <w:rsid w:val="00A87688"/>
    <w:rsid w:val="00A8795F"/>
    <w:rsid w:val="00A87B91"/>
    <w:rsid w:val="00A87BEB"/>
    <w:rsid w:val="00A87F6D"/>
    <w:rsid w:val="00A87F86"/>
    <w:rsid w:val="00A9097E"/>
    <w:rsid w:val="00A912EE"/>
    <w:rsid w:val="00A915A3"/>
    <w:rsid w:val="00A916E2"/>
    <w:rsid w:val="00A91B5D"/>
    <w:rsid w:val="00A92A6C"/>
    <w:rsid w:val="00A92CC9"/>
    <w:rsid w:val="00A932FD"/>
    <w:rsid w:val="00A933B9"/>
    <w:rsid w:val="00A93C2B"/>
    <w:rsid w:val="00A94A0B"/>
    <w:rsid w:val="00A9501B"/>
    <w:rsid w:val="00A9522B"/>
    <w:rsid w:val="00A95CDA"/>
    <w:rsid w:val="00A97074"/>
    <w:rsid w:val="00A975CD"/>
    <w:rsid w:val="00AA09EC"/>
    <w:rsid w:val="00AA0B8B"/>
    <w:rsid w:val="00AA0F60"/>
    <w:rsid w:val="00AA10BB"/>
    <w:rsid w:val="00AA10F2"/>
    <w:rsid w:val="00AA1515"/>
    <w:rsid w:val="00AA1D9E"/>
    <w:rsid w:val="00AA1E1F"/>
    <w:rsid w:val="00AA1E6C"/>
    <w:rsid w:val="00AA2BF8"/>
    <w:rsid w:val="00AA3939"/>
    <w:rsid w:val="00AA3FDC"/>
    <w:rsid w:val="00AA42B7"/>
    <w:rsid w:val="00AA430A"/>
    <w:rsid w:val="00AA5484"/>
    <w:rsid w:val="00AA54DB"/>
    <w:rsid w:val="00AA5AB6"/>
    <w:rsid w:val="00AA600D"/>
    <w:rsid w:val="00AA68D4"/>
    <w:rsid w:val="00AA6945"/>
    <w:rsid w:val="00AA72A9"/>
    <w:rsid w:val="00AA73C0"/>
    <w:rsid w:val="00AA77FF"/>
    <w:rsid w:val="00AA7AE2"/>
    <w:rsid w:val="00AA7CE4"/>
    <w:rsid w:val="00AB03A8"/>
    <w:rsid w:val="00AB3057"/>
    <w:rsid w:val="00AB3266"/>
    <w:rsid w:val="00AB336E"/>
    <w:rsid w:val="00AB36A5"/>
    <w:rsid w:val="00AB3BEE"/>
    <w:rsid w:val="00AB3FB0"/>
    <w:rsid w:val="00AB3FBF"/>
    <w:rsid w:val="00AB4A6A"/>
    <w:rsid w:val="00AB4A7C"/>
    <w:rsid w:val="00AB4A8B"/>
    <w:rsid w:val="00AB4CA5"/>
    <w:rsid w:val="00AB4E12"/>
    <w:rsid w:val="00AB4FDC"/>
    <w:rsid w:val="00AB4FE5"/>
    <w:rsid w:val="00AB5037"/>
    <w:rsid w:val="00AB55C3"/>
    <w:rsid w:val="00AB5BEE"/>
    <w:rsid w:val="00AB5F86"/>
    <w:rsid w:val="00AB6653"/>
    <w:rsid w:val="00AB702A"/>
    <w:rsid w:val="00AB7933"/>
    <w:rsid w:val="00AC0806"/>
    <w:rsid w:val="00AC17A7"/>
    <w:rsid w:val="00AC19D7"/>
    <w:rsid w:val="00AC20F1"/>
    <w:rsid w:val="00AC2F7F"/>
    <w:rsid w:val="00AC484A"/>
    <w:rsid w:val="00AC4EA5"/>
    <w:rsid w:val="00AC52AD"/>
    <w:rsid w:val="00AC5501"/>
    <w:rsid w:val="00AC56D7"/>
    <w:rsid w:val="00AC5E5E"/>
    <w:rsid w:val="00AC66F2"/>
    <w:rsid w:val="00AC6DD9"/>
    <w:rsid w:val="00AC7791"/>
    <w:rsid w:val="00AD06A1"/>
    <w:rsid w:val="00AD0FB6"/>
    <w:rsid w:val="00AD170B"/>
    <w:rsid w:val="00AD1A8E"/>
    <w:rsid w:val="00AD1C87"/>
    <w:rsid w:val="00AD1E10"/>
    <w:rsid w:val="00AD212E"/>
    <w:rsid w:val="00AD2575"/>
    <w:rsid w:val="00AD2580"/>
    <w:rsid w:val="00AD2D02"/>
    <w:rsid w:val="00AD3159"/>
    <w:rsid w:val="00AD3731"/>
    <w:rsid w:val="00AD476D"/>
    <w:rsid w:val="00AD4A64"/>
    <w:rsid w:val="00AD4B3C"/>
    <w:rsid w:val="00AD4C06"/>
    <w:rsid w:val="00AD511E"/>
    <w:rsid w:val="00AD5D6B"/>
    <w:rsid w:val="00AD67A3"/>
    <w:rsid w:val="00AD6CAA"/>
    <w:rsid w:val="00AD7A65"/>
    <w:rsid w:val="00AD7B2E"/>
    <w:rsid w:val="00AE09B1"/>
    <w:rsid w:val="00AE1539"/>
    <w:rsid w:val="00AE1B33"/>
    <w:rsid w:val="00AE3C55"/>
    <w:rsid w:val="00AE3DF6"/>
    <w:rsid w:val="00AE3EBC"/>
    <w:rsid w:val="00AE3FD0"/>
    <w:rsid w:val="00AE4A4A"/>
    <w:rsid w:val="00AE5007"/>
    <w:rsid w:val="00AE6778"/>
    <w:rsid w:val="00AE7BA2"/>
    <w:rsid w:val="00AF0A29"/>
    <w:rsid w:val="00AF1455"/>
    <w:rsid w:val="00AF174C"/>
    <w:rsid w:val="00AF1769"/>
    <w:rsid w:val="00AF1AF7"/>
    <w:rsid w:val="00AF21B4"/>
    <w:rsid w:val="00AF23FF"/>
    <w:rsid w:val="00AF2BDA"/>
    <w:rsid w:val="00AF363C"/>
    <w:rsid w:val="00AF4810"/>
    <w:rsid w:val="00AF4CE0"/>
    <w:rsid w:val="00AF4F67"/>
    <w:rsid w:val="00AF5CCA"/>
    <w:rsid w:val="00AF6844"/>
    <w:rsid w:val="00AF7A65"/>
    <w:rsid w:val="00AF7D16"/>
    <w:rsid w:val="00B00318"/>
    <w:rsid w:val="00B00623"/>
    <w:rsid w:val="00B00BA3"/>
    <w:rsid w:val="00B00FCD"/>
    <w:rsid w:val="00B01252"/>
    <w:rsid w:val="00B01403"/>
    <w:rsid w:val="00B01852"/>
    <w:rsid w:val="00B018AD"/>
    <w:rsid w:val="00B01C8B"/>
    <w:rsid w:val="00B020BD"/>
    <w:rsid w:val="00B02E56"/>
    <w:rsid w:val="00B037D4"/>
    <w:rsid w:val="00B047B2"/>
    <w:rsid w:val="00B04B10"/>
    <w:rsid w:val="00B04B4B"/>
    <w:rsid w:val="00B04ED2"/>
    <w:rsid w:val="00B0510E"/>
    <w:rsid w:val="00B06C9A"/>
    <w:rsid w:val="00B06CC5"/>
    <w:rsid w:val="00B06E50"/>
    <w:rsid w:val="00B06E94"/>
    <w:rsid w:val="00B07038"/>
    <w:rsid w:val="00B10573"/>
    <w:rsid w:val="00B111F6"/>
    <w:rsid w:val="00B11283"/>
    <w:rsid w:val="00B1244D"/>
    <w:rsid w:val="00B12D10"/>
    <w:rsid w:val="00B12E3A"/>
    <w:rsid w:val="00B134B5"/>
    <w:rsid w:val="00B14A0E"/>
    <w:rsid w:val="00B14B82"/>
    <w:rsid w:val="00B151EF"/>
    <w:rsid w:val="00B152A9"/>
    <w:rsid w:val="00B152EF"/>
    <w:rsid w:val="00B17251"/>
    <w:rsid w:val="00B1778D"/>
    <w:rsid w:val="00B20F5A"/>
    <w:rsid w:val="00B2144C"/>
    <w:rsid w:val="00B2162C"/>
    <w:rsid w:val="00B21F22"/>
    <w:rsid w:val="00B22244"/>
    <w:rsid w:val="00B22A46"/>
    <w:rsid w:val="00B233CE"/>
    <w:rsid w:val="00B23E09"/>
    <w:rsid w:val="00B23E77"/>
    <w:rsid w:val="00B24CB8"/>
    <w:rsid w:val="00B24D39"/>
    <w:rsid w:val="00B25729"/>
    <w:rsid w:val="00B25FF8"/>
    <w:rsid w:val="00B2670B"/>
    <w:rsid w:val="00B26B7B"/>
    <w:rsid w:val="00B2705B"/>
    <w:rsid w:val="00B2728B"/>
    <w:rsid w:val="00B279C8"/>
    <w:rsid w:val="00B302DF"/>
    <w:rsid w:val="00B31A0A"/>
    <w:rsid w:val="00B3200D"/>
    <w:rsid w:val="00B322CF"/>
    <w:rsid w:val="00B3232C"/>
    <w:rsid w:val="00B32E07"/>
    <w:rsid w:val="00B32F07"/>
    <w:rsid w:val="00B32F14"/>
    <w:rsid w:val="00B33262"/>
    <w:rsid w:val="00B33915"/>
    <w:rsid w:val="00B344C5"/>
    <w:rsid w:val="00B35B22"/>
    <w:rsid w:val="00B35C92"/>
    <w:rsid w:val="00B35E63"/>
    <w:rsid w:val="00B35F7B"/>
    <w:rsid w:val="00B35FEB"/>
    <w:rsid w:val="00B364E0"/>
    <w:rsid w:val="00B36856"/>
    <w:rsid w:val="00B378FB"/>
    <w:rsid w:val="00B40786"/>
    <w:rsid w:val="00B40D9E"/>
    <w:rsid w:val="00B417E5"/>
    <w:rsid w:val="00B4196A"/>
    <w:rsid w:val="00B41AD4"/>
    <w:rsid w:val="00B41EE7"/>
    <w:rsid w:val="00B42055"/>
    <w:rsid w:val="00B42B99"/>
    <w:rsid w:val="00B4349F"/>
    <w:rsid w:val="00B436DD"/>
    <w:rsid w:val="00B438CE"/>
    <w:rsid w:val="00B448BB"/>
    <w:rsid w:val="00B452C4"/>
    <w:rsid w:val="00B45866"/>
    <w:rsid w:val="00B45A02"/>
    <w:rsid w:val="00B46155"/>
    <w:rsid w:val="00B46F9C"/>
    <w:rsid w:val="00B470A6"/>
    <w:rsid w:val="00B470C0"/>
    <w:rsid w:val="00B501E8"/>
    <w:rsid w:val="00B508D9"/>
    <w:rsid w:val="00B514D9"/>
    <w:rsid w:val="00B51A80"/>
    <w:rsid w:val="00B52028"/>
    <w:rsid w:val="00B525A5"/>
    <w:rsid w:val="00B52D49"/>
    <w:rsid w:val="00B53DC7"/>
    <w:rsid w:val="00B53F5B"/>
    <w:rsid w:val="00B548AF"/>
    <w:rsid w:val="00B54DFC"/>
    <w:rsid w:val="00B55437"/>
    <w:rsid w:val="00B55D4E"/>
    <w:rsid w:val="00B56F36"/>
    <w:rsid w:val="00B57B05"/>
    <w:rsid w:val="00B57B7B"/>
    <w:rsid w:val="00B600A1"/>
    <w:rsid w:val="00B60163"/>
    <w:rsid w:val="00B60D9B"/>
    <w:rsid w:val="00B60E94"/>
    <w:rsid w:val="00B61705"/>
    <w:rsid w:val="00B61F7F"/>
    <w:rsid w:val="00B61FA2"/>
    <w:rsid w:val="00B62250"/>
    <w:rsid w:val="00B62842"/>
    <w:rsid w:val="00B62977"/>
    <w:rsid w:val="00B62BAD"/>
    <w:rsid w:val="00B633BE"/>
    <w:rsid w:val="00B63EF7"/>
    <w:rsid w:val="00B6401E"/>
    <w:rsid w:val="00B644DC"/>
    <w:rsid w:val="00B64AA3"/>
    <w:rsid w:val="00B651EF"/>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6D82"/>
    <w:rsid w:val="00B77350"/>
    <w:rsid w:val="00B773DE"/>
    <w:rsid w:val="00B7753F"/>
    <w:rsid w:val="00B775B7"/>
    <w:rsid w:val="00B809DF"/>
    <w:rsid w:val="00B81888"/>
    <w:rsid w:val="00B81B52"/>
    <w:rsid w:val="00B8202D"/>
    <w:rsid w:val="00B828E1"/>
    <w:rsid w:val="00B82C30"/>
    <w:rsid w:val="00B83358"/>
    <w:rsid w:val="00B83A6C"/>
    <w:rsid w:val="00B847A0"/>
    <w:rsid w:val="00B86242"/>
    <w:rsid w:val="00B86277"/>
    <w:rsid w:val="00B86814"/>
    <w:rsid w:val="00B9139B"/>
    <w:rsid w:val="00B91500"/>
    <w:rsid w:val="00B91721"/>
    <w:rsid w:val="00B92383"/>
    <w:rsid w:val="00B930D7"/>
    <w:rsid w:val="00B93829"/>
    <w:rsid w:val="00B93CB4"/>
    <w:rsid w:val="00B94AB9"/>
    <w:rsid w:val="00B95B12"/>
    <w:rsid w:val="00B95CF9"/>
    <w:rsid w:val="00B95F60"/>
    <w:rsid w:val="00B9668F"/>
    <w:rsid w:val="00B96E93"/>
    <w:rsid w:val="00B97C15"/>
    <w:rsid w:val="00B97FFD"/>
    <w:rsid w:val="00BA1109"/>
    <w:rsid w:val="00BA2094"/>
    <w:rsid w:val="00BA22BE"/>
    <w:rsid w:val="00BA2855"/>
    <w:rsid w:val="00BA28C6"/>
    <w:rsid w:val="00BA29CA"/>
    <w:rsid w:val="00BA3951"/>
    <w:rsid w:val="00BA4A6E"/>
    <w:rsid w:val="00BA4CDA"/>
    <w:rsid w:val="00BA587A"/>
    <w:rsid w:val="00BA5A41"/>
    <w:rsid w:val="00BA6279"/>
    <w:rsid w:val="00BA7233"/>
    <w:rsid w:val="00BA7F22"/>
    <w:rsid w:val="00BB0367"/>
    <w:rsid w:val="00BB062B"/>
    <w:rsid w:val="00BB07C9"/>
    <w:rsid w:val="00BB12D6"/>
    <w:rsid w:val="00BB17B6"/>
    <w:rsid w:val="00BB1810"/>
    <w:rsid w:val="00BB2138"/>
    <w:rsid w:val="00BB26BA"/>
    <w:rsid w:val="00BB29A8"/>
    <w:rsid w:val="00BB2AB7"/>
    <w:rsid w:val="00BB2EF4"/>
    <w:rsid w:val="00BB3C9E"/>
    <w:rsid w:val="00BB4847"/>
    <w:rsid w:val="00BB4A3C"/>
    <w:rsid w:val="00BB4CA3"/>
    <w:rsid w:val="00BB5355"/>
    <w:rsid w:val="00BB5A84"/>
    <w:rsid w:val="00BB5D4E"/>
    <w:rsid w:val="00BB5E0C"/>
    <w:rsid w:val="00BB639D"/>
    <w:rsid w:val="00BB6B0D"/>
    <w:rsid w:val="00BB71EA"/>
    <w:rsid w:val="00BB72A6"/>
    <w:rsid w:val="00BB77C6"/>
    <w:rsid w:val="00BB790F"/>
    <w:rsid w:val="00BC074A"/>
    <w:rsid w:val="00BC0B82"/>
    <w:rsid w:val="00BC0E8C"/>
    <w:rsid w:val="00BC1281"/>
    <w:rsid w:val="00BC1FE4"/>
    <w:rsid w:val="00BC2A0A"/>
    <w:rsid w:val="00BC2F5C"/>
    <w:rsid w:val="00BC311A"/>
    <w:rsid w:val="00BC392C"/>
    <w:rsid w:val="00BC4837"/>
    <w:rsid w:val="00BC57AD"/>
    <w:rsid w:val="00BC5AAD"/>
    <w:rsid w:val="00BC5D3B"/>
    <w:rsid w:val="00BC6197"/>
    <w:rsid w:val="00BC6356"/>
    <w:rsid w:val="00BC66B2"/>
    <w:rsid w:val="00BC68DA"/>
    <w:rsid w:val="00BC7153"/>
    <w:rsid w:val="00BD07D3"/>
    <w:rsid w:val="00BD0ACA"/>
    <w:rsid w:val="00BD1084"/>
    <w:rsid w:val="00BD18F2"/>
    <w:rsid w:val="00BD1D41"/>
    <w:rsid w:val="00BD2796"/>
    <w:rsid w:val="00BD2E3C"/>
    <w:rsid w:val="00BD2E50"/>
    <w:rsid w:val="00BD32ED"/>
    <w:rsid w:val="00BD3DEA"/>
    <w:rsid w:val="00BD48F2"/>
    <w:rsid w:val="00BD4B6E"/>
    <w:rsid w:val="00BD4BE7"/>
    <w:rsid w:val="00BD4CCB"/>
    <w:rsid w:val="00BD4D65"/>
    <w:rsid w:val="00BD59AE"/>
    <w:rsid w:val="00BD5B26"/>
    <w:rsid w:val="00BD601C"/>
    <w:rsid w:val="00BD64DF"/>
    <w:rsid w:val="00BD6655"/>
    <w:rsid w:val="00BD7193"/>
    <w:rsid w:val="00BD7272"/>
    <w:rsid w:val="00BD7777"/>
    <w:rsid w:val="00BD7E82"/>
    <w:rsid w:val="00BE1143"/>
    <w:rsid w:val="00BE1AC9"/>
    <w:rsid w:val="00BE2C29"/>
    <w:rsid w:val="00BE31E2"/>
    <w:rsid w:val="00BE3217"/>
    <w:rsid w:val="00BE32D6"/>
    <w:rsid w:val="00BE359D"/>
    <w:rsid w:val="00BE3648"/>
    <w:rsid w:val="00BE377F"/>
    <w:rsid w:val="00BE3DF0"/>
    <w:rsid w:val="00BE4ABB"/>
    <w:rsid w:val="00BE5887"/>
    <w:rsid w:val="00BE6159"/>
    <w:rsid w:val="00BE62A9"/>
    <w:rsid w:val="00BE65DD"/>
    <w:rsid w:val="00BE6A2E"/>
    <w:rsid w:val="00BE6E8E"/>
    <w:rsid w:val="00BF015E"/>
    <w:rsid w:val="00BF048E"/>
    <w:rsid w:val="00BF0A33"/>
    <w:rsid w:val="00BF0EBD"/>
    <w:rsid w:val="00BF22F0"/>
    <w:rsid w:val="00BF23C1"/>
    <w:rsid w:val="00BF250A"/>
    <w:rsid w:val="00BF28FD"/>
    <w:rsid w:val="00BF2934"/>
    <w:rsid w:val="00BF35DB"/>
    <w:rsid w:val="00BF3C14"/>
    <w:rsid w:val="00BF3DE9"/>
    <w:rsid w:val="00BF41AF"/>
    <w:rsid w:val="00BF4360"/>
    <w:rsid w:val="00BF63DA"/>
    <w:rsid w:val="00BF6EAB"/>
    <w:rsid w:val="00BF73D8"/>
    <w:rsid w:val="00BF7AA3"/>
    <w:rsid w:val="00BF7ABB"/>
    <w:rsid w:val="00BF7F87"/>
    <w:rsid w:val="00C003A6"/>
    <w:rsid w:val="00C00942"/>
    <w:rsid w:val="00C009CE"/>
    <w:rsid w:val="00C01AF7"/>
    <w:rsid w:val="00C02219"/>
    <w:rsid w:val="00C0221E"/>
    <w:rsid w:val="00C025A6"/>
    <w:rsid w:val="00C027E8"/>
    <w:rsid w:val="00C02A27"/>
    <w:rsid w:val="00C03D73"/>
    <w:rsid w:val="00C040DA"/>
    <w:rsid w:val="00C04203"/>
    <w:rsid w:val="00C04560"/>
    <w:rsid w:val="00C0494E"/>
    <w:rsid w:val="00C04EE6"/>
    <w:rsid w:val="00C063A9"/>
    <w:rsid w:val="00C06676"/>
    <w:rsid w:val="00C073AE"/>
    <w:rsid w:val="00C11120"/>
    <w:rsid w:val="00C124B6"/>
    <w:rsid w:val="00C124E5"/>
    <w:rsid w:val="00C1289E"/>
    <w:rsid w:val="00C134FC"/>
    <w:rsid w:val="00C140ED"/>
    <w:rsid w:val="00C14520"/>
    <w:rsid w:val="00C1468C"/>
    <w:rsid w:val="00C15672"/>
    <w:rsid w:val="00C15C3D"/>
    <w:rsid w:val="00C16402"/>
    <w:rsid w:val="00C16475"/>
    <w:rsid w:val="00C164FF"/>
    <w:rsid w:val="00C166CB"/>
    <w:rsid w:val="00C1683C"/>
    <w:rsid w:val="00C20055"/>
    <w:rsid w:val="00C206EF"/>
    <w:rsid w:val="00C2087F"/>
    <w:rsid w:val="00C20B7F"/>
    <w:rsid w:val="00C20D2F"/>
    <w:rsid w:val="00C21097"/>
    <w:rsid w:val="00C21751"/>
    <w:rsid w:val="00C22503"/>
    <w:rsid w:val="00C232A5"/>
    <w:rsid w:val="00C23631"/>
    <w:rsid w:val="00C2363E"/>
    <w:rsid w:val="00C23BBC"/>
    <w:rsid w:val="00C24066"/>
    <w:rsid w:val="00C244D9"/>
    <w:rsid w:val="00C24718"/>
    <w:rsid w:val="00C24848"/>
    <w:rsid w:val="00C24F83"/>
    <w:rsid w:val="00C2591B"/>
    <w:rsid w:val="00C262AA"/>
    <w:rsid w:val="00C26E23"/>
    <w:rsid w:val="00C27934"/>
    <w:rsid w:val="00C305AA"/>
    <w:rsid w:val="00C32A1C"/>
    <w:rsid w:val="00C32AB6"/>
    <w:rsid w:val="00C32C31"/>
    <w:rsid w:val="00C338D1"/>
    <w:rsid w:val="00C33DF9"/>
    <w:rsid w:val="00C34E94"/>
    <w:rsid w:val="00C3554D"/>
    <w:rsid w:val="00C35552"/>
    <w:rsid w:val="00C35C0D"/>
    <w:rsid w:val="00C364D8"/>
    <w:rsid w:val="00C36E2A"/>
    <w:rsid w:val="00C37604"/>
    <w:rsid w:val="00C37753"/>
    <w:rsid w:val="00C37921"/>
    <w:rsid w:val="00C37988"/>
    <w:rsid w:val="00C37BDC"/>
    <w:rsid w:val="00C401A0"/>
    <w:rsid w:val="00C40579"/>
    <w:rsid w:val="00C40B16"/>
    <w:rsid w:val="00C40D3F"/>
    <w:rsid w:val="00C40DC3"/>
    <w:rsid w:val="00C413AA"/>
    <w:rsid w:val="00C41B2D"/>
    <w:rsid w:val="00C44F32"/>
    <w:rsid w:val="00C4538A"/>
    <w:rsid w:val="00C464A3"/>
    <w:rsid w:val="00C46999"/>
    <w:rsid w:val="00C46B4A"/>
    <w:rsid w:val="00C501DF"/>
    <w:rsid w:val="00C51873"/>
    <w:rsid w:val="00C52435"/>
    <w:rsid w:val="00C52447"/>
    <w:rsid w:val="00C525D9"/>
    <w:rsid w:val="00C525E4"/>
    <w:rsid w:val="00C5270D"/>
    <w:rsid w:val="00C5287C"/>
    <w:rsid w:val="00C52975"/>
    <w:rsid w:val="00C53A94"/>
    <w:rsid w:val="00C5475B"/>
    <w:rsid w:val="00C54810"/>
    <w:rsid w:val="00C55349"/>
    <w:rsid w:val="00C55521"/>
    <w:rsid w:val="00C55FDD"/>
    <w:rsid w:val="00C56023"/>
    <w:rsid w:val="00C56029"/>
    <w:rsid w:val="00C56FDE"/>
    <w:rsid w:val="00C5718C"/>
    <w:rsid w:val="00C57404"/>
    <w:rsid w:val="00C57504"/>
    <w:rsid w:val="00C60120"/>
    <w:rsid w:val="00C60305"/>
    <w:rsid w:val="00C604BE"/>
    <w:rsid w:val="00C60694"/>
    <w:rsid w:val="00C60783"/>
    <w:rsid w:val="00C60821"/>
    <w:rsid w:val="00C61237"/>
    <w:rsid w:val="00C61277"/>
    <w:rsid w:val="00C618F6"/>
    <w:rsid w:val="00C623D5"/>
    <w:rsid w:val="00C62546"/>
    <w:rsid w:val="00C6296A"/>
    <w:rsid w:val="00C63241"/>
    <w:rsid w:val="00C63DCA"/>
    <w:rsid w:val="00C65A73"/>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803D6"/>
    <w:rsid w:val="00C80644"/>
    <w:rsid w:val="00C82646"/>
    <w:rsid w:val="00C8280B"/>
    <w:rsid w:val="00C831CF"/>
    <w:rsid w:val="00C83BB4"/>
    <w:rsid w:val="00C83F16"/>
    <w:rsid w:val="00C8407B"/>
    <w:rsid w:val="00C844D6"/>
    <w:rsid w:val="00C845C3"/>
    <w:rsid w:val="00C84665"/>
    <w:rsid w:val="00C84A9B"/>
    <w:rsid w:val="00C84EC8"/>
    <w:rsid w:val="00C85DB8"/>
    <w:rsid w:val="00C85FAE"/>
    <w:rsid w:val="00C8652E"/>
    <w:rsid w:val="00C86C1F"/>
    <w:rsid w:val="00C8780F"/>
    <w:rsid w:val="00C879F4"/>
    <w:rsid w:val="00C87BD3"/>
    <w:rsid w:val="00C9023C"/>
    <w:rsid w:val="00C91266"/>
    <w:rsid w:val="00C91AC6"/>
    <w:rsid w:val="00C91AD7"/>
    <w:rsid w:val="00C91FC8"/>
    <w:rsid w:val="00C923D0"/>
    <w:rsid w:val="00C9288C"/>
    <w:rsid w:val="00C92CD4"/>
    <w:rsid w:val="00C9378A"/>
    <w:rsid w:val="00C93FFD"/>
    <w:rsid w:val="00C95453"/>
    <w:rsid w:val="00C95E56"/>
    <w:rsid w:val="00C963DB"/>
    <w:rsid w:val="00C96469"/>
    <w:rsid w:val="00C96841"/>
    <w:rsid w:val="00C97664"/>
    <w:rsid w:val="00C97DD8"/>
    <w:rsid w:val="00CA01C2"/>
    <w:rsid w:val="00CA065E"/>
    <w:rsid w:val="00CA17E5"/>
    <w:rsid w:val="00CA20F9"/>
    <w:rsid w:val="00CA2670"/>
    <w:rsid w:val="00CA2689"/>
    <w:rsid w:val="00CA2D0D"/>
    <w:rsid w:val="00CA328F"/>
    <w:rsid w:val="00CA3404"/>
    <w:rsid w:val="00CA3549"/>
    <w:rsid w:val="00CA3FE9"/>
    <w:rsid w:val="00CA407D"/>
    <w:rsid w:val="00CA523B"/>
    <w:rsid w:val="00CA564D"/>
    <w:rsid w:val="00CA6015"/>
    <w:rsid w:val="00CA611A"/>
    <w:rsid w:val="00CA637E"/>
    <w:rsid w:val="00CA66B2"/>
    <w:rsid w:val="00CA6A2C"/>
    <w:rsid w:val="00CA6A82"/>
    <w:rsid w:val="00CA76A4"/>
    <w:rsid w:val="00CA77FF"/>
    <w:rsid w:val="00CB1483"/>
    <w:rsid w:val="00CB15FB"/>
    <w:rsid w:val="00CB1C84"/>
    <w:rsid w:val="00CB2810"/>
    <w:rsid w:val="00CB2C1E"/>
    <w:rsid w:val="00CB3444"/>
    <w:rsid w:val="00CB44C5"/>
    <w:rsid w:val="00CB4866"/>
    <w:rsid w:val="00CB51CC"/>
    <w:rsid w:val="00CB705C"/>
    <w:rsid w:val="00CC022B"/>
    <w:rsid w:val="00CC0378"/>
    <w:rsid w:val="00CC0882"/>
    <w:rsid w:val="00CC1164"/>
    <w:rsid w:val="00CC162B"/>
    <w:rsid w:val="00CC1C9F"/>
    <w:rsid w:val="00CC1CC3"/>
    <w:rsid w:val="00CC234D"/>
    <w:rsid w:val="00CC2B46"/>
    <w:rsid w:val="00CC2ECE"/>
    <w:rsid w:val="00CC4049"/>
    <w:rsid w:val="00CC4105"/>
    <w:rsid w:val="00CC42E3"/>
    <w:rsid w:val="00CC4358"/>
    <w:rsid w:val="00CC49D4"/>
    <w:rsid w:val="00CC4B26"/>
    <w:rsid w:val="00CC5073"/>
    <w:rsid w:val="00CC5A14"/>
    <w:rsid w:val="00CC7E6B"/>
    <w:rsid w:val="00CD0E27"/>
    <w:rsid w:val="00CD165A"/>
    <w:rsid w:val="00CD1E76"/>
    <w:rsid w:val="00CD266E"/>
    <w:rsid w:val="00CD2AE2"/>
    <w:rsid w:val="00CD2D14"/>
    <w:rsid w:val="00CD3ACF"/>
    <w:rsid w:val="00CD3D31"/>
    <w:rsid w:val="00CD45F5"/>
    <w:rsid w:val="00CD5475"/>
    <w:rsid w:val="00CD68AD"/>
    <w:rsid w:val="00CD6D2F"/>
    <w:rsid w:val="00CD6E8A"/>
    <w:rsid w:val="00CD70BB"/>
    <w:rsid w:val="00CD7409"/>
    <w:rsid w:val="00CD75A7"/>
    <w:rsid w:val="00CE1010"/>
    <w:rsid w:val="00CE127B"/>
    <w:rsid w:val="00CE1ACC"/>
    <w:rsid w:val="00CE35E3"/>
    <w:rsid w:val="00CE3C9B"/>
    <w:rsid w:val="00CE3E5F"/>
    <w:rsid w:val="00CE4709"/>
    <w:rsid w:val="00CE4FE5"/>
    <w:rsid w:val="00CE55EC"/>
    <w:rsid w:val="00CE5819"/>
    <w:rsid w:val="00CE5846"/>
    <w:rsid w:val="00CE5F02"/>
    <w:rsid w:val="00CE6A1B"/>
    <w:rsid w:val="00CE70E1"/>
    <w:rsid w:val="00CE72B1"/>
    <w:rsid w:val="00CE73A9"/>
    <w:rsid w:val="00CE782D"/>
    <w:rsid w:val="00CE7E9E"/>
    <w:rsid w:val="00CF05BA"/>
    <w:rsid w:val="00CF06D4"/>
    <w:rsid w:val="00CF1FB0"/>
    <w:rsid w:val="00CF24AF"/>
    <w:rsid w:val="00CF2E8F"/>
    <w:rsid w:val="00CF56CC"/>
    <w:rsid w:val="00CF5731"/>
    <w:rsid w:val="00CF66A5"/>
    <w:rsid w:val="00CF6901"/>
    <w:rsid w:val="00CF6C77"/>
    <w:rsid w:val="00CF6D2F"/>
    <w:rsid w:val="00CF6FFF"/>
    <w:rsid w:val="00CF753D"/>
    <w:rsid w:val="00CF79E0"/>
    <w:rsid w:val="00D004F6"/>
    <w:rsid w:val="00D00CC8"/>
    <w:rsid w:val="00D00FCA"/>
    <w:rsid w:val="00D017CC"/>
    <w:rsid w:val="00D018A3"/>
    <w:rsid w:val="00D02363"/>
    <w:rsid w:val="00D0273C"/>
    <w:rsid w:val="00D02A43"/>
    <w:rsid w:val="00D03727"/>
    <w:rsid w:val="00D03A69"/>
    <w:rsid w:val="00D04568"/>
    <w:rsid w:val="00D049F3"/>
    <w:rsid w:val="00D04D05"/>
    <w:rsid w:val="00D04DA8"/>
    <w:rsid w:val="00D0591D"/>
    <w:rsid w:val="00D06017"/>
    <w:rsid w:val="00D066F4"/>
    <w:rsid w:val="00D07DFE"/>
    <w:rsid w:val="00D07EB7"/>
    <w:rsid w:val="00D10664"/>
    <w:rsid w:val="00D11845"/>
    <w:rsid w:val="00D11FE8"/>
    <w:rsid w:val="00D12200"/>
    <w:rsid w:val="00D12523"/>
    <w:rsid w:val="00D12A6A"/>
    <w:rsid w:val="00D14461"/>
    <w:rsid w:val="00D168BD"/>
    <w:rsid w:val="00D17998"/>
    <w:rsid w:val="00D22890"/>
    <w:rsid w:val="00D22C6E"/>
    <w:rsid w:val="00D23C3F"/>
    <w:rsid w:val="00D2482B"/>
    <w:rsid w:val="00D24FAB"/>
    <w:rsid w:val="00D25F90"/>
    <w:rsid w:val="00D26E8B"/>
    <w:rsid w:val="00D270B6"/>
    <w:rsid w:val="00D27622"/>
    <w:rsid w:val="00D30621"/>
    <w:rsid w:val="00D31390"/>
    <w:rsid w:val="00D319C1"/>
    <w:rsid w:val="00D31F7D"/>
    <w:rsid w:val="00D32FE2"/>
    <w:rsid w:val="00D33F77"/>
    <w:rsid w:val="00D34271"/>
    <w:rsid w:val="00D343DA"/>
    <w:rsid w:val="00D34D37"/>
    <w:rsid w:val="00D352FC"/>
    <w:rsid w:val="00D3590C"/>
    <w:rsid w:val="00D35926"/>
    <w:rsid w:val="00D35B69"/>
    <w:rsid w:val="00D35D41"/>
    <w:rsid w:val="00D3602D"/>
    <w:rsid w:val="00D374E6"/>
    <w:rsid w:val="00D4006D"/>
    <w:rsid w:val="00D405A9"/>
    <w:rsid w:val="00D4122D"/>
    <w:rsid w:val="00D412C7"/>
    <w:rsid w:val="00D4253D"/>
    <w:rsid w:val="00D425E3"/>
    <w:rsid w:val="00D428F9"/>
    <w:rsid w:val="00D43338"/>
    <w:rsid w:val="00D4351B"/>
    <w:rsid w:val="00D43F9C"/>
    <w:rsid w:val="00D44C31"/>
    <w:rsid w:val="00D4577D"/>
    <w:rsid w:val="00D46736"/>
    <w:rsid w:val="00D46835"/>
    <w:rsid w:val="00D47C02"/>
    <w:rsid w:val="00D47EA8"/>
    <w:rsid w:val="00D50369"/>
    <w:rsid w:val="00D50F4F"/>
    <w:rsid w:val="00D52184"/>
    <w:rsid w:val="00D5289D"/>
    <w:rsid w:val="00D52BEF"/>
    <w:rsid w:val="00D52D4B"/>
    <w:rsid w:val="00D5306C"/>
    <w:rsid w:val="00D533A0"/>
    <w:rsid w:val="00D536CD"/>
    <w:rsid w:val="00D53CF2"/>
    <w:rsid w:val="00D53DDE"/>
    <w:rsid w:val="00D54682"/>
    <w:rsid w:val="00D54A21"/>
    <w:rsid w:val="00D54CF9"/>
    <w:rsid w:val="00D55102"/>
    <w:rsid w:val="00D5523F"/>
    <w:rsid w:val="00D579B2"/>
    <w:rsid w:val="00D57D26"/>
    <w:rsid w:val="00D57ED5"/>
    <w:rsid w:val="00D57FDA"/>
    <w:rsid w:val="00D60B1C"/>
    <w:rsid w:val="00D616B3"/>
    <w:rsid w:val="00D6227F"/>
    <w:rsid w:val="00D626C3"/>
    <w:rsid w:val="00D638D7"/>
    <w:rsid w:val="00D63A8B"/>
    <w:rsid w:val="00D63C59"/>
    <w:rsid w:val="00D63D0E"/>
    <w:rsid w:val="00D66BCE"/>
    <w:rsid w:val="00D66BD4"/>
    <w:rsid w:val="00D672BE"/>
    <w:rsid w:val="00D67CE6"/>
    <w:rsid w:val="00D7169B"/>
    <w:rsid w:val="00D73C80"/>
    <w:rsid w:val="00D74388"/>
    <w:rsid w:val="00D7438D"/>
    <w:rsid w:val="00D746C8"/>
    <w:rsid w:val="00D74904"/>
    <w:rsid w:val="00D76323"/>
    <w:rsid w:val="00D76BF2"/>
    <w:rsid w:val="00D76FB1"/>
    <w:rsid w:val="00D770DD"/>
    <w:rsid w:val="00D80755"/>
    <w:rsid w:val="00D81C69"/>
    <w:rsid w:val="00D8210C"/>
    <w:rsid w:val="00D826E4"/>
    <w:rsid w:val="00D82AD4"/>
    <w:rsid w:val="00D82D89"/>
    <w:rsid w:val="00D83405"/>
    <w:rsid w:val="00D83A7D"/>
    <w:rsid w:val="00D83BAB"/>
    <w:rsid w:val="00D843B4"/>
    <w:rsid w:val="00D8533B"/>
    <w:rsid w:val="00D85715"/>
    <w:rsid w:val="00D85725"/>
    <w:rsid w:val="00D85A49"/>
    <w:rsid w:val="00D866D5"/>
    <w:rsid w:val="00D869C0"/>
    <w:rsid w:val="00D86CDE"/>
    <w:rsid w:val="00D86EC5"/>
    <w:rsid w:val="00D90975"/>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97E47"/>
    <w:rsid w:val="00DA00AE"/>
    <w:rsid w:val="00DA02E8"/>
    <w:rsid w:val="00DA179B"/>
    <w:rsid w:val="00DA1BAB"/>
    <w:rsid w:val="00DA1DEC"/>
    <w:rsid w:val="00DA42BA"/>
    <w:rsid w:val="00DA4523"/>
    <w:rsid w:val="00DA4A74"/>
    <w:rsid w:val="00DA53B5"/>
    <w:rsid w:val="00DA6278"/>
    <w:rsid w:val="00DA6A0A"/>
    <w:rsid w:val="00DA7498"/>
    <w:rsid w:val="00DB03E9"/>
    <w:rsid w:val="00DB07DE"/>
    <w:rsid w:val="00DB0AB4"/>
    <w:rsid w:val="00DB1883"/>
    <w:rsid w:val="00DB1BE6"/>
    <w:rsid w:val="00DB24E2"/>
    <w:rsid w:val="00DB2ED8"/>
    <w:rsid w:val="00DB32AE"/>
    <w:rsid w:val="00DB3A4F"/>
    <w:rsid w:val="00DB4E14"/>
    <w:rsid w:val="00DB563E"/>
    <w:rsid w:val="00DB63C2"/>
    <w:rsid w:val="00DB6E51"/>
    <w:rsid w:val="00DC0043"/>
    <w:rsid w:val="00DC11BD"/>
    <w:rsid w:val="00DC1679"/>
    <w:rsid w:val="00DC38F6"/>
    <w:rsid w:val="00DC437A"/>
    <w:rsid w:val="00DC4469"/>
    <w:rsid w:val="00DC44F6"/>
    <w:rsid w:val="00DC5167"/>
    <w:rsid w:val="00DC5E9C"/>
    <w:rsid w:val="00DC6FC1"/>
    <w:rsid w:val="00DC725B"/>
    <w:rsid w:val="00DD0C1D"/>
    <w:rsid w:val="00DD16B7"/>
    <w:rsid w:val="00DD196C"/>
    <w:rsid w:val="00DD1A2B"/>
    <w:rsid w:val="00DD1B54"/>
    <w:rsid w:val="00DD2472"/>
    <w:rsid w:val="00DD286D"/>
    <w:rsid w:val="00DD2A23"/>
    <w:rsid w:val="00DD31A7"/>
    <w:rsid w:val="00DD3D4B"/>
    <w:rsid w:val="00DD3D66"/>
    <w:rsid w:val="00DD45A4"/>
    <w:rsid w:val="00DD4774"/>
    <w:rsid w:val="00DD57BA"/>
    <w:rsid w:val="00DD619D"/>
    <w:rsid w:val="00DD659F"/>
    <w:rsid w:val="00DD6CFB"/>
    <w:rsid w:val="00DD703C"/>
    <w:rsid w:val="00DD70A9"/>
    <w:rsid w:val="00DD7875"/>
    <w:rsid w:val="00DD7995"/>
    <w:rsid w:val="00DD7D09"/>
    <w:rsid w:val="00DD7E19"/>
    <w:rsid w:val="00DE0492"/>
    <w:rsid w:val="00DE1AE2"/>
    <w:rsid w:val="00DE2106"/>
    <w:rsid w:val="00DE2E5E"/>
    <w:rsid w:val="00DE392F"/>
    <w:rsid w:val="00DE44EE"/>
    <w:rsid w:val="00DE488E"/>
    <w:rsid w:val="00DE4B91"/>
    <w:rsid w:val="00DE50AB"/>
    <w:rsid w:val="00DE6031"/>
    <w:rsid w:val="00DE61C5"/>
    <w:rsid w:val="00DE6807"/>
    <w:rsid w:val="00DE6F63"/>
    <w:rsid w:val="00DE7210"/>
    <w:rsid w:val="00DE7293"/>
    <w:rsid w:val="00DE7368"/>
    <w:rsid w:val="00DE74B7"/>
    <w:rsid w:val="00DE77F4"/>
    <w:rsid w:val="00DE7BBA"/>
    <w:rsid w:val="00DE7D06"/>
    <w:rsid w:val="00DE7E87"/>
    <w:rsid w:val="00DF063E"/>
    <w:rsid w:val="00DF076C"/>
    <w:rsid w:val="00DF09AB"/>
    <w:rsid w:val="00DF166F"/>
    <w:rsid w:val="00DF24B5"/>
    <w:rsid w:val="00DF2791"/>
    <w:rsid w:val="00DF29DE"/>
    <w:rsid w:val="00DF2BAE"/>
    <w:rsid w:val="00DF3B16"/>
    <w:rsid w:val="00DF3FB9"/>
    <w:rsid w:val="00DF447C"/>
    <w:rsid w:val="00DF4EF1"/>
    <w:rsid w:val="00DF521A"/>
    <w:rsid w:val="00DF524F"/>
    <w:rsid w:val="00DF58BC"/>
    <w:rsid w:val="00DF6369"/>
    <w:rsid w:val="00DF72B2"/>
    <w:rsid w:val="00DF7903"/>
    <w:rsid w:val="00E004AD"/>
    <w:rsid w:val="00E00974"/>
    <w:rsid w:val="00E00F1B"/>
    <w:rsid w:val="00E015B4"/>
    <w:rsid w:val="00E019B5"/>
    <w:rsid w:val="00E02526"/>
    <w:rsid w:val="00E033D2"/>
    <w:rsid w:val="00E03D14"/>
    <w:rsid w:val="00E0495B"/>
    <w:rsid w:val="00E04B3B"/>
    <w:rsid w:val="00E04C87"/>
    <w:rsid w:val="00E04CF1"/>
    <w:rsid w:val="00E0545E"/>
    <w:rsid w:val="00E072A2"/>
    <w:rsid w:val="00E07760"/>
    <w:rsid w:val="00E109F9"/>
    <w:rsid w:val="00E1133E"/>
    <w:rsid w:val="00E11EE8"/>
    <w:rsid w:val="00E12067"/>
    <w:rsid w:val="00E124CD"/>
    <w:rsid w:val="00E1314A"/>
    <w:rsid w:val="00E14297"/>
    <w:rsid w:val="00E14670"/>
    <w:rsid w:val="00E157B2"/>
    <w:rsid w:val="00E15BCF"/>
    <w:rsid w:val="00E15C76"/>
    <w:rsid w:val="00E165F6"/>
    <w:rsid w:val="00E16A51"/>
    <w:rsid w:val="00E17428"/>
    <w:rsid w:val="00E17DEB"/>
    <w:rsid w:val="00E2019E"/>
    <w:rsid w:val="00E211B5"/>
    <w:rsid w:val="00E2166C"/>
    <w:rsid w:val="00E21F6F"/>
    <w:rsid w:val="00E22353"/>
    <w:rsid w:val="00E2235A"/>
    <w:rsid w:val="00E226A1"/>
    <w:rsid w:val="00E22A73"/>
    <w:rsid w:val="00E23193"/>
    <w:rsid w:val="00E23EF9"/>
    <w:rsid w:val="00E2449A"/>
    <w:rsid w:val="00E258D5"/>
    <w:rsid w:val="00E27861"/>
    <w:rsid w:val="00E2799A"/>
    <w:rsid w:val="00E3019D"/>
    <w:rsid w:val="00E30D08"/>
    <w:rsid w:val="00E31D42"/>
    <w:rsid w:val="00E33963"/>
    <w:rsid w:val="00E33E76"/>
    <w:rsid w:val="00E340AA"/>
    <w:rsid w:val="00E343ED"/>
    <w:rsid w:val="00E344B3"/>
    <w:rsid w:val="00E35AC6"/>
    <w:rsid w:val="00E35E4E"/>
    <w:rsid w:val="00E3613D"/>
    <w:rsid w:val="00E36208"/>
    <w:rsid w:val="00E36262"/>
    <w:rsid w:val="00E3641F"/>
    <w:rsid w:val="00E36EC0"/>
    <w:rsid w:val="00E3706E"/>
    <w:rsid w:val="00E37234"/>
    <w:rsid w:val="00E3738D"/>
    <w:rsid w:val="00E3760E"/>
    <w:rsid w:val="00E37737"/>
    <w:rsid w:val="00E377FC"/>
    <w:rsid w:val="00E4042E"/>
    <w:rsid w:val="00E40885"/>
    <w:rsid w:val="00E40B16"/>
    <w:rsid w:val="00E423FB"/>
    <w:rsid w:val="00E4288C"/>
    <w:rsid w:val="00E42FCC"/>
    <w:rsid w:val="00E432ED"/>
    <w:rsid w:val="00E43A98"/>
    <w:rsid w:val="00E44249"/>
    <w:rsid w:val="00E442F6"/>
    <w:rsid w:val="00E44C63"/>
    <w:rsid w:val="00E44EC6"/>
    <w:rsid w:val="00E44FFA"/>
    <w:rsid w:val="00E452E7"/>
    <w:rsid w:val="00E45B16"/>
    <w:rsid w:val="00E45D94"/>
    <w:rsid w:val="00E4623C"/>
    <w:rsid w:val="00E468E0"/>
    <w:rsid w:val="00E47CDB"/>
    <w:rsid w:val="00E47D86"/>
    <w:rsid w:val="00E501D7"/>
    <w:rsid w:val="00E50280"/>
    <w:rsid w:val="00E507FB"/>
    <w:rsid w:val="00E50D7E"/>
    <w:rsid w:val="00E50E9D"/>
    <w:rsid w:val="00E51226"/>
    <w:rsid w:val="00E516B1"/>
    <w:rsid w:val="00E51A3E"/>
    <w:rsid w:val="00E52DFF"/>
    <w:rsid w:val="00E53730"/>
    <w:rsid w:val="00E53943"/>
    <w:rsid w:val="00E5424A"/>
    <w:rsid w:val="00E54313"/>
    <w:rsid w:val="00E54790"/>
    <w:rsid w:val="00E549B5"/>
    <w:rsid w:val="00E552B6"/>
    <w:rsid w:val="00E553AB"/>
    <w:rsid w:val="00E55751"/>
    <w:rsid w:val="00E559FF"/>
    <w:rsid w:val="00E55DA6"/>
    <w:rsid w:val="00E561F5"/>
    <w:rsid w:val="00E56841"/>
    <w:rsid w:val="00E57177"/>
    <w:rsid w:val="00E61690"/>
    <w:rsid w:val="00E61B5E"/>
    <w:rsid w:val="00E61C7D"/>
    <w:rsid w:val="00E623C4"/>
    <w:rsid w:val="00E63D83"/>
    <w:rsid w:val="00E64046"/>
    <w:rsid w:val="00E64AB3"/>
    <w:rsid w:val="00E64D08"/>
    <w:rsid w:val="00E64D37"/>
    <w:rsid w:val="00E65BC8"/>
    <w:rsid w:val="00E65EBC"/>
    <w:rsid w:val="00E660D2"/>
    <w:rsid w:val="00E6647E"/>
    <w:rsid w:val="00E66B6D"/>
    <w:rsid w:val="00E67377"/>
    <w:rsid w:val="00E6776A"/>
    <w:rsid w:val="00E67BAE"/>
    <w:rsid w:val="00E67DC1"/>
    <w:rsid w:val="00E67FA6"/>
    <w:rsid w:val="00E70476"/>
    <w:rsid w:val="00E70914"/>
    <w:rsid w:val="00E71B63"/>
    <w:rsid w:val="00E72790"/>
    <w:rsid w:val="00E72ACD"/>
    <w:rsid w:val="00E72BE7"/>
    <w:rsid w:val="00E72C86"/>
    <w:rsid w:val="00E74080"/>
    <w:rsid w:val="00E74170"/>
    <w:rsid w:val="00E74489"/>
    <w:rsid w:val="00E7479F"/>
    <w:rsid w:val="00E748A1"/>
    <w:rsid w:val="00E748BE"/>
    <w:rsid w:val="00E75551"/>
    <w:rsid w:val="00E7573B"/>
    <w:rsid w:val="00E75B19"/>
    <w:rsid w:val="00E803F7"/>
    <w:rsid w:val="00E80481"/>
    <w:rsid w:val="00E80C9A"/>
    <w:rsid w:val="00E80E02"/>
    <w:rsid w:val="00E812FF"/>
    <w:rsid w:val="00E81FBA"/>
    <w:rsid w:val="00E82C8A"/>
    <w:rsid w:val="00E82F25"/>
    <w:rsid w:val="00E8317D"/>
    <w:rsid w:val="00E836D2"/>
    <w:rsid w:val="00E842F7"/>
    <w:rsid w:val="00E8470C"/>
    <w:rsid w:val="00E85263"/>
    <w:rsid w:val="00E852E3"/>
    <w:rsid w:val="00E854F4"/>
    <w:rsid w:val="00E87275"/>
    <w:rsid w:val="00E87520"/>
    <w:rsid w:val="00E87F89"/>
    <w:rsid w:val="00E903C5"/>
    <w:rsid w:val="00E91E7D"/>
    <w:rsid w:val="00E91F85"/>
    <w:rsid w:val="00E9230B"/>
    <w:rsid w:val="00E9297A"/>
    <w:rsid w:val="00E9309C"/>
    <w:rsid w:val="00E93FE7"/>
    <w:rsid w:val="00E94D40"/>
    <w:rsid w:val="00E95368"/>
    <w:rsid w:val="00E95FCD"/>
    <w:rsid w:val="00E96052"/>
    <w:rsid w:val="00E96933"/>
    <w:rsid w:val="00E97205"/>
    <w:rsid w:val="00E9744B"/>
    <w:rsid w:val="00E97A84"/>
    <w:rsid w:val="00EA0105"/>
    <w:rsid w:val="00EA03E9"/>
    <w:rsid w:val="00EA064F"/>
    <w:rsid w:val="00EA13EA"/>
    <w:rsid w:val="00EA152E"/>
    <w:rsid w:val="00EA1589"/>
    <w:rsid w:val="00EA2158"/>
    <w:rsid w:val="00EA31D6"/>
    <w:rsid w:val="00EA430D"/>
    <w:rsid w:val="00EA45A6"/>
    <w:rsid w:val="00EA4B0D"/>
    <w:rsid w:val="00EA5661"/>
    <w:rsid w:val="00EA5844"/>
    <w:rsid w:val="00EA5ACD"/>
    <w:rsid w:val="00EA6264"/>
    <w:rsid w:val="00EA6416"/>
    <w:rsid w:val="00EA6D43"/>
    <w:rsid w:val="00EA6E47"/>
    <w:rsid w:val="00EA74A1"/>
    <w:rsid w:val="00EA74F0"/>
    <w:rsid w:val="00EA7842"/>
    <w:rsid w:val="00EA7892"/>
    <w:rsid w:val="00EA7C87"/>
    <w:rsid w:val="00EB316B"/>
    <w:rsid w:val="00EB36B6"/>
    <w:rsid w:val="00EB37F7"/>
    <w:rsid w:val="00EB45B5"/>
    <w:rsid w:val="00EB4621"/>
    <w:rsid w:val="00EB47FC"/>
    <w:rsid w:val="00EB602F"/>
    <w:rsid w:val="00EB6CA3"/>
    <w:rsid w:val="00EB6E0D"/>
    <w:rsid w:val="00EB6E5F"/>
    <w:rsid w:val="00EB784E"/>
    <w:rsid w:val="00EC09B0"/>
    <w:rsid w:val="00EC0F1D"/>
    <w:rsid w:val="00EC19C4"/>
    <w:rsid w:val="00EC2F5B"/>
    <w:rsid w:val="00EC3A14"/>
    <w:rsid w:val="00EC47EE"/>
    <w:rsid w:val="00EC551F"/>
    <w:rsid w:val="00EC5906"/>
    <w:rsid w:val="00EC5E6B"/>
    <w:rsid w:val="00EC5EBA"/>
    <w:rsid w:val="00EC771D"/>
    <w:rsid w:val="00EC7CC4"/>
    <w:rsid w:val="00EC7CC8"/>
    <w:rsid w:val="00ED101D"/>
    <w:rsid w:val="00ED13D4"/>
    <w:rsid w:val="00ED1615"/>
    <w:rsid w:val="00ED234B"/>
    <w:rsid w:val="00ED239F"/>
    <w:rsid w:val="00ED2C52"/>
    <w:rsid w:val="00ED3BFE"/>
    <w:rsid w:val="00ED3E5C"/>
    <w:rsid w:val="00ED5B9F"/>
    <w:rsid w:val="00ED5F88"/>
    <w:rsid w:val="00ED60F4"/>
    <w:rsid w:val="00EE10AC"/>
    <w:rsid w:val="00EE1258"/>
    <w:rsid w:val="00EE1E14"/>
    <w:rsid w:val="00EE29EA"/>
    <w:rsid w:val="00EE34FE"/>
    <w:rsid w:val="00EE3C81"/>
    <w:rsid w:val="00EE3FB4"/>
    <w:rsid w:val="00EE4029"/>
    <w:rsid w:val="00EE4403"/>
    <w:rsid w:val="00EE4D8E"/>
    <w:rsid w:val="00EE5038"/>
    <w:rsid w:val="00EE56F3"/>
    <w:rsid w:val="00EE56F8"/>
    <w:rsid w:val="00EE5D62"/>
    <w:rsid w:val="00EE651A"/>
    <w:rsid w:val="00EE7434"/>
    <w:rsid w:val="00EF07D8"/>
    <w:rsid w:val="00EF13ED"/>
    <w:rsid w:val="00EF15A1"/>
    <w:rsid w:val="00EF1B47"/>
    <w:rsid w:val="00EF1BFA"/>
    <w:rsid w:val="00EF1E67"/>
    <w:rsid w:val="00EF24FF"/>
    <w:rsid w:val="00EF38CC"/>
    <w:rsid w:val="00EF3B0A"/>
    <w:rsid w:val="00EF418E"/>
    <w:rsid w:val="00EF41AF"/>
    <w:rsid w:val="00EF468D"/>
    <w:rsid w:val="00EF6048"/>
    <w:rsid w:val="00EF6129"/>
    <w:rsid w:val="00EF68E4"/>
    <w:rsid w:val="00EF6CAB"/>
    <w:rsid w:val="00EF6FF3"/>
    <w:rsid w:val="00EF7BE9"/>
    <w:rsid w:val="00EF7CA8"/>
    <w:rsid w:val="00EF7D76"/>
    <w:rsid w:val="00EF7E15"/>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41"/>
    <w:rsid w:val="00F052BD"/>
    <w:rsid w:val="00F05BD0"/>
    <w:rsid w:val="00F05EF5"/>
    <w:rsid w:val="00F0646F"/>
    <w:rsid w:val="00F066A8"/>
    <w:rsid w:val="00F06998"/>
    <w:rsid w:val="00F06B8D"/>
    <w:rsid w:val="00F06E5F"/>
    <w:rsid w:val="00F0721C"/>
    <w:rsid w:val="00F07CDB"/>
    <w:rsid w:val="00F07F27"/>
    <w:rsid w:val="00F100B9"/>
    <w:rsid w:val="00F1026D"/>
    <w:rsid w:val="00F108B8"/>
    <w:rsid w:val="00F10EE3"/>
    <w:rsid w:val="00F10F13"/>
    <w:rsid w:val="00F11A86"/>
    <w:rsid w:val="00F11CEB"/>
    <w:rsid w:val="00F12869"/>
    <w:rsid w:val="00F12EBB"/>
    <w:rsid w:val="00F1385E"/>
    <w:rsid w:val="00F1426F"/>
    <w:rsid w:val="00F144D0"/>
    <w:rsid w:val="00F152B1"/>
    <w:rsid w:val="00F153AB"/>
    <w:rsid w:val="00F155E3"/>
    <w:rsid w:val="00F15630"/>
    <w:rsid w:val="00F1576B"/>
    <w:rsid w:val="00F15DC8"/>
    <w:rsid w:val="00F15ED7"/>
    <w:rsid w:val="00F16052"/>
    <w:rsid w:val="00F164B0"/>
    <w:rsid w:val="00F16883"/>
    <w:rsid w:val="00F16995"/>
    <w:rsid w:val="00F16AC0"/>
    <w:rsid w:val="00F16FC1"/>
    <w:rsid w:val="00F1740F"/>
    <w:rsid w:val="00F175DC"/>
    <w:rsid w:val="00F1761A"/>
    <w:rsid w:val="00F20483"/>
    <w:rsid w:val="00F20E41"/>
    <w:rsid w:val="00F23072"/>
    <w:rsid w:val="00F23254"/>
    <w:rsid w:val="00F23AAE"/>
    <w:rsid w:val="00F24521"/>
    <w:rsid w:val="00F249F3"/>
    <w:rsid w:val="00F2563A"/>
    <w:rsid w:val="00F25EC4"/>
    <w:rsid w:val="00F26AE1"/>
    <w:rsid w:val="00F26F09"/>
    <w:rsid w:val="00F30389"/>
    <w:rsid w:val="00F30A6B"/>
    <w:rsid w:val="00F30EA7"/>
    <w:rsid w:val="00F30EBF"/>
    <w:rsid w:val="00F31039"/>
    <w:rsid w:val="00F31342"/>
    <w:rsid w:val="00F313B8"/>
    <w:rsid w:val="00F31885"/>
    <w:rsid w:val="00F329E2"/>
    <w:rsid w:val="00F32B96"/>
    <w:rsid w:val="00F3325D"/>
    <w:rsid w:val="00F33CBA"/>
    <w:rsid w:val="00F3431D"/>
    <w:rsid w:val="00F34789"/>
    <w:rsid w:val="00F34CBC"/>
    <w:rsid w:val="00F3520E"/>
    <w:rsid w:val="00F3597A"/>
    <w:rsid w:val="00F3671D"/>
    <w:rsid w:val="00F36A24"/>
    <w:rsid w:val="00F36FE3"/>
    <w:rsid w:val="00F37007"/>
    <w:rsid w:val="00F370FA"/>
    <w:rsid w:val="00F401FC"/>
    <w:rsid w:val="00F40777"/>
    <w:rsid w:val="00F40CD8"/>
    <w:rsid w:val="00F41290"/>
    <w:rsid w:val="00F41D79"/>
    <w:rsid w:val="00F42AB6"/>
    <w:rsid w:val="00F4308D"/>
    <w:rsid w:val="00F43137"/>
    <w:rsid w:val="00F435B1"/>
    <w:rsid w:val="00F43FCE"/>
    <w:rsid w:val="00F4420A"/>
    <w:rsid w:val="00F44A8F"/>
    <w:rsid w:val="00F45288"/>
    <w:rsid w:val="00F45734"/>
    <w:rsid w:val="00F45954"/>
    <w:rsid w:val="00F4598C"/>
    <w:rsid w:val="00F45B82"/>
    <w:rsid w:val="00F45D6C"/>
    <w:rsid w:val="00F46D3E"/>
    <w:rsid w:val="00F47686"/>
    <w:rsid w:val="00F503A2"/>
    <w:rsid w:val="00F50665"/>
    <w:rsid w:val="00F50C65"/>
    <w:rsid w:val="00F50F32"/>
    <w:rsid w:val="00F5149F"/>
    <w:rsid w:val="00F51BAA"/>
    <w:rsid w:val="00F51D03"/>
    <w:rsid w:val="00F52DF3"/>
    <w:rsid w:val="00F52FCA"/>
    <w:rsid w:val="00F53B2F"/>
    <w:rsid w:val="00F53BDF"/>
    <w:rsid w:val="00F53F78"/>
    <w:rsid w:val="00F55947"/>
    <w:rsid w:val="00F55FDE"/>
    <w:rsid w:val="00F5675E"/>
    <w:rsid w:val="00F569A2"/>
    <w:rsid w:val="00F56C76"/>
    <w:rsid w:val="00F6052B"/>
    <w:rsid w:val="00F61073"/>
    <w:rsid w:val="00F61B9B"/>
    <w:rsid w:val="00F62B7A"/>
    <w:rsid w:val="00F633E2"/>
    <w:rsid w:val="00F640AA"/>
    <w:rsid w:val="00F64102"/>
    <w:rsid w:val="00F6447E"/>
    <w:rsid w:val="00F652DD"/>
    <w:rsid w:val="00F65683"/>
    <w:rsid w:val="00F65723"/>
    <w:rsid w:val="00F65A75"/>
    <w:rsid w:val="00F65BF1"/>
    <w:rsid w:val="00F65F79"/>
    <w:rsid w:val="00F6641C"/>
    <w:rsid w:val="00F6676B"/>
    <w:rsid w:val="00F66B6F"/>
    <w:rsid w:val="00F67349"/>
    <w:rsid w:val="00F67671"/>
    <w:rsid w:val="00F67D4C"/>
    <w:rsid w:val="00F70237"/>
    <w:rsid w:val="00F70380"/>
    <w:rsid w:val="00F705AF"/>
    <w:rsid w:val="00F70DC0"/>
    <w:rsid w:val="00F711A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573"/>
    <w:rsid w:val="00F74780"/>
    <w:rsid w:val="00F7496F"/>
    <w:rsid w:val="00F75420"/>
    <w:rsid w:val="00F756DD"/>
    <w:rsid w:val="00F76DEC"/>
    <w:rsid w:val="00F76FCC"/>
    <w:rsid w:val="00F7722C"/>
    <w:rsid w:val="00F77293"/>
    <w:rsid w:val="00F772EF"/>
    <w:rsid w:val="00F773B3"/>
    <w:rsid w:val="00F7784E"/>
    <w:rsid w:val="00F77DEB"/>
    <w:rsid w:val="00F800E7"/>
    <w:rsid w:val="00F809B5"/>
    <w:rsid w:val="00F8105E"/>
    <w:rsid w:val="00F817D4"/>
    <w:rsid w:val="00F82F8D"/>
    <w:rsid w:val="00F8439A"/>
    <w:rsid w:val="00F85C2E"/>
    <w:rsid w:val="00F85D6E"/>
    <w:rsid w:val="00F85DBB"/>
    <w:rsid w:val="00F86888"/>
    <w:rsid w:val="00F8691C"/>
    <w:rsid w:val="00F8727D"/>
    <w:rsid w:val="00F8730A"/>
    <w:rsid w:val="00F90565"/>
    <w:rsid w:val="00F915A6"/>
    <w:rsid w:val="00F91BCE"/>
    <w:rsid w:val="00F91E99"/>
    <w:rsid w:val="00F92573"/>
    <w:rsid w:val="00F92694"/>
    <w:rsid w:val="00F926CD"/>
    <w:rsid w:val="00F92BB6"/>
    <w:rsid w:val="00F92C10"/>
    <w:rsid w:val="00F931A3"/>
    <w:rsid w:val="00F934F5"/>
    <w:rsid w:val="00F935BE"/>
    <w:rsid w:val="00F93F59"/>
    <w:rsid w:val="00F94940"/>
    <w:rsid w:val="00F94CB7"/>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2CB2"/>
    <w:rsid w:val="00FA3860"/>
    <w:rsid w:val="00FA4361"/>
    <w:rsid w:val="00FA442E"/>
    <w:rsid w:val="00FA48AB"/>
    <w:rsid w:val="00FA4D36"/>
    <w:rsid w:val="00FA4E02"/>
    <w:rsid w:val="00FA57C3"/>
    <w:rsid w:val="00FA5963"/>
    <w:rsid w:val="00FA602C"/>
    <w:rsid w:val="00FA62DA"/>
    <w:rsid w:val="00FA6581"/>
    <w:rsid w:val="00FA6775"/>
    <w:rsid w:val="00FA71BB"/>
    <w:rsid w:val="00FA7296"/>
    <w:rsid w:val="00FA7D55"/>
    <w:rsid w:val="00FB029F"/>
    <w:rsid w:val="00FB0558"/>
    <w:rsid w:val="00FB11BA"/>
    <w:rsid w:val="00FB204E"/>
    <w:rsid w:val="00FB23C2"/>
    <w:rsid w:val="00FB3881"/>
    <w:rsid w:val="00FB3FBA"/>
    <w:rsid w:val="00FB4914"/>
    <w:rsid w:val="00FB6342"/>
    <w:rsid w:val="00FB642A"/>
    <w:rsid w:val="00FB6934"/>
    <w:rsid w:val="00FB7C3F"/>
    <w:rsid w:val="00FC074E"/>
    <w:rsid w:val="00FC0C76"/>
    <w:rsid w:val="00FC1468"/>
    <w:rsid w:val="00FC16BB"/>
    <w:rsid w:val="00FC16F8"/>
    <w:rsid w:val="00FC187A"/>
    <w:rsid w:val="00FC18A8"/>
    <w:rsid w:val="00FC1E8F"/>
    <w:rsid w:val="00FC2849"/>
    <w:rsid w:val="00FC302D"/>
    <w:rsid w:val="00FC3A47"/>
    <w:rsid w:val="00FC3E24"/>
    <w:rsid w:val="00FC4147"/>
    <w:rsid w:val="00FC44FA"/>
    <w:rsid w:val="00FC487E"/>
    <w:rsid w:val="00FC5C55"/>
    <w:rsid w:val="00FC63A9"/>
    <w:rsid w:val="00FC6C79"/>
    <w:rsid w:val="00FC709F"/>
    <w:rsid w:val="00FC73B2"/>
    <w:rsid w:val="00FC7DC5"/>
    <w:rsid w:val="00FD0043"/>
    <w:rsid w:val="00FD0855"/>
    <w:rsid w:val="00FD12B6"/>
    <w:rsid w:val="00FD2497"/>
    <w:rsid w:val="00FD33C1"/>
    <w:rsid w:val="00FD3AAE"/>
    <w:rsid w:val="00FD423A"/>
    <w:rsid w:val="00FD460A"/>
    <w:rsid w:val="00FD46AB"/>
    <w:rsid w:val="00FD4724"/>
    <w:rsid w:val="00FD4903"/>
    <w:rsid w:val="00FD4A22"/>
    <w:rsid w:val="00FD4E7C"/>
    <w:rsid w:val="00FD5051"/>
    <w:rsid w:val="00FD528C"/>
    <w:rsid w:val="00FD5BA4"/>
    <w:rsid w:val="00FD5F46"/>
    <w:rsid w:val="00FD5F81"/>
    <w:rsid w:val="00FD6EFC"/>
    <w:rsid w:val="00FE0174"/>
    <w:rsid w:val="00FE06EA"/>
    <w:rsid w:val="00FE25C8"/>
    <w:rsid w:val="00FE31E4"/>
    <w:rsid w:val="00FE3274"/>
    <w:rsid w:val="00FE33AD"/>
    <w:rsid w:val="00FE3638"/>
    <w:rsid w:val="00FE3A62"/>
    <w:rsid w:val="00FE3CFE"/>
    <w:rsid w:val="00FE3D79"/>
    <w:rsid w:val="00FE409A"/>
    <w:rsid w:val="00FE4454"/>
    <w:rsid w:val="00FE4B40"/>
    <w:rsid w:val="00FE56D4"/>
    <w:rsid w:val="00FE5831"/>
    <w:rsid w:val="00FE5A15"/>
    <w:rsid w:val="00FE6F01"/>
    <w:rsid w:val="00FE6FB3"/>
    <w:rsid w:val="00FE73B4"/>
    <w:rsid w:val="00FE7F9D"/>
    <w:rsid w:val="00FF0DCE"/>
    <w:rsid w:val="00FF2977"/>
    <w:rsid w:val="00FF38D3"/>
    <w:rsid w:val="00FF416F"/>
    <w:rsid w:val="00FF4192"/>
    <w:rsid w:val="00FF4A9D"/>
    <w:rsid w:val="00FF61AB"/>
    <w:rsid w:val="00FF6516"/>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42617"/>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1"/>
    <w:qFormat/>
    <w:rsid w:val="007D3913"/>
    <w:pPr>
      <w:ind w:left="720"/>
      <w:contextualSpacing/>
    </w:pPr>
  </w:style>
  <w:style w:type="paragraph" w:styleId="Header">
    <w:name w:val="header"/>
    <w:basedOn w:val="Normal"/>
    <w:link w:val="HeaderChar"/>
    <w:uiPriority w:val="99"/>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3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2"/>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styleId="UnresolvedMention">
    <w:name w:val="Unresolved Mention"/>
    <w:basedOn w:val="DefaultParagraphFont"/>
    <w:uiPriority w:val="99"/>
    <w:semiHidden/>
    <w:unhideWhenUsed/>
    <w:rsid w:val="00DF2791"/>
    <w:rPr>
      <w:color w:val="605E5C"/>
      <w:shd w:val="clear" w:color="auto" w:fill="E1DFDD"/>
    </w:rPr>
  </w:style>
  <w:style w:type="paragraph" w:customStyle="1" w:styleId="ColorfulList-Accent11">
    <w:name w:val="Colorful List - Accent 11"/>
    <w:basedOn w:val="Normal"/>
    <w:uiPriority w:val="34"/>
    <w:qFormat/>
    <w:rsid w:val="00640659"/>
    <w:pPr>
      <w:spacing w:after="200" w:line="276" w:lineRule="auto"/>
      <w:ind w:left="720"/>
      <w:contextualSpacing/>
    </w:pPr>
    <w:rPr>
      <w:rFonts w:ascii="Calibri" w:eastAsia="Calibri" w:hAnsi="Calibri"/>
      <w:sz w:val="22"/>
      <w:szCs w:val="22"/>
    </w:rPr>
  </w:style>
  <w:style w:type="character" w:customStyle="1" w:styleId="heading2char0">
    <w:name w:val="heading2char0"/>
    <w:basedOn w:val="DefaultParagraphFont"/>
    <w:rsid w:val="00810C03"/>
  </w:style>
  <w:style w:type="paragraph" w:customStyle="1" w:styleId="BodyA">
    <w:name w:val="Body A"/>
    <w:rsid w:val="003662C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3662C0"/>
  </w:style>
  <w:style w:type="character" w:customStyle="1" w:styleId="Hyperlink0">
    <w:name w:val="Hyperlink.0"/>
    <w:basedOn w:val="None"/>
    <w:rsid w:val="003662C0"/>
    <w:rPr>
      <w:outline w:val="0"/>
      <w:color w:val="0563C1"/>
      <w:sz w:val="24"/>
      <w:szCs w:val="24"/>
      <w:u w:val="single" w:color="0563C1"/>
    </w:rPr>
  </w:style>
  <w:style w:type="character" w:customStyle="1" w:styleId="Hyperlink1">
    <w:name w:val="Hyperlink.1"/>
    <w:basedOn w:val="None"/>
    <w:rsid w:val="003662C0"/>
    <w:rPr>
      <w:outline w:val="0"/>
      <w:color w:val="0563C1"/>
      <w:sz w:val="24"/>
      <w:szCs w:val="24"/>
      <w:u w:val="single" w:color="0563C1"/>
      <w:lang w:val="it-IT"/>
    </w:rPr>
  </w:style>
  <w:style w:type="character" w:customStyle="1" w:styleId="Hyperlink2">
    <w:name w:val="Hyperlink.2"/>
    <w:basedOn w:val="None"/>
    <w:rsid w:val="003662C0"/>
    <w:rPr>
      <w:outline w:val="0"/>
      <w:color w:val="0563C1"/>
      <w:u w:val="single" w:color="0563C1"/>
    </w:rPr>
  </w:style>
  <w:style w:type="character" w:customStyle="1" w:styleId="apple-tab-span">
    <w:name w:val="apple-tab-span"/>
    <w:basedOn w:val="DefaultParagraphFont"/>
    <w:rsid w:val="00CF6C77"/>
  </w:style>
  <w:style w:type="paragraph" w:styleId="HTMLPreformatted">
    <w:name w:val="HTML Preformatted"/>
    <w:basedOn w:val="Normal"/>
    <w:link w:val="HTMLPreformattedChar"/>
    <w:uiPriority w:val="99"/>
    <w:unhideWhenUsed/>
    <w:rsid w:val="0049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902F9"/>
    <w:rPr>
      <w:rFonts w:ascii="Courier New" w:hAnsi="Courier New" w:cs="Courier New"/>
      <w:sz w:val="20"/>
    </w:rPr>
  </w:style>
  <w:style w:type="paragraph" w:customStyle="1" w:styleId="xdefault">
    <w:name w:val="x_default"/>
    <w:basedOn w:val="Normal"/>
    <w:rsid w:val="00CC0378"/>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CC0378"/>
  </w:style>
  <w:style w:type="character" w:customStyle="1" w:styleId="eop">
    <w:name w:val="eop"/>
    <w:basedOn w:val="DefaultParagraphFont"/>
    <w:rsid w:val="00CC0378"/>
  </w:style>
  <w:style w:type="paragraph" w:customStyle="1" w:styleId="xmsonormal0">
    <w:name w:val="xmsonormal"/>
    <w:basedOn w:val="Normal"/>
    <w:rsid w:val="00187332"/>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187332"/>
    <w:pPr>
      <w:spacing w:before="100" w:beforeAutospacing="1" w:after="100" w:afterAutospacing="1"/>
    </w:pPr>
    <w:rPr>
      <w:rFonts w:ascii="Calibri" w:eastAsiaTheme="minorHAnsi" w:hAnsi="Calibri" w:cs="Calibri"/>
      <w:sz w:val="22"/>
      <w:szCs w:val="22"/>
    </w:rPr>
  </w:style>
  <w:style w:type="character" w:customStyle="1" w:styleId="hgkelc">
    <w:name w:val="hgkelc"/>
    <w:basedOn w:val="DefaultParagraphFont"/>
    <w:rsid w:val="00187332"/>
  </w:style>
  <w:style w:type="character" w:customStyle="1" w:styleId="gvxzyvdx">
    <w:name w:val="gvxzyvdx"/>
    <w:basedOn w:val="DefaultParagraphFont"/>
    <w:rsid w:val="00CC162B"/>
  </w:style>
  <w:style w:type="character" w:customStyle="1" w:styleId="contentpasted1">
    <w:name w:val="contentpasted1"/>
    <w:basedOn w:val="DefaultParagraphFont"/>
    <w:rsid w:val="00CC162B"/>
  </w:style>
  <w:style w:type="paragraph" w:customStyle="1" w:styleId="xxxmsonormal">
    <w:name w:val="xxxmsonormal"/>
    <w:basedOn w:val="Normal"/>
    <w:rsid w:val="00CC162B"/>
    <w:pPr>
      <w:spacing w:before="100" w:beforeAutospacing="1" w:after="100" w:afterAutospacing="1"/>
    </w:pPr>
    <w:rPr>
      <w:szCs w:val="24"/>
    </w:rPr>
  </w:style>
  <w:style w:type="character" w:customStyle="1" w:styleId="contentpasted0">
    <w:name w:val="contentpasted0"/>
    <w:basedOn w:val="DefaultParagraphFont"/>
    <w:rsid w:val="00F07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01739651">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454836462">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88277225">
      <w:bodyDiv w:val="1"/>
      <w:marLeft w:val="0"/>
      <w:marRight w:val="0"/>
      <w:marTop w:val="0"/>
      <w:marBottom w:val="0"/>
      <w:divBdr>
        <w:top w:val="none" w:sz="0" w:space="0" w:color="auto"/>
        <w:left w:val="none" w:sz="0" w:space="0" w:color="auto"/>
        <w:bottom w:val="none" w:sz="0" w:space="0" w:color="auto"/>
        <w:right w:val="none" w:sz="0" w:space="0" w:color="auto"/>
      </w:divBdr>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39947116">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6525476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53981938">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69924917">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75340665">
      <w:bodyDiv w:val="1"/>
      <w:marLeft w:val="0"/>
      <w:marRight w:val="0"/>
      <w:marTop w:val="0"/>
      <w:marBottom w:val="0"/>
      <w:divBdr>
        <w:top w:val="none" w:sz="0" w:space="0" w:color="auto"/>
        <w:left w:val="none" w:sz="0" w:space="0" w:color="auto"/>
        <w:bottom w:val="none" w:sz="0" w:space="0" w:color="auto"/>
        <w:right w:val="none" w:sz="0" w:space="0" w:color="auto"/>
      </w:divBdr>
      <w:divsChild>
        <w:div w:id="432240047">
          <w:marLeft w:val="0"/>
          <w:marRight w:val="0"/>
          <w:marTop w:val="0"/>
          <w:marBottom w:val="0"/>
          <w:divBdr>
            <w:top w:val="none" w:sz="0" w:space="0" w:color="auto"/>
            <w:left w:val="none" w:sz="0" w:space="0" w:color="auto"/>
            <w:bottom w:val="none" w:sz="0" w:space="0" w:color="auto"/>
            <w:right w:val="none" w:sz="0" w:space="0" w:color="auto"/>
          </w:divBdr>
          <w:divsChild>
            <w:div w:id="951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csu.edu/audit/ethics" TargetMode="External"/><Relationship Id="rId18" Type="http://schemas.openxmlformats.org/officeDocument/2006/relationships/hyperlink" Target="https://nam11.safelinks.protection.outlook.com/?url=https%3A%2F%2Fgivepul.se%2Fqel9d6&amp;data=05%7C01%7Cangela.criscoe%40gcsu.edu%7C8f202c1cb9794022c73a08dbc991c13e%7Cbfd29cfa8e7142e69abc953a6d6f07d6%7C0%7C0%7C638325400073105097%7CUnknown%7CTWFpbGZsb3d8eyJWIjoiMC4wLjAwMDAiLCJQIjoiV2luMzIiLCJBTiI6Ik1haWwiLCJXVCI6Mn0%3D%7C3000%7C%7C%7C&amp;sdata=Almkuv7kia71OpudfSVw3ErtaIn%2FzfstC5ESOgP9Lrw%3D&amp;reserved=0" TargetMode="External"/><Relationship Id="rId26" Type="http://schemas.openxmlformats.org/officeDocument/2006/relationships/hyperlink" Target="https://sites.google.com/baldwin.k12.ga.us/lvavirtualyesprogram/home" TargetMode="External"/><Relationship Id="rId39"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 Id="rId21" Type="http://schemas.openxmlformats.org/officeDocument/2006/relationships/hyperlink" Target="https://cpe.gcsu.edu/gcsu/course/course.aspx?catId=90" TargetMode="External"/><Relationship Id="rId34" Type="http://schemas.openxmlformats.org/officeDocument/2006/relationships/hyperlink" Target="https://nam11.safelinks.protection.outlook.com/?url=https%3A%2F%2Fwww.elon.edu%2Fu%2Facademics%2Fwriting-excellence%2Fai-and-writing%2Fai-use-in-the-writing-center%2F&amp;data=05%7C01%7Ccostas.spirou%40gcsu.edu%7C218f0949c04f42ff7d1b08dbcff12b6b%7Cbfd29cfa8e7142e69abc953a6d6f07d6%7C0%7C0%7C638332406943506161%7CUnknown%7CTWFpbGZsb3d8eyJWIjoiMC4wLjAwMDAiLCJQIjoiV2luMzIiLCJBTiI6Ik1haWwiLCJXVCI6Mn0%3D%7C3000%7C%7C%7C&amp;sdata=5IbOL0eU6oPEZxJBE%2Bra8BkH0JK%2FJdcV3qO2qlCvCiI%3D&amp;reserved=0"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csu.edu/admissions/fallfest" TargetMode="External"/><Relationship Id="rId20" Type="http://schemas.openxmlformats.org/officeDocument/2006/relationships/hyperlink" Target="mailto:samuel.mutiti@gcsu.edu" TargetMode="External"/><Relationship Id="rId29" Type="http://schemas.openxmlformats.org/officeDocument/2006/relationships/hyperlink" Target="mailto:nadirah.mayweather@gcsu.ed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1.safelinks.protection.outlook.com/?url=https%3A%2F%2Fbenefits.usg.edu%2F&amp;data=05%7C01%7Cmonica.starley%40gcsu.edu%7C432cdf01a44449e6989708dbb2c8f7a1%7Cbfd29cfa8e7142e69abc953a6d6f07d6%7C0%7C0%7C638300348441725484%7CUnknown%7CTWFpbGZsb3d8eyJWIjoiMC4wLjAwMDAiLCJQIjoiV2luMzIiLCJBTiI6Ik1haWwiLCJXVCI6Mn0%3D%7C3000%7C%7C%7C&amp;sdata=YiAW0M4bFZFsJ73r2qbw%2FnMDxXgyYMX1kC4g2EV3AyI%3D&amp;reserved=0" TargetMode="External"/><Relationship Id="rId24" Type="http://schemas.openxmlformats.org/officeDocument/2006/relationships/hyperlink" Target="https://app.smartsheet.com/b/form/e7d4ce31fc73410eaa3435a5da03d77d" TargetMode="External"/><Relationship Id="rId32" Type="http://schemas.openxmlformats.org/officeDocument/2006/relationships/hyperlink" Target="https://nam11.safelinks.protection.outlook.com/?url=https%3A%2F%2Fwww.smore.com%2Ffzmwr3&amp;data=05%7C01%7Ccostas.spirou%40gcsu.edu%7C218f0949c04f42ff7d1b08dbcff12b6b%7Cbfd29cfa8e7142e69abc953a6d6f07d6%7C0%7C0%7C638332406943506161%7CUnknown%7CTWFpbGZsb3d8eyJWIjoiMC4wLjAwMDAiLCJQIjoiV2luMzIiLCJBTiI6Ik1haWwiLCJXVCI6Mn0%3D%7C3000%7C%7C%7C&amp;sdata=wzKsMNYLAg6TjqacjN4ly7gl8YF38SHvXmX2hqh1IMI%3D&amp;reserved=0" TargetMode="External"/><Relationship Id="rId37" Type="http://schemas.openxmlformats.org/officeDocument/2006/relationships/hyperlink" Target="https://www.usg.edu/policymanual/section3/C338"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ixabay.com/illustrations/stamp-save-the-date-red-memory-3047232/" TargetMode="External"/><Relationship Id="rId23" Type="http://schemas.openxmlformats.org/officeDocument/2006/relationships/hyperlink" Target="https://worldstrides.com/custom/georgiacollegeandstateuniversity-greece-2024/" TargetMode="External"/><Relationship Id="rId28" Type="http://schemas.openxmlformats.org/officeDocument/2006/relationships/hyperlink" Target="mailto:angela.criscoe@gcsu.edu" TargetMode="External"/><Relationship Id="rId36" Type="http://schemas.openxmlformats.org/officeDocument/2006/relationships/hyperlink" Target="https://www.aaup.org/report/statement-government-colleges-and-universities" TargetMode="External"/><Relationship Id="rId10" Type="http://schemas.openxmlformats.org/officeDocument/2006/relationships/hyperlink" Target="mailto:benefits@gcsu.edu" TargetMode="External"/><Relationship Id="rId19" Type="http://schemas.openxmlformats.org/officeDocument/2006/relationships/hyperlink" Target="mailto:ruth.eilers@gcsu.edu" TargetMode="External"/><Relationship Id="rId31" Type="http://schemas.openxmlformats.org/officeDocument/2006/relationships/hyperlink" Target="https://app.smartsheet.com/b/form/356e76d26c2b4a6899db140c8583b20e" TargetMode="External"/><Relationship Id="rId4" Type="http://schemas.openxmlformats.org/officeDocument/2006/relationships/settings" Target="settings.xml"/><Relationship Id="rId9" Type="http://schemas.openxmlformats.org/officeDocument/2006/relationships/hyperlink" Target="https://senate.gcsu.edu/motions/student-academic-dishonesty-policy-revision-10062023" TargetMode="External"/><Relationship Id="rId14" Type="http://schemas.openxmlformats.org/officeDocument/2006/relationships/image" Target="media/image1.png"/><Relationship Id="rId22" Type="http://schemas.openxmlformats.org/officeDocument/2006/relationships/hyperlink" Target="https://gcsu.zoom.us/s/93798242828?pwd=L0dRWVZ1NGdjdDd1TDBZMXRKMmo3dz09" TargetMode="External"/><Relationship Id="rId27" Type="http://schemas.openxmlformats.org/officeDocument/2006/relationships/hyperlink" Target="https://sites.google.com/baldwin.k12.ga.us/ohmsyesprogram/home" TargetMode="External"/><Relationship Id="rId30" Type="http://schemas.openxmlformats.org/officeDocument/2006/relationships/hyperlink" Target="https://nam11.safelinks.protection.outlook.com/?url=https%3A%2F%2Fmx.technolutions.net%2Fss%2Fc%2FVpDhrCrvzjOrNk6AZ3TbHr5yarQfNo6n6hKPhEN1HXIbg8XQli7NMPXgi7JXkInaGwNMKeaLsRM4YTYS7I0oYQ%2F40l%2FCLUgcFs-R86v-UNMsUVBCg%2Fh0%2FT2MdVLATUJh-NXHfgySHqYqVT14I0rRnQ5bSDL7pBeM&amp;data=05%7C01%7Ccostas.spirou%40gcsu.edu%7C002fdf7d6b74455e98cd08dbd1922647%7Cbfd29cfa8e7142e69abc953a6d6f07d6%7C0%7C0%7C638334197862916674%7CUnknown%7CTWFpbGZsb3d8eyJWIjoiMC4wLjAwMDAiLCJQIjoiV2luMzIiLCJBTiI6Ik1haWwiLCJXVCI6Mn0%3D%7C3000%7C%7C%7C&amp;sdata=HCXZi3bb7Sy6NT5MYfNHApU0brnBqA1TxU3B3%2FrKM0w%3D&amp;reserved=0" TargetMode="External"/><Relationship Id="rId35" Type="http://schemas.openxmlformats.org/officeDocument/2006/relationships/hyperlink" Target="https://nam11.safelinks.protection.outlook.com/?url=https%3A%2F%2Fgcsu.co1.qualtrics.com%2Fjfe%2Fform%2FSV_erqDJJa3A5UCMmi&amp;data=05%7C01%7Ccostas.spirou%40gcsu.edu%7C218f0949c04f42ff7d1b08dbcff12b6b%7Cbfd29cfa8e7142e69abc953a6d6f07d6%7C0%7C0%7C638332406943506161%7CUnknown%7CTWFpbGZsb3d8eyJWIjoiMC4wLjAwMDAiLCJQIjoiV2luMzIiLCJBTiI6Ik1haWwiLCJXVCI6Mn0%3D%7C3000%7C%7C%7C&amp;sdata=0ZSUDBGoWemMpvCocbrthrD1j0hbEaaYY5%2BBnZ3dXAU%3D&amp;reserved=0" TargetMode="External"/><Relationship Id="rId8" Type="http://schemas.openxmlformats.org/officeDocument/2006/relationships/hyperlink" Target="https://senate.gcsu.edu/motions/student-academic-dishonesty-policy-revision-10062023" TargetMode="External"/><Relationship Id="rId3" Type="http://schemas.openxmlformats.org/officeDocument/2006/relationships/styles" Target="styles.xml"/><Relationship Id="rId12" Type="http://schemas.openxmlformats.org/officeDocument/2006/relationships/hyperlink" Target="mailto:benefits@gcsu.edu" TargetMode="External"/><Relationship Id="rId17" Type="http://schemas.openxmlformats.org/officeDocument/2006/relationships/hyperlink" Target="https://nam11.safelinks.protection.outlook.com/?url=https%3A%2F%2Fgcsu.libcal.com%2Freserve%2Ftechnology&amp;data=05%7C01%7Ccostas.spirou%40gcsu.edu%7C60cc5ca40e97422194c608dbcfee4c51%7Cbfd29cfa8e7142e69abc953a6d6f07d6%7C0%7C0%7C638332394618084028%7CUnknown%7CTWFpbGZsb3d8eyJWIjoiMC4wLjAwMDAiLCJQIjoiV2luMzIiLCJBTiI6Ik1haWwiLCJXVCI6Mn0%3D%7C3000%7C%7C%7C&amp;sdata=KbpfyP5euF9TJ19SlWsp4rshthwikf0zeoXYloHfUKU%3D&amp;reserved=0" TargetMode="External"/><Relationship Id="rId25" Type="http://schemas.openxmlformats.org/officeDocument/2006/relationships/hyperlink" Target="https://sites.google.com/view/spring-newsletter-2021/home" TargetMode="External"/><Relationship Id="rId33" Type="http://schemas.openxmlformats.org/officeDocument/2006/relationships/hyperlink" Target="https://nam11.safelinks.protection.outlook.com/?url=https%3A%2F%2Fwww.smore.com%2Fvaj39-notes-from-the-ctl%3Fref%3Demail&amp;data=05%7C01%7Ccostas.spirou%40gcsu.edu%7C38ecc8d869f5436f0f0408dbc540e762%7Cbfd29cfa8e7142e69abc953a6d6f07d6%7C0%7C0%7C638320654793755732%7CUnknown%7CTWFpbGZsb3d8eyJWIjoiMC4wLjAwMDAiLCJQIjoiV2luMzIiLCJBTiI6Ik1haWwiLCJXVCI6Mn0%3D%7C3000%7C%7C%7C&amp;sdata=FOjB%2BeVJpSrADCA%2FuqwMzt%2F2BogAmkctrQMbDe2zqjo%3D&amp;reserved=0" TargetMode="External"/><Relationship Id="rId38" Type="http://schemas.openxmlformats.org/officeDocument/2006/relationships/hyperlink" Target="https://gcsuedu-my.sharepoint.com/:w:/g/personal/stephanie_jett_gcsu_edu/Eat1n2jjIYJBoT30WREpNOIB6hLTTaKRmY6WW5wOz8_XFQ?e=mJRyq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F6A5-8FCD-4090-B909-19204F4A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9273</Words>
  <Characters>52860</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US Minutes</vt:lpstr>
    </vt:vector>
  </TitlesOfParts>
  <Company/>
  <LinksUpToDate>false</LinksUpToDate>
  <CharactersWithSpaces>62009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Minutes</dc:title>
  <dc:creator>Alex.Blazer@gcsu.edu</dc:creator>
  <cp:lastModifiedBy>Alex Blazer</cp:lastModifiedBy>
  <cp:revision>2</cp:revision>
  <cp:lastPrinted>2018-09-17T11:49:00Z</cp:lastPrinted>
  <dcterms:created xsi:type="dcterms:W3CDTF">2024-01-03T01:34:00Z</dcterms:created>
  <dcterms:modified xsi:type="dcterms:W3CDTF">2024-01-03T01:34:00Z</dcterms:modified>
</cp:coreProperties>
</file>