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B02808" w:rsidRDefault="00DF09AB" w:rsidP="00E4042E">
      <w:pPr>
        <w:ind w:left="90"/>
        <w:jc w:val="center"/>
        <w:rPr>
          <w:b/>
          <w:lang w:val="en"/>
        </w:rPr>
      </w:pPr>
      <w:r w:rsidRPr="00B02808">
        <w:rPr>
          <w:b/>
          <w:lang w:val="en"/>
        </w:rPr>
        <w:t>20</w:t>
      </w:r>
      <w:r w:rsidR="00932654" w:rsidRPr="00B02808">
        <w:rPr>
          <w:b/>
          <w:lang w:val="en"/>
        </w:rPr>
        <w:t>2</w:t>
      </w:r>
      <w:r w:rsidR="00831362" w:rsidRPr="00B02808">
        <w:rPr>
          <w:b/>
          <w:lang w:val="en"/>
        </w:rPr>
        <w:t>1</w:t>
      </w:r>
      <w:r w:rsidRPr="00B02808">
        <w:rPr>
          <w:b/>
          <w:lang w:val="en"/>
        </w:rPr>
        <w:t>-</w:t>
      </w:r>
      <w:r w:rsidR="003C2580" w:rsidRPr="00B02808">
        <w:rPr>
          <w:b/>
          <w:lang w:val="en"/>
        </w:rPr>
        <w:t>20</w:t>
      </w:r>
      <w:r w:rsidR="00E623C4" w:rsidRPr="00B02808">
        <w:rPr>
          <w:b/>
          <w:lang w:val="en"/>
        </w:rPr>
        <w:t>2</w:t>
      </w:r>
      <w:r w:rsidR="00831362" w:rsidRPr="00B02808">
        <w:rPr>
          <w:b/>
          <w:lang w:val="en"/>
        </w:rPr>
        <w:t>2</w:t>
      </w:r>
      <w:r w:rsidRPr="00B02808">
        <w:rPr>
          <w:b/>
          <w:lang w:val="en"/>
        </w:rPr>
        <w:t xml:space="preserve"> University Senate</w:t>
      </w:r>
    </w:p>
    <w:p w14:paraId="510894E6" w14:textId="2280457E" w:rsidR="006E5A95" w:rsidRPr="00B02808" w:rsidRDefault="00CC2ECE" w:rsidP="00E4042E">
      <w:pPr>
        <w:jc w:val="center"/>
        <w:rPr>
          <w:b/>
          <w:lang w:val="en"/>
        </w:rPr>
      </w:pPr>
      <w:r w:rsidRPr="00B02808">
        <w:rPr>
          <w:b/>
          <w:lang w:val="en"/>
        </w:rPr>
        <w:t xml:space="preserve">Minutes for </w:t>
      </w:r>
      <w:r w:rsidR="000470C0" w:rsidRPr="00B02808">
        <w:rPr>
          <w:b/>
          <w:lang w:val="en"/>
        </w:rPr>
        <w:t xml:space="preserve">the </w:t>
      </w:r>
      <w:r w:rsidR="002D7E21">
        <w:rPr>
          <w:b/>
          <w:lang w:val="en"/>
        </w:rPr>
        <w:t>2</w:t>
      </w:r>
      <w:r w:rsidR="00041EC4">
        <w:rPr>
          <w:b/>
          <w:lang w:val="en"/>
        </w:rPr>
        <w:t>5</w:t>
      </w:r>
      <w:r w:rsidR="001220D2" w:rsidRPr="00B02808">
        <w:rPr>
          <w:b/>
          <w:lang w:val="en"/>
        </w:rPr>
        <w:t xml:space="preserve"> </w:t>
      </w:r>
      <w:r w:rsidR="002D5DA8">
        <w:rPr>
          <w:b/>
          <w:lang w:val="en"/>
        </w:rPr>
        <w:t>Feb</w:t>
      </w:r>
      <w:r w:rsidR="0057651B" w:rsidRPr="00B02808">
        <w:rPr>
          <w:b/>
          <w:lang w:val="en"/>
        </w:rPr>
        <w:t xml:space="preserve"> </w:t>
      </w:r>
      <w:r w:rsidR="000470C0" w:rsidRPr="00B02808">
        <w:rPr>
          <w:b/>
          <w:lang w:val="en"/>
        </w:rPr>
        <w:t>20</w:t>
      </w:r>
      <w:r w:rsidR="00F55947" w:rsidRPr="00B02808">
        <w:rPr>
          <w:b/>
          <w:lang w:val="en"/>
        </w:rPr>
        <w:t>2</w:t>
      </w:r>
      <w:r w:rsidR="00041EC4">
        <w:rPr>
          <w:b/>
          <w:lang w:val="en"/>
        </w:rPr>
        <w:t>2</w:t>
      </w:r>
      <w:r w:rsidR="00607D6B" w:rsidRPr="00B02808">
        <w:rPr>
          <w:b/>
          <w:lang w:val="en"/>
        </w:rPr>
        <w:t xml:space="preserve"> </w:t>
      </w:r>
      <w:r w:rsidR="002D470E" w:rsidRPr="00B02808">
        <w:rPr>
          <w:b/>
          <w:lang w:val="en"/>
        </w:rPr>
        <w:t>Meeting</w:t>
      </w:r>
    </w:p>
    <w:p w14:paraId="6ECFD56A" w14:textId="1022B836" w:rsidR="00E4042E" w:rsidRPr="00B02808" w:rsidRDefault="00CC2ECE" w:rsidP="00E4042E">
      <w:pPr>
        <w:jc w:val="center"/>
        <w:rPr>
          <w:color w:val="000000"/>
          <w:sz w:val="20"/>
        </w:rPr>
      </w:pPr>
      <w:r w:rsidRPr="00B02808">
        <w:rPr>
          <w:i/>
          <w:iCs/>
          <w:color w:val="000000"/>
          <w:sz w:val="20"/>
        </w:rPr>
        <w:t xml:space="preserve">University Senate Officers: Presiding Officer </w:t>
      </w:r>
      <w:r w:rsidR="00831362" w:rsidRPr="00B02808">
        <w:rPr>
          <w:i/>
          <w:iCs/>
          <w:color w:val="000000"/>
          <w:sz w:val="20"/>
        </w:rPr>
        <w:t>Catherine Fowler</w:t>
      </w:r>
      <w:r w:rsidRPr="00B02808">
        <w:rPr>
          <w:i/>
          <w:iCs/>
          <w:color w:val="000000"/>
          <w:sz w:val="20"/>
        </w:rPr>
        <w:t xml:space="preserve">, Presiding Officer Elect </w:t>
      </w:r>
      <w:r w:rsidR="00831362" w:rsidRPr="00B02808">
        <w:rPr>
          <w:i/>
          <w:iCs/>
          <w:color w:val="000000"/>
          <w:sz w:val="20"/>
        </w:rPr>
        <w:t>Jennifer Flory</w:t>
      </w:r>
      <w:r w:rsidR="00E623C4" w:rsidRPr="00B02808">
        <w:rPr>
          <w:i/>
          <w:iCs/>
          <w:color w:val="000000"/>
          <w:sz w:val="20"/>
        </w:rPr>
        <w:t xml:space="preserve">, </w:t>
      </w:r>
      <w:r w:rsidRPr="00B02808">
        <w:rPr>
          <w:i/>
          <w:iCs/>
          <w:color w:val="000000"/>
          <w:sz w:val="20"/>
        </w:rPr>
        <w:t xml:space="preserve">Secretary </w:t>
      </w:r>
      <w:r w:rsidR="00E623C4" w:rsidRPr="00B02808">
        <w:rPr>
          <w:i/>
          <w:iCs/>
          <w:color w:val="000000"/>
          <w:sz w:val="20"/>
        </w:rPr>
        <w:t>Alex Blazer</w:t>
      </w:r>
    </w:p>
    <w:p w14:paraId="2A675D5D" w14:textId="6ADA5D8E" w:rsidR="00E4042E" w:rsidRPr="00B02808" w:rsidRDefault="00E4042E" w:rsidP="00E4042E">
      <w:pPr>
        <w:jc w:val="center"/>
        <w:rPr>
          <w:color w:val="000000"/>
        </w:rPr>
      </w:pPr>
    </w:p>
    <w:p w14:paraId="286910E8" w14:textId="2C24C808" w:rsidR="00932654" w:rsidRPr="00B02808" w:rsidRDefault="00EA430D" w:rsidP="00E75B19">
      <w:pPr>
        <w:ind w:left="1440" w:hanging="1440"/>
        <w:rPr>
          <w:sz w:val="22"/>
          <w:lang w:val="en"/>
        </w:rPr>
      </w:pPr>
      <w:r w:rsidRPr="00B02808">
        <w:rPr>
          <w:b/>
          <w:smallCaps/>
          <w:sz w:val="22"/>
          <w:szCs w:val="22"/>
          <w:u w:val="single"/>
          <w:lang w:val="en"/>
        </w:rPr>
        <w:t xml:space="preserve">Present </w:t>
      </w:r>
      <w:r w:rsidRPr="00B02808">
        <w:rPr>
          <w:b/>
          <w:smallCaps/>
          <w:sz w:val="20"/>
          <w:u w:val="single"/>
          <w:lang w:val="en"/>
        </w:rPr>
        <w:t>(</w:t>
      </w:r>
      <w:r w:rsidR="00737A18">
        <w:rPr>
          <w:b/>
          <w:smallCaps/>
          <w:sz w:val="20"/>
          <w:u w:val="single"/>
          <w:lang w:val="en"/>
        </w:rPr>
        <w:t>4</w:t>
      </w:r>
      <w:r w:rsidR="00C249AE">
        <w:rPr>
          <w:b/>
          <w:smallCaps/>
          <w:sz w:val="20"/>
          <w:u w:val="single"/>
          <w:lang w:val="en"/>
        </w:rPr>
        <w:t>2</w:t>
      </w:r>
      <w:r w:rsidRPr="00B02808">
        <w:rPr>
          <w:b/>
          <w:smallCaps/>
          <w:sz w:val="20"/>
          <w:u w:val="single"/>
          <w:lang w:val="en"/>
        </w:rPr>
        <w:t>)</w:t>
      </w:r>
      <w:r w:rsidRPr="00B02808">
        <w:rPr>
          <w:sz w:val="22"/>
          <w:szCs w:val="22"/>
          <w:lang w:val="en"/>
        </w:rPr>
        <w:tab/>
      </w:r>
      <w:bookmarkStart w:id="0" w:name="_Hlk34301559"/>
      <w:r w:rsidR="002D5DA8" w:rsidRPr="00E51F53">
        <w:rPr>
          <w:sz w:val="22"/>
          <w:lang w:val="en"/>
        </w:rPr>
        <w:t xml:space="preserve">Justin Adeyemi, Ashley Banks, Kevin Blanch, Alex Blazer, Linda Bradley, Hauke Busch, Laura Childs, Benjamin Clark, </w:t>
      </w:r>
      <w:r w:rsidR="002D5DA8">
        <w:rPr>
          <w:sz w:val="22"/>
          <w:lang w:val="en"/>
        </w:rPr>
        <w:t xml:space="preserve">Cathy Cox, </w:t>
      </w:r>
      <w:r w:rsidR="002D5DA8" w:rsidRPr="00E51F53">
        <w:rPr>
          <w:sz w:val="22"/>
          <w:lang w:val="en"/>
        </w:rPr>
        <w:t xml:space="preserve">Nicholas Creel, Paulette Cross, </w:t>
      </w:r>
      <w:proofErr w:type="spellStart"/>
      <w:r w:rsidR="002D5DA8" w:rsidRPr="00E51F53">
        <w:rPr>
          <w:sz w:val="22"/>
          <w:lang w:val="en"/>
        </w:rPr>
        <w:t>Flor</w:t>
      </w:r>
      <w:proofErr w:type="spellEnd"/>
      <w:r w:rsidR="002D5DA8" w:rsidRPr="00E51F53">
        <w:rPr>
          <w:sz w:val="22"/>
          <w:lang w:val="en"/>
        </w:rPr>
        <w:t xml:space="preserve"> Culpa-</w:t>
      </w:r>
      <w:proofErr w:type="spellStart"/>
      <w:r w:rsidR="002D5DA8" w:rsidRPr="00E51F53">
        <w:rPr>
          <w:sz w:val="22"/>
          <w:lang w:val="en"/>
        </w:rPr>
        <w:t>Bondal</w:t>
      </w:r>
      <w:proofErr w:type="spellEnd"/>
      <w:r w:rsidR="002D5DA8" w:rsidRPr="00E51F53">
        <w:rPr>
          <w:sz w:val="22"/>
          <w:lang w:val="en"/>
        </w:rPr>
        <w:t xml:space="preserve">, </w:t>
      </w:r>
      <w:r w:rsidR="002D5DA8">
        <w:rPr>
          <w:sz w:val="22"/>
          <w:lang w:val="en"/>
        </w:rPr>
        <w:t xml:space="preserve">Jamie Downing, </w:t>
      </w:r>
      <w:r w:rsidR="002D5DA8" w:rsidRPr="00E51F53">
        <w:rPr>
          <w:sz w:val="22"/>
          <w:lang w:val="en"/>
        </w:rPr>
        <w:t xml:space="preserve">John Donaldson, Hank Edmondson, Jennifer Flory, Brad Fowler, Catherine Fowler, Damian Francis, Lee Fruitticher, Greg </w:t>
      </w:r>
      <w:proofErr w:type="spellStart"/>
      <w:r w:rsidR="002D5DA8" w:rsidRPr="00E51F53">
        <w:rPr>
          <w:sz w:val="22"/>
          <w:lang w:val="en"/>
        </w:rPr>
        <w:t>Glotzbecker</w:t>
      </w:r>
      <w:proofErr w:type="spellEnd"/>
      <w:r w:rsidR="002D5DA8" w:rsidRPr="00E51F53">
        <w:rPr>
          <w:sz w:val="22"/>
          <w:lang w:val="en"/>
        </w:rPr>
        <w:t xml:space="preserve">, Gail Godwin, Sabrina Hom, John Jackson, Julian Knox, </w:t>
      </w:r>
      <w:proofErr w:type="spellStart"/>
      <w:r w:rsidR="002D5DA8" w:rsidRPr="00E51F53">
        <w:rPr>
          <w:sz w:val="22"/>
          <w:lang w:val="en"/>
        </w:rPr>
        <w:t>Alesa</w:t>
      </w:r>
      <w:proofErr w:type="spellEnd"/>
      <w:r w:rsidR="002D5DA8" w:rsidRPr="00E51F53">
        <w:rPr>
          <w:sz w:val="22"/>
          <w:lang w:val="en"/>
        </w:rPr>
        <w:t xml:space="preserve"> Liles, </w:t>
      </w:r>
      <w:proofErr w:type="spellStart"/>
      <w:r w:rsidR="002D5DA8" w:rsidRPr="00E51F53">
        <w:rPr>
          <w:sz w:val="22"/>
          <w:lang w:val="en"/>
        </w:rPr>
        <w:t>Leng</w:t>
      </w:r>
      <w:proofErr w:type="spellEnd"/>
      <w:r w:rsidR="002D5DA8" w:rsidRPr="00E51F53">
        <w:rPr>
          <w:sz w:val="22"/>
          <w:lang w:val="en"/>
        </w:rPr>
        <w:t xml:space="preserve"> Ling, </w:t>
      </w:r>
      <w:proofErr w:type="spellStart"/>
      <w:r w:rsidR="002D5DA8" w:rsidRPr="00E51F53">
        <w:rPr>
          <w:sz w:val="22"/>
          <w:lang w:val="en"/>
        </w:rPr>
        <w:t>Catrena</w:t>
      </w:r>
      <w:proofErr w:type="spellEnd"/>
      <w:r w:rsidR="002D5DA8" w:rsidRPr="00E51F53">
        <w:rPr>
          <w:sz w:val="22"/>
          <w:lang w:val="en"/>
        </w:rPr>
        <w:t xml:space="preserve"> </w:t>
      </w:r>
      <w:proofErr w:type="spellStart"/>
      <w:r w:rsidR="002D5DA8" w:rsidRPr="00E51F53">
        <w:rPr>
          <w:sz w:val="22"/>
          <w:lang w:val="en"/>
        </w:rPr>
        <w:t>Lisse</w:t>
      </w:r>
      <w:proofErr w:type="spellEnd"/>
      <w:r w:rsidR="002D5DA8" w:rsidRPr="00E51F53">
        <w:rPr>
          <w:sz w:val="22"/>
          <w:lang w:val="en"/>
        </w:rPr>
        <w:t xml:space="preserve">, Karl Manrodt, </w:t>
      </w:r>
      <w:proofErr w:type="spellStart"/>
      <w:r w:rsidR="002D5DA8" w:rsidRPr="00E51F53">
        <w:rPr>
          <w:sz w:val="22"/>
          <w:lang w:val="en"/>
        </w:rPr>
        <w:t>Nadirah</w:t>
      </w:r>
      <w:proofErr w:type="spellEnd"/>
      <w:r w:rsidR="002D5DA8" w:rsidRPr="00E51F53">
        <w:rPr>
          <w:sz w:val="22"/>
          <w:lang w:val="en"/>
        </w:rPr>
        <w:t xml:space="preserve"> Mayweather, Lyndall Muschell, Amy </w:t>
      </w:r>
      <w:proofErr w:type="spellStart"/>
      <w:r w:rsidR="002D5DA8" w:rsidRPr="00E51F53">
        <w:rPr>
          <w:sz w:val="22"/>
          <w:lang w:val="en"/>
        </w:rPr>
        <w:t>Pinney</w:t>
      </w:r>
      <w:proofErr w:type="spellEnd"/>
      <w:r w:rsidR="002D5DA8" w:rsidRPr="00E51F53">
        <w:rPr>
          <w:sz w:val="22"/>
          <w:lang w:val="en"/>
        </w:rPr>
        <w:t xml:space="preserve">, Frank Richardson, James Robertson, Gennady </w:t>
      </w:r>
      <w:proofErr w:type="spellStart"/>
      <w:r w:rsidR="002D5DA8" w:rsidRPr="00E51F53">
        <w:rPr>
          <w:sz w:val="22"/>
          <w:lang w:val="en"/>
        </w:rPr>
        <w:t>Rudkevich</w:t>
      </w:r>
      <w:proofErr w:type="spellEnd"/>
      <w:r w:rsidR="002D5DA8" w:rsidRPr="00E51F53">
        <w:rPr>
          <w:sz w:val="22"/>
          <w:lang w:val="en"/>
        </w:rPr>
        <w:t xml:space="preserve">, Lamonica Sanford, Liz </w:t>
      </w:r>
      <w:proofErr w:type="spellStart"/>
      <w:r w:rsidR="002D5DA8" w:rsidRPr="00E51F53">
        <w:rPr>
          <w:sz w:val="22"/>
          <w:lang w:val="en"/>
        </w:rPr>
        <w:t>Speelman</w:t>
      </w:r>
      <w:proofErr w:type="spellEnd"/>
      <w:r w:rsidR="002D5DA8" w:rsidRPr="00E51F53">
        <w:rPr>
          <w:sz w:val="22"/>
          <w:lang w:val="en"/>
        </w:rPr>
        <w:t xml:space="preserve">, Costas Spirou, Mariana Stoyanova, Katie Stumpf, Rob Sumowski, </w:t>
      </w:r>
      <w:r w:rsidR="002D5DA8">
        <w:rPr>
          <w:sz w:val="22"/>
          <w:lang w:val="en"/>
        </w:rPr>
        <w:t xml:space="preserve">John Swinton, </w:t>
      </w:r>
      <w:r w:rsidR="002D5DA8" w:rsidRPr="00E51F53">
        <w:rPr>
          <w:sz w:val="22"/>
          <w:lang w:val="en"/>
        </w:rPr>
        <w:t>Ashley Taylor, Sandra Trujillo</w:t>
      </w:r>
      <w:r w:rsidR="002D5DA8">
        <w:rPr>
          <w:sz w:val="22"/>
          <w:lang w:val="en"/>
        </w:rPr>
        <w:t xml:space="preserve">, </w:t>
      </w:r>
      <w:r w:rsidR="002D5DA8" w:rsidRPr="00E51F53">
        <w:rPr>
          <w:sz w:val="22"/>
          <w:lang w:val="en"/>
        </w:rPr>
        <w:t>Diana Young</w:t>
      </w:r>
    </w:p>
    <w:p w14:paraId="60BAB1BE" w14:textId="4198FB18" w:rsidR="00A46780" w:rsidRPr="002D5DA8" w:rsidRDefault="00932654" w:rsidP="002D5DA8">
      <w:pPr>
        <w:rPr>
          <w:b/>
          <w:bCs/>
          <w:sz w:val="22"/>
          <w:u w:val="single"/>
          <w:lang w:val="en"/>
        </w:rPr>
      </w:pPr>
      <w:r w:rsidRPr="00B02808">
        <w:rPr>
          <w:b/>
          <w:smallCaps/>
          <w:sz w:val="22"/>
          <w:szCs w:val="22"/>
          <w:u w:val="single"/>
          <w:lang w:val="en"/>
        </w:rPr>
        <w:t xml:space="preserve">Regrets </w:t>
      </w:r>
      <w:r w:rsidRPr="00B02808">
        <w:rPr>
          <w:b/>
          <w:smallCaps/>
          <w:sz w:val="20"/>
          <w:u w:val="single"/>
          <w:lang w:val="en"/>
        </w:rPr>
        <w:t>(</w:t>
      </w:r>
      <w:r w:rsidR="002D5DA8">
        <w:rPr>
          <w:b/>
          <w:smallCaps/>
          <w:sz w:val="20"/>
          <w:u w:val="single"/>
          <w:lang w:val="en"/>
        </w:rPr>
        <w:t>3</w:t>
      </w:r>
      <w:r w:rsidRPr="00B02808">
        <w:rPr>
          <w:b/>
          <w:smallCaps/>
          <w:sz w:val="20"/>
          <w:u w:val="single"/>
          <w:lang w:val="en"/>
        </w:rPr>
        <w:t>)</w:t>
      </w:r>
      <w:r w:rsidRPr="00B02808">
        <w:rPr>
          <w:sz w:val="22"/>
          <w:szCs w:val="22"/>
          <w:lang w:val="en"/>
        </w:rPr>
        <w:tab/>
      </w:r>
      <w:r w:rsidR="002D5DA8" w:rsidRPr="00E51F53">
        <w:rPr>
          <w:sz w:val="22"/>
          <w:lang w:val="en"/>
        </w:rPr>
        <w:t>Robert Blumenthal,</w:t>
      </w:r>
      <w:r w:rsidR="002D5DA8">
        <w:rPr>
          <w:sz w:val="22"/>
          <w:lang w:val="en"/>
        </w:rPr>
        <w:t xml:space="preserve"> </w:t>
      </w:r>
      <w:r w:rsidR="002D5DA8" w:rsidRPr="00E51F53">
        <w:rPr>
          <w:sz w:val="22"/>
          <w:lang w:val="en"/>
        </w:rPr>
        <w:t>John Donaldson,</w:t>
      </w:r>
      <w:r w:rsidR="002D5DA8">
        <w:rPr>
          <w:sz w:val="22"/>
          <w:lang w:val="en"/>
        </w:rPr>
        <w:t xml:space="preserve"> </w:t>
      </w:r>
      <w:proofErr w:type="spellStart"/>
      <w:r w:rsidR="002D5DA8" w:rsidRPr="00E51F53">
        <w:rPr>
          <w:sz w:val="22"/>
          <w:lang w:val="en"/>
        </w:rPr>
        <w:t>Nadirah</w:t>
      </w:r>
      <w:proofErr w:type="spellEnd"/>
      <w:r w:rsidR="002D5DA8" w:rsidRPr="00E51F53">
        <w:rPr>
          <w:sz w:val="22"/>
          <w:lang w:val="en"/>
        </w:rPr>
        <w:t xml:space="preserve"> Mayweather</w:t>
      </w:r>
      <w:r w:rsidR="00737A18" w:rsidRPr="00B02808">
        <w:rPr>
          <w:sz w:val="22"/>
          <w:lang w:val="en"/>
        </w:rPr>
        <w:t xml:space="preserve"> </w:t>
      </w:r>
    </w:p>
    <w:bookmarkEnd w:id="0"/>
    <w:p w14:paraId="3DF58D63" w14:textId="5BC978A4" w:rsidR="002B6217" w:rsidRPr="00B02808"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B02808">
        <w:rPr>
          <w:b/>
          <w:smallCaps/>
          <w:sz w:val="22"/>
          <w:szCs w:val="22"/>
          <w:u w:val="single"/>
          <w:lang w:val="en"/>
        </w:rPr>
        <w:t xml:space="preserve">Absent </w:t>
      </w:r>
      <w:r w:rsidRPr="00B02808">
        <w:rPr>
          <w:b/>
          <w:smallCaps/>
          <w:sz w:val="20"/>
          <w:u w:val="single"/>
          <w:lang w:val="en"/>
        </w:rPr>
        <w:t>(</w:t>
      </w:r>
      <w:r w:rsidR="00C249AE">
        <w:rPr>
          <w:b/>
          <w:smallCaps/>
          <w:sz w:val="20"/>
          <w:u w:val="single"/>
          <w:lang w:val="en"/>
        </w:rPr>
        <w:t>2</w:t>
      </w:r>
      <w:r w:rsidRPr="00B02808">
        <w:rPr>
          <w:b/>
          <w:smallCaps/>
          <w:sz w:val="20"/>
          <w:u w:val="single"/>
          <w:lang w:val="en"/>
        </w:rPr>
        <w:t>)</w:t>
      </w:r>
      <w:r w:rsidRPr="00B02808">
        <w:rPr>
          <w:sz w:val="22"/>
          <w:szCs w:val="22"/>
          <w:lang w:val="en"/>
        </w:rPr>
        <w:tab/>
      </w:r>
      <w:r w:rsidR="002D5DA8" w:rsidRPr="00E51F53">
        <w:rPr>
          <w:sz w:val="22"/>
          <w:lang w:val="en"/>
        </w:rPr>
        <w:t>Rodica Cazacu,</w:t>
      </w:r>
      <w:r w:rsidR="002D5DA8">
        <w:rPr>
          <w:sz w:val="22"/>
          <w:lang w:val="en"/>
        </w:rPr>
        <w:t xml:space="preserve"> </w:t>
      </w:r>
      <w:proofErr w:type="spellStart"/>
      <w:r w:rsidR="002D5DA8" w:rsidRPr="00E51F53">
        <w:rPr>
          <w:sz w:val="22"/>
          <w:lang w:val="en"/>
        </w:rPr>
        <w:t>Leng</w:t>
      </w:r>
      <w:proofErr w:type="spellEnd"/>
      <w:r w:rsidR="002D5DA8" w:rsidRPr="00E51F53">
        <w:rPr>
          <w:sz w:val="22"/>
          <w:lang w:val="en"/>
        </w:rPr>
        <w:t xml:space="preserve"> Ling,</w:t>
      </w:r>
      <w:r w:rsidR="002D5DA8">
        <w:rPr>
          <w:sz w:val="22"/>
          <w:lang w:val="en"/>
        </w:rPr>
        <w:t xml:space="preserve"> </w:t>
      </w:r>
      <w:r w:rsidR="002D5DA8" w:rsidRPr="00E51F53">
        <w:rPr>
          <w:sz w:val="22"/>
          <w:lang w:val="en"/>
        </w:rPr>
        <w:t>Molly Robbins,</w:t>
      </w:r>
      <w:r w:rsidR="002D5DA8">
        <w:rPr>
          <w:sz w:val="22"/>
          <w:lang w:val="en"/>
        </w:rPr>
        <w:t xml:space="preserve"> </w:t>
      </w:r>
      <w:r w:rsidR="002D5DA8" w:rsidRPr="00E51F53">
        <w:rPr>
          <w:sz w:val="22"/>
          <w:lang w:val="en"/>
        </w:rPr>
        <w:t>Jennifer Townes, James Trae Welborn</w:t>
      </w:r>
    </w:p>
    <w:p w14:paraId="2C6FE930" w14:textId="14360097" w:rsidR="0069670E" w:rsidRPr="00B02808"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B02808">
        <w:rPr>
          <w:b/>
          <w:smallCaps/>
          <w:sz w:val="22"/>
          <w:szCs w:val="22"/>
          <w:u w:val="single"/>
          <w:lang w:val="en"/>
        </w:rPr>
        <w:t xml:space="preserve">Guests </w:t>
      </w:r>
      <w:r w:rsidRPr="00B02808">
        <w:rPr>
          <w:b/>
          <w:smallCaps/>
          <w:sz w:val="20"/>
          <w:u w:val="single"/>
          <w:lang w:val="en"/>
        </w:rPr>
        <w:t>(</w:t>
      </w:r>
      <w:r w:rsidR="00C14520" w:rsidRPr="00B02808">
        <w:rPr>
          <w:b/>
          <w:smallCaps/>
          <w:sz w:val="20"/>
          <w:u w:val="single"/>
          <w:lang w:val="en"/>
        </w:rPr>
        <w:t>1</w:t>
      </w:r>
      <w:r w:rsidR="00737A18">
        <w:rPr>
          <w:b/>
          <w:smallCaps/>
          <w:sz w:val="20"/>
          <w:u w:val="single"/>
          <w:lang w:val="en"/>
        </w:rPr>
        <w:t>1</w:t>
      </w:r>
      <w:r w:rsidRPr="00B02808">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rsidRPr="00B02808" w14:paraId="14950C31" w14:textId="77777777" w:rsidTr="009E7C9E">
        <w:tc>
          <w:tcPr>
            <w:tcW w:w="2695" w:type="dxa"/>
          </w:tcPr>
          <w:p w14:paraId="194EBB90" w14:textId="6729F002" w:rsidR="009E7C9E" w:rsidRPr="00B02808" w:rsidRDefault="009E7C9E" w:rsidP="00E4042E">
            <w:pPr>
              <w:pStyle w:val="NormalWeb"/>
              <w:autoSpaceDE w:val="0"/>
              <w:autoSpaceDN w:val="0"/>
              <w:adjustRightInd w:val="0"/>
              <w:spacing w:before="0" w:beforeAutospacing="0" w:after="0" w:afterAutospacing="0"/>
              <w:jc w:val="both"/>
              <w:rPr>
                <w:b/>
                <w:bCs/>
                <w:sz w:val="22"/>
                <w:szCs w:val="22"/>
                <w:lang w:val="en"/>
              </w:rPr>
            </w:pPr>
            <w:r w:rsidRPr="00B02808">
              <w:rPr>
                <w:b/>
                <w:bCs/>
                <w:sz w:val="22"/>
                <w:szCs w:val="22"/>
                <w:lang w:val="en"/>
              </w:rPr>
              <w:t>Name</w:t>
            </w:r>
          </w:p>
        </w:tc>
        <w:tc>
          <w:tcPr>
            <w:tcW w:w="6655" w:type="dxa"/>
          </w:tcPr>
          <w:p w14:paraId="7C7E4E76" w14:textId="7DF260E8" w:rsidR="009E7C9E" w:rsidRPr="00B02808" w:rsidRDefault="009E7C9E" w:rsidP="00E4042E">
            <w:pPr>
              <w:pStyle w:val="NormalWeb"/>
              <w:autoSpaceDE w:val="0"/>
              <w:autoSpaceDN w:val="0"/>
              <w:adjustRightInd w:val="0"/>
              <w:spacing w:before="0" w:beforeAutospacing="0" w:after="0" w:afterAutospacing="0"/>
              <w:jc w:val="both"/>
              <w:rPr>
                <w:b/>
                <w:bCs/>
                <w:sz w:val="22"/>
                <w:szCs w:val="22"/>
                <w:lang w:val="en"/>
              </w:rPr>
            </w:pPr>
            <w:r w:rsidRPr="00B02808">
              <w:rPr>
                <w:b/>
                <w:bCs/>
                <w:sz w:val="22"/>
                <w:szCs w:val="22"/>
                <w:lang w:val="en"/>
              </w:rPr>
              <w:t>Role on University Senate or Position at the University</w:t>
            </w:r>
          </w:p>
        </w:tc>
      </w:tr>
      <w:tr w:rsidR="002D5DA8" w:rsidRPr="00B02808" w14:paraId="6E076B24" w14:textId="77777777" w:rsidTr="009E7C9E">
        <w:tc>
          <w:tcPr>
            <w:tcW w:w="2695" w:type="dxa"/>
          </w:tcPr>
          <w:p w14:paraId="4BBCA085" w14:textId="26CD0AFD"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Pr>
                <w:sz w:val="22"/>
                <w:szCs w:val="22"/>
                <w:lang w:val="en"/>
              </w:rPr>
              <w:t>A Kay Anderson</w:t>
            </w:r>
          </w:p>
        </w:tc>
        <w:tc>
          <w:tcPr>
            <w:tcW w:w="6655" w:type="dxa"/>
          </w:tcPr>
          <w:p w14:paraId="1E66EFBA" w14:textId="52D16996" w:rsidR="002D5DA8" w:rsidRPr="00B02808" w:rsidRDefault="002D5DA8" w:rsidP="002D5DA8">
            <w:pPr>
              <w:pStyle w:val="NormalWeb"/>
              <w:autoSpaceDE w:val="0"/>
              <w:autoSpaceDN w:val="0"/>
              <w:adjustRightInd w:val="0"/>
              <w:spacing w:before="0" w:beforeAutospacing="0" w:after="0" w:afterAutospacing="0"/>
              <w:rPr>
                <w:sz w:val="22"/>
                <w:szCs w:val="22"/>
                <w:lang w:val="en"/>
              </w:rPr>
            </w:pPr>
            <w:r>
              <w:t>Assistant Vice President for Enrollment Management and University Registrar</w:t>
            </w:r>
          </w:p>
        </w:tc>
      </w:tr>
      <w:tr w:rsidR="002D5DA8" w:rsidRPr="00B02808" w14:paraId="19A29C52" w14:textId="77777777" w:rsidTr="009E7C9E">
        <w:tc>
          <w:tcPr>
            <w:tcW w:w="2695" w:type="dxa"/>
          </w:tcPr>
          <w:p w14:paraId="5CC4A86A" w14:textId="2D156687"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Jim Berger</w:t>
            </w:r>
          </w:p>
        </w:tc>
        <w:tc>
          <w:tcPr>
            <w:tcW w:w="6655" w:type="dxa"/>
          </w:tcPr>
          <w:p w14:paraId="7F7DD6B3" w14:textId="2829CD99" w:rsidR="002D5DA8" w:rsidRPr="00B02808" w:rsidRDefault="002D5DA8" w:rsidP="002D5DA8">
            <w:pPr>
              <w:pStyle w:val="NormalWeb"/>
              <w:autoSpaceDE w:val="0"/>
              <w:autoSpaceDN w:val="0"/>
              <w:adjustRightInd w:val="0"/>
              <w:spacing w:before="0" w:beforeAutospacing="0" w:after="0" w:afterAutospacing="0"/>
              <w:rPr>
                <w:sz w:val="22"/>
                <w:szCs w:val="22"/>
                <w:lang w:val="en"/>
              </w:rPr>
            </w:pPr>
            <w:r w:rsidRPr="00E51F53">
              <w:rPr>
                <w:sz w:val="22"/>
                <w:szCs w:val="22"/>
                <w:lang w:val="en"/>
              </w:rPr>
              <w:t>Director, Center for Teaching and Learning</w:t>
            </w:r>
          </w:p>
        </w:tc>
      </w:tr>
      <w:tr w:rsidR="002D5DA8" w:rsidRPr="00B02808" w14:paraId="44C0FBFF" w14:textId="77777777" w:rsidTr="009E7C9E">
        <w:tc>
          <w:tcPr>
            <w:tcW w:w="2695" w:type="dxa"/>
          </w:tcPr>
          <w:p w14:paraId="35016913" w14:textId="1D58B1DA"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Shawn Brooks</w:t>
            </w:r>
          </w:p>
        </w:tc>
        <w:tc>
          <w:tcPr>
            <w:tcW w:w="6655" w:type="dxa"/>
          </w:tcPr>
          <w:p w14:paraId="1228DD5D" w14:textId="4B3ED326" w:rsidR="002D5DA8" w:rsidRPr="00B02808" w:rsidRDefault="002D5DA8" w:rsidP="002D5DA8">
            <w:pPr>
              <w:pStyle w:val="NormalWeb"/>
              <w:autoSpaceDE w:val="0"/>
              <w:autoSpaceDN w:val="0"/>
              <w:adjustRightInd w:val="0"/>
              <w:spacing w:before="0" w:beforeAutospacing="0" w:after="0" w:afterAutospacing="0"/>
              <w:rPr>
                <w:sz w:val="22"/>
                <w:szCs w:val="22"/>
                <w:lang w:val="en"/>
              </w:rPr>
            </w:pPr>
            <w:r w:rsidRPr="00E51F53">
              <w:rPr>
                <w:sz w:val="22"/>
                <w:szCs w:val="22"/>
                <w:lang w:val="en"/>
              </w:rPr>
              <w:t>Vice President for Student Life</w:t>
            </w:r>
          </w:p>
        </w:tc>
      </w:tr>
      <w:tr w:rsidR="002D5DA8" w:rsidRPr="00B02808" w14:paraId="77270E09" w14:textId="77777777" w:rsidTr="009E7C9E">
        <w:tc>
          <w:tcPr>
            <w:tcW w:w="2695" w:type="dxa"/>
          </w:tcPr>
          <w:p w14:paraId="648DEA50" w14:textId="12AA8C1E"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 xml:space="preserve">Jordan </w:t>
            </w:r>
            <w:proofErr w:type="spellStart"/>
            <w:r w:rsidRPr="00196B3F">
              <w:rPr>
                <w:sz w:val="22"/>
                <w:szCs w:val="22"/>
                <w:lang w:val="en"/>
              </w:rPr>
              <w:t>Cofer</w:t>
            </w:r>
            <w:proofErr w:type="spellEnd"/>
          </w:p>
        </w:tc>
        <w:tc>
          <w:tcPr>
            <w:tcW w:w="6655" w:type="dxa"/>
          </w:tcPr>
          <w:p w14:paraId="3362FA3F" w14:textId="06F29D8C" w:rsidR="002D5DA8" w:rsidRPr="00B02808" w:rsidRDefault="002D5DA8" w:rsidP="002D5DA8">
            <w:pPr>
              <w:pStyle w:val="NormalWeb"/>
              <w:autoSpaceDE w:val="0"/>
              <w:autoSpaceDN w:val="0"/>
              <w:adjustRightInd w:val="0"/>
              <w:spacing w:before="0" w:beforeAutospacing="0" w:after="0" w:afterAutospacing="0"/>
            </w:pPr>
            <w:r w:rsidRPr="00E51F53">
              <w:rPr>
                <w:sz w:val="22"/>
                <w:szCs w:val="22"/>
                <w:lang w:val="en"/>
              </w:rPr>
              <w:t>Associate Provost of Transformative Learning Experiences</w:t>
            </w:r>
          </w:p>
        </w:tc>
      </w:tr>
      <w:tr w:rsidR="002D5DA8" w:rsidRPr="00B02808" w14:paraId="6A354C1E" w14:textId="77777777" w:rsidTr="009E7C9E">
        <w:tc>
          <w:tcPr>
            <w:tcW w:w="2695" w:type="dxa"/>
          </w:tcPr>
          <w:p w14:paraId="1099FC26" w14:textId="294B8A0A"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Amber Collins</w:t>
            </w:r>
          </w:p>
        </w:tc>
        <w:tc>
          <w:tcPr>
            <w:tcW w:w="6655" w:type="dxa"/>
          </w:tcPr>
          <w:p w14:paraId="7E6B01E9" w14:textId="35F0B752" w:rsidR="002D5DA8" w:rsidRPr="00B02808" w:rsidRDefault="002D5DA8" w:rsidP="002D5DA8">
            <w:pPr>
              <w:pStyle w:val="NormalWeb"/>
              <w:autoSpaceDE w:val="0"/>
              <w:autoSpaceDN w:val="0"/>
              <w:adjustRightInd w:val="0"/>
              <w:spacing w:before="0" w:beforeAutospacing="0" w:after="0" w:afterAutospacing="0"/>
              <w:rPr>
                <w:szCs w:val="24"/>
              </w:rPr>
            </w:pPr>
            <w:r w:rsidRPr="00E51F53">
              <w:rPr>
                <w:sz w:val="22"/>
                <w:szCs w:val="22"/>
                <w:lang w:val="en"/>
              </w:rPr>
              <w:t>Chief Business Officer Designee of the 2021-2022 RPIPC</w:t>
            </w:r>
          </w:p>
        </w:tc>
      </w:tr>
      <w:tr w:rsidR="002D5DA8" w:rsidRPr="00B02808" w14:paraId="09A58416" w14:textId="77777777" w:rsidTr="009E7C9E">
        <w:tc>
          <w:tcPr>
            <w:tcW w:w="2695" w:type="dxa"/>
          </w:tcPr>
          <w:p w14:paraId="51C48499" w14:textId="49960C85"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Shea Council</w:t>
            </w:r>
          </w:p>
        </w:tc>
        <w:tc>
          <w:tcPr>
            <w:tcW w:w="6655" w:type="dxa"/>
          </w:tcPr>
          <w:p w14:paraId="7B1FAFBB" w14:textId="572E4EFE" w:rsidR="002D5DA8" w:rsidRPr="00B02808" w:rsidRDefault="002D5DA8" w:rsidP="002D5DA8">
            <w:pPr>
              <w:pStyle w:val="NormalWeb"/>
              <w:autoSpaceDE w:val="0"/>
              <w:autoSpaceDN w:val="0"/>
              <w:adjustRightInd w:val="0"/>
              <w:spacing w:before="0" w:beforeAutospacing="0" w:after="0" w:afterAutospacing="0"/>
              <w:rPr>
                <w:sz w:val="22"/>
                <w:szCs w:val="22"/>
                <w:lang w:val="en"/>
              </w:rPr>
            </w:pPr>
            <w:r w:rsidRPr="00E51F53">
              <w:rPr>
                <w:sz w:val="22"/>
                <w:szCs w:val="22"/>
                <w:lang w:val="en"/>
              </w:rPr>
              <w:t>Administrative Assistant of the 2021-2022 University Senate</w:t>
            </w:r>
          </w:p>
        </w:tc>
      </w:tr>
      <w:tr w:rsidR="002D5DA8" w:rsidRPr="00B02808" w14:paraId="684CD6B7" w14:textId="77777777" w:rsidTr="009E7C9E">
        <w:tc>
          <w:tcPr>
            <w:tcW w:w="2695" w:type="dxa"/>
          </w:tcPr>
          <w:p w14:paraId="3216B56D" w14:textId="625F91A2"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 xml:space="preserve">Josefina </w:t>
            </w:r>
            <w:proofErr w:type="spellStart"/>
            <w:r w:rsidRPr="00196B3F">
              <w:rPr>
                <w:sz w:val="22"/>
                <w:szCs w:val="22"/>
                <w:lang w:val="en"/>
              </w:rPr>
              <w:t>Endere</w:t>
            </w:r>
            <w:proofErr w:type="spellEnd"/>
          </w:p>
        </w:tc>
        <w:tc>
          <w:tcPr>
            <w:tcW w:w="6655" w:type="dxa"/>
          </w:tcPr>
          <w:p w14:paraId="2C3AD6BD" w14:textId="77CCAAB0" w:rsidR="002D5DA8" w:rsidRPr="00B02808" w:rsidRDefault="002D5DA8" w:rsidP="002D5DA8">
            <w:pPr>
              <w:pStyle w:val="NormalWeb"/>
              <w:autoSpaceDE w:val="0"/>
              <w:autoSpaceDN w:val="0"/>
              <w:adjustRightInd w:val="0"/>
              <w:spacing w:before="0" w:beforeAutospacing="0" w:after="0" w:afterAutospacing="0"/>
            </w:pPr>
            <w:r>
              <w:rPr>
                <w:sz w:val="22"/>
                <w:szCs w:val="22"/>
                <w:lang w:val="en"/>
              </w:rPr>
              <w:t>Senior Budget Director, Budget Office</w:t>
            </w:r>
          </w:p>
        </w:tc>
      </w:tr>
      <w:tr w:rsidR="002D5DA8" w:rsidRPr="00B02808" w14:paraId="4852FA48" w14:textId="77777777" w:rsidTr="009E7C9E">
        <w:tc>
          <w:tcPr>
            <w:tcW w:w="2695" w:type="dxa"/>
          </w:tcPr>
          <w:p w14:paraId="2B1F74D7" w14:textId="50ED4426"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Jennifer Graham</w:t>
            </w:r>
          </w:p>
        </w:tc>
        <w:tc>
          <w:tcPr>
            <w:tcW w:w="6655" w:type="dxa"/>
          </w:tcPr>
          <w:p w14:paraId="70D22143" w14:textId="26B43B12" w:rsidR="002D5DA8" w:rsidRPr="00B02808" w:rsidRDefault="002D5DA8" w:rsidP="002D5DA8">
            <w:pPr>
              <w:pStyle w:val="NormalWeb"/>
              <w:autoSpaceDE w:val="0"/>
              <w:autoSpaceDN w:val="0"/>
              <w:adjustRightInd w:val="0"/>
              <w:spacing w:before="0" w:beforeAutospacing="0" w:after="0" w:afterAutospacing="0"/>
            </w:pPr>
            <w:r>
              <w:rPr>
                <w:sz w:val="22"/>
                <w:szCs w:val="22"/>
                <w:lang w:val="en"/>
              </w:rPr>
              <w:t>Interim Chief Diversity Officer and Member of the 2021-2022 DEIPC</w:t>
            </w:r>
          </w:p>
        </w:tc>
      </w:tr>
      <w:tr w:rsidR="002D5DA8" w:rsidRPr="00B02808" w14:paraId="18C9C439" w14:textId="77777777" w:rsidTr="009E7C9E">
        <w:tc>
          <w:tcPr>
            <w:tcW w:w="2695" w:type="dxa"/>
          </w:tcPr>
          <w:p w14:paraId="134D4573" w14:textId="333670F8"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Stefanie Jett</w:t>
            </w:r>
          </w:p>
        </w:tc>
        <w:tc>
          <w:tcPr>
            <w:tcW w:w="6655" w:type="dxa"/>
          </w:tcPr>
          <w:p w14:paraId="166E1935" w14:textId="5BF44F42" w:rsidR="002D5DA8" w:rsidRPr="00B02808" w:rsidRDefault="002D5DA8" w:rsidP="002D5DA8">
            <w:pPr>
              <w:pStyle w:val="NormalWeb"/>
              <w:autoSpaceDE w:val="0"/>
              <w:autoSpaceDN w:val="0"/>
              <w:adjustRightInd w:val="0"/>
              <w:spacing w:before="0" w:beforeAutospacing="0" w:after="0" w:afterAutospacing="0"/>
            </w:pPr>
            <w:r w:rsidRPr="00E51F53">
              <w:rPr>
                <w:sz w:val="22"/>
                <w:szCs w:val="22"/>
                <w:lang w:val="en"/>
              </w:rPr>
              <w:t>Parliamentarian of the 2021-2022 University Senate</w:t>
            </w:r>
          </w:p>
        </w:tc>
      </w:tr>
      <w:tr w:rsidR="002D5DA8" w:rsidRPr="00B02808" w14:paraId="3C780B19" w14:textId="77777777" w:rsidTr="009E7C9E">
        <w:tc>
          <w:tcPr>
            <w:tcW w:w="2695" w:type="dxa"/>
          </w:tcPr>
          <w:p w14:paraId="42B4D1E3" w14:textId="56ACFC0F"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Susan Kerr</w:t>
            </w:r>
          </w:p>
        </w:tc>
        <w:tc>
          <w:tcPr>
            <w:tcW w:w="6655" w:type="dxa"/>
          </w:tcPr>
          <w:p w14:paraId="2DE4C576" w14:textId="77ABBC95" w:rsidR="002D5DA8" w:rsidRPr="00B02808" w:rsidRDefault="002D5DA8" w:rsidP="002D5DA8">
            <w:pPr>
              <w:pStyle w:val="NormalWeb"/>
              <w:autoSpaceDE w:val="0"/>
              <w:autoSpaceDN w:val="0"/>
              <w:adjustRightInd w:val="0"/>
              <w:spacing w:before="0" w:beforeAutospacing="0" w:after="0" w:afterAutospacing="0"/>
              <w:rPr>
                <w:sz w:val="22"/>
                <w:szCs w:val="22"/>
                <w:lang w:val="en"/>
              </w:rPr>
            </w:pPr>
            <w:r w:rsidRPr="00E51F53">
              <w:rPr>
                <w:sz w:val="22"/>
                <w:szCs w:val="22"/>
              </w:rPr>
              <w:t>Chief Information Officer and Member of the 2021-2022 RPIPC</w:t>
            </w:r>
          </w:p>
        </w:tc>
      </w:tr>
      <w:tr w:rsidR="002D5DA8" w:rsidRPr="00B02808" w14:paraId="3520F6A5" w14:textId="77777777" w:rsidTr="009E7C9E">
        <w:tc>
          <w:tcPr>
            <w:tcW w:w="2695" w:type="dxa"/>
          </w:tcPr>
          <w:p w14:paraId="339326AD" w14:textId="389C738A" w:rsidR="002D5DA8" w:rsidRPr="00B02808"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Holley Roberts</w:t>
            </w:r>
          </w:p>
        </w:tc>
        <w:tc>
          <w:tcPr>
            <w:tcW w:w="6655" w:type="dxa"/>
          </w:tcPr>
          <w:p w14:paraId="2F3F9417" w14:textId="329A4772" w:rsidR="002D5DA8" w:rsidRPr="00B02808" w:rsidRDefault="002D5DA8" w:rsidP="002D5DA8">
            <w:pPr>
              <w:pStyle w:val="NormalWeb"/>
              <w:autoSpaceDE w:val="0"/>
              <w:autoSpaceDN w:val="0"/>
              <w:adjustRightInd w:val="0"/>
              <w:spacing w:before="0" w:beforeAutospacing="0" w:after="0" w:afterAutospacing="0"/>
            </w:pPr>
            <w:r w:rsidRPr="00E51F53">
              <w:rPr>
                <w:sz w:val="22"/>
                <w:szCs w:val="22"/>
              </w:rPr>
              <w:t>Interim Associate Provost of Academic Affairs and Director of The Graduate School</w:t>
            </w:r>
          </w:p>
        </w:tc>
      </w:tr>
      <w:tr w:rsidR="002D5DA8" w:rsidRPr="00B02808" w14:paraId="12B7F97E" w14:textId="77777777" w:rsidTr="009E7C9E">
        <w:tc>
          <w:tcPr>
            <w:tcW w:w="2695" w:type="dxa"/>
          </w:tcPr>
          <w:p w14:paraId="66607D95" w14:textId="5D205950" w:rsidR="002D5DA8" w:rsidRPr="00196B3F" w:rsidRDefault="002D5DA8" w:rsidP="002D5DA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Carol Ward</w:t>
            </w:r>
          </w:p>
        </w:tc>
        <w:tc>
          <w:tcPr>
            <w:tcW w:w="6655" w:type="dxa"/>
          </w:tcPr>
          <w:p w14:paraId="1EBEA476" w14:textId="3D0F47B3" w:rsidR="002D5DA8" w:rsidRPr="00E51F53" w:rsidRDefault="002D5DA8" w:rsidP="002D5DA8">
            <w:pPr>
              <w:pStyle w:val="NormalWeb"/>
              <w:autoSpaceDE w:val="0"/>
              <w:autoSpaceDN w:val="0"/>
              <w:adjustRightInd w:val="0"/>
              <w:spacing w:before="0" w:beforeAutospacing="0" w:after="0" w:afterAutospacing="0"/>
              <w:rPr>
                <w:sz w:val="22"/>
                <w:szCs w:val="22"/>
              </w:rPr>
            </w:pPr>
            <w:r w:rsidRPr="00E51F53">
              <w:rPr>
                <w:sz w:val="22"/>
                <w:szCs w:val="22"/>
              </w:rPr>
              <w:t>Chief Human Resources Officer and Member of the 2021-2022 DEIPC</w:t>
            </w:r>
          </w:p>
        </w:tc>
      </w:tr>
    </w:tbl>
    <w:p w14:paraId="705E9479" w14:textId="77777777" w:rsidR="00A46780" w:rsidRPr="00B02808" w:rsidRDefault="00A46780" w:rsidP="00E4042E">
      <w:pPr>
        <w:pStyle w:val="NormalWeb"/>
        <w:spacing w:before="0" w:beforeAutospacing="0" w:after="0" w:afterAutospacing="0"/>
        <w:jc w:val="both"/>
        <w:rPr>
          <w:b/>
          <w:smallCaps/>
          <w:u w:val="single"/>
        </w:rPr>
      </w:pPr>
    </w:p>
    <w:p w14:paraId="5F9E96B4" w14:textId="1AB5D231" w:rsidR="00271AEC" w:rsidRPr="00B02808" w:rsidRDefault="00271AEC" w:rsidP="00E4042E">
      <w:pPr>
        <w:pStyle w:val="NormalWeb"/>
        <w:spacing w:before="0" w:beforeAutospacing="0" w:after="0" w:afterAutospacing="0"/>
        <w:jc w:val="both"/>
        <w:rPr>
          <w:lang w:val="en"/>
        </w:rPr>
      </w:pPr>
      <w:r w:rsidRPr="00B02808">
        <w:rPr>
          <w:b/>
          <w:smallCaps/>
          <w:u w:val="single"/>
        </w:rPr>
        <w:t>Call to Order</w:t>
      </w:r>
      <w:r w:rsidRPr="00B02808">
        <w:rPr>
          <w:bCs/>
        </w:rPr>
        <w:t xml:space="preserve">: </w:t>
      </w:r>
      <w:r w:rsidR="00B70A54">
        <w:rPr>
          <w:bCs/>
        </w:rPr>
        <w:t>Catherine Fowler</w:t>
      </w:r>
      <w:r w:rsidR="00737A18">
        <w:rPr>
          <w:bCs/>
        </w:rPr>
        <w:t xml:space="preserve">, </w:t>
      </w:r>
      <w:r w:rsidRPr="00B02808">
        <w:rPr>
          <w:lang w:val="en"/>
        </w:rPr>
        <w:t>Presiding Officer</w:t>
      </w:r>
      <w:r w:rsidR="00737A18">
        <w:rPr>
          <w:lang w:val="en"/>
        </w:rPr>
        <w:t xml:space="preserve"> </w:t>
      </w:r>
      <w:r w:rsidRPr="00B02808">
        <w:rPr>
          <w:lang w:val="en"/>
        </w:rPr>
        <w:t>of the 20</w:t>
      </w:r>
      <w:r w:rsidR="00932654" w:rsidRPr="00B02808">
        <w:rPr>
          <w:lang w:val="en"/>
        </w:rPr>
        <w:t>2</w:t>
      </w:r>
      <w:r w:rsidR="00230AE3" w:rsidRPr="00B02808">
        <w:rPr>
          <w:lang w:val="en"/>
        </w:rPr>
        <w:t>1</w:t>
      </w:r>
      <w:r w:rsidRPr="00B02808">
        <w:rPr>
          <w:lang w:val="en"/>
        </w:rPr>
        <w:t>-20</w:t>
      </w:r>
      <w:r w:rsidR="00E623C4" w:rsidRPr="00B02808">
        <w:rPr>
          <w:lang w:val="en"/>
        </w:rPr>
        <w:t>2</w:t>
      </w:r>
      <w:r w:rsidR="00230AE3" w:rsidRPr="00B02808">
        <w:rPr>
          <w:lang w:val="en"/>
        </w:rPr>
        <w:t>2</w:t>
      </w:r>
      <w:r w:rsidRPr="00B02808">
        <w:rPr>
          <w:lang w:val="en"/>
        </w:rPr>
        <w:t xml:space="preserve"> University Senate</w:t>
      </w:r>
      <w:r w:rsidR="00E64AB3" w:rsidRPr="00B02808">
        <w:rPr>
          <w:lang w:val="en"/>
        </w:rPr>
        <w:t>,</w:t>
      </w:r>
      <w:r w:rsidR="008B127C" w:rsidRPr="00B02808">
        <w:rPr>
          <w:lang w:val="en"/>
        </w:rPr>
        <w:t xml:space="preserve"> </w:t>
      </w:r>
      <w:r w:rsidRPr="00B02808">
        <w:rPr>
          <w:lang w:val="en"/>
        </w:rPr>
        <w:t xml:space="preserve">called the meeting to order at </w:t>
      </w:r>
      <w:r w:rsidR="00230AE3" w:rsidRPr="00B02808">
        <w:rPr>
          <w:lang w:val="en"/>
        </w:rPr>
        <w:t>3</w:t>
      </w:r>
      <w:r w:rsidR="00CA3FE9" w:rsidRPr="00B02808">
        <w:rPr>
          <w:lang w:val="en"/>
        </w:rPr>
        <w:t>:</w:t>
      </w:r>
      <w:r w:rsidR="00230AE3" w:rsidRPr="00B02808">
        <w:rPr>
          <w:lang w:val="en"/>
        </w:rPr>
        <w:t>3</w:t>
      </w:r>
      <w:r w:rsidR="00CF6C77" w:rsidRPr="00B02808">
        <w:rPr>
          <w:lang w:val="en"/>
        </w:rPr>
        <w:t>0</w:t>
      </w:r>
      <w:r w:rsidRPr="00B02808">
        <w:rPr>
          <w:lang w:val="en"/>
        </w:rPr>
        <w:t xml:space="preserve"> p.m.</w:t>
      </w:r>
    </w:p>
    <w:p w14:paraId="5AD90430" w14:textId="77777777" w:rsidR="0053030F" w:rsidRPr="00B02808" w:rsidRDefault="0053030F" w:rsidP="00E4042E">
      <w:pPr>
        <w:pStyle w:val="NormalWeb"/>
        <w:spacing w:before="0" w:beforeAutospacing="0" w:after="0" w:afterAutospacing="0"/>
        <w:jc w:val="both"/>
        <w:rPr>
          <w:lang w:val="en"/>
        </w:rPr>
      </w:pPr>
    </w:p>
    <w:p w14:paraId="55679FE0" w14:textId="24ACF8A9" w:rsidR="00490B84" w:rsidRPr="00B02808" w:rsidRDefault="00271AEC" w:rsidP="00CF6C77">
      <w:pPr>
        <w:jc w:val="both"/>
        <w:rPr>
          <w:smallCaps/>
          <w:lang w:val="en"/>
        </w:rPr>
      </w:pPr>
      <w:r w:rsidRPr="00B02808">
        <w:rPr>
          <w:b/>
          <w:smallCaps/>
          <w:u w:val="single"/>
          <w:lang w:val="en"/>
        </w:rPr>
        <w:t>Consent Agenda</w:t>
      </w:r>
      <w:r w:rsidRPr="00B02808">
        <w:rPr>
          <w:smallCaps/>
          <w:lang w:val="en"/>
        </w:rPr>
        <w:t>:</w:t>
      </w:r>
      <w:r w:rsidR="00F30389" w:rsidRPr="00B02808">
        <w:rPr>
          <w:smallCaps/>
          <w:lang w:val="en"/>
        </w:rPr>
        <w:t xml:space="preserve"> </w:t>
      </w:r>
      <w:r w:rsidRPr="00B02808">
        <w:rPr>
          <w:lang w:val="en"/>
        </w:rPr>
        <w:t>A consent agenda was available as an item of business listed on the meeting agenda and read as follows.</w:t>
      </w:r>
    </w:p>
    <w:p w14:paraId="3807658F" w14:textId="3AF53F6E" w:rsidR="00DD7875" w:rsidRPr="00B02808" w:rsidRDefault="00DD7875" w:rsidP="0014066F">
      <w:pPr>
        <w:jc w:val="both"/>
        <w:rPr>
          <w:b/>
          <w:bCs/>
          <w:u w:val="single"/>
        </w:rPr>
      </w:pPr>
    </w:p>
    <w:p w14:paraId="5C2F4EE9" w14:textId="4B84AEC3" w:rsidR="00A92CC9" w:rsidRPr="00B02808" w:rsidRDefault="00CF6C77" w:rsidP="00743227">
      <w:pPr>
        <w:pStyle w:val="ListParagraph"/>
        <w:numPr>
          <w:ilvl w:val="0"/>
          <w:numId w:val="3"/>
        </w:numPr>
        <w:jc w:val="both"/>
        <w:rPr>
          <w:b/>
          <w:bCs/>
          <w:u w:val="single"/>
        </w:rPr>
      </w:pPr>
      <w:r w:rsidRPr="00B02808">
        <w:rPr>
          <w:b/>
          <w:bCs/>
          <w:smallCaps/>
          <w:u w:val="single"/>
        </w:rPr>
        <w:t>A</w:t>
      </w:r>
      <w:r w:rsidR="00C37BDC" w:rsidRPr="00B02808">
        <w:rPr>
          <w:b/>
          <w:bCs/>
          <w:smallCaps/>
          <w:u w:val="single"/>
        </w:rPr>
        <w:t>genda/</w:t>
      </w:r>
      <w:r w:rsidRPr="00B02808">
        <w:rPr>
          <w:b/>
          <w:bCs/>
          <w:smallCaps/>
          <w:u w:val="single"/>
        </w:rPr>
        <w:t>M</w:t>
      </w:r>
      <w:r w:rsidR="00C37BDC" w:rsidRPr="00B02808">
        <w:rPr>
          <w:b/>
          <w:bCs/>
          <w:smallCaps/>
          <w:u w:val="single"/>
        </w:rPr>
        <w:t>inutes</w:t>
      </w:r>
    </w:p>
    <w:p w14:paraId="7A8B9C5A" w14:textId="16FE1A24" w:rsidR="00A92CC9" w:rsidRPr="00B02808" w:rsidRDefault="00A92CC9" w:rsidP="00743227">
      <w:pPr>
        <w:pStyle w:val="ListParagraph"/>
        <w:numPr>
          <w:ilvl w:val="1"/>
          <w:numId w:val="3"/>
        </w:numPr>
        <w:jc w:val="both"/>
      </w:pPr>
      <w:r w:rsidRPr="00B02808">
        <w:t>University Senate Meeting Agenda (</w:t>
      </w:r>
      <w:r w:rsidR="00737A18">
        <w:t>0</w:t>
      </w:r>
      <w:r w:rsidR="00B70A54">
        <w:t>2</w:t>
      </w:r>
      <w:r w:rsidRPr="00B02808">
        <w:t>/</w:t>
      </w:r>
      <w:r w:rsidR="00737A18">
        <w:t>2</w:t>
      </w:r>
      <w:r w:rsidR="00B70A54">
        <w:t>5</w:t>
      </w:r>
      <w:r w:rsidRPr="00B02808">
        <w:t>/20</w:t>
      </w:r>
      <w:r w:rsidR="00F06E5F" w:rsidRPr="00B02808">
        <w:t>2</w:t>
      </w:r>
      <w:r w:rsidR="00737A18">
        <w:t>2</w:t>
      </w:r>
      <w:r w:rsidRPr="00B02808">
        <w:t>)</w:t>
      </w:r>
    </w:p>
    <w:p w14:paraId="5D58FBDF" w14:textId="279559A9" w:rsidR="00A92CC9" w:rsidRPr="00B02808" w:rsidRDefault="00A92CC9" w:rsidP="00743227">
      <w:pPr>
        <w:pStyle w:val="ListParagraph"/>
        <w:numPr>
          <w:ilvl w:val="1"/>
          <w:numId w:val="3"/>
        </w:numPr>
        <w:jc w:val="both"/>
      </w:pPr>
      <w:r w:rsidRPr="00B02808">
        <w:t>University Senate Meeting Minutes (</w:t>
      </w:r>
      <w:r w:rsidR="00B70A54">
        <w:t>01</w:t>
      </w:r>
      <w:r w:rsidRPr="00B02808">
        <w:t>/</w:t>
      </w:r>
      <w:r w:rsidR="00737A18">
        <w:t>19</w:t>
      </w:r>
      <w:r w:rsidRPr="00B02808">
        <w:t>/20</w:t>
      </w:r>
      <w:r w:rsidR="00E64AB3" w:rsidRPr="00B02808">
        <w:t>2</w:t>
      </w:r>
      <w:r w:rsidR="00B70A54">
        <w:t>2</w:t>
      </w:r>
      <w:r w:rsidR="00E64AB3" w:rsidRPr="00B02808">
        <w:t>)</w:t>
      </w:r>
    </w:p>
    <w:p w14:paraId="2FF4A807" w14:textId="77777777" w:rsidR="0053030F" w:rsidRPr="00B02808" w:rsidRDefault="0053030F" w:rsidP="00E4042E">
      <w:pPr>
        <w:jc w:val="both"/>
        <w:rPr>
          <w:lang w:val="en"/>
        </w:rPr>
      </w:pPr>
    </w:p>
    <w:p w14:paraId="5532C849" w14:textId="356550A0" w:rsidR="00CA065E" w:rsidRPr="00B02808" w:rsidRDefault="00271AEC" w:rsidP="00B94AB9">
      <w:pPr>
        <w:jc w:val="both"/>
        <w:rPr>
          <w:rStyle w:val="s1"/>
          <w:rFonts w:ascii="Times New Roman" w:hAnsi="Times New Roman"/>
          <w:lang w:val="en"/>
        </w:rPr>
      </w:pPr>
      <w:r w:rsidRPr="00B02808">
        <w:rPr>
          <w:lang w:val="en"/>
        </w:rPr>
        <w:t xml:space="preserve">A </w:t>
      </w:r>
      <w:r w:rsidRPr="00B02808">
        <w:rPr>
          <w:b/>
          <w:smallCaps/>
          <w:u w:val="single"/>
          <w:lang w:val="en"/>
        </w:rPr>
        <w:t>motion</w:t>
      </w:r>
      <w:r w:rsidRPr="00B02808">
        <w:rPr>
          <w:lang w:val="en"/>
        </w:rPr>
        <w:t xml:space="preserve"> </w:t>
      </w:r>
      <w:r w:rsidRPr="00B02808">
        <w:rPr>
          <w:i/>
          <w:lang w:val="en"/>
        </w:rPr>
        <w:t>to adopt the consent agenda</w:t>
      </w:r>
      <w:r w:rsidRPr="00B02808">
        <w:rPr>
          <w:lang w:val="en"/>
        </w:rPr>
        <w:t xml:space="preserve"> was approved by </w:t>
      </w:r>
      <w:r w:rsidR="003662C0" w:rsidRPr="00B02808">
        <w:rPr>
          <w:lang w:val="en"/>
        </w:rPr>
        <w:t>electronic</w:t>
      </w:r>
      <w:r w:rsidRPr="00B02808">
        <w:rPr>
          <w:lang w:val="en"/>
        </w:rPr>
        <w:t xml:space="preserve"> vote, no further discussion, no dissenting voice, </w:t>
      </w:r>
      <w:r w:rsidR="00B70A54">
        <w:rPr>
          <w:lang w:val="en"/>
        </w:rPr>
        <w:t xml:space="preserve">one abstention, </w:t>
      </w:r>
      <w:r w:rsidRPr="00B02808">
        <w:rPr>
          <w:lang w:val="en"/>
        </w:rPr>
        <w:t>and only voting members of the university senate eligible to vote</w:t>
      </w:r>
      <w:r w:rsidR="004312FA" w:rsidRPr="00B02808">
        <w:rPr>
          <w:lang w:val="en"/>
        </w:rPr>
        <w:t>.</w:t>
      </w:r>
    </w:p>
    <w:p w14:paraId="3DF4D9D4" w14:textId="77777777" w:rsidR="004372A9" w:rsidRPr="00B02808" w:rsidRDefault="004372A9" w:rsidP="005E25F5">
      <w:pPr>
        <w:pStyle w:val="p1"/>
        <w:jc w:val="both"/>
        <w:rPr>
          <w:rStyle w:val="s1"/>
          <w:rFonts w:ascii="Times New Roman" w:hAnsi="Times New Roman"/>
          <w:b/>
          <w:bCs/>
          <w:smallCaps/>
          <w:sz w:val="24"/>
          <w:szCs w:val="24"/>
          <w:u w:val="single"/>
        </w:rPr>
      </w:pPr>
    </w:p>
    <w:p w14:paraId="5EBFAEAA" w14:textId="05AD7454" w:rsidR="00CC0378" w:rsidRPr="00B02808" w:rsidRDefault="005E25F5" w:rsidP="005E25F5">
      <w:pPr>
        <w:pStyle w:val="p1"/>
        <w:jc w:val="both"/>
        <w:rPr>
          <w:rStyle w:val="s1"/>
          <w:rFonts w:ascii="Times New Roman" w:hAnsi="Times New Roman"/>
          <w:sz w:val="24"/>
          <w:szCs w:val="24"/>
        </w:rPr>
      </w:pPr>
      <w:r w:rsidRPr="00B02808">
        <w:rPr>
          <w:rStyle w:val="s1"/>
          <w:rFonts w:ascii="Times New Roman" w:hAnsi="Times New Roman"/>
          <w:b/>
          <w:bCs/>
          <w:smallCaps/>
          <w:sz w:val="24"/>
          <w:szCs w:val="24"/>
          <w:u w:val="single"/>
        </w:rPr>
        <w:t>President’s Report</w:t>
      </w:r>
      <w:r w:rsidRPr="00B02808">
        <w:rPr>
          <w:rStyle w:val="s1"/>
          <w:rFonts w:ascii="Times New Roman" w:hAnsi="Times New Roman"/>
          <w:b/>
          <w:bCs/>
          <w:smallCaps/>
          <w:sz w:val="24"/>
          <w:szCs w:val="24"/>
        </w:rPr>
        <w:t xml:space="preserve"> — President </w:t>
      </w:r>
      <w:r w:rsidR="004372A9" w:rsidRPr="00B02808">
        <w:rPr>
          <w:rStyle w:val="s1"/>
          <w:rFonts w:ascii="Times New Roman" w:hAnsi="Times New Roman"/>
          <w:b/>
          <w:bCs/>
          <w:smallCaps/>
          <w:sz w:val="24"/>
          <w:szCs w:val="24"/>
        </w:rPr>
        <w:t>Cathy Cox</w:t>
      </w:r>
    </w:p>
    <w:p w14:paraId="589EF1CE" w14:textId="77777777" w:rsidR="009E1E49" w:rsidRPr="00B02808" w:rsidRDefault="009E1E49" w:rsidP="005E25F5">
      <w:pPr>
        <w:pStyle w:val="p1"/>
        <w:jc w:val="both"/>
        <w:rPr>
          <w:rStyle w:val="s1"/>
          <w:rFonts w:ascii="Times New Roman" w:hAnsi="Times New Roman"/>
          <w:sz w:val="24"/>
          <w:szCs w:val="24"/>
        </w:rPr>
      </w:pPr>
    </w:p>
    <w:p w14:paraId="1D159D04" w14:textId="77777777" w:rsidR="00ED04E5" w:rsidRPr="00C06ED4" w:rsidRDefault="00ED04E5" w:rsidP="00ED04E5">
      <w:pPr>
        <w:pStyle w:val="ListParagraph"/>
        <w:numPr>
          <w:ilvl w:val="0"/>
          <w:numId w:val="9"/>
        </w:numPr>
        <w:rPr>
          <w:rStyle w:val="s1"/>
          <w:b/>
          <w:szCs w:val="24"/>
        </w:rPr>
      </w:pPr>
      <w:r w:rsidRPr="00ED04E5">
        <w:rPr>
          <w:rStyle w:val="s1"/>
          <w:b/>
          <w:bCs/>
          <w:smallCaps/>
          <w:szCs w:val="24"/>
          <w:u w:val="single"/>
        </w:rPr>
        <w:t>Celebrate – and Educate Around -- the Liberal Arts!</w:t>
      </w:r>
      <w:r>
        <w:rPr>
          <w:rStyle w:val="s1"/>
          <w:szCs w:val="24"/>
        </w:rPr>
        <w:t xml:space="preserve"> </w:t>
      </w:r>
      <w:r w:rsidRPr="00C06ED4">
        <w:rPr>
          <w:rStyle w:val="s1"/>
          <w:szCs w:val="24"/>
        </w:rPr>
        <w:t>Continue to recognize and celebrate the 25</w:t>
      </w:r>
      <w:r w:rsidRPr="00C06ED4">
        <w:rPr>
          <w:rStyle w:val="s1"/>
          <w:szCs w:val="24"/>
          <w:vertAlign w:val="superscript"/>
        </w:rPr>
        <w:t>th</w:t>
      </w:r>
      <w:r w:rsidRPr="00C06ED4">
        <w:rPr>
          <w:rStyle w:val="s1"/>
          <w:szCs w:val="24"/>
        </w:rPr>
        <w:t xml:space="preserve"> anniversary of GCSU’s designation as Georgia’s Public Liberal Arts University</w:t>
      </w:r>
    </w:p>
    <w:p w14:paraId="613562BD" w14:textId="77777777" w:rsidR="00ED04E5" w:rsidRPr="00C06ED4" w:rsidRDefault="00ED04E5" w:rsidP="00ED04E5">
      <w:pPr>
        <w:pStyle w:val="ListParagraph"/>
        <w:numPr>
          <w:ilvl w:val="1"/>
          <w:numId w:val="9"/>
        </w:numPr>
        <w:rPr>
          <w:rStyle w:val="s1"/>
          <w:b/>
          <w:szCs w:val="24"/>
        </w:rPr>
      </w:pPr>
      <w:r w:rsidRPr="00C06ED4">
        <w:rPr>
          <w:rStyle w:val="s1"/>
          <w:szCs w:val="24"/>
        </w:rPr>
        <w:t>Educate your friends, acquaintances on the type of liberal arts education we provide and its relevance to today’s students</w:t>
      </w:r>
    </w:p>
    <w:p w14:paraId="5819E704" w14:textId="77777777" w:rsidR="00ED04E5" w:rsidRPr="00C06ED4" w:rsidRDefault="00ED04E5" w:rsidP="00ED04E5">
      <w:pPr>
        <w:pStyle w:val="ListParagraph"/>
        <w:numPr>
          <w:ilvl w:val="1"/>
          <w:numId w:val="9"/>
        </w:numPr>
        <w:rPr>
          <w:rStyle w:val="s1"/>
          <w:b/>
          <w:szCs w:val="24"/>
        </w:rPr>
      </w:pPr>
      <w:r w:rsidRPr="00C06ED4">
        <w:rPr>
          <w:rStyle w:val="s1"/>
          <w:szCs w:val="24"/>
        </w:rPr>
        <w:t>Promote the wealth of programs, events, speakers, opportunities on our campus to your students</w:t>
      </w:r>
    </w:p>
    <w:p w14:paraId="74C0760B" w14:textId="77777777" w:rsidR="00ED04E5" w:rsidRPr="00C06ED4" w:rsidRDefault="00ED04E5" w:rsidP="00ED04E5">
      <w:pPr>
        <w:pStyle w:val="ListParagraph"/>
        <w:numPr>
          <w:ilvl w:val="1"/>
          <w:numId w:val="9"/>
        </w:numPr>
        <w:rPr>
          <w:rStyle w:val="s1"/>
          <w:b/>
          <w:szCs w:val="24"/>
        </w:rPr>
      </w:pPr>
      <w:r w:rsidRPr="00C06ED4">
        <w:rPr>
          <w:rStyle w:val="s1"/>
          <w:szCs w:val="24"/>
        </w:rPr>
        <w:lastRenderedPageBreak/>
        <w:t>Business Education &amp; the Liberal Arts (COPLAC), March 3, Noon/Zoom (</w:t>
      </w:r>
      <w:hyperlink r:id="rId8" w:history="1">
        <w:r w:rsidRPr="00C06ED4">
          <w:rPr>
            <w:rStyle w:val="Hyperlink"/>
            <w:bCs/>
            <w:szCs w:val="24"/>
          </w:rPr>
          <w:t>Register</w:t>
        </w:r>
      </w:hyperlink>
      <w:r w:rsidRPr="00C06ED4">
        <w:rPr>
          <w:rStyle w:val="s1"/>
          <w:szCs w:val="24"/>
        </w:rPr>
        <w:t>)</w:t>
      </w:r>
    </w:p>
    <w:p w14:paraId="167D6BED" w14:textId="77777777" w:rsidR="00ED04E5" w:rsidRPr="00C06ED4" w:rsidRDefault="00ED04E5" w:rsidP="00ED04E5">
      <w:pPr>
        <w:pStyle w:val="ListParagraph"/>
        <w:numPr>
          <w:ilvl w:val="1"/>
          <w:numId w:val="9"/>
        </w:numPr>
        <w:rPr>
          <w:rStyle w:val="s1"/>
          <w:b/>
          <w:szCs w:val="24"/>
        </w:rPr>
      </w:pPr>
      <w:r w:rsidRPr="00C06ED4">
        <w:rPr>
          <w:rStyle w:val="s1"/>
          <w:szCs w:val="24"/>
        </w:rPr>
        <w:t xml:space="preserve">Dinner with 12 Strangers, Office of Inclusive Excellence – </w:t>
      </w:r>
      <w:hyperlink r:id="rId9" w:history="1">
        <w:r w:rsidRPr="00C06ED4">
          <w:rPr>
            <w:rStyle w:val="Hyperlink"/>
            <w:bCs/>
            <w:szCs w:val="24"/>
          </w:rPr>
          <w:t>Sign up today</w:t>
        </w:r>
      </w:hyperlink>
      <w:r w:rsidRPr="00C06ED4">
        <w:rPr>
          <w:rStyle w:val="s1"/>
          <w:szCs w:val="24"/>
        </w:rPr>
        <w:t xml:space="preserve"> (2/25)</w:t>
      </w:r>
    </w:p>
    <w:p w14:paraId="64A2142C" w14:textId="77777777" w:rsidR="00ED04E5" w:rsidRPr="00ED04E5" w:rsidRDefault="00ED04E5" w:rsidP="00ED04E5">
      <w:pPr>
        <w:pStyle w:val="ListParagraph"/>
        <w:numPr>
          <w:ilvl w:val="0"/>
          <w:numId w:val="9"/>
        </w:numPr>
        <w:rPr>
          <w:rStyle w:val="s1"/>
          <w:b/>
          <w:bCs/>
          <w:smallCaps/>
          <w:szCs w:val="24"/>
          <w:u w:val="single"/>
        </w:rPr>
      </w:pPr>
      <w:r w:rsidRPr="00ED04E5">
        <w:rPr>
          <w:rStyle w:val="s1"/>
          <w:b/>
          <w:bCs/>
          <w:smallCaps/>
          <w:szCs w:val="24"/>
          <w:u w:val="single"/>
        </w:rPr>
        <w:t>Exciting news – Andalusia is America’s Newest Historic Landmark!</w:t>
      </w:r>
    </w:p>
    <w:p w14:paraId="38ECDB37" w14:textId="77777777" w:rsidR="00ED04E5" w:rsidRPr="00C06ED4" w:rsidRDefault="00ED04E5" w:rsidP="00ED04E5">
      <w:pPr>
        <w:pStyle w:val="ListParagraph"/>
        <w:numPr>
          <w:ilvl w:val="1"/>
          <w:numId w:val="9"/>
        </w:numPr>
        <w:rPr>
          <w:rStyle w:val="s1"/>
          <w:b/>
          <w:szCs w:val="24"/>
        </w:rPr>
      </w:pPr>
      <w:r w:rsidRPr="00C06ED4">
        <w:rPr>
          <w:rStyle w:val="s1"/>
          <w:szCs w:val="24"/>
        </w:rPr>
        <w:t xml:space="preserve">We received official word this week from the National Parks Service/National Historic Landmarks Program that Flannery O’Connor’s farm, Andalusia, is now a designated National Historic Landmark. The process to earn this designation began more than 12 years ago, according to Matt Davis, our Director of Historic Museums – and now Georgia College has not one, but two, National Historic Landmarks as part of its campus, Andalusia and the Old </w:t>
      </w:r>
      <w:proofErr w:type="spellStart"/>
      <w:r w:rsidRPr="00C06ED4">
        <w:rPr>
          <w:rStyle w:val="s1"/>
          <w:szCs w:val="24"/>
        </w:rPr>
        <w:t>Governors</w:t>
      </w:r>
      <w:proofErr w:type="spellEnd"/>
      <w:r w:rsidRPr="00C06ED4">
        <w:rPr>
          <w:rStyle w:val="s1"/>
          <w:szCs w:val="24"/>
        </w:rPr>
        <w:t xml:space="preserve"> Mansion, something extremely rare around the United States and for any university campus.</w:t>
      </w:r>
    </w:p>
    <w:p w14:paraId="71A290CA" w14:textId="77777777" w:rsidR="00ED04E5" w:rsidRPr="00C06ED4" w:rsidRDefault="00ED04E5" w:rsidP="00ED04E5">
      <w:pPr>
        <w:pStyle w:val="ListParagraph"/>
        <w:numPr>
          <w:ilvl w:val="1"/>
          <w:numId w:val="9"/>
        </w:numPr>
        <w:rPr>
          <w:rStyle w:val="s1"/>
          <w:b/>
          <w:szCs w:val="24"/>
        </w:rPr>
      </w:pPr>
      <w:r w:rsidRPr="00C06ED4">
        <w:rPr>
          <w:rStyle w:val="s1"/>
          <w:szCs w:val="24"/>
        </w:rPr>
        <w:t xml:space="preserve">A formal presentation of this designation will be forthcoming, and we hope will involve the Secretary of the Interior Deb </w:t>
      </w:r>
      <w:proofErr w:type="spellStart"/>
      <w:r w:rsidRPr="00C06ED4">
        <w:rPr>
          <w:rStyle w:val="s1"/>
          <w:szCs w:val="24"/>
        </w:rPr>
        <w:t>Haaland</w:t>
      </w:r>
      <w:proofErr w:type="spellEnd"/>
      <w:r w:rsidRPr="00C06ED4">
        <w:rPr>
          <w:rStyle w:val="s1"/>
          <w:szCs w:val="24"/>
        </w:rPr>
        <w:t xml:space="preserve"> coming to Milledgeville for the presentation.</w:t>
      </w:r>
    </w:p>
    <w:p w14:paraId="04997DFD" w14:textId="77777777" w:rsidR="00ED04E5" w:rsidRPr="00C06ED4" w:rsidRDefault="00ED04E5" w:rsidP="00ED04E5">
      <w:pPr>
        <w:pStyle w:val="ListParagraph"/>
        <w:numPr>
          <w:ilvl w:val="1"/>
          <w:numId w:val="9"/>
        </w:numPr>
        <w:rPr>
          <w:rStyle w:val="s1"/>
          <w:b/>
          <w:szCs w:val="24"/>
        </w:rPr>
      </w:pPr>
      <w:r w:rsidRPr="00C06ED4">
        <w:rPr>
          <w:rStyle w:val="s1"/>
          <w:szCs w:val="24"/>
        </w:rPr>
        <w:t xml:space="preserve">You can read the official letter attached to my report and our press release </w:t>
      </w:r>
      <w:hyperlink r:id="rId10" w:history="1">
        <w:r w:rsidRPr="00C06ED4">
          <w:rPr>
            <w:rStyle w:val="Hyperlink"/>
            <w:bCs/>
            <w:szCs w:val="24"/>
          </w:rPr>
          <w:t>here.</w:t>
        </w:r>
      </w:hyperlink>
    </w:p>
    <w:p w14:paraId="0F82F5E8" w14:textId="77777777" w:rsidR="00ED04E5" w:rsidRPr="00ED04E5" w:rsidRDefault="00ED04E5" w:rsidP="00ED04E5">
      <w:pPr>
        <w:pStyle w:val="ListParagraph"/>
        <w:numPr>
          <w:ilvl w:val="0"/>
          <w:numId w:val="9"/>
        </w:numPr>
        <w:rPr>
          <w:rStyle w:val="s1"/>
          <w:b/>
          <w:bCs/>
          <w:smallCaps/>
          <w:szCs w:val="24"/>
          <w:u w:val="single"/>
        </w:rPr>
      </w:pPr>
      <w:r w:rsidRPr="00ED04E5">
        <w:rPr>
          <w:rStyle w:val="s1"/>
          <w:b/>
          <w:bCs/>
          <w:smallCaps/>
          <w:szCs w:val="24"/>
          <w:u w:val="single"/>
        </w:rPr>
        <w:t>Mandatory Security Training</w:t>
      </w:r>
    </w:p>
    <w:p w14:paraId="2E207217" w14:textId="77777777" w:rsidR="00ED04E5" w:rsidRPr="00C06ED4" w:rsidRDefault="00ED04E5" w:rsidP="00ED04E5">
      <w:pPr>
        <w:pStyle w:val="ListParagraph"/>
        <w:numPr>
          <w:ilvl w:val="1"/>
          <w:numId w:val="9"/>
        </w:numPr>
        <w:rPr>
          <w:rStyle w:val="s1"/>
          <w:b/>
          <w:szCs w:val="24"/>
        </w:rPr>
      </w:pPr>
      <w:r w:rsidRPr="00C06ED4">
        <w:rPr>
          <w:color w:val="000000" w:themeColor="text1"/>
          <w:szCs w:val="24"/>
        </w:rPr>
        <w:t>All faculty, staff</w:t>
      </w:r>
      <w:r>
        <w:rPr>
          <w:color w:val="000000" w:themeColor="text1"/>
          <w:szCs w:val="24"/>
        </w:rPr>
        <w:t>,</w:t>
      </w:r>
      <w:r w:rsidRPr="00C06ED4">
        <w:rPr>
          <w:color w:val="000000" w:themeColor="text1"/>
          <w:szCs w:val="24"/>
        </w:rPr>
        <w:t xml:space="preserve"> and student workers with an email account within the University System of Georgia are required to complete bi-annual Information Security Awareness training.</w:t>
      </w:r>
      <w:r w:rsidRPr="00C06ED4">
        <w:rPr>
          <w:rStyle w:val="s1"/>
          <w:color w:val="000000" w:themeColor="text1"/>
          <w:szCs w:val="24"/>
        </w:rPr>
        <w:t xml:space="preserve"> All employees must complete the training by Friday, March 4, 2022.  </w:t>
      </w:r>
    </w:p>
    <w:p w14:paraId="2DC5A7A9" w14:textId="77777777" w:rsidR="00ED04E5" w:rsidRPr="00C06ED4" w:rsidRDefault="00ED04E5" w:rsidP="00ED04E5">
      <w:pPr>
        <w:pStyle w:val="ListParagraph"/>
        <w:numPr>
          <w:ilvl w:val="1"/>
          <w:numId w:val="9"/>
        </w:numPr>
        <w:rPr>
          <w:rStyle w:val="s1"/>
          <w:b/>
          <w:szCs w:val="24"/>
        </w:rPr>
      </w:pPr>
      <w:r w:rsidRPr="00C06ED4">
        <w:rPr>
          <w:rStyle w:val="s1"/>
          <w:szCs w:val="24"/>
        </w:rPr>
        <w:t xml:space="preserve">Should you have any questions, please contact our information security officer, Mr. Hance Patrick by email at </w:t>
      </w:r>
      <w:hyperlink r:id="rId11" w:history="1">
        <w:r w:rsidRPr="00C06ED4">
          <w:rPr>
            <w:rStyle w:val="Hyperlink"/>
            <w:szCs w:val="24"/>
          </w:rPr>
          <w:t>hance.patrick@gcsu.edu</w:t>
        </w:r>
      </w:hyperlink>
      <w:r w:rsidRPr="00C06ED4">
        <w:rPr>
          <w:rStyle w:val="s1"/>
          <w:szCs w:val="24"/>
        </w:rPr>
        <w:t xml:space="preserve"> or by phone by calling extension 6354. </w:t>
      </w:r>
    </w:p>
    <w:p w14:paraId="12BDC6EE" w14:textId="77777777" w:rsidR="00ED04E5" w:rsidRPr="00C06ED4" w:rsidRDefault="00ED04E5" w:rsidP="00ED04E5">
      <w:pPr>
        <w:pStyle w:val="ListParagraph"/>
        <w:numPr>
          <w:ilvl w:val="0"/>
          <w:numId w:val="9"/>
        </w:numPr>
        <w:rPr>
          <w:b/>
          <w:szCs w:val="24"/>
        </w:rPr>
      </w:pPr>
      <w:r w:rsidRPr="00ED04E5">
        <w:rPr>
          <w:rStyle w:val="s1"/>
          <w:b/>
          <w:bCs/>
          <w:smallCaps/>
          <w:szCs w:val="24"/>
          <w:u w:val="single"/>
        </w:rPr>
        <w:t>Policy Revisions and Approvals</w:t>
      </w:r>
      <w:r>
        <w:rPr>
          <w:rStyle w:val="s1"/>
          <w:szCs w:val="24"/>
        </w:rPr>
        <w:t xml:space="preserve"> </w:t>
      </w:r>
      <w:r w:rsidRPr="00C06ED4">
        <w:rPr>
          <w:szCs w:val="24"/>
        </w:rPr>
        <w:t>During the February 2022 Board of Regents meeting, revisions were made to the following BOR policies:</w:t>
      </w:r>
    </w:p>
    <w:p w14:paraId="15854559" w14:textId="77777777" w:rsidR="00ED04E5" w:rsidRDefault="00ED04E5" w:rsidP="00ED04E5">
      <w:pPr>
        <w:pStyle w:val="ListParagraph"/>
        <w:numPr>
          <w:ilvl w:val="1"/>
          <w:numId w:val="9"/>
        </w:numPr>
        <w:rPr>
          <w:color w:val="333333"/>
          <w:szCs w:val="24"/>
          <w:bdr w:val="none" w:sz="0" w:space="0" w:color="auto" w:frame="1"/>
        </w:rPr>
      </w:pPr>
      <w:r w:rsidRPr="00C06ED4">
        <w:rPr>
          <w:bCs/>
          <w:color w:val="333333"/>
          <w:szCs w:val="24"/>
          <w:bdr w:val="none" w:sz="0" w:space="0" w:color="auto" w:frame="1"/>
        </w:rPr>
        <w:t xml:space="preserve">Institutional Governance: </w:t>
      </w:r>
      <w:hyperlink r:id="rId12" w:history="1">
        <w:r w:rsidRPr="00C06ED4">
          <w:rPr>
            <w:rStyle w:val="Hyperlink"/>
            <w:szCs w:val="24"/>
            <w:bdr w:val="none" w:sz="0" w:space="0" w:color="auto" w:frame="1"/>
          </w:rPr>
          <w:t>Board Policy 2.1 Election of Presidents by the Board of Regents</w:t>
        </w:r>
      </w:hyperlink>
    </w:p>
    <w:p w14:paraId="34C2133E" w14:textId="77777777" w:rsidR="00ED04E5" w:rsidRPr="00C06ED4" w:rsidRDefault="00ED04E5" w:rsidP="00ED04E5">
      <w:pPr>
        <w:pStyle w:val="ListParagraph"/>
        <w:numPr>
          <w:ilvl w:val="1"/>
          <w:numId w:val="9"/>
        </w:numPr>
        <w:rPr>
          <w:rStyle w:val="Hyperlink"/>
          <w:color w:val="333333"/>
          <w:szCs w:val="24"/>
          <w:bdr w:val="none" w:sz="0" w:space="0" w:color="auto" w:frame="1"/>
        </w:rPr>
      </w:pPr>
      <w:r w:rsidRPr="00C06ED4">
        <w:rPr>
          <w:bCs/>
          <w:color w:val="333333"/>
          <w:szCs w:val="24"/>
          <w:bdr w:val="none" w:sz="0" w:space="0" w:color="auto" w:frame="1"/>
        </w:rPr>
        <w:t>Personnel:</w:t>
      </w:r>
      <w:r>
        <w:rPr>
          <w:bCs/>
          <w:color w:val="333333"/>
          <w:szCs w:val="24"/>
          <w:bdr w:val="none" w:sz="0" w:space="0" w:color="auto" w:frame="1"/>
        </w:rPr>
        <w:t xml:space="preserve"> </w:t>
      </w:r>
      <w:hyperlink r:id="rId13" w:anchor="p8.3.2_regents_professorships" w:history="1">
        <w:r w:rsidRPr="00C06ED4">
          <w:rPr>
            <w:rStyle w:val="Hyperlink"/>
            <w:szCs w:val="24"/>
          </w:rPr>
          <w:t xml:space="preserve">Board Policy 8.3.2.2 Regents’ Innovators’ Leave of Absence and Regents’ Entrepreneur Designation  </w:t>
        </w:r>
      </w:hyperlink>
    </w:p>
    <w:p w14:paraId="1468F5F0" w14:textId="77777777" w:rsidR="00ED04E5" w:rsidRPr="00ED04E5" w:rsidRDefault="00ED04E5" w:rsidP="00ED04E5">
      <w:pPr>
        <w:pStyle w:val="ListParagraph"/>
        <w:numPr>
          <w:ilvl w:val="0"/>
          <w:numId w:val="9"/>
        </w:numPr>
        <w:rPr>
          <w:rStyle w:val="s1"/>
          <w:b/>
          <w:bCs/>
          <w:smallCaps/>
          <w:color w:val="333333"/>
          <w:szCs w:val="24"/>
          <w:u w:val="single"/>
          <w:bdr w:val="none" w:sz="0" w:space="0" w:color="auto" w:frame="1"/>
        </w:rPr>
      </w:pPr>
      <w:r w:rsidRPr="00ED04E5">
        <w:rPr>
          <w:rStyle w:val="s1"/>
          <w:b/>
          <w:bCs/>
          <w:smallCaps/>
          <w:szCs w:val="24"/>
          <w:u w:val="single"/>
        </w:rPr>
        <w:t>Other USG Announcements</w:t>
      </w:r>
    </w:p>
    <w:p w14:paraId="19AFA572" w14:textId="77777777" w:rsidR="00ED04E5" w:rsidRPr="00C06ED4" w:rsidRDefault="00ED04E5" w:rsidP="00ED04E5">
      <w:pPr>
        <w:pStyle w:val="ListParagraph"/>
        <w:numPr>
          <w:ilvl w:val="1"/>
          <w:numId w:val="9"/>
        </w:numPr>
        <w:rPr>
          <w:rStyle w:val="s1"/>
          <w:color w:val="333333"/>
          <w:szCs w:val="24"/>
          <w:bdr w:val="none" w:sz="0" w:space="0" w:color="auto" w:frame="1"/>
        </w:rPr>
      </w:pPr>
      <w:r w:rsidRPr="00091021">
        <w:rPr>
          <w:rStyle w:val="s1"/>
          <w:szCs w:val="24"/>
        </w:rPr>
        <w:t>Chancellor-Nominee</w:t>
      </w:r>
      <w:r>
        <w:rPr>
          <w:rStyle w:val="s1"/>
          <w:szCs w:val="24"/>
        </w:rPr>
        <w:t>: F</w:t>
      </w:r>
      <w:r w:rsidRPr="00C06ED4">
        <w:rPr>
          <w:rStyle w:val="s1"/>
          <w:szCs w:val="24"/>
        </w:rPr>
        <w:t xml:space="preserve">ormer Gov. Sonny Perdue has been identified by the Board of Regents as the sole finalist for the Chancellor’s position. The Regents will take a formal vote no sooner than 14 days after Feb. 15, when the announcement was made. Click </w:t>
      </w:r>
      <w:hyperlink r:id="rId14" w:history="1">
        <w:r w:rsidRPr="00C06ED4">
          <w:rPr>
            <w:rStyle w:val="Hyperlink"/>
            <w:bCs/>
            <w:szCs w:val="24"/>
          </w:rPr>
          <w:t>here</w:t>
        </w:r>
      </w:hyperlink>
      <w:r w:rsidRPr="00C06ED4">
        <w:rPr>
          <w:rStyle w:val="s1"/>
          <w:szCs w:val="24"/>
        </w:rPr>
        <w:t xml:space="preserve"> for USG press release.</w:t>
      </w:r>
    </w:p>
    <w:p w14:paraId="026AD52B" w14:textId="77777777" w:rsidR="00ED04E5" w:rsidRPr="00C06ED4" w:rsidRDefault="00ED04E5" w:rsidP="00ED04E5">
      <w:pPr>
        <w:pStyle w:val="ListParagraph"/>
        <w:numPr>
          <w:ilvl w:val="1"/>
          <w:numId w:val="9"/>
        </w:numPr>
        <w:rPr>
          <w:rStyle w:val="s1"/>
          <w:color w:val="333333"/>
          <w:szCs w:val="24"/>
          <w:bdr w:val="none" w:sz="0" w:space="0" w:color="auto" w:frame="1"/>
        </w:rPr>
      </w:pPr>
      <w:r w:rsidRPr="00091021">
        <w:rPr>
          <w:rStyle w:val="s1"/>
          <w:szCs w:val="24"/>
        </w:rPr>
        <w:t>Columbus State President retiring</w:t>
      </w:r>
      <w:r>
        <w:rPr>
          <w:rStyle w:val="s1"/>
          <w:szCs w:val="24"/>
        </w:rPr>
        <w:t>: C</w:t>
      </w:r>
      <w:r w:rsidRPr="00C06ED4">
        <w:rPr>
          <w:rStyle w:val="s1"/>
          <w:szCs w:val="24"/>
        </w:rPr>
        <w:t xml:space="preserve">olumbus State President Chris </w:t>
      </w:r>
      <w:proofErr w:type="spellStart"/>
      <w:r w:rsidRPr="00C06ED4">
        <w:rPr>
          <w:rStyle w:val="s1"/>
          <w:szCs w:val="24"/>
        </w:rPr>
        <w:t>Markwood</w:t>
      </w:r>
      <w:proofErr w:type="spellEnd"/>
      <w:r w:rsidRPr="00C06ED4">
        <w:rPr>
          <w:rStyle w:val="s1"/>
          <w:szCs w:val="24"/>
        </w:rPr>
        <w:t xml:space="preserve"> announced yesterday that he will retire on June 30 after seven years as president at CSU. Dr. John </w:t>
      </w:r>
      <w:proofErr w:type="spellStart"/>
      <w:r w:rsidRPr="00C06ED4">
        <w:rPr>
          <w:rStyle w:val="s1"/>
          <w:szCs w:val="24"/>
        </w:rPr>
        <w:t>Fuchko</w:t>
      </w:r>
      <w:proofErr w:type="spellEnd"/>
      <w:r w:rsidRPr="00C06ED4">
        <w:rPr>
          <w:rStyle w:val="s1"/>
          <w:szCs w:val="24"/>
        </w:rPr>
        <w:t xml:space="preserve"> III, the USG’s vice chancellor of organizational effectiveness, will become interim president at that time.</w:t>
      </w:r>
    </w:p>
    <w:p w14:paraId="5780826D" w14:textId="77777777" w:rsidR="00ED04E5" w:rsidRPr="00ED04E5" w:rsidRDefault="00ED04E5" w:rsidP="00ED04E5">
      <w:pPr>
        <w:pStyle w:val="ListParagraph"/>
        <w:numPr>
          <w:ilvl w:val="0"/>
          <w:numId w:val="9"/>
        </w:numPr>
        <w:rPr>
          <w:rStyle w:val="s1"/>
          <w:b/>
          <w:bCs/>
          <w:smallCaps/>
          <w:color w:val="333333"/>
          <w:szCs w:val="24"/>
          <w:u w:val="single"/>
          <w:bdr w:val="none" w:sz="0" w:space="0" w:color="auto" w:frame="1"/>
        </w:rPr>
      </w:pPr>
      <w:r w:rsidRPr="00ED04E5">
        <w:rPr>
          <w:rStyle w:val="s1"/>
          <w:b/>
          <w:bCs/>
          <w:smallCaps/>
          <w:szCs w:val="24"/>
          <w:u w:val="single"/>
        </w:rPr>
        <w:t xml:space="preserve">Vice President for University Advancement Search Update </w:t>
      </w:r>
    </w:p>
    <w:p w14:paraId="78186517" w14:textId="510A9763"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szCs w:val="24"/>
        </w:rPr>
        <w:t xml:space="preserve">The search for Georgia College’s next vice president for university advancement has begun, with Vice President Lee Fruitticher chairing the search committee. </w:t>
      </w:r>
      <w:proofErr w:type="spellStart"/>
      <w:r w:rsidRPr="00C06ED4">
        <w:rPr>
          <w:rStyle w:val="s1"/>
          <w:szCs w:val="24"/>
        </w:rPr>
        <w:t>WittKieffer</w:t>
      </w:r>
      <w:proofErr w:type="spellEnd"/>
      <w:r w:rsidRPr="00C06ED4">
        <w:rPr>
          <w:rStyle w:val="s1"/>
          <w:szCs w:val="24"/>
        </w:rPr>
        <w:t xml:space="preserve"> Executive Search Firm has been engaged to manage the search and anticipates on-campus interviews of finalists by late April/early May.</w:t>
      </w:r>
    </w:p>
    <w:p w14:paraId="5AEB1DDD" w14:textId="77777777"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szCs w:val="24"/>
        </w:rPr>
        <w:t xml:space="preserve">Additional details about this search can be found at </w:t>
      </w:r>
      <w:hyperlink r:id="rId15" w:history="1">
        <w:r w:rsidRPr="00C06ED4">
          <w:rPr>
            <w:rStyle w:val="Hyperlink"/>
            <w:szCs w:val="24"/>
          </w:rPr>
          <w:t>https://www.gcsu.edu/advancement-search</w:t>
        </w:r>
      </w:hyperlink>
      <w:r w:rsidRPr="00C06ED4">
        <w:rPr>
          <w:rStyle w:val="s1"/>
          <w:szCs w:val="24"/>
        </w:rPr>
        <w:t>.</w:t>
      </w:r>
    </w:p>
    <w:p w14:paraId="08E58087" w14:textId="77777777" w:rsidR="00ED04E5" w:rsidRPr="00C06ED4" w:rsidRDefault="00ED04E5" w:rsidP="00ED04E5">
      <w:pPr>
        <w:pStyle w:val="ListParagraph"/>
        <w:numPr>
          <w:ilvl w:val="0"/>
          <w:numId w:val="9"/>
        </w:numPr>
        <w:rPr>
          <w:rStyle w:val="s1"/>
          <w:color w:val="333333"/>
          <w:szCs w:val="24"/>
          <w:bdr w:val="none" w:sz="0" w:space="0" w:color="auto" w:frame="1"/>
        </w:rPr>
      </w:pPr>
      <w:r w:rsidRPr="00ED04E5">
        <w:rPr>
          <w:rStyle w:val="s1"/>
          <w:b/>
          <w:bCs/>
          <w:smallCaps/>
          <w:szCs w:val="24"/>
          <w:u w:val="single"/>
        </w:rPr>
        <w:t>Chief Diversity Officer &amp; Executive Director of the Office of Inclusive Excellence Search Update</w:t>
      </w:r>
      <w:r w:rsidRPr="00C06ED4">
        <w:rPr>
          <w:rStyle w:val="s1"/>
          <w:szCs w:val="24"/>
        </w:rPr>
        <w:t xml:space="preserve"> Vice President Shawn Brooks has agreed to chair the search for Georgia College’s next chief diversity officer. </w:t>
      </w:r>
      <w:proofErr w:type="gramStart"/>
      <w:r w:rsidRPr="00C06ED4">
        <w:rPr>
          <w:rStyle w:val="s1"/>
          <w:szCs w:val="24"/>
        </w:rPr>
        <w:t>A number of</w:t>
      </w:r>
      <w:proofErr w:type="gramEnd"/>
      <w:r w:rsidRPr="00C06ED4">
        <w:rPr>
          <w:rStyle w:val="s1"/>
          <w:szCs w:val="24"/>
        </w:rPr>
        <w:t xml:space="preserve"> search firms submitted proposals by our deadline, which was last Friday, February 18. Dr. Brooks and two other campus colleagues reviewed the submitted proposals and narrowed the field to four firms with solid experience in recruiting chief diversity officers. Those four firms will be interviewed </w:t>
      </w:r>
      <w:proofErr w:type="gramStart"/>
      <w:r w:rsidRPr="00C06ED4">
        <w:rPr>
          <w:rStyle w:val="s1"/>
          <w:szCs w:val="24"/>
        </w:rPr>
        <w:t>virtually</w:t>
      </w:r>
      <w:proofErr w:type="gramEnd"/>
      <w:r w:rsidRPr="00C06ED4">
        <w:rPr>
          <w:rStyle w:val="s1"/>
          <w:szCs w:val="24"/>
        </w:rPr>
        <w:t xml:space="preserve"> and we hope to have a search firm identified within the next few weeks, thus enabling the search to get underway immediately thereafter.</w:t>
      </w:r>
    </w:p>
    <w:p w14:paraId="67807B54" w14:textId="77777777" w:rsidR="00ED04E5" w:rsidRPr="00ED04E5" w:rsidRDefault="00ED04E5" w:rsidP="00ED04E5">
      <w:pPr>
        <w:pStyle w:val="ListParagraph"/>
        <w:numPr>
          <w:ilvl w:val="0"/>
          <w:numId w:val="9"/>
        </w:numPr>
        <w:rPr>
          <w:rStyle w:val="s1"/>
          <w:b/>
          <w:bCs/>
          <w:smallCaps/>
          <w:color w:val="333333"/>
          <w:szCs w:val="24"/>
          <w:u w:val="single"/>
          <w:bdr w:val="none" w:sz="0" w:space="0" w:color="auto" w:frame="1"/>
        </w:rPr>
      </w:pPr>
      <w:r w:rsidRPr="00ED04E5">
        <w:rPr>
          <w:rStyle w:val="s1"/>
          <w:b/>
          <w:bCs/>
          <w:smallCaps/>
          <w:szCs w:val="24"/>
          <w:u w:val="single"/>
        </w:rPr>
        <w:t>Save the Dates</w:t>
      </w:r>
    </w:p>
    <w:p w14:paraId="47083FE0" w14:textId="77777777"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i/>
          <w:szCs w:val="24"/>
        </w:rPr>
        <w:t xml:space="preserve">Homecoming </w:t>
      </w:r>
      <w:r>
        <w:rPr>
          <w:rStyle w:val="s1"/>
          <w:i/>
          <w:szCs w:val="24"/>
        </w:rPr>
        <w:br/>
      </w:r>
      <w:r w:rsidRPr="00C06ED4">
        <w:rPr>
          <w:rStyle w:val="s1"/>
          <w:szCs w:val="24"/>
        </w:rPr>
        <w:t>February 21 – 26, 2022</w:t>
      </w:r>
      <w:r>
        <w:rPr>
          <w:rStyle w:val="s1"/>
          <w:szCs w:val="24"/>
        </w:rPr>
        <w:br/>
      </w:r>
      <w:r w:rsidRPr="00C06ED4">
        <w:rPr>
          <w:rStyle w:val="s1"/>
          <w:szCs w:val="24"/>
        </w:rPr>
        <w:t>(</w:t>
      </w:r>
      <w:r w:rsidRPr="00C06ED4">
        <w:rPr>
          <w:rStyle w:val="s1"/>
          <w:szCs w:val="24"/>
          <w:u w:val="single"/>
        </w:rPr>
        <w:t>Tomorrow</w:t>
      </w:r>
      <w:r w:rsidRPr="00C06ED4">
        <w:rPr>
          <w:rStyle w:val="s1"/>
          <w:szCs w:val="24"/>
        </w:rPr>
        <w:t xml:space="preserve">, Saturday, Feb. 26 – Alumni gatherings in Colleges, Tent City, Basketball games, </w:t>
      </w:r>
      <w:r w:rsidRPr="00C06ED4">
        <w:rPr>
          <w:rStyle w:val="s1"/>
          <w:szCs w:val="24"/>
        </w:rPr>
        <w:lastRenderedPageBreak/>
        <w:t>Crowing of Homecoming Queen and King, and Taste of Milledgeville on Front Campus, &amp; more!)</w:t>
      </w:r>
    </w:p>
    <w:p w14:paraId="22873F9B" w14:textId="77777777"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i/>
          <w:szCs w:val="24"/>
        </w:rPr>
        <w:t xml:space="preserve">Employee Appreciation Day </w:t>
      </w:r>
      <w:r>
        <w:rPr>
          <w:rStyle w:val="s1"/>
          <w:i/>
          <w:szCs w:val="24"/>
        </w:rPr>
        <w:br/>
      </w:r>
      <w:r w:rsidRPr="00C06ED4">
        <w:rPr>
          <w:rStyle w:val="s1"/>
          <w:szCs w:val="24"/>
        </w:rPr>
        <w:t>Friday, March 4, 2022</w:t>
      </w:r>
      <w:r>
        <w:rPr>
          <w:rStyle w:val="s1"/>
          <w:szCs w:val="24"/>
        </w:rPr>
        <w:br/>
      </w:r>
      <w:r w:rsidRPr="00C06ED4">
        <w:rPr>
          <w:rStyle w:val="s1"/>
          <w:szCs w:val="24"/>
        </w:rPr>
        <w:t xml:space="preserve">10:00 a.m. – Library Patio  </w:t>
      </w:r>
    </w:p>
    <w:p w14:paraId="399FDEDF" w14:textId="77777777"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i/>
          <w:szCs w:val="24"/>
        </w:rPr>
        <w:t>Spring Fling – Faculty/Staff Picnic</w:t>
      </w:r>
      <w:r>
        <w:rPr>
          <w:rStyle w:val="s1"/>
          <w:i/>
          <w:szCs w:val="24"/>
        </w:rPr>
        <w:br/>
      </w:r>
      <w:r w:rsidRPr="00C06ED4">
        <w:rPr>
          <w:rStyle w:val="s1"/>
          <w:szCs w:val="24"/>
        </w:rPr>
        <w:t>Wednesday, April 6, 2022</w:t>
      </w:r>
      <w:r>
        <w:rPr>
          <w:rStyle w:val="s1"/>
          <w:szCs w:val="24"/>
        </w:rPr>
        <w:br/>
      </w:r>
      <w:r w:rsidRPr="00C06ED4">
        <w:rPr>
          <w:rStyle w:val="s1"/>
          <w:szCs w:val="24"/>
        </w:rPr>
        <w:t>More details to follow</w:t>
      </w:r>
    </w:p>
    <w:p w14:paraId="4535E861" w14:textId="77777777"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i/>
          <w:szCs w:val="24"/>
        </w:rPr>
        <w:t xml:space="preserve">Celebration of Excellence </w:t>
      </w:r>
      <w:r>
        <w:rPr>
          <w:rStyle w:val="s1"/>
          <w:i/>
          <w:szCs w:val="24"/>
        </w:rPr>
        <w:br/>
      </w:r>
      <w:r w:rsidRPr="00C06ED4">
        <w:rPr>
          <w:rStyle w:val="s1"/>
          <w:szCs w:val="24"/>
        </w:rPr>
        <w:t>Friday, April 15, 2022</w:t>
      </w:r>
      <w:r>
        <w:rPr>
          <w:rStyle w:val="s1"/>
          <w:szCs w:val="24"/>
        </w:rPr>
        <w:br/>
      </w:r>
      <w:r w:rsidRPr="00C06ED4">
        <w:rPr>
          <w:rStyle w:val="s1"/>
          <w:szCs w:val="24"/>
        </w:rPr>
        <w:t>9:00 a.m. – Russell Auditorium</w:t>
      </w:r>
    </w:p>
    <w:p w14:paraId="4020A323" w14:textId="77777777"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i/>
          <w:szCs w:val="24"/>
        </w:rPr>
        <w:t xml:space="preserve">Spring Graduate Commencement </w:t>
      </w:r>
      <w:r>
        <w:rPr>
          <w:rStyle w:val="s1"/>
          <w:i/>
          <w:szCs w:val="24"/>
        </w:rPr>
        <w:br/>
      </w:r>
      <w:r w:rsidRPr="00C06ED4">
        <w:rPr>
          <w:rStyle w:val="s1"/>
          <w:szCs w:val="24"/>
        </w:rPr>
        <w:t>Friday, May 6, 202</w:t>
      </w:r>
      <w:r>
        <w:rPr>
          <w:rStyle w:val="s1"/>
          <w:szCs w:val="24"/>
        </w:rPr>
        <w:t>2</w:t>
      </w:r>
      <w:r>
        <w:rPr>
          <w:rStyle w:val="s1"/>
          <w:szCs w:val="24"/>
        </w:rPr>
        <w:br/>
      </w:r>
      <w:r w:rsidRPr="00C06ED4">
        <w:rPr>
          <w:rStyle w:val="s1"/>
          <w:szCs w:val="24"/>
        </w:rPr>
        <w:t xml:space="preserve">Centennial Center </w:t>
      </w:r>
    </w:p>
    <w:p w14:paraId="3F1F3DA5" w14:textId="77777777" w:rsidR="00ED04E5" w:rsidRPr="00C06ED4" w:rsidRDefault="00ED04E5" w:rsidP="00ED04E5">
      <w:pPr>
        <w:pStyle w:val="ListParagraph"/>
        <w:numPr>
          <w:ilvl w:val="1"/>
          <w:numId w:val="9"/>
        </w:numPr>
        <w:rPr>
          <w:rStyle w:val="s1"/>
          <w:color w:val="333333"/>
          <w:szCs w:val="24"/>
          <w:bdr w:val="none" w:sz="0" w:space="0" w:color="auto" w:frame="1"/>
        </w:rPr>
      </w:pPr>
      <w:r w:rsidRPr="00C06ED4">
        <w:rPr>
          <w:rStyle w:val="s1"/>
          <w:i/>
          <w:szCs w:val="24"/>
        </w:rPr>
        <w:t>Spring Undergraduate Commencement (2 ceremonies)</w:t>
      </w:r>
    </w:p>
    <w:p w14:paraId="159827E3" w14:textId="7123C33E" w:rsidR="007E32C6" w:rsidRPr="00ED04E5" w:rsidRDefault="00ED04E5" w:rsidP="00ED04E5">
      <w:pPr>
        <w:pStyle w:val="NormalWeb"/>
        <w:shd w:val="clear" w:color="auto" w:fill="FFFFFF"/>
        <w:spacing w:before="0" w:beforeAutospacing="0" w:after="0" w:afterAutospacing="0"/>
        <w:ind w:left="1440"/>
        <w:rPr>
          <w:rStyle w:val="s1"/>
          <w:rFonts w:ascii="Times New Roman" w:hAnsi="Times New Roman"/>
          <w:b/>
          <w:smallCaps/>
          <w:szCs w:val="24"/>
          <w:u w:val="single"/>
        </w:rPr>
      </w:pPr>
      <w:r w:rsidRPr="00C06ED4">
        <w:rPr>
          <w:rStyle w:val="s1"/>
          <w:szCs w:val="24"/>
        </w:rPr>
        <w:t xml:space="preserve">Saturday, May 7, </w:t>
      </w:r>
      <w:proofErr w:type="gramStart"/>
      <w:r w:rsidRPr="00C06ED4">
        <w:rPr>
          <w:rStyle w:val="s1"/>
          <w:szCs w:val="24"/>
        </w:rPr>
        <w:t>202</w:t>
      </w:r>
      <w:r>
        <w:rPr>
          <w:rStyle w:val="s1"/>
          <w:szCs w:val="24"/>
        </w:rPr>
        <w:t>2</w:t>
      </w:r>
      <w:proofErr w:type="gramEnd"/>
      <w:r w:rsidRPr="00C06ED4">
        <w:rPr>
          <w:rStyle w:val="s1"/>
          <w:szCs w:val="24"/>
        </w:rPr>
        <w:t xml:space="preserve"> </w:t>
      </w:r>
      <w:r>
        <w:rPr>
          <w:rStyle w:val="s1"/>
          <w:szCs w:val="24"/>
        </w:rPr>
        <w:br/>
      </w:r>
      <w:r w:rsidRPr="00C06ED4">
        <w:rPr>
          <w:rStyle w:val="s1"/>
          <w:szCs w:val="24"/>
        </w:rPr>
        <w:t>Centennial Center</w:t>
      </w:r>
    </w:p>
    <w:p w14:paraId="4A536247" w14:textId="77777777" w:rsidR="00D31CAC" w:rsidRPr="00B02808" w:rsidRDefault="00D31CAC" w:rsidP="00D31CAC">
      <w:pPr>
        <w:spacing w:line="252" w:lineRule="auto"/>
        <w:rPr>
          <w:rStyle w:val="s1"/>
          <w:rFonts w:ascii="Times New Roman" w:hAnsi="Times New Roman"/>
          <w:b/>
          <w:iCs/>
          <w:szCs w:val="24"/>
        </w:rPr>
      </w:pPr>
    </w:p>
    <w:p w14:paraId="0C53468C" w14:textId="4E3E5D63" w:rsidR="00902BC9" w:rsidRPr="00B02808" w:rsidRDefault="00902BC9" w:rsidP="00E4042E">
      <w:pPr>
        <w:pStyle w:val="p1"/>
        <w:jc w:val="both"/>
        <w:rPr>
          <w:rStyle w:val="s1"/>
          <w:rFonts w:ascii="Times New Roman" w:hAnsi="Times New Roman"/>
          <w:sz w:val="24"/>
          <w:szCs w:val="24"/>
        </w:rPr>
      </w:pPr>
      <w:r w:rsidRPr="00B02808">
        <w:rPr>
          <w:rStyle w:val="s1"/>
          <w:rFonts w:ascii="Times New Roman" w:hAnsi="Times New Roman"/>
          <w:b/>
          <w:bCs/>
          <w:smallCaps/>
          <w:sz w:val="24"/>
          <w:szCs w:val="24"/>
          <w:u w:val="single"/>
        </w:rPr>
        <w:t>Provost’s Report</w:t>
      </w:r>
      <w:r w:rsidR="00EA6264" w:rsidRPr="00B02808">
        <w:rPr>
          <w:rStyle w:val="s1"/>
          <w:rFonts w:ascii="Times New Roman" w:hAnsi="Times New Roman"/>
          <w:b/>
          <w:bCs/>
          <w:smallCaps/>
          <w:sz w:val="24"/>
          <w:szCs w:val="24"/>
        </w:rPr>
        <w:t xml:space="preserve"> </w:t>
      </w:r>
      <w:r w:rsidR="00BB6B0D" w:rsidRPr="00B02808">
        <w:rPr>
          <w:rStyle w:val="s1"/>
          <w:rFonts w:ascii="Times New Roman" w:hAnsi="Times New Roman"/>
          <w:b/>
          <w:bCs/>
          <w:smallCaps/>
          <w:sz w:val="24"/>
          <w:szCs w:val="24"/>
        </w:rPr>
        <w:t xml:space="preserve">— </w:t>
      </w:r>
      <w:r w:rsidR="00EA6264" w:rsidRPr="00B02808">
        <w:rPr>
          <w:rStyle w:val="s1"/>
          <w:rFonts w:ascii="Times New Roman" w:hAnsi="Times New Roman"/>
          <w:b/>
          <w:bCs/>
          <w:smallCaps/>
          <w:sz w:val="24"/>
          <w:szCs w:val="24"/>
        </w:rPr>
        <w:t>Provost Costas Spirou</w:t>
      </w:r>
    </w:p>
    <w:p w14:paraId="05542B55" w14:textId="7DD779C1" w:rsidR="0050755B" w:rsidRPr="00CB39EC" w:rsidRDefault="0050755B" w:rsidP="00CB39EC">
      <w:pPr>
        <w:rPr>
          <w:color w:val="000000" w:themeColor="text1"/>
          <w:shd w:val="clear" w:color="auto" w:fill="FFFFFF"/>
        </w:rPr>
      </w:pPr>
    </w:p>
    <w:p w14:paraId="6BF2D569" w14:textId="77777777" w:rsidR="00CB39EC" w:rsidRPr="0000499A" w:rsidRDefault="00CB39EC" w:rsidP="00CB39EC">
      <w:pPr>
        <w:pStyle w:val="NormalWeb"/>
        <w:numPr>
          <w:ilvl w:val="0"/>
          <w:numId w:val="23"/>
        </w:numPr>
        <w:spacing w:before="0" w:beforeAutospacing="0" w:after="0" w:afterAutospacing="0"/>
        <w:rPr>
          <w:szCs w:val="24"/>
        </w:rPr>
      </w:pPr>
      <w:r w:rsidRPr="00CB527A">
        <w:rPr>
          <w:b/>
          <w:bCs/>
          <w:smallCaps/>
          <w:color w:val="202020"/>
          <w:szCs w:val="24"/>
          <w:u w:val="single"/>
        </w:rPr>
        <w:t>Board Policy 8.3 Provost Task Force Update</w:t>
      </w:r>
      <w:r>
        <w:rPr>
          <w:color w:val="202020"/>
          <w:szCs w:val="24"/>
        </w:rPr>
        <w:t xml:space="preserve"> </w:t>
      </w:r>
    </w:p>
    <w:p w14:paraId="5DF1FE7A" w14:textId="77777777" w:rsidR="00CB39EC" w:rsidRDefault="00CB39EC" w:rsidP="00CB39EC">
      <w:pPr>
        <w:pStyle w:val="NormalWeb"/>
        <w:numPr>
          <w:ilvl w:val="1"/>
          <w:numId w:val="23"/>
        </w:numPr>
        <w:spacing w:before="0" w:beforeAutospacing="0" w:after="0" w:afterAutospacing="0"/>
        <w:rPr>
          <w:szCs w:val="24"/>
        </w:rPr>
      </w:pPr>
      <w:r w:rsidRPr="00FB2937">
        <w:rPr>
          <w:color w:val="202020"/>
          <w:szCs w:val="24"/>
        </w:rPr>
        <w:t xml:space="preserve">On February 8, 2022, we received </w:t>
      </w:r>
      <w:r w:rsidRPr="00FB2937">
        <w:rPr>
          <w:szCs w:val="24"/>
        </w:rPr>
        <w:t xml:space="preserve">the </w:t>
      </w:r>
      <w:r w:rsidRPr="00590852">
        <w:rPr>
          <w:szCs w:val="24"/>
        </w:rPr>
        <w:t>Final PTR Annual Review Handbook</w:t>
      </w:r>
      <w:r w:rsidRPr="00FB2937">
        <w:rPr>
          <w:i/>
          <w:iCs/>
          <w:szCs w:val="24"/>
        </w:rPr>
        <w:t xml:space="preserve"> </w:t>
      </w:r>
      <w:r w:rsidRPr="00FB2937">
        <w:rPr>
          <w:szCs w:val="24"/>
        </w:rPr>
        <w:t>language from the USG. This version will prove helpful to the Provost PTR Task Force which continues to work on implementation issues at the institutional level.</w:t>
      </w:r>
    </w:p>
    <w:p w14:paraId="27BC665D" w14:textId="77777777" w:rsidR="00CB39EC" w:rsidRPr="0000499A" w:rsidRDefault="00CB39EC" w:rsidP="00CB39EC">
      <w:pPr>
        <w:pStyle w:val="ListParagraph"/>
        <w:numPr>
          <w:ilvl w:val="1"/>
          <w:numId w:val="23"/>
        </w:numPr>
        <w:contextualSpacing w:val="0"/>
        <w:rPr>
          <w:color w:val="000000" w:themeColor="text1"/>
          <w:szCs w:val="24"/>
        </w:rPr>
      </w:pPr>
      <w:r w:rsidRPr="00FB2937">
        <w:rPr>
          <w:color w:val="000000" w:themeColor="text1"/>
          <w:szCs w:val="24"/>
        </w:rPr>
        <w:t xml:space="preserve">With the recent release of the </w:t>
      </w:r>
      <w:r w:rsidRPr="00590852">
        <w:rPr>
          <w:szCs w:val="24"/>
        </w:rPr>
        <w:t>Final PTR Annual Review Handbook</w:t>
      </w:r>
      <w:r w:rsidRPr="00FB2937">
        <w:rPr>
          <w:i/>
          <w:iCs/>
          <w:szCs w:val="24"/>
        </w:rPr>
        <w:t xml:space="preserve"> </w:t>
      </w:r>
      <w:r w:rsidRPr="00FB2937">
        <w:rPr>
          <w:szCs w:val="24"/>
        </w:rPr>
        <w:t>language from the USG, the Office of the Provost worked closely with the PTR Task Force and the University Senate to adjust the implementation timeline:</w:t>
      </w:r>
    </w:p>
    <w:p w14:paraId="01AFC1AD"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szCs w:val="24"/>
        </w:rPr>
        <w:t>Friday, February 18 – 8:00-9:30am – Task Force Meeting for Provost Spirou to provide updates from USG Provosts meeting.</w:t>
      </w:r>
    </w:p>
    <w:p w14:paraId="4EA5ACB0"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szCs w:val="24"/>
        </w:rPr>
        <w:t>Tuesday, February 22 – 8:00-9:30am – Task Force Meeting.</w:t>
      </w:r>
    </w:p>
    <w:p w14:paraId="44DEC789"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szCs w:val="24"/>
        </w:rPr>
        <w:t>Tuesday, March 1 – 8:00-9:30am – Task Force Meeting.</w:t>
      </w:r>
    </w:p>
    <w:p w14:paraId="3199BD52"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szCs w:val="24"/>
        </w:rPr>
        <w:t>Friday, March 4 – Submit Task Force report to Provost Spirou.</w:t>
      </w:r>
    </w:p>
    <w:p w14:paraId="7200B180" w14:textId="77777777" w:rsidR="00CB39EC" w:rsidRDefault="00CB39EC" w:rsidP="00CB39EC">
      <w:pPr>
        <w:pStyle w:val="ListParagraph"/>
        <w:numPr>
          <w:ilvl w:val="2"/>
          <w:numId w:val="23"/>
        </w:numPr>
        <w:contextualSpacing w:val="0"/>
        <w:rPr>
          <w:color w:val="000000" w:themeColor="text1"/>
          <w:szCs w:val="24"/>
        </w:rPr>
      </w:pPr>
      <w:r w:rsidRPr="0000499A">
        <w:rPr>
          <w:color w:val="000000"/>
          <w:szCs w:val="24"/>
        </w:rPr>
        <w:t xml:space="preserve">Monday, March 7 – email the report to Faculty </w:t>
      </w:r>
      <w:proofErr w:type="gramStart"/>
      <w:r w:rsidRPr="0000499A">
        <w:rPr>
          <w:color w:val="000000"/>
          <w:szCs w:val="24"/>
        </w:rPr>
        <w:t>in order to</w:t>
      </w:r>
      <w:proofErr w:type="gramEnd"/>
      <w:r w:rsidRPr="0000499A">
        <w:rPr>
          <w:color w:val="000000"/>
          <w:szCs w:val="24"/>
        </w:rPr>
        <w:t xml:space="preserve"> review prior to Informational </w:t>
      </w:r>
      <w:r w:rsidRPr="0000499A">
        <w:rPr>
          <w:color w:val="000000" w:themeColor="text1"/>
          <w:szCs w:val="24"/>
        </w:rPr>
        <w:t>sessions and send it to FAPC for review and feedback.</w:t>
      </w:r>
    </w:p>
    <w:p w14:paraId="1FA67CFA"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szCs w:val="24"/>
        </w:rPr>
        <w:t>Wednesday, March 9 – host virtual Informational Q&amp;As with faculty – 12:00-1:00pm and 3:30pm-4:30pm.</w:t>
      </w:r>
    </w:p>
    <w:p w14:paraId="511557DD" w14:textId="77777777" w:rsidR="00CB39EC" w:rsidRDefault="00CB39EC" w:rsidP="00CB39EC">
      <w:pPr>
        <w:pStyle w:val="ListParagraph"/>
        <w:numPr>
          <w:ilvl w:val="2"/>
          <w:numId w:val="23"/>
        </w:numPr>
        <w:contextualSpacing w:val="0"/>
        <w:rPr>
          <w:color w:val="000000" w:themeColor="text1"/>
          <w:szCs w:val="24"/>
        </w:rPr>
      </w:pPr>
      <w:r w:rsidRPr="0000499A">
        <w:rPr>
          <w:color w:val="000000" w:themeColor="text1"/>
          <w:szCs w:val="24"/>
        </w:rPr>
        <w:t>Friday, March 11 – Due date for FAPC feedback.</w:t>
      </w:r>
    </w:p>
    <w:p w14:paraId="3AD89958"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szCs w:val="24"/>
        </w:rPr>
        <w:t xml:space="preserve">Tuesday, March 15 – Committee finalizes any feedback from informational sessions </w:t>
      </w:r>
      <w:r w:rsidRPr="0000499A">
        <w:rPr>
          <w:color w:val="000000" w:themeColor="text1"/>
          <w:szCs w:val="24"/>
        </w:rPr>
        <w:t xml:space="preserve">and FAPSC Feedback </w:t>
      </w:r>
      <w:r w:rsidRPr="0000499A">
        <w:rPr>
          <w:color w:val="000000"/>
          <w:szCs w:val="24"/>
        </w:rPr>
        <w:t>and resubmits to Provost Spirou.</w:t>
      </w:r>
    </w:p>
    <w:p w14:paraId="227F9991" w14:textId="77777777" w:rsidR="00CB39EC" w:rsidRDefault="00CB39EC" w:rsidP="00CB39EC">
      <w:pPr>
        <w:pStyle w:val="ListParagraph"/>
        <w:numPr>
          <w:ilvl w:val="2"/>
          <w:numId w:val="23"/>
        </w:numPr>
        <w:contextualSpacing w:val="0"/>
        <w:rPr>
          <w:color w:val="000000" w:themeColor="text1"/>
          <w:szCs w:val="24"/>
        </w:rPr>
      </w:pPr>
      <w:r w:rsidRPr="0000499A">
        <w:rPr>
          <w:color w:val="000000" w:themeColor="text1"/>
          <w:szCs w:val="24"/>
        </w:rPr>
        <w:t>Wednesday, March 16 – Provost submits to USG for review.</w:t>
      </w:r>
    </w:p>
    <w:p w14:paraId="143305ED" w14:textId="77777777" w:rsidR="00CB39EC" w:rsidRDefault="00CB39EC" w:rsidP="00CB39EC">
      <w:pPr>
        <w:pStyle w:val="ListParagraph"/>
        <w:numPr>
          <w:ilvl w:val="2"/>
          <w:numId w:val="23"/>
        </w:numPr>
        <w:contextualSpacing w:val="0"/>
        <w:rPr>
          <w:color w:val="000000" w:themeColor="text1"/>
          <w:szCs w:val="24"/>
        </w:rPr>
      </w:pPr>
      <w:r w:rsidRPr="0000499A">
        <w:rPr>
          <w:color w:val="000000" w:themeColor="text1"/>
          <w:szCs w:val="24"/>
        </w:rPr>
        <w:t>April 8, 2022 - FAPC reviews at committee meeting (version that has been reviewed by USG).</w:t>
      </w:r>
    </w:p>
    <w:p w14:paraId="04771C0F"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szCs w:val="24"/>
        </w:rPr>
        <w:t>April 22, 2022 – Senate motion as recommendation from FAPC.</w:t>
      </w:r>
    </w:p>
    <w:p w14:paraId="687C1F73" w14:textId="77777777" w:rsidR="00CB39EC" w:rsidRPr="0000499A" w:rsidRDefault="00CB39EC" w:rsidP="00CB39EC">
      <w:pPr>
        <w:pStyle w:val="ListParagraph"/>
        <w:numPr>
          <w:ilvl w:val="2"/>
          <w:numId w:val="23"/>
        </w:numPr>
        <w:contextualSpacing w:val="0"/>
        <w:rPr>
          <w:color w:val="000000" w:themeColor="text1"/>
          <w:szCs w:val="24"/>
        </w:rPr>
      </w:pPr>
      <w:r w:rsidRPr="0000499A">
        <w:rPr>
          <w:color w:val="000000" w:themeColor="text1"/>
          <w:szCs w:val="24"/>
        </w:rPr>
        <w:t>April 23, 2022 – President Cox review and implementation in motion database.</w:t>
      </w:r>
    </w:p>
    <w:p w14:paraId="7CCF5ADC" w14:textId="77777777" w:rsidR="00CB39EC" w:rsidRPr="00CB527A" w:rsidRDefault="00CB39EC" w:rsidP="00CB39EC">
      <w:pPr>
        <w:pStyle w:val="NormalWeb"/>
        <w:numPr>
          <w:ilvl w:val="0"/>
          <w:numId w:val="23"/>
        </w:numPr>
        <w:spacing w:before="0" w:beforeAutospacing="0" w:after="0" w:afterAutospacing="0"/>
        <w:rPr>
          <w:color w:val="202020"/>
          <w:szCs w:val="24"/>
        </w:rPr>
      </w:pPr>
      <w:proofErr w:type="spellStart"/>
      <w:r w:rsidRPr="00CB527A">
        <w:rPr>
          <w:b/>
          <w:bCs/>
          <w:smallCaps/>
          <w:szCs w:val="24"/>
          <w:u w:val="single"/>
          <w:lang w:val="en"/>
        </w:rPr>
        <w:t>G</w:t>
      </w:r>
      <w:r>
        <w:rPr>
          <w:b/>
          <w:bCs/>
          <w:smallCaps/>
          <w:szCs w:val="24"/>
          <w:u w:val="single"/>
          <w:lang w:val="en"/>
        </w:rPr>
        <w:t>eorgia</w:t>
      </w:r>
      <w:r w:rsidRPr="00CB527A">
        <w:rPr>
          <w:b/>
          <w:bCs/>
          <w:smallCaps/>
          <w:szCs w:val="24"/>
          <w:u w:val="single"/>
          <w:lang w:val="en"/>
        </w:rPr>
        <w:t>VIEW</w:t>
      </w:r>
      <w:proofErr w:type="spellEnd"/>
      <w:r>
        <w:rPr>
          <w:szCs w:val="24"/>
          <w:lang w:val="en"/>
        </w:rPr>
        <w:t xml:space="preserve"> </w:t>
      </w:r>
      <w:r w:rsidRPr="00FB2937">
        <w:rPr>
          <w:szCs w:val="24"/>
          <w:lang w:val="en"/>
        </w:rPr>
        <w:t xml:space="preserve">The system office is transferring primary support of </w:t>
      </w:r>
      <w:proofErr w:type="spellStart"/>
      <w:r w:rsidRPr="00FB2937">
        <w:rPr>
          <w:szCs w:val="24"/>
          <w:lang w:val="en"/>
        </w:rPr>
        <w:t>G</w:t>
      </w:r>
      <w:r>
        <w:rPr>
          <w:szCs w:val="24"/>
          <w:lang w:val="en"/>
        </w:rPr>
        <w:t>eorgia</w:t>
      </w:r>
      <w:r w:rsidRPr="00FB2937">
        <w:rPr>
          <w:szCs w:val="24"/>
          <w:lang w:val="en"/>
        </w:rPr>
        <w:t>VIEW</w:t>
      </w:r>
      <w:proofErr w:type="spellEnd"/>
      <w:r w:rsidRPr="00FB2937">
        <w:rPr>
          <w:szCs w:val="24"/>
          <w:lang w:val="en"/>
        </w:rPr>
        <w:t xml:space="preserve"> from ITS to </w:t>
      </w:r>
      <w:proofErr w:type="spellStart"/>
      <w:r w:rsidRPr="00FB2937">
        <w:rPr>
          <w:szCs w:val="24"/>
          <w:lang w:val="en"/>
        </w:rPr>
        <w:t>eCampus</w:t>
      </w:r>
      <w:proofErr w:type="spellEnd"/>
      <w:r w:rsidRPr="00FB2937">
        <w:rPr>
          <w:szCs w:val="24"/>
          <w:lang w:val="en"/>
        </w:rPr>
        <w:t xml:space="preserve">. </w:t>
      </w:r>
      <w:proofErr w:type="spellStart"/>
      <w:r w:rsidRPr="00FB2937">
        <w:rPr>
          <w:szCs w:val="24"/>
          <w:lang w:val="en"/>
        </w:rPr>
        <w:t>G</w:t>
      </w:r>
      <w:r>
        <w:rPr>
          <w:szCs w:val="24"/>
          <w:lang w:val="en"/>
        </w:rPr>
        <w:t>eorgia</w:t>
      </w:r>
      <w:r w:rsidRPr="00FB2937">
        <w:rPr>
          <w:szCs w:val="24"/>
          <w:lang w:val="en"/>
        </w:rPr>
        <w:t>VIEW</w:t>
      </w:r>
      <w:proofErr w:type="spellEnd"/>
      <w:r w:rsidRPr="00FB2937">
        <w:rPr>
          <w:szCs w:val="24"/>
          <w:lang w:val="en"/>
        </w:rPr>
        <w:t xml:space="preserve"> is the D2L instance that supports USG</w:t>
      </w:r>
      <w:r>
        <w:rPr>
          <w:szCs w:val="24"/>
          <w:lang w:val="en"/>
        </w:rPr>
        <w:t>’</w:t>
      </w:r>
      <w:r w:rsidRPr="00FB2937">
        <w:rPr>
          <w:szCs w:val="24"/>
          <w:lang w:val="en"/>
        </w:rPr>
        <w:t>s collaborative programs. This move will provide more direct support for the programs and better access to LMS data. The transition will not impact students, faculty, D2L admins</w:t>
      </w:r>
      <w:r>
        <w:rPr>
          <w:szCs w:val="24"/>
          <w:lang w:val="en"/>
        </w:rPr>
        <w:t>,</w:t>
      </w:r>
      <w:r w:rsidRPr="00FB2937">
        <w:rPr>
          <w:szCs w:val="24"/>
          <w:lang w:val="en"/>
        </w:rPr>
        <w:t xml:space="preserve"> or institutions partnering in collaborative programs using </w:t>
      </w:r>
      <w:proofErr w:type="spellStart"/>
      <w:r w:rsidRPr="00FB2937">
        <w:rPr>
          <w:szCs w:val="24"/>
          <w:lang w:val="en"/>
        </w:rPr>
        <w:t>G</w:t>
      </w:r>
      <w:r>
        <w:rPr>
          <w:szCs w:val="24"/>
          <w:lang w:val="en"/>
        </w:rPr>
        <w:t>eorgia</w:t>
      </w:r>
      <w:r w:rsidRPr="00FB2937">
        <w:rPr>
          <w:szCs w:val="24"/>
          <w:lang w:val="en"/>
        </w:rPr>
        <w:t>VIEW</w:t>
      </w:r>
      <w:proofErr w:type="spellEnd"/>
      <w:r w:rsidRPr="00FB2937">
        <w:rPr>
          <w:szCs w:val="24"/>
          <w:lang w:val="en"/>
        </w:rPr>
        <w:t xml:space="preserve">. It is a seamless transition, and ITS and </w:t>
      </w:r>
      <w:proofErr w:type="spellStart"/>
      <w:r w:rsidRPr="00FB2937">
        <w:rPr>
          <w:szCs w:val="24"/>
          <w:lang w:val="en"/>
        </w:rPr>
        <w:t>eCampus</w:t>
      </w:r>
      <w:proofErr w:type="spellEnd"/>
      <w:r w:rsidRPr="00FB2937">
        <w:rPr>
          <w:szCs w:val="24"/>
          <w:lang w:val="en"/>
        </w:rPr>
        <w:t xml:space="preserve"> will continue to work closely with the </w:t>
      </w:r>
      <w:proofErr w:type="spellStart"/>
      <w:r w:rsidRPr="00FB2937">
        <w:rPr>
          <w:szCs w:val="24"/>
          <w:lang w:val="en"/>
        </w:rPr>
        <w:t>G</w:t>
      </w:r>
      <w:r>
        <w:rPr>
          <w:szCs w:val="24"/>
          <w:lang w:val="en"/>
        </w:rPr>
        <w:t>a</w:t>
      </w:r>
      <w:r w:rsidRPr="00FB2937">
        <w:rPr>
          <w:szCs w:val="24"/>
          <w:lang w:val="en"/>
        </w:rPr>
        <w:t>VIEW</w:t>
      </w:r>
      <w:proofErr w:type="spellEnd"/>
      <w:r w:rsidRPr="00FB2937">
        <w:rPr>
          <w:szCs w:val="24"/>
          <w:lang w:val="en"/>
        </w:rPr>
        <w:t xml:space="preserve"> D2L administrations on USG campuses.</w:t>
      </w:r>
    </w:p>
    <w:p w14:paraId="39DDB331" w14:textId="77777777" w:rsidR="00CB39EC" w:rsidRPr="00C04DE5" w:rsidRDefault="00CB39EC" w:rsidP="00CB39EC">
      <w:pPr>
        <w:pStyle w:val="NormalWeb"/>
        <w:numPr>
          <w:ilvl w:val="0"/>
          <w:numId w:val="23"/>
        </w:numPr>
        <w:spacing w:before="0" w:beforeAutospacing="0" w:after="0" w:afterAutospacing="0"/>
        <w:rPr>
          <w:color w:val="202020"/>
          <w:szCs w:val="24"/>
        </w:rPr>
      </w:pPr>
      <w:r w:rsidRPr="00C04DE5">
        <w:rPr>
          <w:b/>
          <w:bCs/>
          <w:smallCaps/>
          <w:szCs w:val="24"/>
          <w:u w:val="single"/>
        </w:rPr>
        <w:lastRenderedPageBreak/>
        <w:t>Regents’ Innovator and Regents’ Entrepreneur Designations</w:t>
      </w:r>
      <w:r>
        <w:rPr>
          <w:szCs w:val="24"/>
        </w:rPr>
        <w:t xml:space="preserve"> </w:t>
      </w:r>
      <w:r w:rsidRPr="00FB2937">
        <w:rPr>
          <w:szCs w:val="24"/>
        </w:rPr>
        <w:t>At the February 2022 BOR Academic Affairs Committee meeting the Regents’ Innovator and Regent’ Entrepreneur designation policies were approved.</w:t>
      </w:r>
    </w:p>
    <w:p w14:paraId="09302FA7" w14:textId="77777777" w:rsidR="00CB39EC" w:rsidRPr="00C04DE5" w:rsidRDefault="00CB39EC" w:rsidP="00CB39EC">
      <w:pPr>
        <w:pStyle w:val="NormalWeb"/>
        <w:numPr>
          <w:ilvl w:val="1"/>
          <w:numId w:val="23"/>
        </w:numPr>
        <w:spacing w:before="0" w:beforeAutospacing="0" w:after="0" w:afterAutospacing="0"/>
        <w:rPr>
          <w:color w:val="202020"/>
          <w:szCs w:val="24"/>
        </w:rPr>
      </w:pPr>
      <w:r w:rsidRPr="00590852">
        <w:rPr>
          <w:szCs w:val="24"/>
        </w:rPr>
        <w:t>Regents’ Innovator</w:t>
      </w:r>
      <w:r>
        <w:rPr>
          <w:b/>
          <w:bCs/>
          <w:szCs w:val="24"/>
        </w:rPr>
        <w:t xml:space="preserve">: </w:t>
      </w:r>
      <w:r w:rsidRPr="00C04DE5">
        <w:rPr>
          <w:szCs w:val="24"/>
        </w:rPr>
        <w:t>The title of Regents’ Innovator may be granted by the Board of Regents to outstanding full-time tenured faculty of Augusta University, the Georgia Institute of Technology, Georgia State University, the University of Georgia, and, in special circumstances, other USG institutions, to allow time away from their full-time faculty duties to focus on beginning or growing companies that commercialize a faculty member’s research, consistent with Board of Regents’ policies, including but not limited to institutional policies and practices for intellectual property. The Regents’ Innovator title shall be awarded by the Board only upon the unanimous recommendation of the USG institution President, chief academic officer, and the Chancellor and upon the approval of the Committee on Academic Affairs. A Regents’ Innovator title shall be granted by the Board for an initial period of three years. Consideration of the renewal of the title for a second three-year period shall be given by the Board upon recommendation of the President of the USG institution, the Chancellor, and the Committee on Academic Affairs.</w:t>
      </w:r>
    </w:p>
    <w:p w14:paraId="18A0CCC6" w14:textId="77777777" w:rsidR="00CB39EC" w:rsidRPr="00C04DE5" w:rsidRDefault="00CB39EC" w:rsidP="00CB39EC">
      <w:pPr>
        <w:pStyle w:val="NormalWeb"/>
        <w:numPr>
          <w:ilvl w:val="1"/>
          <w:numId w:val="23"/>
        </w:numPr>
        <w:spacing w:before="0" w:beforeAutospacing="0" w:after="0" w:afterAutospacing="0"/>
        <w:rPr>
          <w:color w:val="202020"/>
          <w:szCs w:val="24"/>
        </w:rPr>
      </w:pPr>
      <w:r w:rsidRPr="00590852">
        <w:rPr>
          <w:szCs w:val="24"/>
        </w:rPr>
        <w:t>Regents’ Entrepreneur</w:t>
      </w:r>
      <w:r>
        <w:rPr>
          <w:b/>
          <w:bCs/>
          <w:szCs w:val="24"/>
        </w:rPr>
        <w:t xml:space="preserve">: </w:t>
      </w:r>
      <w:r w:rsidRPr="00C04DE5">
        <w:rPr>
          <w:szCs w:val="24"/>
        </w:rPr>
        <w:t>The Regents’ Entrepreneur designation may be granted by the Board of Regents to an outstanding full-time tenured faculty member who has an established reputation as a successful innovator and who has taken their research into a commercial setting. The Regents’ Entrepreneur designation shall be bestowed by the Board only upon the unanimous recommendation of the USG institution President, chief academic officer, and the Chancellor and upon the approval of the Committee on Academic Affairs.</w:t>
      </w:r>
    </w:p>
    <w:p w14:paraId="6BDC76C2" w14:textId="77777777" w:rsidR="00CB39EC" w:rsidRPr="00100B22" w:rsidRDefault="00CB39EC" w:rsidP="00CB39EC">
      <w:pPr>
        <w:pStyle w:val="ListParagraph"/>
        <w:numPr>
          <w:ilvl w:val="0"/>
          <w:numId w:val="23"/>
        </w:numPr>
        <w:contextualSpacing w:val="0"/>
        <w:rPr>
          <w:szCs w:val="24"/>
        </w:rPr>
      </w:pPr>
      <w:r w:rsidRPr="00C04DE5">
        <w:rPr>
          <w:b/>
          <w:bCs/>
          <w:smallCaps/>
          <w:szCs w:val="24"/>
          <w:u w:val="single"/>
        </w:rPr>
        <w:t>USG Enrollment Monitoring</w:t>
      </w:r>
      <w:r w:rsidRPr="00FB2937">
        <w:rPr>
          <w:szCs w:val="24"/>
        </w:rPr>
        <w:t xml:space="preserve"> reports now include a new sub question related to incomplete applications due to lack of a test score. The USG has observed a significant increase in incomplete applications from last year to this year and are concerned about how much this is related to testing. The USG continues to monitor the testing situation both statewide as well as nationally.  </w:t>
      </w:r>
    </w:p>
    <w:p w14:paraId="03C4DE7A" w14:textId="77777777" w:rsidR="00CB39EC" w:rsidRPr="00C04DE5" w:rsidRDefault="00CB39EC" w:rsidP="00CB39EC">
      <w:pPr>
        <w:pStyle w:val="ListParagraph"/>
        <w:numPr>
          <w:ilvl w:val="0"/>
          <w:numId w:val="23"/>
        </w:numPr>
        <w:contextualSpacing w:val="0"/>
        <w:rPr>
          <w:szCs w:val="24"/>
        </w:rPr>
      </w:pPr>
      <w:r w:rsidRPr="00C04DE5">
        <w:rPr>
          <w:b/>
          <w:bCs/>
          <w:smallCaps/>
          <w:szCs w:val="24"/>
          <w:u w:val="single"/>
        </w:rPr>
        <w:t>Legislative Information Request</w:t>
      </w:r>
      <w:r>
        <w:rPr>
          <w:b/>
          <w:bCs/>
          <w:smallCaps/>
          <w:szCs w:val="24"/>
          <w:u w:val="single"/>
        </w:rPr>
        <w:t xml:space="preserve"> on Diversity, Equity, and Inclusion</w:t>
      </w:r>
      <w:r>
        <w:rPr>
          <w:szCs w:val="24"/>
        </w:rPr>
        <w:t xml:space="preserve"> </w:t>
      </w:r>
      <w:r w:rsidRPr="00FB2937">
        <w:rPr>
          <w:szCs w:val="24"/>
        </w:rPr>
        <w:t>The Office of the Provost is working closely with the deans, department chairs, faculty</w:t>
      </w:r>
      <w:r>
        <w:rPr>
          <w:szCs w:val="24"/>
        </w:rPr>
        <w:t>,</w:t>
      </w:r>
      <w:r w:rsidRPr="00FB2937">
        <w:rPr>
          <w:szCs w:val="24"/>
        </w:rPr>
        <w:t xml:space="preserve"> and other colleagues in Academic Affairs to provide responses to the most recent request for information from the legislature (due March 3, 2022).</w:t>
      </w:r>
    </w:p>
    <w:p w14:paraId="3297944F" w14:textId="77777777" w:rsidR="00CB39EC" w:rsidRDefault="00CB39EC" w:rsidP="00CB39EC">
      <w:pPr>
        <w:pStyle w:val="ListParagraph"/>
        <w:numPr>
          <w:ilvl w:val="0"/>
          <w:numId w:val="23"/>
        </w:numPr>
        <w:contextualSpacing w:val="0"/>
        <w:rPr>
          <w:szCs w:val="24"/>
        </w:rPr>
      </w:pPr>
      <w:bookmarkStart w:id="1" w:name="_Hlk95285529"/>
      <w:r w:rsidRPr="00C04DE5">
        <w:rPr>
          <w:b/>
          <w:bCs/>
          <w:smallCaps/>
          <w:szCs w:val="24"/>
          <w:u w:val="single"/>
        </w:rPr>
        <w:t>GC’s 25</w:t>
      </w:r>
      <w:r w:rsidRPr="00C04DE5">
        <w:rPr>
          <w:b/>
          <w:bCs/>
          <w:smallCaps/>
          <w:szCs w:val="24"/>
          <w:u w:val="single"/>
          <w:vertAlign w:val="superscript"/>
        </w:rPr>
        <w:t>th</w:t>
      </w:r>
      <w:r w:rsidRPr="00C04DE5">
        <w:rPr>
          <w:b/>
          <w:bCs/>
          <w:smallCaps/>
          <w:szCs w:val="24"/>
          <w:u w:val="single"/>
        </w:rPr>
        <w:t xml:space="preserve"> Anniversary of the Liberal Arts Mission</w:t>
      </w:r>
      <w:r>
        <w:rPr>
          <w:szCs w:val="24"/>
        </w:rPr>
        <w:t xml:space="preserve"> </w:t>
      </w:r>
      <w:r w:rsidRPr="00FB2937">
        <w:rPr>
          <w:szCs w:val="24"/>
        </w:rPr>
        <w:t>Upcoming events to celebrate the 25th GC designation as Georgia’s Public Liberal Arts institution of higher education:</w:t>
      </w:r>
    </w:p>
    <w:p w14:paraId="7C21780E" w14:textId="77777777" w:rsidR="00CB39EC" w:rsidRPr="00C04DE5" w:rsidRDefault="00CB39EC" w:rsidP="00CB39EC">
      <w:pPr>
        <w:pStyle w:val="ListParagraph"/>
        <w:numPr>
          <w:ilvl w:val="1"/>
          <w:numId w:val="23"/>
        </w:numPr>
        <w:contextualSpacing w:val="0"/>
        <w:rPr>
          <w:szCs w:val="24"/>
        </w:rPr>
      </w:pPr>
      <w:r w:rsidRPr="00C04DE5">
        <w:rPr>
          <w:szCs w:val="24"/>
        </w:rPr>
        <w:t>J. Whitney Bunting College of Business: March 10, 2022</w:t>
      </w:r>
      <w:r w:rsidRPr="00C04DE5">
        <w:rPr>
          <w:szCs w:val="24"/>
        </w:rPr>
        <w:br/>
        <w:t>Business Education and the Public Liberal Arts: COPLAC Faculty Perspectives</w:t>
      </w:r>
    </w:p>
    <w:p w14:paraId="2B07BDBA" w14:textId="77777777" w:rsidR="00CB39EC" w:rsidRPr="00C04DE5" w:rsidRDefault="00CB39EC" w:rsidP="00CB39EC">
      <w:pPr>
        <w:pStyle w:val="ListParagraph"/>
        <w:numPr>
          <w:ilvl w:val="1"/>
          <w:numId w:val="23"/>
        </w:numPr>
        <w:contextualSpacing w:val="0"/>
        <w:rPr>
          <w:szCs w:val="24"/>
        </w:rPr>
      </w:pPr>
      <w:r w:rsidRPr="00C04DE5">
        <w:rPr>
          <w:szCs w:val="24"/>
        </w:rPr>
        <w:t>J. Whitney Bunting College of Business: March 22, 2022</w:t>
      </w:r>
      <w:r w:rsidRPr="00C04DE5">
        <w:rPr>
          <w:szCs w:val="24"/>
        </w:rPr>
        <w:br/>
        <w:t xml:space="preserve">Georgia College Executives Forum: Business Education for the Public Good  </w:t>
      </w:r>
    </w:p>
    <w:p w14:paraId="63066029" w14:textId="77777777" w:rsidR="00CB39EC" w:rsidRPr="00C04DE5" w:rsidRDefault="00CB39EC" w:rsidP="00CB39EC">
      <w:pPr>
        <w:pStyle w:val="ListParagraph"/>
        <w:numPr>
          <w:ilvl w:val="1"/>
          <w:numId w:val="23"/>
        </w:numPr>
        <w:contextualSpacing w:val="0"/>
        <w:rPr>
          <w:szCs w:val="24"/>
        </w:rPr>
      </w:pPr>
      <w:r w:rsidRPr="00C04DE5">
        <w:rPr>
          <w:szCs w:val="24"/>
        </w:rPr>
        <w:t>J. Whitney Bunting College of Business: March 23, 2022</w:t>
      </w:r>
      <w:r w:rsidRPr="00C04DE5">
        <w:rPr>
          <w:szCs w:val="24"/>
        </w:rPr>
        <w:br/>
        <w:t>Milledgeville-Baldwin County Chamber of Commerce Eggs &amp; Issues: The Liberal Arts Means Business.</w:t>
      </w:r>
    </w:p>
    <w:p w14:paraId="06A3EBB3" w14:textId="77777777" w:rsidR="00CB39EC" w:rsidRPr="00C04DE5" w:rsidRDefault="00CB39EC" w:rsidP="00CB39EC">
      <w:pPr>
        <w:pStyle w:val="ListParagraph"/>
        <w:numPr>
          <w:ilvl w:val="1"/>
          <w:numId w:val="23"/>
        </w:numPr>
        <w:contextualSpacing w:val="0"/>
        <w:rPr>
          <w:szCs w:val="24"/>
        </w:rPr>
      </w:pPr>
      <w:r w:rsidRPr="00C04DE5">
        <w:rPr>
          <w:szCs w:val="24"/>
        </w:rPr>
        <w:t>University Library: April 4-May 4, 2022</w:t>
      </w:r>
    </w:p>
    <w:p w14:paraId="5995ED98" w14:textId="77777777" w:rsidR="00CB39EC" w:rsidRPr="00C04DE5" w:rsidRDefault="00CB39EC" w:rsidP="00CB39EC">
      <w:pPr>
        <w:pStyle w:val="ListParagraph"/>
        <w:ind w:left="1440"/>
        <w:contextualSpacing w:val="0"/>
        <w:rPr>
          <w:szCs w:val="24"/>
        </w:rPr>
      </w:pPr>
      <w:r w:rsidRPr="00C04DE5">
        <w:rPr>
          <w:szCs w:val="24"/>
        </w:rPr>
        <w:t>An Exhibit Honoring the 25</w:t>
      </w:r>
      <w:r w:rsidRPr="00C04DE5">
        <w:rPr>
          <w:szCs w:val="24"/>
          <w:vertAlign w:val="superscript"/>
        </w:rPr>
        <w:t>th</w:t>
      </w:r>
      <w:r w:rsidRPr="00C04DE5">
        <w:rPr>
          <w:szCs w:val="24"/>
        </w:rPr>
        <w:t xml:space="preserve"> Anniversary of GC’s Liberal Arts Mission</w:t>
      </w:r>
    </w:p>
    <w:p w14:paraId="67C8C991" w14:textId="77777777" w:rsidR="00CB39EC" w:rsidRPr="00C04DE5" w:rsidRDefault="00CB39EC" w:rsidP="00CB39EC">
      <w:pPr>
        <w:pStyle w:val="ListParagraph"/>
        <w:numPr>
          <w:ilvl w:val="1"/>
          <w:numId w:val="23"/>
        </w:numPr>
        <w:contextualSpacing w:val="0"/>
        <w:rPr>
          <w:szCs w:val="24"/>
        </w:rPr>
      </w:pPr>
      <w:r w:rsidRPr="00C04DE5">
        <w:rPr>
          <w:szCs w:val="24"/>
        </w:rPr>
        <w:t>College of Arts and Sciences: April 6, 2022</w:t>
      </w:r>
    </w:p>
    <w:p w14:paraId="1CE9A85A" w14:textId="77777777" w:rsidR="00CB39EC" w:rsidRPr="00C04DE5" w:rsidRDefault="00CB39EC" w:rsidP="00CB39EC">
      <w:pPr>
        <w:pStyle w:val="ListParagraph"/>
        <w:ind w:left="1440"/>
        <w:contextualSpacing w:val="0"/>
        <w:rPr>
          <w:szCs w:val="24"/>
        </w:rPr>
      </w:pPr>
      <w:r w:rsidRPr="00C04DE5">
        <w:rPr>
          <w:szCs w:val="24"/>
        </w:rPr>
        <w:t>Celebrating the College of Arts and Sciences: The Heart of the Liberal Arts at Georgia College</w:t>
      </w:r>
    </w:p>
    <w:p w14:paraId="4AEC5505" w14:textId="77777777" w:rsidR="00CB39EC" w:rsidRPr="00C04DE5" w:rsidRDefault="00CB39EC" w:rsidP="00CB39EC">
      <w:pPr>
        <w:pStyle w:val="ListParagraph"/>
        <w:numPr>
          <w:ilvl w:val="1"/>
          <w:numId w:val="23"/>
        </w:numPr>
        <w:contextualSpacing w:val="0"/>
        <w:rPr>
          <w:szCs w:val="24"/>
        </w:rPr>
      </w:pPr>
      <w:r w:rsidRPr="00C04DE5">
        <w:rPr>
          <w:szCs w:val="24"/>
        </w:rPr>
        <w:t>Office of the Provost: TBA</w:t>
      </w:r>
    </w:p>
    <w:p w14:paraId="67866FDD" w14:textId="77777777" w:rsidR="00CB39EC" w:rsidRPr="00FB2937" w:rsidRDefault="00CB39EC" w:rsidP="00CB39EC">
      <w:pPr>
        <w:ind w:left="720" w:firstLine="720"/>
        <w:rPr>
          <w:szCs w:val="24"/>
        </w:rPr>
      </w:pPr>
      <w:r w:rsidRPr="00C04DE5">
        <w:rPr>
          <w:szCs w:val="24"/>
        </w:rPr>
        <w:t>Provost Summer 2021 Research Fellows Panel</w:t>
      </w:r>
    </w:p>
    <w:bookmarkEnd w:id="1"/>
    <w:p w14:paraId="2B7E6354" w14:textId="77777777" w:rsidR="00CB39EC" w:rsidRDefault="00CB39EC" w:rsidP="00CB39EC">
      <w:pPr>
        <w:pStyle w:val="ListParagraph"/>
        <w:numPr>
          <w:ilvl w:val="0"/>
          <w:numId w:val="23"/>
        </w:numPr>
        <w:contextualSpacing w:val="0"/>
        <w:rPr>
          <w:szCs w:val="24"/>
        </w:rPr>
      </w:pPr>
      <w:r w:rsidRPr="00C04DE5">
        <w:rPr>
          <w:b/>
          <w:bCs/>
          <w:smallCaps/>
          <w:szCs w:val="24"/>
          <w:u w:val="single"/>
        </w:rPr>
        <w:t>Upcoming Center for Teaching and Learning programming</w:t>
      </w:r>
      <w:r>
        <w:rPr>
          <w:szCs w:val="24"/>
        </w:rPr>
        <w:t xml:space="preserve"> </w:t>
      </w:r>
      <w:r w:rsidRPr="00FB2937">
        <w:rPr>
          <w:szCs w:val="24"/>
        </w:rPr>
        <w:t>Please contact the Center for Teaching and Learning for additional information.</w:t>
      </w:r>
    </w:p>
    <w:p w14:paraId="2AB55287" w14:textId="77777777" w:rsidR="00CB39EC" w:rsidRPr="00C04DE5" w:rsidRDefault="00CB39EC" w:rsidP="00CB39EC">
      <w:pPr>
        <w:pStyle w:val="ListParagraph"/>
        <w:numPr>
          <w:ilvl w:val="1"/>
          <w:numId w:val="23"/>
        </w:numPr>
        <w:contextualSpacing w:val="0"/>
        <w:rPr>
          <w:szCs w:val="24"/>
        </w:rPr>
      </w:pPr>
      <w:r w:rsidRPr="00C04DE5">
        <w:rPr>
          <w:bCs/>
          <w:color w:val="0E101A"/>
          <w:szCs w:val="24"/>
        </w:rPr>
        <w:t>Developing Student Critical Thinking Through Higher-Order Questioning (</w:t>
      </w:r>
      <w:r w:rsidRPr="00C04DE5">
        <w:rPr>
          <w:bCs/>
          <w:color w:val="000000"/>
          <w:szCs w:val="24"/>
        </w:rPr>
        <w:t>February 25th @ 3 p.m.)</w:t>
      </w:r>
    </w:p>
    <w:p w14:paraId="092BC3B0" w14:textId="77777777" w:rsidR="00CB39EC" w:rsidRPr="00C04DE5" w:rsidRDefault="00CB39EC" w:rsidP="00CB39EC">
      <w:pPr>
        <w:pStyle w:val="ListParagraph"/>
        <w:numPr>
          <w:ilvl w:val="1"/>
          <w:numId w:val="23"/>
        </w:numPr>
        <w:contextualSpacing w:val="0"/>
        <w:rPr>
          <w:szCs w:val="24"/>
        </w:rPr>
      </w:pPr>
      <w:r w:rsidRPr="00C04DE5">
        <w:rPr>
          <w:bCs/>
          <w:color w:val="0E101A"/>
          <w:szCs w:val="24"/>
        </w:rPr>
        <w:t>Engaging Students and Facilitating Interaction Using Technology (March 9th @ 3:00 p.m.)</w:t>
      </w:r>
    </w:p>
    <w:p w14:paraId="6EFEE4B7" w14:textId="77777777" w:rsidR="00CB39EC" w:rsidRPr="00C04DE5" w:rsidRDefault="00CB39EC" w:rsidP="00CB39EC">
      <w:pPr>
        <w:pStyle w:val="ListParagraph"/>
        <w:numPr>
          <w:ilvl w:val="1"/>
          <w:numId w:val="23"/>
        </w:numPr>
        <w:contextualSpacing w:val="0"/>
        <w:rPr>
          <w:szCs w:val="24"/>
        </w:rPr>
      </w:pPr>
      <w:r w:rsidRPr="00C04DE5">
        <w:rPr>
          <w:bCs/>
          <w:color w:val="201F1E"/>
          <w:szCs w:val="24"/>
        </w:rPr>
        <w:lastRenderedPageBreak/>
        <w:t xml:space="preserve">Teaching with </w:t>
      </w:r>
      <w:proofErr w:type="spellStart"/>
      <w:r w:rsidRPr="00C04DE5">
        <w:rPr>
          <w:bCs/>
          <w:color w:val="201F1E"/>
          <w:szCs w:val="24"/>
        </w:rPr>
        <w:t>GeorgiaVIEW</w:t>
      </w:r>
      <w:proofErr w:type="spellEnd"/>
      <w:r w:rsidRPr="00C04DE5">
        <w:rPr>
          <w:bCs/>
          <w:color w:val="201F1E"/>
          <w:szCs w:val="24"/>
        </w:rPr>
        <w:t>: Tips, Tricks, and New Tools to Enhance Teaching and Class Management (</w:t>
      </w:r>
      <w:r w:rsidRPr="00C04DE5">
        <w:rPr>
          <w:bCs/>
          <w:color w:val="000000"/>
          <w:szCs w:val="24"/>
        </w:rPr>
        <w:t>March 16th @ 2:00 p.m.)</w:t>
      </w:r>
    </w:p>
    <w:p w14:paraId="43994002" w14:textId="77777777" w:rsidR="00CB39EC" w:rsidRPr="00C04DE5" w:rsidRDefault="00CB39EC" w:rsidP="00CB39EC">
      <w:pPr>
        <w:pStyle w:val="ListParagraph"/>
        <w:numPr>
          <w:ilvl w:val="1"/>
          <w:numId w:val="23"/>
        </w:numPr>
        <w:contextualSpacing w:val="0"/>
        <w:rPr>
          <w:szCs w:val="24"/>
        </w:rPr>
      </w:pPr>
      <w:r w:rsidRPr="00C04DE5">
        <w:rPr>
          <w:bCs/>
          <w:color w:val="0E101A"/>
          <w:szCs w:val="24"/>
        </w:rPr>
        <w:t>Digital Access: Using Apps in Office365 to Support T&amp;L (April 12th @ 3:30 p.m.)</w:t>
      </w:r>
    </w:p>
    <w:p w14:paraId="69396C8F" w14:textId="77777777" w:rsidR="00CB39EC" w:rsidRPr="00C04DE5" w:rsidRDefault="00CB39EC" w:rsidP="00CB39EC">
      <w:pPr>
        <w:pStyle w:val="ListParagraph"/>
        <w:numPr>
          <w:ilvl w:val="1"/>
          <w:numId w:val="23"/>
        </w:numPr>
        <w:contextualSpacing w:val="0"/>
        <w:rPr>
          <w:szCs w:val="24"/>
        </w:rPr>
      </w:pPr>
      <w:r w:rsidRPr="00C04DE5">
        <w:rPr>
          <w:bCs/>
          <w:color w:val="201F1E"/>
          <w:szCs w:val="24"/>
        </w:rPr>
        <w:t>Housekeeping Tips and Best Practices for Course Maintenance in D2L (</w:t>
      </w:r>
      <w:r w:rsidRPr="00C04DE5">
        <w:rPr>
          <w:bCs/>
          <w:color w:val="000000"/>
          <w:szCs w:val="24"/>
        </w:rPr>
        <w:t>April 14th @ 3:00 p.m.)</w:t>
      </w:r>
      <w:r w:rsidRPr="00C04DE5">
        <w:rPr>
          <w:szCs w:val="24"/>
        </w:rPr>
        <w:t xml:space="preserve"> </w:t>
      </w:r>
    </w:p>
    <w:p w14:paraId="5B069000" w14:textId="77777777" w:rsidR="00CB39EC" w:rsidRPr="00C04DE5" w:rsidRDefault="00CB39EC" w:rsidP="00CB39EC">
      <w:pPr>
        <w:pStyle w:val="ListParagraph"/>
        <w:numPr>
          <w:ilvl w:val="0"/>
          <w:numId w:val="23"/>
        </w:numPr>
        <w:contextualSpacing w:val="0"/>
        <w:rPr>
          <w:szCs w:val="24"/>
        </w:rPr>
      </w:pPr>
      <w:r w:rsidRPr="00C04DE5">
        <w:rPr>
          <w:b/>
          <w:bCs/>
          <w:smallCaps/>
          <w:color w:val="333333"/>
          <w:szCs w:val="24"/>
          <w:u w:val="single"/>
          <w:shd w:val="clear" w:color="auto" w:fill="FFFFFF"/>
        </w:rPr>
        <w:t xml:space="preserve">Georgia College’s Chemistry </w:t>
      </w:r>
      <w:r>
        <w:rPr>
          <w:b/>
          <w:bCs/>
          <w:smallCaps/>
          <w:color w:val="333333"/>
          <w:szCs w:val="24"/>
          <w:u w:val="single"/>
          <w:shd w:val="clear" w:color="auto" w:fill="FFFFFF"/>
        </w:rPr>
        <w:t>P</w:t>
      </w:r>
      <w:r w:rsidRPr="00C04DE5">
        <w:rPr>
          <w:b/>
          <w:bCs/>
          <w:smallCaps/>
          <w:color w:val="333333"/>
          <w:szCs w:val="24"/>
          <w:u w:val="single"/>
          <w:shd w:val="clear" w:color="auto" w:fill="FFFFFF"/>
        </w:rPr>
        <w:t>rogram</w:t>
      </w:r>
      <w:r w:rsidRPr="00FB2937">
        <w:rPr>
          <w:color w:val="333333"/>
          <w:szCs w:val="24"/>
          <w:shd w:val="clear" w:color="auto" w:fill="FFFFFF"/>
        </w:rPr>
        <w:t xml:space="preserve"> has been added to the list of institutions approved by the American Chemical Society (ACS)</w:t>
      </w:r>
      <w:r w:rsidRPr="00FB2937">
        <w:rPr>
          <w:color w:val="333333"/>
          <w:szCs w:val="24"/>
          <w:shd w:val="clear" w:color="auto" w:fill="FFFFFF"/>
        </w:rPr>
        <w:softHyphen/>
      </w:r>
      <w:r w:rsidRPr="00FB2937">
        <w:rPr>
          <w:color w:val="333333"/>
          <w:szCs w:val="24"/>
          <w:shd w:val="clear" w:color="auto" w:fill="FFFFFF"/>
        </w:rPr>
        <w:softHyphen/>
        <w:t>. This prestigious honor signifies excellence and rigor of education that provides students with the knowledge, experience</w:t>
      </w:r>
      <w:r>
        <w:rPr>
          <w:color w:val="333333"/>
          <w:szCs w:val="24"/>
          <w:shd w:val="clear" w:color="auto" w:fill="FFFFFF"/>
        </w:rPr>
        <w:t>,</w:t>
      </w:r>
      <w:r w:rsidRPr="00FB2937">
        <w:rPr>
          <w:color w:val="333333"/>
          <w:szCs w:val="24"/>
          <w:shd w:val="clear" w:color="auto" w:fill="FFFFFF"/>
        </w:rPr>
        <w:t xml:space="preserve"> and communication skills to be effective chemists. Institutions with ACS approval have a “modern and well-maintained infrastructure and provide a coherent chemistry curriculum.” Employers often prefer graduates from approved programs because they’re better prepared for the workforce.</w:t>
      </w:r>
    </w:p>
    <w:p w14:paraId="25CF38FA" w14:textId="77777777" w:rsidR="00CB39EC" w:rsidRPr="00FB2937" w:rsidRDefault="00CB39EC" w:rsidP="00CB39EC">
      <w:pPr>
        <w:pStyle w:val="ListParagraph"/>
        <w:numPr>
          <w:ilvl w:val="0"/>
          <w:numId w:val="23"/>
        </w:numPr>
        <w:contextualSpacing w:val="0"/>
        <w:rPr>
          <w:szCs w:val="24"/>
        </w:rPr>
      </w:pPr>
      <w:r w:rsidRPr="00C04DE5">
        <w:rPr>
          <w:b/>
          <w:bCs/>
          <w:smallCaps/>
          <w:szCs w:val="24"/>
          <w:u w:val="single"/>
        </w:rPr>
        <w:t>Momentum Summit V</w:t>
      </w:r>
      <w:r w:rsidRPr="00FB2937">
        <w:rPr>
          <w:szCs w:val="24"/>
        </w:rPr>
        <w:t xml:space="preserve"> (Capstone: March 11, </w:t>
      </w:r>
      <w:proofErr w:type="gramStart"/>
      <w:r w:rsidRPr="00FB2937">
        <w:rPr>
          <w:szCs w:val="24"/>
        </w:rPr>
        <w:t>2022</w:t>
      </w:r>
      <w:proofErr w:type="gramEnd"/>
      <w:r w:rsidRPr="00FB2937">
        <w:rPr>
          <w:szCs w:val="24"/>
        </w:rPr>
        <w:t xml:space="preserve"> at Columbus State University)</w:t>
      </w:r>
    </w:p>
    <w:p w14:paraId="19C994A8" w14:textId="77777777" w:rsidR="00CB39EC" w:rsidRPr="00FB2937" w:rsidRDefault="00CB39EC" w:rsidP="00CB39EC">
      <w:pPr>
        <w:pStyle w:val="ListParagraph"/>
        <w:contextualSpacing w:val="0"/>
        <w:rPr>
          <w:szCs w:val="24"/>
        </w:rPr>
      </w:pPr>
      <w:r w:rsidRPr="00FB2937">
        <w:rPr>
          <w:szCs w:val="24"/>
        </w:rPr>
        <w:t xml:space="preserve">GC Attendees: Cathy Cox, Costas Spirou, Shawn Brooks, Jordan </w:t>
      </w:r>
      <w:proofErr w:type="spellStart"/>
      <w:r w:rsidRPr="00FB2937">
        <w:rPr>
          <w:szCs w:val="24"/>
        </w:rPr>
        <w:t>Cofer</w:t>
      </w:r>
      <w:proofErr w:type="spellEnd"/>
      <w:r w:rsidRPr="00FB2937">
        <w:rPr>
          <w:szCs w:val="24"/>
        </w:rPr>
        <w:t xml:space="preserve">, Chris </w:t>
      </w:r>
      <w:proofErr w:type="spellStart"/>
      <w:r w:rsidRPr="00FB2937">
        <w:rPr>
          <w:szCs w:val="24"/>
        </w:rPr>
        <w:t>Ferland</w:t>
      </w:r>
      <w:proofErr w:type="spellEnd"/>
      <w:r w:rsidRPr="00FB2937">
        <w:rPr>
          <w:szCs w:val="24"/>
        </w:rPr>
        <w:t>, Jennifer Flory.</w:t>
      </w:r>
    </w:p>
    <w:p w14:paraId="6558AF98" w14:textId="77777777" w:rsidR="00CB39EC" w:rsidRPr="00100B22" w:rsidRDefault="00CB39EC" w:rsidP="00CB39EC">
      <w:pPr>
        <w:pStyle w:val="ListParagraph"/>
        <w:numPr>
          <w:ilvl w:val="0"/>
          <w:numId w:val="23"/>
        </w:numPr>
        <w:contextualSpacing w:val="0"/>
        <w:rPr>
          <w:b/>
          <w:bCs/>
          <w:smallCaps/>
          <w:szCs w:val="24"/>
          <w:u w:val="single"/>
        </w:rPr>
      </w:pPr>
      <w:r w:rsidRPr="00C04DE5">
        <w:rPr>
          <w:b/>
          <w:bCs/>
          <w:smallCaps/>
          <w:szCs w:val="24"/>
          <w:u w:val="single"/>
        </w:rPr>
        <w:t xml:space="preserve">Search </w:t>
      </w:r>
      <w:r>
        <w:rPr>
          <w:b/>
          <w:bCs/>
          <w:smallCaps/>
          <w:szCs w:val="24"/>
          <w:u w:val="single"/>
        </w:rPr>
        <w:t>for</w:t>
      </w:r>
      <w:r w:rsidRPr="00C04DE5">
        <w:rPr>
          <w:b/>
          <w:bCs/>
          <w:smallCaps/>
          <w:szCs w:val="24"/>
          <w:u w:val="single"/>
        </w:rPr>
        <w:t xml:space="preserve"> Director of Office of Grants and Sponsored Projects</w:t>
      </w:r>
      <w:r>
        <w:rPr>
          <w:b/>
          <w:bCs/>
          <w:smallCaps/>
          <w:szCs w:val="24"/>
          <w:u w:val="single"/>
        </w:rPr>
        <w:t xml:space="preserve"> </w:t>
      </w:r>
      <w:r w:rsidRPr="00C04DE5">
        <w:rPr>
          <w:szCs w:val="24"/>
        </w:rPr>
        <w:t xml:space="preserve">The Search Committee for the Director of the Office of Grants and Sponsored Projects is assembled.  Dr. Tanya </w:t>
      </w:r>
      <w:proofErr w:type="spellStart"/>
      <w:r w:rsidRPr="00C04DE5">
        <w:rPr>
          <w:szCs w:val="24"/>
        </w:rPr>
        <w:t>Goette</w:t>
      </w:r>
      <w:proofErr w:type="spellEnd"/>
      <w:r w:rsidRPr="00C04DE5">
        <w:rPr>
          <w:szCs w:val="24"/>
        </w:rPr>
        <w:t>, Associate Dean in the College of Business will serve as committee chair.</w:t>
      </w:r>
    </w:p>
    <w:p w14:paraId="16554DC3" w14:textId="77777777" w:rsidR="00CB39EC" w:rsidRPr="00C04DE5" w:rsidRDefault="00CB39EC" w:rsidP="00CB39EC">
      <w:pPr>
        <w:pStyle w:val="ListParagraph"/>
        <w:numPr>
          <w:ilvl w:val="0"/>
          <w:numId w:val="23"/>
        </w:numPr>
        <w:contextualSpacing w:val="0"/>
        <w:rPr>
          <w:b/>
          <w:szCs w:val="24"/>
          <w:u w:val="single"/>
        </w:rPr>
      </w:pPr>
      <w:r w:rsidRPr="00C04DE5">
        <w:rPr>
          <w:b/>
          <w:bCs/>
          <w:smallCaps/>
          <w:color w:val="333333"/>
          <w:szCs w:val="24"/>
          <w:u w:val="single"/>
          <w:shd w:val="clear" w:color="auto" w:fill="FFFFFF"/>
        </w:rPr>
        <w:t>The Graduate School</w:t>
      </w:r>
      <w:r>
        <w:rPr>
          <w:color w:val="333333"/>
          <w:szCs w:val="24"/>
          <w:shd w:val="clear" w:color="auto" w:fill="FFFFFF"/>
        </w:rPr>
        <w:t xml:space="preserve"> </w:t>
      </w:r>
      <w:r w:rsidRPr="00FB2937">
        <w:rPr>
          <w:color w:val="333333"/>
          <w:szCs w:val="24"/>
          <w:shd w:val="clear" w:color="auto" w:fill="FFFFFF"/>
        </w:rPr>
        <w:t xml:space="preserve">Several Georgia College graduate programs received national recognition in the recently published Best Online program Rankings for 2022 from U.S. News &amp; World Report. The highest-ranked in the state, the university’s online graduate nursing programs ranked 29th in the nation. </w:t>
      </w:r>
      <w:r w:rsidRPr="00FB2937">
        <w:rPr>
          <w:color w:val="333333"/>
          <w:szCs w:val="24"/>
        </w:rPr>
        <w:t xml:space="preserve">The online master’s degrees in business degrees (non-MBA) were listed 41st nationally—the second-highest ranked in the state.  The GC </w:t>
      </w:r>
      <w:proofErr w:type="spellStart"/>
      <w:r w:rsidRPr="00FB2937">
        <w:rPr>
          <w:color w:val="333333"/>
          <w:szCs w:val="24"/>
        </w:rPr>
        <w:t>WebMBA</w:t>
      </w:r>
      <w:proofErr w:type="spellEnd"/>
      <w:r w:rsidRPr="00FB2937">
        <w:rPr>
          <w:color w:val="333333"/>
          <w:szCs w:val="24"/>
        </w:rPr>
        <w:t xml:space="preserve"> at Georgia College was also recognized among the best in the country ranked at 69th—the second-highest public university in the state. Also recognized were the online graduate education programs, including Educational Leadership, Teacher Leadership and Master of Arts in Teaching, among others.</w:t>
      </w:r>
    </w:p>
    <w:p w14:paraId="6194E8C3" w14:textId="77777777" w:rsidR="00CB39EC" w:rsidRDefault="00CB39EC" w:rsidP="00CB39EC">
      <w:pPr>
        <w:pStyle w:val="ListParagraph"/>
        <w:numPr>
          <w:ilvl w:val="0"/>
          <w:numId w:val="23"/>
        </w:numPr>
        <w:contextualSpacing w:val="0"/>
        <w:rPr>
          <w:szCs w:val="24"/>
        </w:rPr>
      </w:pPr>
      <w:r w:rsidRPr="00C04DE5">
        <w:rPr>
          <w:b/>
          <w:bCs/>
          <w:smallCaps/>
          <w:szCs w:val="24"/>
          <w:u w:val="single"/>
        </w:rPr>
        <w:t>Provost Summer Research Fellows</w:t>
      </w:r>
      <w:r>
        <w:rPr>
          <w:szCs w:val="24"/>
        </w:rPr>
        <w:t xml:space="preserve"> </w:t>
      </w:r>
      <w:r w:rsidRPr="00FB2937">
        <w:rPr>
          <w:szCs w:val="24"/>
        </w:rPr>
        <w:t>The following faculty are recognized as Georgia College Provost Summer Research Fellows (2022):</w:t>
      </w:r>
    </w:p>
    <w:p w14:paraId="28B26026" w14:textId="77777777" w:rsidR="00CB39EC" w:rsidRDefault="00CB39EC" w:rsidP="00CB39EC">
      <w:pPr>
        <w:pStyle w:val="ListParagraph"/>
        <w:numPr>
          <w:ilvl w:val="1"/>
          <w:numId w:val="23"/>
        </w:numPr>
        <w:contextualSpacing w:val="0"/>
        <w:rPr>
          <w:szCs w:val="24"/>
        </w:rPr>
      </w:pPr>
      <w:r w:rsidRPr="00C04DE5">
        <w:rPr>
          <w:szCs w:val="24"/>
        </w:rPr>
        <w:t xml:space="preserve">Dr. </w:t>
      </w:r>
      <w:proofErr w:type="spellStart"/>
      <w:r w:rsidRPr="00C04DE5">
        <w:rPr>
          <w:szCs w:val="24"/>
        </w:rPr>
        <w:t>Susmita</w:t>
      </w:r>
      <w:proofErr w:type="spellEnd"/>
      <w:r w:rsidRPr="00C04DE5">
        <w:rPr>
          <w:szCs w:val="24"/>
        </w:rPr>
        <w:t xml:space="preserve"> Sadhu, Associate Professor of Mathematics</w:t>
      </w:r>
    </w:p>
    <w:p w14:paraId="5E1F6D71" w14:textId="77777777" w:rsidR="00CB39EC" w:rsidRPr="00C04DE5" w:rsidRDefault="00CB39EC" w:rsidP="00CB39EC">
      <w:pPr>
        <w:pStyle w:val="ListParagraph"/>
        <w:numPr>
          <w:ilvl w:val="1"/>
          <w:numId w:val="23"/>
        </w:numPr>
        <w:contextualSpacing w:val="0"/>
        <w:rPr>
          <w:szCs w:val="24"/>
        </w:rPr>
      </w:pPr>
      <w:r w:rsidRPr="00C04DE5">
        <w:rPr>
          <w:szCs w:val="24"/>
        </w:rPr>
        <w:t>Dr. Katie Stumpf, Associate Professor of Biology</w:t>
      </w:r>
    </w:p>
    <w:p w14:paraId="76B66782" w14:textId="77777777" w:rsidR="00CB39EC" w:rsidRPr="00FB2937" w:rsidRDefault="00CB39EC" w:rsidP="00CB39EC">
      <w:pPr>
        <w:ind w:left="720"/>
        <w:rPr>
          <w:b/>
          <w:szCs w:val="24"/>
          <w:u w:val="single"/>
        </w:rPr>
      </w:pPr>
      <w:r w:rsidRPr="00FB2937">
        <w:rPr>
          <w:szCs w:val="24"/>
        </w:rPr>
        <w:t>The purpose of the Georgia College Provost Summer Research Fellows (GC PSRF) is to provide additional support for faculty to disseminate their research, artistic work and/ or teaching and learning scholarship in a peer-reviewed publication and/or juried context. The idea is to award one of the most valuable resources of all</w:t>
      </w:r>
      <w:r w:rsidRPr="00FB2937">
        <w:rPr>
          <w:color w:val="333333"/>
          <w:szCs w:val="24"/>
        </w:rPr>
        <w:t>—</w:t>
      </w:r>
      <w:r w:rsidRPr="00FB2937">
        <w:rPr>
          <w:szCs w:val="24"/>
        </w:rPr>
        <w:t>time. The goal is to increase the scholarly productivity of Georgia College faculty by making additional resources available to our faculty. By increasing our dissemination of scholarship through peer-reviewed/juried outlets, we will enhance our national reputation; and the higher education learning community will have an opportunity to learn about all the great research, creative work, teaching and learning that is occurring at Georgia College.</w:t>
      </w:r>
    </w:p>
    <w:p w14:paraId="4EADCFCD" w14:textId="77777777" w:rsidR="00CB39EC" w:rsidRPr="00C04DE5" w:rsidRDefault="00CB39EC" w:rsidP="00CB39EC">
      <w:pPr>
        <w:pStyle w:val="ListParagraph"/>
        <w:numPr>
          <w:ilvl w:val="0"/>
          <w:numId w:val="23"/>
        </w:numPr>
        <w:contextualSpacing w:val="0"/>
        <w:rPr>
          <w:szCs w:val="24"/>
          <w:u w:val="single"/>
        </w:rPr>
      </w:pPr>
      <w:r w:rsidRPr="00C04DE5">
        <w:rPr>
          <w:b/>
          <w:bCs/>
          <w:smallCaps/>
          <w:szCs w:val="24"/>
          <w:u w:val="single"/>
        </w:rPr>
        <w:t>The Georgia College Digital Humanities Initiative</w:t>
      </w:r>
      <w:r w:rsidRPr="00FB2937">
        <w:rPr>
          <w:szCs w:val="24"/>
        </w:rPr>
        <w:t xml:space="preserve"> is a faculty collaboration between departments across the university that aims to engage faculty and students in developing learning experiences that focus on the digital humanities. For more information</w:t>
      </w:r>
      <w:r>
        <w:rPr>
          <w:szCs w:val="24"/>
        </w:rPr>
        <w:t>,</w:t>
      </w:r>
      <w:r w:rsidRPr="00FB2937">
        <w:rPr>
          <w:szCs w:val="24"/>
        </w:rPr>
        <w:t xml:space="preserve"> please see </w:t>
      </w:r>
      <w:hyperlink r:id="rId16" w:history="1">
        <w:r w:rsidRPr="00FB2937">
          <w:rPr>
            <w:rStyle w:val="Hyperlink"/>
            <w:szCs w:val="24"/>
          </w:rPr>
          <w:t>here</w:t>
        </w:r>
      </w:hyperlink>
      <w:r w:rsidRPr="00FB2937">
        <w:rPr>
          <w:szCs w:val="24"/>
        </w:rPr>
        <w:t xml:space="preserve">.  </w:t>
      </w:r>
    </w:p>
    <w:p w14:paraId="7D09C2C3" w14:textId="77777777" w:rsidR="00CB39EC" w:rsidRPr="00100B22" w:rsidRDefault="00CB39EC" w:rsidP="00CB39EC">
      <w:pPr>
        <w:pStyle w:val="ListParagraph"/>
        <w:numPr>
          <w:ilvl w:val="0"/>
          <w:numId w:val="23"/>
        </w:numPr>
        <w:contextualSpacing w:val="0"/>
        <w:rPr>
          <w:b/>
          <w:szCs w:val="24"/>
          <w:u w:val="single"/>
        </w:rPr>
      </w:pPr>
      <w:r w:rsidRPr="00100B22">
        <w:rPr>
          <w:b/>
          <w:bCs/>
          <w:smallCaps/>
          <w:color w:val="333333"/>
          <w:szCs w:val="24"/>
          <w:u w:val="single"/>
        </w:rPr>
        <w:t>Leadership Georgia College</w:t>
      </w:r>
      <w:r>
        <w:rPr>
          <w:color w:val="333333"/>
          <w:szCs w:val="24"/>
        </w:rPr>
        <w:t xml:space="preserve"> </w:t>
      </w:r>
      <w:r w:rsidRPr="00FB2937">
        <w:rPr>
          <w:color w:val="333333"/>
          <w:szCs w:val="24"/>
        </w:rPr>
        <w:t>The Office of the Provost and Georgia College's Leadership Programs announce the creation of Leadership Georgia College, a leadership-learning and development program for members of the GC staff. Leadership Georgia College will prepare its members to provide distinguished professional and civic leadership within their fields and their professions. Program participants will enjoy: </w:t>
      </w:r>
    </w:p>
    <w:p w14:paraId="7A81A421" w14:textId="77777777" w:rsidR="00CB39EC" w:rsidRPr="00100B22" w:rsidRDefault="00CB39EC" w:rsidP="00CB39EC">
      <w:pPr>
        <w:pStyle w:val="ListParagraph"/>
        <w:numPr>
          <w:ilvl w:val="1"/>
          <w:numId w:val="23"/>
        </w:numPr>
        <w:contextualSpacing w:val="0"/>
        <w:rPr>
          <w:b/>
          <w:szCs w:val="24"/>
          <w:u w:val="single"/>
        </w:rPr>
      </w:pPr>
      <w:r w:rsidRPr="00100B22">
        <w:rPr>
          <w:color w:val="333333"/>
          <w:szCs w:val="24"/>
        </w:rPr>
        <w:t>Networking with nationally recognized leaders, executives, and elected officials. </w:t>
      </w:r>
    </w:p>
    <w:p w14:paraId="5A827867" w14:textId="77777777" w:rsidR="00CB39EC" w:rsidRPr="00100B22" w:rsidRDefault="00CB39EC" w:rsidP="00CB39EC">
      <w:pPr>
        <w:pStyle w:val="ListParagraph"/>
        <w:numPr>
          <w:ilvl w:val="1"/>
          <w:numId w:val="23"/>
        </w:numPr>
        <w:contextualSpacing w:val="0"/>
        <w:rPr>
          <w:b/>
          <w:szCs w:val="24"/>
          <w:u w:val="single"/>
        </w:rPr>
      </w:pPr>
      <w:r w:rsidRPr="00100B22">
        <w:rPr>
          <w:color w:val="333333"/>
          <w:szCs w:val="24"/>
        </w:rPr>
        <w:t>A Holistic approach to leadership development. </w:t>
      </w:r>
    </w:p>
    <w:p w14:paraId="5A51EF58" w14:textId="77777777" w:rsidR="00CB39EC" w:rsidRPr="00100B22" w:rsidRDefault="00CB39EC" w:rsidP="00CB39EC">
      <w:pPr>
        <w:pStyle w:val="ListParagraph"/>
        <w:numPr>
          <w:ilvl w:val="1"/>
          <w:numId w:val="23"/>
        </w:numPr>
        <w:contextualSpacing w:val="0"/>
        <w:rPr>
          <w:b/>
          <w:szCs w:val="24"/>
          <w:u w:val="single"/>
        </w:rPr>
      </w:pPr>
      <w:r w:rsidRPr="00100B22">
        <w:rPr>
          <w:color w:val="333333"/>
          <w:szCs w:val="24"/>
        </w:rPr>
        <w:t>Signature retreats, conferences, and travel opportunities. </w:t>
      </w:r>
    </w:p>
    <w:p w14:paraId="1457DA57" w14:textId="77777777" w:rsidR="00CB39EC" w:rsidRPr="00100B22" w:rsidRDefault="00CB39EC" w:rsidP="00CB39EC">
      <w:pPr>
        <w:pStyle w:val="ListParagraph"/>
        <w:numPr>
          <w:ilvl w:val="1"/>
          <w:numId w:val="23"/>
        </w:numPr>
        <w:contextualSpacing w:val="0"/>
        <w:rPr>
          <w:b/>
          <w:szCs w:val="24"/>
          <w:u w:val="single"/>
        </w:rPr>
      </w:pPr>
      <w:r w:rsidRPr="00100B22">
        <w:rPr>
          <w:color w:val="333333"/>
          <w:szCs w:val="24"/>
        </w:rPr>
        <w:t>Ongoing leadership consultations, assessment, and feedback. </w:t>
      </w:r>
    </w:p>
    <w:p w14:paraId="095FE724" w14:textId="77777777" w:rsidR="00CB39EC" w:rsidRPr="00100B22" w:rsidRDefault="00CB39EC" w:rsidP="00CB39EC">
      <w:pPr>
        <w:pStyle w:val="ListParagraph"/>
        <w:numPr>
          <w:ilvl w:val="1"/>
          <w:numId w:val="23"/>
        </w:numPr>
        <w:contextualSpacing w:val="0"/>
        <w:rPr>
          <w:b/>
          <w:szCs w:val="24"/>
          <w:u w:val="single"/>
        </w:rPr>
      </w:pPr>
      <w:r w:rsidRPr="00100B22">
        <w:rPr>
          <w:color w:val="333333"/>
          <w:szCs w:val="24"/>
        </w:rPr>
        <w:t>Dynamic and interactive opportunities to practice your leadership—at Georgia College and beyond. </w:t>
      </w:r>
    </w:p>
    <w:p w14:paraId="3F331802" w14:textId="77777777" w:rsidR="00CB39EC" w:rsidRPr="00FB2937" w:rsidRDefault="00CB39EC" w:rsidP="00CB39EC">
      <w:pPr>
        <w:pStyle w:val="NormalWeb"/>
        <w:shd w:val="clear" w:color="auto" w:fill="FFFFFF"/>
        <w:spacing w:before="0" w:beforeAutospacing="0" w:after="0" w:afterAutospacing="0"/>
        <w:ind w:left="720"/>
        <w:rPr>
          <w:color w:val="333333"/>
          <w:szCs w:val="24"/>
        </w:rPr>
      </w:pPr>
      <w:r w:rsidRPr="00FB2937">
        <w:rPr>
          <w:color w:val="333333"/>
          <w:szCs w:val="24"/>
        </w:rPr>
        <w:lastRenderedPageBreak/>
        <w:t>The inaugural class of Leadership Georgia College will begin the program in May and complete their experience in December. Applications are due Friday, March 11th.  To learn more and begin an application, visit </w:t>
      </w:r>
      <w:hyperlink r:id="rId17" w:history="1">
        <w:r w:rsidRPr="00FB2937">
          <w:rPr>
            <w:rStyle w:val="Hyperlink"/>
            <w:color w:val="0071B3"/>
            <w:szCs w:val="24"/>
            <w:bdr w:val="none" w:sz="0" w:space="0" w:color="auto" w:frame="1"/>
          </w:rPr>
          <w:t>gcsu.edu/</w:t>
        </w:r>
        <w:proofErr w:type="spellStart"/>
        <w:r w:rsidRPr="00FB2937">
          <w:rPr>
            <w:rStyle w:val="Hyperlink"/>
            <w:color w:val="0071B3"/>
            <w:szCs w:val="24"/>
            <w:bdr w:val="none" w:sz="0" w:space="0" w:color="auto" w:frame="1"/>
          </w:rPr>
          <w:t>leadershipgc</w:t>
        </w:r>
        <w:proofErr w:type="spellEnd"/>
      </w:hyperlink>
      <w:r w:rsidRPr="00FB2937">
        <w:rPr>
          <w:color w:val="333333"/>
          <w:szCs w:val="24"/>
        </w:rPr>
        <w:t>.</w:t>
      </w:r>
    </w:p>
    <w:p w14:paraId="262CECF4" w14:textId="77777777" w:rsidR="00CB39EC" w:rsidRPr="00100B22" w:rsidRDefault="00CB39EC" w:rsidP="00CB39EC">
      <w:pPr>
        <w:pStyle w:val="ListParagraph"/>
        <w:numPr>
          <w:ilvl w:val="0"/>
          <w:numId w:val="23"/>
        </w:numPr>
        <w:shd w:val="clear" w:color="auto" w:fill="FFFFFF"/>
        <w:contextualSpacing w:val="0"/>
        <w:rPr>
          <w:color w:val="201F1E"/>
          <w:szCs w:val="24"/>
        </w:rPr>
      </w:pPr>
      <w:r w:rsidRPr="00100B22">
        <w:rPr>
          <w:b/>
          <w:bCs/>
          <w:smallCaps/>
          <w:color w:val="000000"/>
          <w:szCs w:val="24"/>
          <w:u w:val="single"/>
        </w:rPr>
        <w:t>Faculty and Staff Searches</w:t>
      </w:r>
      <w:r>
        <w:rPr>
          <w:color w:val="000000"/>
          <w:szCs w:val="24"/>
        </w:rPr>
        <w:t xml:space="preserve"> </w:t>
      </w:r>
      <w:r w:rsidRPr="00FB2937">
        <w:rPr>
          <w:color w:val="000000"/>
          <w:szCs w:val="24"/>
        </w:rPr>
        <w:t>Units across Academic Affairs are engaged in numerous faculty and staff searches. Thank you to the faculty and staff for serving on various committees.</w:t>
      </w:r>
    </w:p>
    <w:p w14:paraId="248B1985" w14:textId="77777777" w:rsidR="00CB39EC" w:rsidRPr="00100B22" w:rsidRDefault="00CB39EC" w:rsidP="00CB39EC">
      <w:pPr>
        <w:pStyle w:val="ListParagraph"/>
        <w:numPr>
          <w:ilvl w:val="0"/>
          <w:numId w:val="23"/>
        </w:numPr>
        <w:shd w:val="clear" w:color="auto" w:fill="FFFFFF"/>
        <w:contextualSpacing w:val="0"/>
        <w:rPr>
          <w:color w:val="201F1E"/>
          <w:szCs w:val="24"/>
        </w:rPr>
      </w:pPr>
      <w:proofErr w:type="gramStart"/>
      <w:r w:rsidRPr="00100B22">
        <w:rPr>
          <w:b/>
          <w:bCs/>
          <w:smallCaps/>
          <w:color w:val="000000"/>
          <w:szCs w:val="24"/>
          <w:u w:val="single"/>
        </w:rPr>
        <w:t>YES</w:t>
      </w:r>
      <w:proofErr w:type="gramEnd"/>
      <w:r w:rsidRPr="00100B22">
        <w:rPr>
          <w:b/>
          <w:bCs/>
          <w:smallCaps/>
          <w:color w:val="000000"/>
          <w:szCs w:val="24"/>
          <w:u w:val="single"/>
        </w:rPr>
        <w:t xml:space="preserve"> Program</w:t>
      </w:r>
      <w:r>
        <w:rPr>
          <w:color w:val="000000"/>
          <w:szCs w:val="24"/>
        </w:rPr>
        <w:t xml:space="preserve"> </w:t>
      </w:r>
      <w:r w:rsidRPr="00FB2937">
        <w:rPr>
          <w:color w:val="000000"/>
          <w:szCs w:val="24"/>
        </w:rPr>
        <w:t>For FY22, the</w:t>
      </w:r>
      <w:r w:rsidRPr="00FB2937">
        <w:rPr>
          <w:color w:val="201F1E"/>
          <w:szCs w:val="24"/>
        </w:rPr>
        <w:t> YES program met all indicators with 0 findings for both fiscal and programmatic indicators (programmatic monitoring results for the </w:t>
      </w:r>
      <w:proofErr w:type="spellStart"/>
      <w:r w:rsidRPr="00FB2937">
        <w:rPr>
          <w:color w:val="000000"/>
          <w:szCs w:val="24"/>
        </w:rPr>
        <w:t>GaDOE</w:t>
      </w:r>
      <w:proofErr w:type="spellEnd"/>
      <w:r w:rsidRPr="00FB2937">
        <w:rPr>
          <w:color w:val="000000"/>
          <w:szCs w:val="24"/>
        </w:rPr>
        <w:t xml:space="preserve"> Nita M. Lowey 21st Century Community Learning Centers grants).</w:t>
      </w:r>
    </w:p>
    <w:p w14:paraId="075EC4BC" w14:textId="77777777" w:rsidR="00CB39EC" w:rsidRPr="00100B22" w:rsidRDefault="00CB39EC" w:rsidP="00CB39EC">
      <w:pPr>
        <w:pStyle w:val="ListParagraph"/>
        <w:numPr>
          <w:ilvl w:val="0"/>
          <w:numId w:val="23"/>
        </w:numPr>
        <w:shd w:val="clear" w:color="auto" w:fill="FFFFFF"/>
        <w:contextualSpacing w:val="0"/>
        <w:rPr>
          <w:color w:val="201F1E"/>
          <w:szCs w:val="24"/>
        </w:rPr>
      </w:pPr>
      <w:r w:rsidRPr="00100B22">
        <w:rPr>
          <w:b/>
          <w:bCs/>
          <w:smallCaps/>
          <w:color w:val="000000"/>
          <w:szCs w:val="24"/>
          <w:u w:val="single"/>
        </w:rPr>
        <w:t>Truman Scholarship</w:t>
      </w:r>
      <w:r>
        <w:rPr>
          <w:color w:val="000000"/>
          <w:szCs w:val="24"/>
        </w:rPr>
        <w:t xml:space="preserve"> </w:t>
      </w:r>
      <w:r w:rsidRPr="00FB2937">
        <w:rPr>
          <w:color w:val="000000"/>
          <w:szCs w:val="24"/>
        </w:rPr>
        <w:t xml:space="preserve">Anne Elise </w:t>
      </w:r>
      <w:proofErr w:type="spellStart"/>
      <w:r w:rsidRPr="00FB2937">
        <w:rPr>
          <w:color w:val="000000"/>
          <w:szCs w:val="24"/>
        </w:rPr>
        <w:t>Beals</w:t>
      </w:r>
      <w:proofErr w:type="spellEnd"/>
      <w:r w:rsidRPr="00FB2937">
        <w:rPr>
          <w:color w:val="000000"/>
          <w:szCs w:val="24"/>
        </w:rPr>
        <w:t xml:space="preserve">, a junior psychology major, has been selected as a finalist for the Truman Scholarship. This year, the award had 705 applicants and 189 were selected as finalists. Only four schools from Georgia had finalists - UGA, Spelman, Emory, and Georgia College. As a finalist from Georgia College, Anne Elise has been selected alongside students from Princeton, MIT, and the University of Pennsylvania. Anne Elise is our second Truman Finalist in two years and will be interviewing virtually on March 15. </w:t>
      </w:r>
    </w:p>
    <w:p w14:paraId="59AE035D" w14:textId="77777777" w:rsidR="00CB39EC" w:rsidRPr="00100B22" w:rsidRDefault="00CB39EC" w:rsidP="00CB39EC">
      <w:pPr>
        <w:pStyle w:val="ListParagraph"/>
        <w:numPr>
          <w:ilvl w:val="0"/>
          <w:numId w:val="23"/>
        </w:numPr>
        <w:shd w:val="clear" w:color="auto" w:fill="FFFFFF"/>
        <w:contextualSpacing w:val="0"/>
        <w:rPr>
          <w:color w:val="201F1E"/>
          <w:szCs w:val="24"/>
        </w:rPr>
      </w:pPr>
      <w:r>
        <w:rPr>
          <w:b/>
          <w:bCs/>
          <w:smallCaps/>
          <w:color w:val="201F1E"/>
          <w:szCs w:val="24"/>
          <w:u w:val="single"/>
        </w:rPr>
        <w:t>Additional</w:t>
      </w:r>
      <w:r w:rsidRPr="00100B22">
        <w:rPr>
          <w:b/>
          <w:bCs/>
          <w:smallCaps/>
          <w:color w:val="201F1E"/>
          <w:szCs w:val="24"/>
          <w:u w:val="single"/>
        </w:rPr>
        <w:t xml:space="preserve"> Scholarships</w:t>
      </w:r>
      <w:r>
        <w:rPr>
          <w:color w:val="201F1E"/>
          <w:szCs w:val="24"/>
        </w:rPr>
        <w:t xml:space="preserve"> </w:t>
      </w:r>
      <w:r w:rsidRPr="00FB2937">
        <w:rPr>
          <w:color w:val="201F1E"/>
          <w:szCs w:val="24"/>
        </w:rPr>
        <w:t>Georgia College also had three Fulbright Finalists (South Korea, Greece, Argentina); 1 Goldwater Scholarship Finalist; 1 Newman Civic Fellow Finalists; 1 Hollins Scholarship Finalist; 1 National Science Foundation Fellowship Finalist.</w:t>
      </w:r>
    </w:p>
    <w:p w14:paraId="03C3E0EE" w14:textId="77777777" w:rsidR="00CB39EC" w:rsidRPr="0048577E" w:rsidRDefault="00CB39EC" w:rsidP="00CB39EC">
      <w:pPr>
        <w:pStyle w:val="ListParagraph"/>
        <w:numPr>
          <w:ilvl w:val="0"/>
          <w:numId w:val="23"/>
        </w:numPr>
        <w:contextualSpacing w:val="0"/>
        <w:rPr>
          <w:color w:val="000000"/>
          <w:szCs w:val="24"/>
        </w:rPr>
      </w:pPr>
      <w:r w:rsidRPr="0048577E">
        <w:rPr>
          <w:b/>
          <w:bCs/>
          <w:smallCaps/>
          <w:color w:val="000000"/>
          <w:szCs w:val="24"/>
          <w:u w:val="single"/>
        </w:rPr>
        <w:t>John H. Lounsbury Lecture</w:t>
      </w:r>
      <w:r>
        <w:rPr>
          <w:color w:val="000000"/>
          <w:szCs w:val="24"/>
        </w:rPr>
        <w:t xml:space="preserve"> </w:t>
      </w:r>
      <w:r w:rsidRPr="00FB2937">
        <w:rPr>
          <w:color w:val="000000"/>
          <w:szCs w:val="24"/>
        </w:rPr>
        <w:t xml:space="preserve">On February 28th, the President of the American Association of Colleges for Teacher Education will deliver the John H. Lounsbury Lecture on </w:t>
      </w:r>
      <w:r>
        <w:rPr>
          <w:color w:val="000000"/>
          <w:szCs w:val="24"/>
        </w:rPr>
        <w:t>“</w:t>
      </w:r>
      <w:r w:rsidRPr="00FB2937">
        <w:rPr>
          <w:color w:val="000000"/>
          <w:szCs w:val="24"/>
        </w:rPr>
        <w:t>Teachers: the first line of defense for democracy.</w:t>
      </w:r>
      <w:r>
        <w:rPr>
          <w:color w:val="000000"/>
          <w:szCs w:val="24"/>
        </w:rPr>
        <w:t>”</w:t>
      </w:r>
      <w:r w:rsidRPr="00FB2937">
        <w:rPr>
          <w:color w:val="000000"/>
          <w:szCs w:val="24"/>
        </w:rPr>
        <w:t xml:space="preserve"> Education Deans throughout Georgia are invited as well as the lecture being open to the public.</w:t>
      </w:r>
    </w:p>
    <w:p w14:paraId="0C98AB48" w14:textId="77777777" w:rsidR="00CB39EC" w:rsidRPr="0048577E" w:rsidRDefault="00CB39EC" w:rsidP="00CB39EC">
      <w:pPr>
        <w:numPr>
          <w:ilvl w:val="0"/>
          <w:numId w:val="23"/>
        </w:numPr>
        <w:rPr>
          <w:color w:val="000000"/>
          <w:szCs w:val="24"/>
        </w:rPr>
      </w:pPr>
      <w:r w:rsidRPr="0048577E">
        <w:rPr>
          <w:b/>
          <w:bCs/>
          <w:smallCaps/>
          <w:color w:val="000000"/>
          <w:szCs w:val="24"/>
          <w:u w:val="single"/>
        </w:rPr>
        <w:t>The Council for Exceptional Children</w:t>
      </w:r>
      <w:r w:rsidRPr="00FB2937">
        <w:rPr>
          <w:color w:val="000000"/>
          <w:szCs w:val="24"/>
        </w:rPr>
        <w:t>, the accreditation group for Special Education programs, provided continuing accreditation </w:t>
      </w:r>
      <w:r w:rsidRPr="00FB2937">
        <w:rPr>
          <w:color w:val="000000"/>
          <w:szCs w:val="24"/>
          <w:shd w:val="clear" w:color="auto" w:fill="FFFFFF"/>
        </w:rPr>
        <w:t>for our undergraduate and MAT programs through 2028.</w:t>
      </w:r>
    </w:p>
    <w:p w14:paraId="57EFB20F" w14:textId="77777777" w:rsidR="00CB39EC" w:rsidRPr="00C636FF" w:rsidRDefault="00CB39EC" w:rsidP="00CB39EC">
      <w:pPr>
        <w:numPr>
          <w:ilvl w:val="0"/>
          <w:numId w:val="23"/>
        </w:numPr>
        <w:rPr>
          <w:color w:val="000000"/>
          <w:szCs w:val="24"/>
        </w:rPr>
      </w:pPr>
      <w:r w:rsidRPr="0048577E">
        <w:rPr>
          <w:b/>
          <w:bCs/>
          <w:smallCaps/>
          <w:color w:val="000000"/>
          <w:szCs w:val="24"/>
          <w:u w:val="single"/>
        </w:rPr>
        <w:t xml:space="preserve">Future Georgia </w:t>
      </w:r>
      <w:proofErr w:type="gramStart"/>
      <w:r w:rsidRPr="0048577E">
        <w:rPr>
          <w:b/>
          <w:bCs/>
          <w:smallCaps/>
          <w:color w:val="000000"/>
          <w:szCs w:val="24"/>
          <w:u w:val="single"/>
        </w:rPr>
        <w:t>Educators</w:t>
      </w:r>
      <w:proofErr w:type="gramEnd"/>
      <w:r w:rsidRPr="0048577E">
        <w:rPr>
          <w:b/>
          <w:bCs/>
          <w:smallCaps/>
          <w:color w:val="000000"/>
          <w:szCs w:val="24"/>
          <w:u w:val="single"/>
        </w:rPr>
        <w:t xml:space="preserve"> Day</w:t>
      </w:r>
      <w:r>
        <w:rPr>
          <w:color w:val="000000"/>
          <w:szCs w:val="24"/>
        </w:rPr>
        <w:t xml:space="preserve"> </w:t>
      </w:r>
      <w:r w:rsidRPr="00FB2937">
        <w:rPr>
          <w:color w:val="000000"/>
          <w:szCs w:val="24"/>
        </w:rPr>
        <w:t>On March 9th, in collaboration with the Professional Association of Georgia Educators, Georgia College will host a Future Georgia Educators Day bringing local high school students to campus to find out about teaching careers.</w:t>
      </w:r>
    </w:p>
    <w:p w14:paraId="218EDF8A" w14:textId="77777777" w:rsidR="00CB39EC" w:rsidRDefault="00CB39EC" w:rsidP="00CB39EC">
      <w:pPr>
        <w:pStyle w:val="ListParagraph"/>
        <w:numPr>
          <w:ilvl w:val="0"/>
          <w:numId w:val="24"/>
        </w:numPr>
        <w:contextualSpacing w:val="0"/>
        <w:rPr>
          <w:color w:val="000000"/>
          <w:szCs w:val="24"/>
        </w:rPr>
      </w:pPr>
      <w:r w:rsidRPr="0048577E">
        <w:rPr>
          <w:b/>
          <w:bCs/>
          <w:smallCaps/>
          <w:color w:val="000000"/>
          <w:szCs w:val="24"/>
          <w:u w:val="single"/>
        </w:rPr>
        <w:t>QEP Proposals</w:t>
      </w:r>
      <w:r>
        <w:rPr>
          <w:color w:val="000000"/>
          <w:szCs w:val="24"/>
        </w:rPr>
        <w:t xml:space="preserve"> </w:t>
      </w:r>
      <w:r w:rsidRPr="00FB2937">
        <w:rPr>
          <w:color w:val="000000"/>
          <w:szCs w:val="24"/>
        </w:rPr>
        <w:t>The Office of Institutional Effectiveness received 9 QEP proposals from the university community:</w:t>
      </w:r>
    </w:p>
    <w:p w14:paraId="01226ECE" w14:textId="77777777" w:rsidR="00CB39EC" w:rsidRDefault="00CB39EC" w:rsidP="00CB39EC">
      <w:pPr>
        <w:pStyle w:val="ListParagraph"/>
        <w:numPr>
          <w:ilvl w:val="1"/>
          <w:numId w:val="24"/>
        </w:numPr>
        <w:contextualSpacing w:val="0"/>
        <w:rPr>
          <w:color w:val="000000"/>
          <w:szCs w:val="24"/>
        </w:rPr>
      </w:pPr>
      <w:r w:rsidRPr="0048577E">
        <w:rPr>
          <w:color w:val="000000"/>
          <w:szCs w:val="24"/>
        </w:rPr>
        <w:t>Adulting 101: Bobcat RISE (Ready and Informed for Success and Excellence</w:t>
      </w:r>
      <w:r>
        <w:rPr>
          <w:color w:val="000000"/>
          <w:szCs w:val="24"/>
        </w:rPr>
        <w:t>)</w:t>
      </w:r>
    </w:p>
    <w:p w14:paraId="210174C2" w14:textId="77777777" w:rsidR="00CB39EC" w:rsidRDefault="00CB39EC" w:rsidP="00CB39EC">
      <w:pPr>
        <w:pStyle w:val="ListParagraph"/>
        <w:numPr>
          <w:ilvl w:val="1"/>
          <w:numId w:val="24"/>
        </w:numPr>
        <w:contextualSpacing w:val="0"/>
        <w:rPr>
          <w:color w:val="000000"/>
          <w:szCs w:val="24"/>
        </w:rPr>
      </w:pPr>
      <w:r w:rsidRPr="0048577E">
        <w:rPr>
          <w:color w:val="000000"/>
          <w:szCs w:val="24"/>
        </w:rPr>
        <w:t>Waterways of Learning: The Flow of Interdisciplinary Learning through Middle Georgia Waterway</w:t>
      </w:r>
      <w:r>
        <w:rPr>
          <w:color w:val="000000"/>
          <w:szCs w:val="24"/>
        </w:rPr>
        <w:t>s</w:t>
      </w:r>
    </w:p>
    <w:p w14:paraId="4FE8F87D" w14:textId="77777777" w:rsidR="00CB39EC" w:rsidRDefault="00CB39EC" w:rsidP="00CB39EC">
      <w:pPr>
        <w:pStyle w:val="ListParagraph"/>
        <w:numPr>
          <w:ilvl w:val="1"/>
          <w:numId w:val="24"/>
        </w:numPr>
        <w:contextualSpacing w:val="0"/>
        <w:rPr>
          <w:color w:val="000000"/>
          <w:szCs w:val="24"/>
        </w:rPr>
      </w:pPr>
      <w:r w:rsidRPr="0048577E">
        <w:rPr>
          <w:color w:val="000000"/>
          <w:szCs w:val="24"/>
        </w:rPr>
        <w:t>Bobcats FIRST (Focusing on Inner Resilience &amp; Skills to Thrive)</w:t>
      </w:r>
      <w:r w:rsidRPr="0048577E">
        <w:rPr>
          <w:color w:val="000000"/>
          <w:szCs w:val="24"/>
        </w:rPr>
        <w:tab/>
      </w:r>
      <w:r w:rsidRPr="0048577E">
        <w:rPr>
          <w:color w:val="000000"/>
          <w:szCs w:val="24"/>
        </w:rPr>
        <w:tab/>
      </w:r>
      <w:r w:rsidRPr="0048577E">
        <w:rPr>
          <w:color w:val="000000"/>
          <w:szCs w:val="24"/>
        </w:rPr>
        <w:tab/>
        <w:t xml:space="preserve"> </w:t>
      </w:r>
    </w:p>
    <w:p w14:paraId="3791B9BA" w14:textId="77777777" w:rsidR="00CB39EC" w:rsidRDefault="00CB39EC" w:rsidP="00CB39EC">
      <w:pPr>
        <w:pStyle w:val="ListParagraph"/>
        <w:numPr>
          <w:ilvl w:val="1"/>
          <w:numId w:val="24"/>
        </w:numPr>
        <w:contextualSpacing w:val="0"/>
        <w:rPr>
          <w:color w:val="000000"/>
          <w:szCs w:val="24"/>
        </w:rPr>
      </w:pPr>
      <w:r w:rsidRPr="0048577E">
        <w:rPr>
          <w:color w:val="000000"/>
          <w:szCs w:val="24"/>
        </w:rPr>
        <w:t>Think Link: Thinking Independently and Leading Creatively through Authentic, Problem-Based Integrated Learning</w:t>
      </w:r>
    </w:p>
    <w:p w14:paraId="6C8EDC59" w14:textId="77777777" w:rsidR="00CB39EC" w:rsidRDefault="00CB39EC" w:rsidP="00CB39EC">
      <w:pPr>
        <w:pStyle w:val="ListParagraph"/>
        <w:numPr>
          <w:ilvl w:val="1"/>
          <w:numId w:val="24"/>
        </w:numPr>
        <w:contextualSpacing w:val="0"/>
        <w:rPr>
          <w:color w:val="000000"/>
          <w:szCs w:val="24"/>
        </w:rPr>
      </w:pPr>
      <w:r w:rsidRPr="0048577E">
        <w:rPr>
          <w:color w:val="000000"/>
          <w:szCs w:val="24"/>
        </w:rPr>
        <w:t>VIP: Transforming Students Learning with Vertically Integrated Projects</w:t>
      </w:r>
      <w:r w:rsidRPr="0048577E">
        <w:rPr>
          <w:color w:val="000000"/>
          <w:szCs w:val="24"/>
        </w:rPr>
        <w:tab/>
        <w:t xml:space="preserve"> </w:t>
      </w:r>
    </w:p>
    <w:p w14:paraId="3FA842FC" w14:textId="77777777" w:rsidR="00CB39EC" w:rsidRDefault="00CB39EC" w:rsidP="00CB39EC">
      <w:pPr>
        <w:pStyle w:val="ListParagraph"/>
        <w:numPr>
          <w:ilvl w:val="1"/>
          <w:numId w:val="24"/>
        </w:numPr>
        <w:contextualSpacing w:val="0"/>
        <w:rPr>
          <w:color w:val="000000"/>
          <w:szCs w:val="24"/>
        </w:rPr>
      </w:pPr>
      <w:r w:rsidRPr="0048577E">
        <w:rPr>
          <w:color w:val="000000"/>
          <w:szCs w:val="24"/>
        </w:rPr>
        <w:t xml:space="preserve">Mental Health Strategies to Ensure Student Success </w:t>
      </w:r>
      <w:proofErr w:type="gramStart"/>
      <w:r w:rsidRPr="0048577E">
        <w:rPr>
          <w:color w:val="000000"/>
          <w:szCs w:val="24"/>
        </w:rPr>
        <w:t>In</w:t>
      </w:r>
      <w:proofErr w:type="gramEnd"/>
      <w:r w:rsidRPr="0048577E">
        <w:rPr>
          <w:color w:val="000000"/>
          <w:szCs w:val="24"/>
        </w:rPr>
        <w:t xml:space="preserve"> and Out of the Classroom. </w:t>
      </w:r>
      <w:r w:rsidRPr="0048577E">
        <w:rPr>
          <w:color w:val="000000"/>
          <w:szCs w:val="24"/>
        </w:rPr>
        <w:tab/>
        <w:t xml:space="preserve"> </w:t>
      </w:r>
    </w:p>
    <w:p w14:paraId="351E92BE" w14:textId="77777777" w:rsidR="00CB39EC" w:rsidRDefault="00CB39EC" w:rsidP="00CB39EC">
      <w:pPr>
        <w:pStyle w:val="ListParagraph"/>
        <w:numPr>
          <w:ilvl w:val="1"/>
          <w:numId w:val="24"/>
        </w:numPr>
        <w:contextualSpacing w:val="0"/>
        <w:rPr>
          <w:color w:val="000000"/>
          <w:szCs w:val="24"/>
        </w:rPr>
      </w:pPr>
      <w:r w:rsidRPr="0048577E">
        <w:rPr>
          <w:color w:val="000000"/>
          <w:szCs w:val="24"/>
        </w:rPr>
        <w:t>Empowering Bobcats:  Digital Research and Information Literacy at Georgia College Locate – Create – Evaluate – Communicate</w:t>
      </w:r>
    </w:p>
    <w:p w14:paraId="70F04AA7" w14:textId="77777777" w:rsidR="00CB39EC" w:rsidRDefault="00CB39EC" w:rsidP="00CB39EC">
      <w:pPr>
        <w:pStyle w:val="ListParagraph"/>
        <w:numPr>
          <w:ilvl w:val="1"/>
          <w:numId w:val="24"/>
        </w:numPr>
        <w:contextualSpacing w:val="0"/>
        <w:rPr>
          <w:color w:val="000000"/>
          <w:szCs w:val="24"/>
        </w:rPr>
      </w:pPr>
      <w:r w:rsidRPr="0048577E">
        <w:rPr>
          <w:color w:val="000000"/>
          <w:szCs w:val="24"/>
        </w:rPr>
        <w:t xml:space="preserve">Learning Beyond the Campus: Creative Initiatives to Increase Student Engagement and Retention with Camp Bobcat and </w:t>
      </w:r>
      <w:proofErr w:type="spellStart"/>
      <w:r w:rsidRPr="0048577E">
        <w:rPr>
          <w:color w:val="000000"/>
          <w:szCs w:val="24"/>
        </w:rPr>
        <w:t>Maymester</w:t>
      </w:r>
      <w:proofErr w:type="spellEnd"/>
      <w:r w:rsidRPr="0048577E">
        <w:rPr>
          <w:color w:val="000000"/>
          <w:szCs w:val="24"/>
        </w:rPr>
        <w:t xml:space="preserve"> Study Away Courses.</w:t>
      </w:r>
    </w:p>
    <w:p w14:paraId="4D6CDB62" w14:textId="77777777" w:rsidR="00CB39EC" w:rsidRPr="0048577E" w:rsidRDefault="00CB39EC" w:rsidP="00CB39EC">
      <w:pPr>
        <w:pStyle w:val="ListParagraph"/>
        <w:numPr>
          <w:ilvl w:val="1"/>
          <w:numId w:val="24"/>
        </w:numPr>
        <w:contextualSpacing w:val="0"/>
        <w:rPr>
          <w:color w:val="000000"/>
          <w:szCs w:val="24"/>
        </w:rPr>
      </w:pPr>
      <w:r w:rsidRPr="0048577E">
        <w:rPr>
          <w:color w:val="000000"/>
          <w:szCs w:val="24"/>
        </w:rPr>
        <w:t xml:space="preserve">Building Sustainable Multiliteracies for Academic and Professional Success  </w:t>
      </w:r>
    </w:p>
    <w:p w14:paraId="64291C09" w14:textId="77777777" w:rsidR="00CB39EC" w:rsidRDefault="00CB39EC" w:rsidP="00CB39EC">
      <w:pPr>
        <w:ind w:left="720"/>
        <w:rPr>
          <w:color w:val="000000"/>
          <w:szCs w:val="24"/>
        </w:rPr>
      </w:pPr>
      <w:r w:rsidRPr="00FB2937">
        <w:rPr>
          <w:color w:val="000000"/>
          <w:szCs w:val="24"/>
        </w:rPr>
        <w:t>For more information about the Timeline for Topic Selection development of the QEP</w:t>
      </w:r>
      <w:r>
        <w:rPr>
          <w:color w:val="000000"/>
          <w:szCs w:val="24"/>
        </w:rPr>
        <w:t xml:space="preserve"> </w:t>
      </w:r>
      <w:r w:rsidRPr="00FB2937">
        <w:rPr>
          <w:color w:val="000000"/>
          <w:szCs w:val="24"/>
        </w:rPr>
        <w:t xml:space="preserve">please see: </w:t>
      </w:r>
      <w:hyperlink r:id="rId18" w:tooltip="Original URL: https://irout.gcsu.edu/qep/qep-prop-timeline.html  Click to follow link." w:history="1">
        <w:r w:rsidRPr="00FB2937">
          <w:rPr>
            <w:rStyle w:val="Hyperlink"/>
            <w:color w:val="0563C1"/>
            <w:szCs w:val="24"/>
          </w:rPr>
          <w:t>https://irout.gcsu.edu/qep/qep-prop-timeline.html</w:t>
        </w:r>
      </w:hyperlink>
      <w:r w:rsidRPr="00FB2937">
        <w:rPr>
          <w:szCs w:val="24"/>
        </w:rPr>
        <w:t>.</w:t>
      </w:r>
    </w:p>
    <w:p w14:paraId="18257285" w14:textId="77777777" w:rsidR="00CB39EC" w:rsidRPr="0048577E" w:rsidRDefault="00CB39EC" w:rsidP="00CB39EC">
      <w:pPr>
        <w:pStyle w:val="ListParagraph"/>
        <w:numPr>
          <w:ilvl w:val="0"/>
          <w:numId w:val="24"/>
        </w:numPr>
        <w:rPr>
          <w:color w:val="000000"/>
          <w:szCs w:val="24"/>
        </w:rPr>
      </w:pPr>
      <w:r w:rsidRPr="0048577E">
        <w:rPr>
          <w:b/>
          <w:bCs/>
          <w:smallCaps/>
          <w:color w:val="0E101A"/>
          <w:szCs w:val="24"/>
          <w:u w:val="single"/>
        </w:rPr>
        <w:t xml:space="preserve">Admissions </w:t>
      </w:r>
      <w:r>
        <w:rPr>
          <w:b/>
          <w:bCs/>
          <w:smallCaps/>
          <w:color w:val="0E101A"/>
          <w:szCs w:val="24"/>
          <w:u w:val="single"/>
        </w:rPr>
        <w:t>A</w:t>
      </w:r>
      <w:r w:rsidRPr="0048577E">
        <w:rPr>
          <w:b/>
          <w:bCs/>
          <w:smallCaps/>
          <w:color w:val="0E101A"/>
          <w:szCs w:val="24"/>
          <w:u w:val="single"/>
        </w:rPr>
        <w:t>pplications</w:t>
      </w:r>
      <w:r w:rsidRPr="0048577E">
        <w:rPr>
          <w:color w:val="0E101A"/>
          <w:szCs w:val="24"/>
        </w:rPr>
        <w:t xml:space="preserve"> for fall 2022 are at record levels for this date (even when compared with last year when GC was test score optional). The Office of Admissions is working closely with applicants to strengthen the pool of completed applications.  Deposits are up when compared to the fall 2019 and 2020 cycles.</w:t>
      </w:r>
    </w:p>
    <w:p w14:paraId="6FA70559" w14:textId="77777777" w:rsidR="00CB39EC" w:rsidRPr="0048577E" w:rsidRDefault="00CB39EC" w:rsidP="00CB39EC">
      <w:pPr>
        <w:pStyle w:val="ListParagraph"/>
        <w:numPr>
          <w:ilvl w:val="0"/>
          <w:numId w:val="24"/>
        </w:numPr>
        <w:rPr>
          <w:color w:val="000000"/>
          <w:szCs w:val="24"/>
        </w:rPr>
      </w:pPr>
      <w:r w:rsidRPr="0048577E">
        <w:rPr>
          <w:b/>
          <w:bCs/>
          <w:smallCaps/>
          <w:color w:val="0E101A"/>
          <w:szCs w:val="24"/>
          <w:u w:val="single"/>
        </w:rPr>
        <w:t>Adopt an Admit Initiative</w:t>
      </w:r>
      <w:r w:rsidRPr="0048577E">
        <w:rPr>
          <w:color w:val="0E101A"/>
          <w:szCs w:val="24"/>
        </w:rPr>
        <w:t xml:space="preserve"> Over 90 faculty and staff volunteers are assisting as mentors for the </w:t>
      </w:r>
      <w:r w:rsidRPr="0048577E">
        <w:rPr>
          <w:iCs/>
          <w:color w:val="0E101A"/>
          <w:szCs w:val="24"/>
        </w:rPr>
        <w:t>Adopt an Admit</w:t>
      </w:r>
      <w:r w:rsidRPr="0048577E">
        <w:rPr>
          <w:i/>
          <w:color w:val="0E101A"/>
          <w:szCs w:val="24"/>
        </w:rPr>
        <w:t xml:space="preserve"> </w:t>
      </w:r>
      <w:r w:rsidRPr="0048577E">
        <w:rPr>
          <w:color w:val="0E101A"/>
          <w:szCs w:val="24"/>
        </w:rPr>
        <w:t xml:space="preserve">initiative. The goal of the </w:t>
      </w:r>
      <w:r w:rsidRPr="0048577E">
        <w:rPr>
          <w:iCs/>
          <w:color w:val="0E101A"/>
          <w:szCs w:val="24"/>
        </w:rPr>
        <w:t>Adopt an Admit</w:t>
      </w:r>
      <w:r w:rsidRPr="0048577E">
        <w:rPr>
          <w:color w:val="0E101A"/>
          <w:szCs w:val="24"/>
        </w:rPr>
        <w:t xml:space="preserve"> program is for faculty/staff mentors to build </w:t>
      </w:r>
      <w:r w:rsidRPr="0048577E">
        <w:rPr>
          <w:color w:val="0E101A"/>
          <w:szCs w:val="24"/>
        </w:rPr>
        <w:lastRenderedPageBreak/>
        <w:t>a relationship with their assigned mentee (current admitted high school seniors) and provide insight into the value of a Georgia College education.</w:t>
      </w:r>
    </w:p>
    <w:p w14:paraId="75850789" w14:textId="77777777" w:rsidR="00CB39EC" w:rsidRPr="0048577E" w:rsidRDefault="00CB39EC" w:rsidP="00CB39EC">
      <w:pPr>
        <w:pStyle w:val="ListParagraph"/>
        <w:numPr>
          <w:ilvl w:val="0"/>
          <w:numId w:val="24"/>
        </w:numPr>
        <w:rPr>
          <w:color w:val="000000"/>
          <w:szCs w:val="24"/>
        </w:rPr>
      </w:pPr>
      <w:r w:rsidRPr="0048577E">
        <w:rPr>
          <w:b/>
          <w:bCs/>
          <w:smallCaps/>
          <w:color w:val="0E101A"/>
          <w:szCs w:val="24"/>
          <w:u w:val="single"/>
        </w:rPr>
        <w:t>The Office of Admissions</w:t>
      </w:r>
      <w:r w:rsidRPr="0048577E">
        <w:rPr>
          <w:color w:val="0E101A"/>
          <w:szCs w:val="24"/>
        </w:rPr>
        <w:t xml:space="preserve"> has implemented a liaison program with each GC College.  The admissions liaison works with each college to partner with deans and department chairs on recruitment activities such as email communications to prospective students and hosting virtual events to promote the college/departments. All four colleges have hosted a virtual event in February and emails from each Dean were sent to admitted students this week.</w:t>
      </w:r>
    </w:p>
    <w:p w14:paraId="0B7F1BAB" w14:textId="77777777" w:rsidR="00CB39EC" w:rsidRPr="0048577E" w:rsidRDefault="00CB39EC" w:rsidP="00CB39EC">
      <w:pPr>
        <w:pStyle w:val="ListParagraph"/>
        <w:numPr>
          <w:ilvl w:val="0"/>
          <w:numId w:val="24"/>
        </w:numPr>
        <w:rPr>
          <w:color w:val="000000"/>
          <w:szCs w:val="24"/>
        </w:rPr>
      </w:pPr>
      <w:r w:rsidRPr="0048577E">
        <w:rPr>
          <w:b/>
          <w:bCs/>
          <w:smallCaps/>
          <w:color w:val="0E101A"/>
          <w:szCs w:val="24"/>
          <w:u w:val="single"/>
        </w:rPr>
        <w:t>The spring Honors Preview Day</w:t>
      </w:r>
      <w:r w:rsidRPr="0048577E">
        <w:rPr>
          <w:color w:val="0E101A"/>
          <w:szCs w:val="24"/>
        </w:rPr>
        <w:t xml:space="preserve"> was hosted on February 19</w:t>
      </w:r>
      <w:r w:rsidRPr="0048577E">
        <w:rPr>
          <w:color w:val="0E101A"/>
          <w:szCs w:val="24"/>
          <w:vertAlign w:val="superscript"/>
        </w:rPr>
        <w:t>th</w:t>
      </w:r>
      <w:r w:rsidRPr="0048577E">
        <w:rPr>
          <w:color w:val="0E101A"/>
          <w:szCs w:val="24"/>
        </w:rPr>
        <w:t xml:space="preserve"> and was a collaborative effort between the Honors College, New Student Programs, Admissions, and Leadership Programs. 44 high school students attended the event, which included classroom breakouts led by faculty, an informational session for parents, ice breakers led by Eta Sigma Alpha president, Jacob Carter, and an additional leadership luncheon opportunity presented by Dr. Harold Mock and Ashley Copeland.</w:t>
      </w:r>
    </w:p>
    <w:p w14:paraId="26551D34" w14:textId="77777777" w:rsidR="00CB39EC" w:rsidRPr="0048577E" w:rsidRDefault="00CB39EC" w:rsidP="00CB39EC">
      <w:pPr>
        <w:pStyle w:val="ListParagraph"/>
        <w:numPr>
          <w:ilvl w:val="0"/>
          <w:numId w:val="25"/>
        </w:numPr>
        <w:contextualSpacing w:val="0"/>
        <w:rPr>
          <w:color w:val="0E101A"/>
          <w:szCs w:val="24"/>
        </w:rPr>
      </w:pPr>
      <w:r w:rsidRPr="0048577E">
        <w:rPr>
          <w:b/>
          <w:bCs/>
          <w:smallCaps/>
          <w:szCs w:val="24"/>
          <w:u w:val="single"/>
        </w:rPr>
        <w:t>Georgia College’s annual Springfest</w:t>
      </w:r>
      <w:r w:rsidRPr="00FB2937">
        <w:rPr>
          <w:szCs w:val="24"/>
        </w:rPr>
        <w:t xml:space="preserve"> event will be held on Saturday, March 5</w:t>
      </w:r>
      <w:r w:rsidRPr="00FB2937">
        <w:rPr>
          <w:szCs w:val="24"/>
          <w:vertAlign w:val="superscript"/>
        </w:rPr>
        <w:t>th</w:t>
      </w:r>
      <w:r w:rsidRPr="00FB2937">
        <w:rPr>
          <w:szCs w:val="24"/>
        </w:rPr>
        <w:t>. This is an opportunity for deposited students to celebrate their decision to attend Georgia College and dive further into exploring the opportunities provided at the university. Non-deposited students will get the chance to meet with various departments across campus to get a glimpse of what life could be like as a Bobcat.</w:t>
      </w:r>
    </w:p>
    <w:p w14:paraId="2A4E2291" w14:textId="77777777" w:rsidR="00CB39EC" w:rsidRPr="00C636FF" w:rsidRDefault="00CB39EC" w:rsidP="00CB39EC">
      <w:pPr>
        <w:pStyle w:val="ListParagraph"/>
        <w:numPr>
          <w:ilvl w:val="0"/>
          <w:numId w:val="25"/>
        </w:numPr>
        <w:contextualSpacing w:val="0"/>
        <w:rPr>
          <w:color w:val="0E101A"/>
          <w:szCs w:val="24"/>
        </w:rPr>
      </w:pPr>
      <w:r w:rsidRPr="0048577E">
        <w:rPr>
          <w:b/>
          <w:bCs/>
          <w:smallCaps/>
          <w:szCs w:val="24"/>
          <w:u w:val="single"/>
        </w:rPr>
        <w:t>Junior Day</w:t>
      </w:r>
      <w:r w:rsidRPr="00FB2937">
        <w:rPr>
          <w:szCs w:val="24"/>
        </w:rPr>
        <w:t xml:space="preserve"> will be held on Saturday, April 9</w:t>
      </w:r>
      <w:r w:rsidRPr="00FB2937">
        <w:rPr>
          <w:szCs w:val="24"/>
          <w:vertAlign w:val="superscript"/>
        </w:rPr>
        <w:t>th</w:t>
      </w:r>
      <w:r w:rsidRPr="00FB2937">
        <w:rPr>
          <w:szCs w:val="24"/>
        </w:rPr>
        <w:t xml:space="preserve">. This is an exploration day for rising high school seniors who will soon begin the college search process. </w:t>
      </w:r>
    </w:p>
    <w:p w14:paraId="1290E3E1" w14:textId="77777777" w:rsidR="00CB39EC" w:rsidRPr="00D60651" w:rsidRDefault="00CB39EC" w:rsidP="00CB39EC">
      <w:pPr>
        <w:pStyle w:val="ListParagraph"/>
        <w:numPr>
          <w:ilvl w:val="0"/>
          <w:numId w:val="25"/>
        </w:numPr>
        <w:contextualSpacing w:val="0"/>
        <w:rPr>
          <w:color w:val="0E101A"/>
          <w:szCs w:val="24"/>
        </w:rPr>
      </w:pPr>
      <w:r w:rsidRPr="00D60651">
        <w:rPr>
          <w:b/>
          <w:bCs/>
          <w:smallCaps/>
          <w:szCs w:val="24"/>
          <w:u w:val="single"/>
        </w:rPr>
        <w:t>Multicultural Student Leadership Conference</w:t>
      </w:r>
      <w:r>
        <w:rPr>
          <w:szCs w:val="24"/>
        </w:rPr>
        <w:t xml:space="preserve"> </w:t>
      </w:r>
      <w:r w:rsidRPr="00FB2937">
        <w:rPr>
          <w:szCs w:val="24"/>
        </w:rPr>
        <w:t>Georgia College will host our first ever Multicultural Student Leadership</w:t>
      </w:r>
      <w:r w:rsidRPr="00FB2937">
        <w:rPr>
          <w:b/>
          <w:szCs w:val="24"/>
        </w:rPr>
        <w:t xml:space="preserve"> </w:t>
      </w:r>
      <w:r w:rsidRPr="00FB2937">
        <w:rPr>
          <w:szCs w:val="24"/>
        </w:rPr>
        <w:t>Conference the weekend of May 20</w:t>
      </w:r>
      <w:r w:rsidRPr="00FB2937">
        <w:rPr>
          <w:szCs w:val="24"/>
          <w:vertAlign w:val="superscript"/>
        </w:rPr>
        <w:t>th</w:t>
      </w:r>
      <w:r w:rsidRPr="00FB2937">
        <w:rPr>
          <w:szCs w:val="24"/>
        </w:rPr>
        <w:t>-22</w:t>
      </w:r>
      <w:r w:rsidRPr="00FB2937">
        <w:rPr>
          <w:szCs w:val="24"/>
          <w:vertAlign w:val="superscript"/>
        </w:rPr>
        <w:t>nd</w:t>
      </w:r>
      <w:r w:rsidRPr="00FB2937">
        <w:rPr>
          <w:szCs w:val="24"/>
        </w:rPr>
        <w:t>. Invited high schools will nominate high school juniors who demonstrate leadership potential to spend the weekend on GC’s campus. Students will listen to a keynote speaker, gain invaluable professional knowledge, and will work together in groups on a weekend-long project that will be presented on Sunday, May 22</w:t>
      </w:r>
      <w:r w:rsidRPr="00FB2937">
        <w:rPr>
          <w:szCs w:val="24"/>
          <w:vertAlign w:val="superscript"/>
        </w:rPr>
        <w:t>nd</w:t>
      </w:r>
      <w:r w:rsidRPr="00FB2937">
        <w:rPr>
          <w:szCs w:val="24"/>
        </w:rPr>
        <w:t xml:space="preserve">. </w:t>
      </w:r>
    </w:p>
    <w:p w14:paraId="5B82E1FD" w14:textId="77777777" w:rsidR="00CB39EC" w:rsidRPr="00D60651" w:rsidRDefault="00CB39EC" w:rsidP="00CB39EC">
      <w:pPr>
        <w:pStyle w:val="ListParagraph"/>
        <w:numPr>
          <w:ilvl w:val="0"/>
          <w:numId w:val="25"/>
        </w:numPr>
        <w:contextualSpacing w:val="0"/>
        <w:rPr>
          <w:color w:val="0E101A"/>
          <w:szCs w:val="24"/>
        </w:rPr>
      </w:pPr>
      <w:r w:rsidRPr="00D60651">
        <w:rPr>
          <w:b/>
          <w:bCs/>
          <w:smallCaps/>
          <w:szCs w:val="24"/>
          <w:u w:val="single"/>
        </w:rPr>
        <w:t>POUNCE registration</w:t>
      </w:r>
      <w:r w:rsidRPr="00FB2937">
        <w:rPr>
          <w:szCs w:val="24"/>
        </w:rPr>
        <w:t xml:space="preserve"> for incoming freshmen opened on February 1. Thanks to our academic advising team, every new first year student who pounced has received a fall schedule within the same week (and often the same day). As of Monday, we have 528 first-time freshmen enrolled for Fall.</w:t>
      </w:r>
    </w:p>
    <w:p w14:paraId="47248A0A" w14:textId="77777777" w:rsidR="00CB39EC" w:rsidRPr="00D60651" w:rsidRDefault="00CB39EC" w:rsidP="00CB39EC">
      <w:pPr>
        <w:pStyle w:val="ListParagraph"/>
        <w:numPr>
          <w:ilvl w:val="0"/>
          <w:numId w:val="25"/>
        </w:numPr>
        <w:contextualSpacing w:val="0"/>
        <w:rPr>
          <w:color w:val="0E101A"/>
          <w:szCs w:val="24"/>
        </w:rPr>
      </w:pPr>
      <w:r w:rsidRPr="00D60651">
        <w:rPr>
          <w:b/>
          <w:bCs/>
          <w:smallCaps/>
          <w:szCs w:val="24"/>
          <w:u w:val="single"/>
        </w:rPr>
        <w:t>Midterm Grades</w:t>
      </w:r>
      <w:r w:rsidRPr="00FB2937">
        <w:rPr>
          <w:szCs w:val="24"/>
        </w:rPr>
        <w:t xml:space="preserve"> are due on Tuesday, March 1 by 9:00 AM.  Midterm grades are required for all Area A-E core courses. You are welcome and encouraged to record feedback for all other courses. At a minimum, if you would report students who are at risk for failing, it would greatly assist our outreach efforts to students in crisis.</w:t>
      </w:r>
    </w:p>
    <w:p w14:paraId="5FD08762" w14:textId="77777777" w:rsidR="00CB39EC" w:rsidRPr="00D60651" w:rsidRDefault="00CB39EC" w:rsidP="00CB39EC">
      <w:pPr>
        <w:pStyle w:val="ListParagraph"/>
        <w:numPr>
          <w:ilvl w:val="0"/>
          <w:numId w:val="25"/>
        </w:numPr>
        <w:contextualSpacing w:val="0"/>
        <w:rPr>
          <w:color w:val="0E101A"/>
          <w:szCs w:val="24"/>
        </w:rPr>
      </w:pPr>
      <w:r w:rsidRPr="00D60651">
        <w:rPr>
          <w:b/>
          <w:bCs/>
          <w:smallCaps/>
          <w:szCs w:val="24"/>
          <w:u w:val="single"/>
        </w:rPr>
        <w:t xml:space="preserve">Summer and Fall </w:t>
      </w:r>
      <w:proofErr w:type="spellStart"/>
      <w:r>
        <w:rPr>
          <w:b/>
          <w:bCs/>
          <w:smallCaps/>
          <w:szCs w:val="24"/>
          <w:u w:val="single"/>
        </w:rPr>
        <w:t>R</w:t>
      </w:r>
      <w:r w:rsidRPr="00D60651">
        <w:rPr>
          <w:b/>
          <w:bCs/>
          <w:smallCaps/>
          <w:szCs w:val="24"/>
          <w:u w:val="single"/>
        </w:rPr>
        <w:t>registration</w:t>
      </w:r>
      <w:proofErr w:type="spellEnd"/>
      <w:r w:rsidRPr="00FB2937">
        <w:rPr>
          <w:szCs w:val="24"/>
        </w:rPr>
        <w:t xml:space="preserve"> will begin on Monday, March 7. Please encourage your students to register as soon as their registration window opens.</w:t>
      </w:r>
    </w:p>
    <w:p w14:paraId="5DE6AE11" w14:textId="77777777" w:rsidR="00CB39EC" w:rsidRPr="00FB2937" w:rsidRDefault="00CB39EC" w:rsidP="00CB39EC">
      <w:pPr>
        <w:pStyle w:val="ListParagraph"/>
        <w:numPr>
          <w:ilvl w:val="0"/>
          <w:numId w:val="25"/>
        </w:numPr>
        <w:contextualSpacing w:val="0"/>
        <w:rPr>
          <w:color w:val="0E101A"/>
          <w:szCs w:val="24"/>
        </w:rPr>
      </w:pPr>
      <w:r w:rsidRPr="00D60651">
        <w:rPr>
          <w:b/>
          <w:bCs/>
          <w:smallCaps/>
          <w:szCs w:val="24"/>
          <w:u w:val="single"/>
        </w:rPr>
        <w:t>Commencement</w:t>
      </w:r>
      <w:r w:rsidRPr="00FB2937">
        <w:rPr>
          <w:szCs w:val="24"/>
        </w:rPr>
        <w:t xml:space="preserve"> will be the weekend of May 6-7. Additional ceremony details will be available later in March.  Faculty who </w:t>
      </w:r>
      <w:proofErr w:type="gramStart"/>
      <w:r w:rsidRPr="00FB2937">
        <w:rPr>
          <w:szCs w:val="24"/>
        </w:rPr>
        <w:t>need</w:t>
      </w:r>
      <w:proofErr w:type="gramEnd"/>
      <w:r w:rsidRPr="00FB2937">
        <w:rPr>
          <w:szCs w:val="24"/>
        </w:rPr>
        <w:t xml:space="preserve"> to rent regalia should contact Barnes &amp; Noble at Georgia College soon to ensure receipt by the ceremony. </w:t>
      </w:r>
    </w:p>
    <w:p w14:paraId="75B0987D" w14:textId="77777777" w:rsidR="00CB39EC" w:rsidRPr="00D60651" w:rsidRDefault="00CB39EC" w:rsidP="00CB39EC">
      <w:pPr>
        <w:pStyle w:val="ListParagraph"/>
        <w:numPr>
          <w:ilvl w:val="0"/>
          <w:numId w:val="25"/>
        </w:numPr>
        <w:contextualSpacing w:val="0"/>
        <w:rPr>
          <w:color w:val="0E101A"/>
          <w:szCs w:val="24"/>
        </w:rPr>
      </w:pPr>
      <w:r w:rsidRPr="00D60651">
        <w:rPr>
          <w:b/>
          <w:bCs/>
          <w:smallCaps/>
          <w:szCs w:val="24"/>
          <w:u w:val="single"/>
        </w:rPr>
        <w:t>Financial Aid Awareness Month</w:t>
      </w:r>
      <w:r>
        <w:rPr>
          <w:szCs w:val="24"/>
        </w:rPr>
        <w:t xml:space="preserve"> </w:t>
      </w:r>
      <w:r w:rsidRPr="00FB2937">
        <w:rPr>
          <w:szCs w:val="24"/>
        </w:rPr>
        <w:t>GC Financial Aid Office devoted February to celebrating Financial Aid Awareness month. The FA team spent time distributing Financial Aid literature to our students. Students were urged to complete their Free Application for Federal Student Aid (FAFSA). Students were also encouraged to complete the Returning Student Scholarship application by the deadline of February 18, 2022</w:t>
      </w:r>
      <w:r>
        <w:rPr>
          <w:szCs w:val="24"/>
        </w:rPr>
        <w:t>;</w:t>
      </w:r>
      <w:r w:rsidRPr="00FB2937">
        <w:rPr>
          <w:szCs w:val="24"/>
        </w:rPr>
        <w:t xml:space="preserve"> and they were made aware of Scholarship Universe, a resource tool that allows students to apply for many external scholarships. The FA team was in the </w:t>
      </w:r>
      <w:proofErr w:type="gramStart"/>
      <w:r w:rsidRPr="00FB2937">
        <w:rPr>
          <w:szCs w:val="24"/>
        </w:rPr>
        <w:t>Library</w:t>
      </w:r>
      <w:proofErr w:type="gramEnd"/>
      <w:r w:rsidRPr="00FB2937">
        <w:rPr>
          <w:szCs w:val="24"/>
        </w:rPr>
        <w:t xml:space="preserve"> with an informative table along with a reserved computer lab to assist students with completing their FAFSA. The FA team will end Financial Aid Awareness month by continuing to share information at a table on campus ensuring that students know the FA Office is available to assist our students with finding ways to fund their education.</w:t>
      </w:r>
    </w:p>
    <w:p w14:paraId="12D6FD35" w14:textId="77777777" w:rsidR="00CB39EC" w:rsidRPr="00D60651" w:rsidRDefault="00CB39EC" w:rsidP="00CB39EC">
      <w:pPr>
        <w:pStyle w:val="ListParagraph"/>
        <w:numPr>
          <w:ilvl w:val="0"/>
          <w:numId w:val="25"/>
        </w:numPr>
        <w:contextualSpacing w:val="0"/>
        <w:rPr>
          <w:color w:val="0E101A"/>
          <w:szCs w:val="24"/>
        </w:rPr>
      </w:pPr>
      <w:r w:rsidRPr="00D60651">
        <w:rPr>
          <w:b/>
          <w:bCs/>
          <w:smallCaps/>
          <w:szCs w:val="24"/>
          <w:u w:val="single"/>
        </w:rPr>
        <w:t>The B.S. in Finance</w:t>
      </w:r>
      <w:r w:rsidRPr="00FB2937">
        <w:rPr>
          <w:szCs w:val="24"/>
        </w:rPr>
        <w:t xml:space="preserve"> was submitted to the University System of Georgia (USG) for review on February 22, 2022.</w:t>
      </w:r>
    </w:p>
    <w:p w14:paraId="5CBC8F3A" w14:textId="77777777" w:rsidR="00CB39EC" w:rsidRPr="00D60651" w:rsidRDefault="00CB39EC" w:rsidP="00CB39EC">
      <w:pPr>
        <w:pStyle w:val="ListParagraph"/>
        <w:numPr>
          <w:ilvl w:val="0"/>
          <w:numId w:val="25"/>
        </w:numPr>
        <w:contextualSpacing w:val="0"/>
        <w:rPr>
          <w:color w:val="0E101A"/>
          <w:szCs w:val="24"/>
        </w:rPr>
      </w:pPr>
      <w:r w:rsidRPr="00D60651">
        <w:rPr>
          <w:b/>
          <w:bCs/>
          <w:smallCaps/>
          <w:szCs w:val="24"/>
          <w:u w:val="single"/>
        </w:rPr>
        <w:t>Strategic Planning</w:t>
      </w:r>
      <w:r>
        <w:rPr>
          <w:szCs w:val="24"/>
        </w:rPr>
        <w:t xml:space="preserve"> </w:t>
      </w:r>
      <w:r w:rsidRPr="00FB2937">
        <w:rPr>
          <w:szCs w:val="24"/>
        </w:rPr>
        <w:t xml:space="preserve">The Co-Chairs of the Strategic Planning Steering Committee – Dr. Holley Roberts, Dr. Diana Young, and Dr. Shawn Brooks are currently completing the annual report for FY21. Subcommittees within the Strategic Planning Steering Committee have been created for the following </w:t>
      </w:r>
      <w:r w:rsidRPr="00FB2937">
        <w:rPr>
          <w:szCs w:val="24"/>
        </w:rPr>
        <w:lastRenderedPageBreak/>
        <w:t xml:space="preserve">areas </w:t>
      </w:r>
      <w:proofErr w:type="gramStart"/>
      <w:r w:rsidRPr="00FB2937">
        <w:rPr>
          <w:szCs w:val="24"/>
        </w:rPr>
        <w:t>in order to</w:t>
      </w:r>
      <w:proofErr w:type="gramEnd"/>
      <w:r w:rsidRPr="00FB2937">
        <w:rPr>
          <w:szCs w:val="24"/>
        </w:rPr>
        <w:t xml:space="preserve"> prepare for the next strategic planning process: Stakeholder Engagement, Data Gathering/Analysis, and Aspirational Schools/Programs.</w:t>
      </w:r>
    </w:p>
    <w:p w14:paraId="48CF8E05" w14:textId="77777777" w:rsidR="00CB39EC" w:rsidRPr="00D60651" w:rsidRDefault="00CB39EC" w:rsidP="00CB39EC">
      <w:pPr>
        <w:pStyle w:val="ListParagraph"/>
        <w:numPr>
          <w:ilvl w:val="0"/>
          <w:numId w:val="25"/>
        </w:numPr>
        <w:contextualSpacing w:val="0"/>
        <w:rPr>
          <w:color w:val="000000"/>
          <w:szCs w:val="24"/>
        </w:rPr>
      </w:pPr>
      <w:r w:rsidRPr="00D60651">
        <w:rPr>
          <w:b/>
          <w:bCs/>
          <w:smallCaps/>
          <w:color w:val="000000"/>
          <w:szCs w:val="24"/>
          <w:u w:val="single"/>
        </w:rPr>
        <w:t>International Students</w:t>
      </w:r>
      <w:r>
        <w:rPr>
          <w:color w:val="000000"/>
          <w:szCs w:val="24"/>
        </w:rPr>
        <w:t xml:space="preserve"> </w:t>
      </w:r>
      <w:r w:rsidRPr="00FB2937">
        <w:rPr>
          <w:color w:val="000000"/>
          <w:szCs w:val="24"/>
        </w:rPr>
        <w:t>16 new international students joined GC in January, including six from State Department-sponsored programs. We currently have 50 driven and highly- motivated international students on campus, representing a five-year high of 31 different nations, including such non-</w:t>
      </w:r>
      <w:proofErr w:type="gramStart"/>
      <w:r w:rsidRPr="00FB2937">
        <w:rPr>
          <w:color w:val="000000"/>
          <w:szCs w:val="24"/>
        </w:rPr>
        <w:t>traditionally-represented</w:t>
      </w:r>
      <w:proofErr w:type="gramEnd"/>
      <w:r w:rsidRPr="00FB2937">
        <w:rPr>
          <w:color w:val="000000"/>
          <w:szCs w:val="24"/>
        </w:rPr>
        <w:t xml:space="preserve"> nations as Bangladesh, Haiti, Kazakhstan, Kenya, Mozambique, Pakistan, and </w:t>
      </w:r>
      <w:proofErr w:type="spellStart"/>
      <w:r w:rsidRPr="00FB2937">
        <w:rPr>
          <w:color w:val="000000"/>
          <w:szCs w:val="24"/>
        </w:rPr>
        <w:t>Uzebekistan</w:t>
      </w:r>
      <w:proofErr w:type="spellEnd"/>
      <w:r w:rsidRPr="00FB2937">
        <w:rPr>
          <w:color w:val="000000"/>
          <w:szCs w:val="24"/>
        </w:rPr>
        <w:t>.</w:t>
      </w:r>
    </w:p>
    <w:p w14:paraId="5D882983" w14:textId="77777777" w:rsidR="00CB39EC" w:rsidRPr="00D60651" w:rsidRDefault="00CB39EC" w:rsidP="00CB39EC">
      <w:pPr>
        <w:pStyle w:val="ListParagraph"/>
        <w:numPr>
          <w:ilvl w:val="0"/>
          <w:numId w:val="25"/>
        </w:numPr>
        <w:contextualSpacing w:val="0"/>
        <w:rPr>
          <w:szCs w:val="24"/>
        </w:rPr>
      </w:pPr>
      <w:r w:rsidRPr="00D60651">
        <w:rPr>
          <w:b/>
          <w:bCs/>
          <w:smallCaps/>
          <w:szCs w:val="24"/>
          <w:u w:val="single"/>
        </w:rPr>
        <w:t>Student Research Conference</w:t>
      </w:r>
      <w:r>
        <w:rPr>
          <w:szCs w:val="24"/>
        </w:rPr>
        <w:t xml:space="preserve"> </w:t>
      </w:r>
      <w:r w:rsidRPr="00FB2937">
        <w:rPr>
          <w:szCs w:val="24"/>
        </w:rPr>
        <w:t>GC will host the Student Research conference as a hybrid conference on March 25</w:t>
      </w:r>
      <w:r w:rsidRPr="00FB2937">
        <w:rPr>
          <w:szCs w:val="24"/>
          <w:vertAlign w:val="superscript"/>
        </w:rPr>
        <w:t>th</w:t>
      </w:r>
      <w:r w:rsidRPr="00FB2937">
        <w:rPr>
          <w:szCs w:val="24"/>
        </w:rPr>
        <w:t>.</w:t>
      </w:r>
    </w:p>
    <w:p w14:paraId="4BAD5C4F" w14:textId="77777777" w:rsidR="00CB39EC" w:rsidRPr="00D60651" w:rsidRDefault="00CB39EC" w:rsidP="00CB39EC">
      <w:pPr>
        <w:pStyle w:val="ListParagraph"/>
        <w:numPr>
          <w:ilvl w:val="0"/>
          <w:numId w:val="25"/>
        </w:numPr>
        <w:contextualSpacing w:val="0"/>
        <w:rPr>
          <w:szCs w:val="24"/>
        </w:rPr>
      </w:pPr>
      <w:r w:rsidRPr="00D60651">
        <w:rPr>
          <w:b/>
          <w:bCs/>
          <w:smallCaps/>
          <w:szCs w:val="24"/>
          <w:u w:val="single"/>
        </w:rPr>
        <w:t>GC Journeys</w:t>
      </w:r>
      <w:r w:rsidRPr="00FB2937">
        <w:rPr>
          <w:szCs w:val="24"/>
        </w:rPr>
        <w:t xml:space="preserve"> has awarded 7 Departmental Planning grants for Spring 2022, and 9 Project Mini-grants to support faculty transformative experiences.</w:t>
      </w:r>
    </w:p>
    <w:p w14:paraId="54BB14BF" w14:textId="77777777" w:rsidR="00CB39EC" w:rsidRPr="00D60651" w:rsidRDefault="00CB39EC" w:rsidP="00CB39EC">
      <w:pPr>
        <w:pStyle w:val="ListParagraph"/>
        <w:numPr>
          <w:ilvl w:val="0"/>
          <w:numId w:val="25"/>
        </w:numPr>
        <w:contextualSpacing w:val="0"/>
        <w:rPr>
          <w:color w:val="000000"/>
          <w:szCs w:val="24"/>
        </w:rPr>
      </w:pPr>
      <w:r w:rsidRPr="00D60651">
        <w:rPr>
          <w:b/>
          <w:bCs/>
          <w:smallCaps/>
          <w:color w:val="000000"/>
          <w:szCs w:val="24"/>
          <w:u w:val="single"/>
        </w:rPr>
        <w:t>Graduate &amp; Professional Student Appreciate Week</w:t>
      </w:r>
      <w:r>
        <w:rPr>
          <w:color w:val="000000"/>
          <w:szCs w:val="24"/>
        </w:rPr>
        <w:t xml:space="preserve"> </w:t>
      </w:r>
      <w:r w:rsidRPr="00FB2937">
        <w:rPr>
          <w:color w:val="000000"/>
          <w:szCs w:val="24"/>
        </w:rPr>
        <w:t xml:space="preserve">The Graduate School will celebrate Graduate &amp; Professional Student Appreciation Week 2022, April 4 – 8 </w:t>
      </w:r>
      <w:r w:rsidRPr="00FB2937">
        <w:rPr>
          <w:color w:val="000000"/>
          <w:szCs w:val="24"/>
          <w:shd w:val="clear" w:color="auto" w:fill="FFFFFF"/>
        </w:rPr>
        <w:t>with a variety of events including the Graduate Research Showcase, the Graduate School Annual Spring Reception, a giveaway, and other opportunities for graduate students.</w:t>
      </w:r>
    </w:p>
    <w:p w14:paraId="2817B942" w14:textId="77777777" w:rsidR="00CB39EC" w:rsidRPr="00D60651" w:rsidRDefault="00CB39EC" w:rsidP="00CB39EC">
      <w:pPr>
        <w:pStyle w:val="ListParagraph"/>
        <w:numPr>
          <w:ilvl w:val="0"/>
          <w:numId w:val="25"/>
        </w:numPr>
        <w:contextualSpacing w:val="0"/>
        <w:rPr>
          <w:color w:val="000000"/>
          <w:szCs w:val="24"/>
        </w:rPr>
      </w:pPr>
      <w:r w:rsidRPr="00D60651">
        <w:rPr>
          <w:b/>
          <w:bCs/>
          <w:smallCaps/>
          <w:color w:val="000000"/>
          <w:szCs w:val="24"/>
          <w:u w:val="single"/>
        </w:rPr>
        <w:t>Graduate Research Travel Grants</w:t>
      </w:r>
      <w:r w:rsidRPr="00FB2937">
        <w:rPr>
          <w:color w:val="000000"/>
          <w:szCs w:val="24"/>
        </w:rPr>
        <w:t xml:space="preserve"> </w:t>
      </w:r>
      <w:r>
        <w:rPr>
          <w:color w:val="000000"/>
          <w:szCs w:val="24"/>
        </w:rPr>
        <w:t xml:space="preserve">Five graduate research travel grants </w:t>
      </w:r>
      <w:r w:rsidRPr="00FB2937">
        <w:rPr>
          <w:color w:val="000000"/>
          <w:szCs w:val="24"/>
        </w:rPr>
        <w:t>totaling $2,000 were awarded to graduate students in biology, English, and music therapy. The grants support the registration costs associated with the presentation</w:t>
      </w:r>
      <w:r w:rsidRPr="00FB2937">
        <w:rPr>
          <w:i/>
          <w:iCs/>
          <w:color w:val="000000"/>
          <w:szCs w:val="24"/>
        </w:rPr>
        <w:t> </w:t>
      </w:r>
      <w:r w:rsidRPr="00FB2937">
        <w:rPr>
          <w:color w:val="000000"/>
          <w:szCs w:val="24"/>
        </w:rPr>
        <w:t>of their own original scholarship at professional academic conferences. The students will be presenting at conferences in Georgia, Kentucky, and New Mexico.</w:t>
      </w:r>
    </w:p>
    <w:p w14:paraId="312AD299" w14:textId="77777777" w:rsidR="00CB39EC" w:rsidRPr="00796E35" w:rsidRDefault="00CB39EC" w:rsidP="00CB39EC">
      <w:pPr>
        <w:pStyle w:val="ListParagraph"/>
        <w:numPr>
          <w:ilvl w:val="0"/>
          <w:numId w:val="25"/>
        </w:numPr>
        <w:contextualSpacing w:val="0"/>
        <w:rPr>
          <w:color w:val="000000"/>
          <w:szCs w:val="24"/>
        </w:rPr>
      </w:pPr>
      <w:r w:rsidRPr="00D60651">
        <w:rPr>
          <w:b/>
          <w:bCs/>
          <w:smallCaps/>
          <w:color w:val="000000"/>
          <w:szCs w:val="24"/>
          <w:u w:val="single"/>
        </w:rPr>
        <w:t>Administrative Graduate Assistants</w:t>
      </w:r>
      <w:r>
        <w:rPr>
          <w:color w:val="000000"/>
          <w:szCs w:val="24"/>
        </w:rPr>
        <w:t xml:space="preserve"> </w:t>
      </w:r>
      <w:r w:rsidRPr="00FB2937">
        <w:rPr>
          <w:color w:val="000000"/>
          <w:szCs w:val="24"/>
        </w:rPr>
        <w:t>Thirty-seven administrative graduate assistant allocations were awarded to support non-academic offices across campus. </w:t>
      </w:r>
    </w:p>
    <w:p w14:paraId="52DE0535" w14:textId="77777777" w:rsidR="00CB39EC" w:rsidRPr="00796E35" w:rsidRDefault="00CB39EC" w:rsidP="00CB39EC">
      <w:pPr>
        <w:pStyle w:val="ListParagraph"/>
        <w:numPr>
          <w:ilvl w:val="0"/>
          <w:numId w:val="25"/>
        </w:numPr>
        <w:contextualSpacing w:val="0"/>
        <w:rPr>
          <w:color w:val="000000"/>
          <w:szCs w:val="24"/>
        </w:rPr>
      </w:pPr>
      <w:r w:rsidRPr="00796E35">
        <w:rPr>
          <w:b/>
          <w:bCs/>
          <w:smallCaps/>
          <w:color w:val="000000"/>
          <w:szCs w:val="24"/>
          <w:u w:val="single"/>
        </w:rPr>
        <w:t>Graduate Writing Group</w:t>
      </w:r>
      <w:r>
        <w:rPr>
          <w:color w:val="000000"/>
          <w:szCs w:val="24"/>
        </w:rPr>
        <w:t xml:space="preserve"> </w:t>
      </w:r>
      <w:r w:rsidRPr="00FB2937">
        <w:rPr>
          <w:color w:val="000000"/>
          <w:szCs w:val="24"/>
        </w:rPr>
        <w:t>In collaboration with the Writing Center and the Library, The Graduate School hosted the first Graduate Writing Group, Saturday, February 19. The goal of the GWG is to help graduate students make progress on graduate writing projects and foster a sense of community.</w:t>
      </w:r>
    </w:p>
    <w:p w14:paraId="2A7AA2FD" w14:textId="77777777" w:rsidR="00CB39EC" w:rsidRPr="00796E35" w:rsidRDefault="00CB39EC" w:rsidP="00CB39EC">
      <w:pPr>
        <w:pStyle w:val="ListParagraph"/>
        <w:numPr>
          <w:ilvl w:val="0"/>
          <w:numId w:val="25"/>
        </w:numPr>
        <w:contextualSpacing w:val="0"/>
        <w:rPr>
          <w:color w:val="000000"/>
          <w:szCs w:val="24"/>
        </w:rPr>
      </w:pPr>
      <w:r w:rsidRPr="00796E35">
        <w:rPr>
          <w:b/>
          <w:bCs/>
          <w:smallCaps/>
          <w:color w:val="000000"/>
          <w:szCs w:val="24"/>
          <w:u w:val="single"/>
        </w:rPr>
        <w:t>Outstanding Graduate Assistant Award</w:t>
      </w:r>
      <w:r>
        <w:rPr>
          <w:color w:val="000000"/>
          <w:szCs w:val="24"/>
        </w:rPr>
        <w:t xml:space="preserve"> </w:t>
      </w:r>
      <w:r w:rsidRPr="00FB2937">
        <w:rPr>
          <w:color w:val="000000"/>
          <w:szCs w:val="24"/>
        </w:rPr>
        <w:t xml:space="preserve">Please nominate a graduate student for the Outstanding Graduate Assistant Award – online nomination opened February 22, </w:t>
      </w:r>
      <w:proofErr w:type="gramStart"/>
      <w:r w:rsidRPr="00FB2937">
        <w:rPr>
          <w:color w:val="000000"/>
          <w:szCs w:val="24"/>
        </w:rPr>
        <w:t>2022,</w:t>
      </w:r>
      <w:proofErr w:type="gramEnd"/>
      <w:r w:rsidRPr="00FB2937">
        <w:rPr>
          <w:color w:val="000000"/>
          <w:szCs w:val="24"/>
        </w:rPr>
        <w:t xml:space="preserve"> deadline is March 15. Winners will be recognized with $200.00, a framed certificate and a GC lapel pin. The nomination form can be found here: </w:t>
      </w:r>
      <w:hyperlink r:id="rId19" w:history="1">
        <w:r w:rsidRPr="00FB2937">
          <w:rPr>
            <w:rStyle w:val="Hyperlink"/>
            <w:szCs w:val="24"/>
          </w:rPr>
          <w:t>https://www.gcsu.edu/graduate/graduate-opportunities-the-graduate-school</w:t>
        </w:r>
      </w:hyperlink>
    </w:p>
    <w:p w14:paraId="3DCB8A7E" w14:textId="77777777" w:rsidR="00CB39EC" w:rsidRPr="00796E35" w:rsidRDefault="00CB39EC" w:rsidP="00CB39EC">
      <w:pPr>
        <w:pStyle w:val="ListParagraph"/>
        <w:numPr>
          <w:ilvl w:val="0"/>
          <w:numId w:val="25"/>
        </w:numPr>
        <w:contextualSpacing w:val="0"/>
        <w:rPr>
          <w:color w:val="000000"/>
          <w:szCs w:val="24"/>
        </w:rPr>
      </w:pPr>
      <w:r w:rsidRPr="00796E35">
        <w:rPr>
          <w:b/>
          <w:bCs/>
          <w:smallCaps/>
          <w:szCs w:val="24"/>
          <w:u w:val="single"/>
        </w:rPr>
        <w:t xml:space="preserve">The Women’s Leadership Faculty Fellows </w:t>
      </w:r>
      <w:r>
        <w:rPr>
          <w:b/>
          <w:bCs/>
          <w:smallCaps/>
          <w:szCs w:val="24"/>
          <w:u w:val="single"/>
        </w:rPr>
        <w:t>P</w:t>
      </w:r>
      <w:r w:rsidRPr="00796E35">
        <w:rPr>
          <w:b/>
          <w:bCs/>
          <w:smallCaps/>
          <w:szCs w:val="24"/>
          <w:u w:val="single"/>
        </w:rPr>
        <w:t>rogram</w:t>
      </w:r>
      <w:r w:rsidRPr="00FB2937">
        <w:rPr>
          <w:szCs w:val="24"/>
        </w:rPr>
        <w:t xml:space="preserve"> hosted four professional development events thus far with the 2021-2022 Women’s Leadership Faculty Fellows focusing on developing a professional identity, crisis management, and conflict resolution.  March 25, 2022, Dr. Daniel Czech, Associate Dean in the College of Health Sciences will present on “Finding Joy in Leadership.”</w:t>
      </w:r>
    </w:p>
    <w:p w14:paraId="448CE1A9" w14:textId="77777777" w:rsidR="00CB39EC" w:rsidRPr="00796E35" w:rsidRDefault="00CB39EC" w:rsidP="00CB39EC">
      <w:pPr>
        <w:pStyle w:val="ListParagraph"/>
        <w:numPr>
          <w:ilvl w:val="0"/>
          <w:numId w:val="25"/>
        </w:numPr>
        <w:contextualSpacing w:val="0"/>
        <w:rPr>
          <w:color w:val="000000"/>
          <w:szCs w:val="24"/>
        </w:rPr>
      </w:pPr>
      <w:r w:rsidRPr="00796E35">
        <w:rPr>
          <w:b/>
          <w:bCs/>
          <w:smallCaps/>
          <w:color w:val="000000"/>
          <w:szCs w:val="24"/>
          <w:u w:val="single"/>
        </w:rPr>
        <w:t>The Learning Center</w:t>
      </w:r>
      <w:r w:rsidRPr="00FB2937">
        <w:rPr>
          <w:color w:val="000000"/>
          <w:szCs w:val="24"/>
        </w:rPr>
        <w:t xml:space="preserve"> observes a 47% increase in visits during the first 6 weeks of Spring 2022 vs. Spring 2021. For the same time frame and comparison, the Math Lab is up with a 36% increase in visits. Supplemental Instruction is continuing strong with similar number of student visits compared to last year with approximately 2,000 visits thus far. For Fall 2022 we will support 40-44 SI leaders for 81 academic sections.</w:t>
      </w:r>
    </w:p>
    <w:p w14:paraId="6BB9DAB9" w14:textId="77777777" w:rsidR="00CB39EC" w:rsidRPr="00796E35" w:rsidRDefault="00CB39EC" w:rsidP="00CB39EC">
      <w:pPr>
        <w:pStyle w:val="ListParagraph"/>
        <w:numPr>
          <w:ilvl w:val="0"/>
          <w:numId w:val="25"/>
        </w:numPr>
        <w:contextualSpacing w:val="0"/>
        <w:rPr>
          <w:szCs w:val="24"/>
        </w:rPr>
      </w:pPr>
      <w:r w:rsidRPr="00796E35">
        <w:rPr>
          <w:b/>
          <w:bCs/>
          <w:smallCaps/>
          <w:szCs w:val="24"/>
          <w:u w:val="single"/>
        </w:rPr>
        <w:t>Laidlaw Junior Scholar Program</w:t>
      </w:r>
      <w:r>
        <w:rPr>
          <w:szCs w:val="24"/>
        </w:rPr>
        <w:t xml:space="preserve"> </w:t>
      </w:r>
      <w:r w:rsidRPr="00FB2937">
        <w:rPr>
          <w:szCs w:val="24"/>
        </w:rPr>
        <w:t>Andalusia Institute is launching the Laidlaw Junior Scholar Program, which will fund a Flannery O’Connor scholar to study in the GC archives.</w:t>
      </w:r>
    </w:p>
    <w:p w14:paraId="5408CC3D" w14:textId="77777777" w:rsidR="00CB39EC" w:rsidRPr="00796E35" w:rsidRDefault="00CB39EC" w:rsidP="00CB39EC">
      <w:pPr>
        <w:pStyle w:val="ListParagraph"/>
        <w:numPr>
          <w:ilvl w:val="0"/>
          <w:numId w:val="25"/>
        </w:numPr>
        <w:contextualSpacing w:val="0"/>
        <w:rPr>
          <w:color w:val="000000"/>
          <w:szCs w:val="24"/>
        </w:rPr>
      </w:pPr>
      <w:r w:rsidRPr="00796E35">
        <w:rPr>
          <w:b/>
          <w:bCs/>
          <w:smallCaps/>
          <w:color w:val="000000"/>
          <w:szCs w:val="24"/>
          <w:u w:val="single"/>
        </w:rPr>
        <w:t xml:space="preserve">After-Hours (STEM IV Grant </w:t>
      </w:r>
      <w:r>
        <w:rPr>
          <w:b/>
          <w:bCs/>
          <w:smallCaps/>
          <w:color w:val="000000"/>
          <w:szCs w:val="24"/>
          <w:u w:val="single"/>
        </w:rPr>
        <w:t>W</w:t>
      </w:r>
      <w:r w:rsidRPr="00796E35">
        <w:rPr>
          <w:b/>
          <w:bCs/>
          <w:smallCaps/>
          <w:color w:val="000000"/>
          <w:szCs w:val="24"/>
          <w:u w:val="single"/>
        </w:rPr>
        <w:t>ork)</w:t>
      </w:r>
      <w:r w:rsidRPr="00FB2937">
        <w:rPr>
          <w:color w:val="000000"/>
          <w:szCs w:val="24"/>
        </w:rPr>
        <w:t xml:space="preserve"> is now in Year 3.  We have observed significant gains this year; for drop-in and online tutoring offered 6p-9p M-R.  When compared to our YR 1 (total) we have seen a 357% increase in Tutoring Hours. This work continues to be impactful for our students wanting academic support in the evenings and on West Campus. </w:t>
      </w:r>
    </w:p>
    <w:p w14:paraId="709022B0" w14:textId="77777777" w:rsidR="00CB39EC" w:rsidRPr="00796E35" w:rsidRDefault="00CB39EC" w:rsidP="00CB39EC">
      <w:pPr>
        <w:pStyle w:val="ListParagraph"/>
        <w:numPr>
          <w:ilvl w:val="0"/>
          <w:numId w:val="25"/>
        </w:numPr>
        <w:contextualSpacing w:val="0"/>
        <w:rPr>
          <w:color w:val="000000"/>
          <w:szCs w:val="24"/>
        </w:rPr>
      </w:pPr>
      <w:r w:rsidRPr="00796E35">
        <w:rPr>
          <w:b/>
          <w:bCs/>
          <w:smallCaps/>
          <w:color w:val="000000"/>
          <w:szCs w:val="24"/>
          <w:u w:val="single"/>
        </w:rPr>
        <w:t>Excel Bootcamp</w:t>
      </w:r>
      <w:r>
        <w:rPr>
          <w:color w:val="000000"/>
          <w:szCs w:val="24"/>
        </w:rPr>
        <w:t xml:space="preserve"> </w:t>
      </w:r>
      <w:r w:rsidRPr="00FB2937">
        <w:rPr>
          <w:color w:val="000000"/>
          <w:szCs w:val="24"/>
        </w:rPr>
        <w:t>We are in the 2</w:t>
      </w:r>
      <w:r w:rsidRPr="00FB2937">
        <w:rPr>
          <w:color w:val="000000"/>
          <w:szCs w:val="24"/>
          <w:vertAlign w:val="superscript"/>
        </w:rPr>
        <w:t>nd</w:t>
      </w:r>
      <w:r w:rsidRPr="00FB2937">
        <w:rPr>
          <w:color w:val="000000"/>
          <w:szCs w:val="24"/>
        </w:rPr>
        <w:t xml:space="preserve"> full semester of offering Excel Bootcamp workshops. Thus far, 622 unique students have attended a bootcamp and 85% of these students successfully completed the Bootcamp and received a Completion Certificate. Approximately 17 instructors are currently utilizing this program for their students. </w:t>
      </w:r>
    </w:p>
    <w:p w14:paraId="648FB4AB" w14:textId="77777777" w:rsidR="00CB39EC" w:rsidRPr="00796E35" w:rsidRDefault="00CB39EC" w:rsidP="00CB39EC">
      <w:pPr>
        <w:pStyle w:val="ListParagraph"/>
        <w:numPr>
          <w:ilvl w:val="0"/>
          <w:numId w:val="25"/>
        </w:numPr>
        <w:contextualSpacing w:val="0"/>
        <w:rPr>
          <w:szCs w:val="24"/>
        </w:rPr>
      </w:pPr>
      <w:r w:rsidRPr="00796E35">
        <w:rPr>
          <w:b/>
          <w:bCs/>
          <w:smallCaps/>
          <w:color w:val="000000"/>
          <w:szCs w:val="24"/>
          <w:u w:val="single"/>
        </w:rPr>
        <w:t>STEM Nights with Faculty</w:t>
      </w:r>
      <w:r w:rsidRPr="00FB2937">
        <w:rPr>
          <w:color w:val="000000"/>
          <w:szCs w:val="24"/>
        </w:rPr>
        <w:t xml:space="preserve"> is a new program organized by the Learning Center this year.  The program includes informational dinner evening events for first year and second year STEM and </w:t>
      </w:r>
      <w:r w:rsidRPr="00FB2937">
        <w:rPr>
          <w:color w:val="000000"/>
          <w:szCs w:val="24"/>
        </w:rPr>
        <w:lastRenderedPageBreak/>
        <w:t xml:space="preserve">Economics majors. The program attracted (during 3 consecutive nights in the MAX) a total of 185 Attendees. </w:t>
      </w:r>
    </w:p>
    <w:p w14:paraId="7812F256" w14:textId="77777777" w:rsidR="00CB39EC" w:rsidRPr="00796E35" w:rsidRDefault="00CB39EC" w:rsidP="00CB39EC">
      <w:pPr>
        <w:pStyle w:val="ListParagraph"/>
        <w:numPr>
          <w:ilvl w:val="0"/>
          <w:numId w:val="25"/>
        </w:numPr>
        <w:contextualSpacing w:val="0"/>
        <w:rPr>
          <w:color w:val="000000"/>
          <w:szCs w:val="24"/>
        </w:rPr>
      </w:pPr>
      <w:r w:rsidRPr="00796E35">
        <w:rPr>
          <w:b/>
          <w:bCs/>
          <w:smallCaps/>
          <w:szCs w:val="24"/>
          <w:u w:val="single"/>
        </w:rPr>
        <w:t>Montessori Academy</w:t>
      </w:r>
      <w:r>
        <w:rPr>
          <w:szCs w:val="24"/>
        </w:rPr>
        <w:t xml:space="preserve"> </w:t>
      </w:r>
      <w:r w:rsidRPr="00FB2937">
        <w:rPr>
          <w:szCs w:val="24"/>
        </w:rPr>
        <w:t>Summer programming at the Montessori Academy will begin May 31. The Academy is serving children from 6 weeks to 6 years. Current enrollment is 92 students which is a 45% increase from spring 2021.</w:t>
      </w:r>
    </w:p>
    <w:p w14:paraId="09E7D4DE" w14:textId="77777777" w:rsidR="00CB39EC" w:rsidRPr="00796E35" w:rsidRDefault="00CB39EC" w:rsidP="00CB39EC">
      <w:pPr>
        <w:pStyle w:val="ListParagraph"/>
        <w:numPr>
          <w:ilvl w:val="0"/>
          <w:numId w:val="25"/>
        </w:numPr>
        <w:contextualSpacing w:val="0"/>
        <w:rPr>
          <w:color w:val="000000"/>
          <w:szCs w:val="24"/>
        </w:rPr>
      </w:pPr>
      <w:r w:rsidRPr="00796E35">
        <w:rPr>
          <w:b/>
          <w:bCs/>
          <w:smallCaps/>
          <w:szCs w:val="24"/>
          <w:u w:val="single"/>
        </w:rPr>
        <w:t>USG Teaching and Learning Conference</w:t>
      </w:r>
      <w:r>
        <w:rPr>
          <w:szCs w:val="24"/>
        </w:rPr>
        <w:t xml:space="preserve"> </w:t>
      </w:r>
      <w:r w:rsidRPr="00FB2937">
        <w:rPr>
          <w:szCs w:val="24"/>
        </w:rPr>
        <w:t>Georgia College will host one of the one-day regional events for the USG Teaching and Learning Conference (April 11</w:t>
      </w:r>
      <w:r w:rsidRPr="00FB2937">
        <w:rPr>
          <w:szCs w:val="24"/>
          <w:vertAlign w:val="superscript"/>
        </w:rPr>
        <w:t>th</w:t>
      </w:r>
      <w:r w:rsidRPr="00FB2937">
        <w:rPr>
          <w:szCs w:val="24"/>
        </w:rPr>
        <w:t xml:space="preserve">). The speaker is Dr. Josh </w:t>
      </w:r>
      <w:proofErr w:type="spellStart"/>
      <w:r w:rsidRPr="00FB2937">
        <w:rPr>
          <w:szCs w:val="24"/>
        </w:rPr>
        <w:t>Eyler</w:t>
      </w:r>
      <w:proofErr w:type="spellEnd"/>
      <w:r w:rsidRPr="00FB2937">
        <w:rPr>
          <w:szCs w:val="24"/>
        </w:rPr>
        <w:t xml:space="preserve">, from University of Mississippi and author of </w:t>
      </w:r>
      <w:r w:rsidRPr="00FB2937">
        <w:rPr>
          <w:i/>
          <w:iCs/>
          <w:szCs w:val="24"/>
        </w:rPr>
        <w:t xml:space="preserve">How Humans Learn. </w:t>
      </w:r>
      <w:r w:rsidRPr="00FB2937">
        <w:rPr>
          <w:szCs w:val="24"/>
        </w:rPr>
        <w:t xml:space="preserve">His keynote is called: </w:t>
      </w:r>
      <w:r w:rsidRPr="00FB2937">
        <w:rPr>
          <w:i/>
          <w:iCs/>
          <w:szCs w:val="24"/>
        </w:rPr>
        <w:t xml:space="preserve">The Call is Coming from Inside the House: How Grades Can Undermine Learning and Jeopardize Our Students Wellbeing. </w:t>
      </w:r>
      <w:r w:rsidRPr="00FB2937">
        <w:rPr>
          <w:szCs w:val="24"/>
        </w:rPr>
        <w:t xml:space="preserve">To register (deadline of March 7), visit: </w:t>
      </w:r>
      <w:hyperlink r:id="rId20" w:history="1">
        <w:r w:rsidRPr="00FB2937">
          <w:rPr>
            <w:rStyle w:val="Hyperlink"/>
            <w:szCs w:val="24"/>
          </w:rPr>
          <w:t>https://web.cvent.com/event/4bfe4fec-4ec0-43f3-89e3-2eaa5fdb46ed/summary</w:t>
        </w:r>
      </w:hyperlink>
    </w:p>
    <w:p w14:paraId="1DDDF36F" w14:textId="77777777" w:rsidR="00CB39EC" w:rsidRPr="00796E35" w:rsidRDefault="00CB39EC" w:rsidP="00CB39EC">
      <w:pPr>
        <w:pStyle w:val="ListParagraph"/>
        <w:numPr>
          <w:ilvl w:val="0"/>
          <w:numId w:val="25"/>
        </w:numPr>
        <w:contextualSpacing w:val="0"/>
        <w:rPr>
          <w:color w:val="000000"/>
          <w:szCs w:val="24"/>
        </w:rPr>
      </w:pPr>
      <w:r w:rsidRPr="00796E35">
        <w:rPr>
          <w:b/>
          <w:bCs/>
          <w:iCs/>
          <w:smallCaps/>
          <w:szCs w:val="24"/>
          <w:u w:val="single"/>
        </w:rPr>
        <w:t>GC Journeys</w:t>
      </w:r>
      <w:r w:rsidRPr="00796E35">
        <w:rPr>
          <w:b/>
          <w:bCs/>
          <w:smallCaps/>
          <w:szCs w:val="24"/>
          <w:u w:val="single"/>
        </w:rPr>
        <w:t xml:space="preserve"> and CTL</w:t>
      </w:r>
      <w:r w:rsidRPr="00FB2937">
        <w:rPr>
          <w:szCs w:val="24"/>
        </w:rPr>
        <w:t xml:space="preserve"> are teaming up on programming to support transformative experiences, including a Capstone workshop (February 24), led by Dr. Stephanie McClure, an Internship Workshop led by Angela </w:t>
      </w:r>
      <w:proofErr w:type="spellStart"/>
      <w:r w:rsidRPr="00FB2937">
        <w:rPr>
          <w:szCs w:val="24"/>
        </w:rPr>
        <w:t>Criscoe</w:t>
      </w:r>
      <w:proofErr w:type="spellEnd"/>
      <w:r w:rsidRPr="00FB2937">
        <w:rPr>
          <w:szCs w:val="24"/>
        </w:rPr>
        <w:t xml:space="preserve"> (March 4</w:t>
      </w:r>
      <w:r w:rsidRPr="00FB2937">
        <w:rPr>
          <w:szCs w:val="24"/>
          <w:vertAlign w:val="superscript"/>
        </w:rPr>
        <w:t>th</w:t>
      </w:r>
      <w:r w:rsidRPr="00FB2937">
        <w:rPr>
          <w:szCs w:val="24"/>
        </w:rPr>
        <w:t xml:space="preserve">), a </w:t>
      </w:r>
      <w:proofErr w:type="gramStart"/>
      <w:r w:rsidRPr="00FB2937">
        <w:rPr>
          <w:szCs w:val="24"/>
        </w:rPr>
        <w:t>Community</w:t>
      </w:r>
      <w:proofErr w:type="gramEnd"/>
      <w:r w:rsidRPr="00FB2937">
        <w:rPr>
          <w:szCs w:val="24"/>
        </w:rPr>
        <w:t xml:space="preserve"> based Engaged Learning workshop, led by Dr. Stefanie Sevcik, on April 15</w:t>
      </w:r>
      <w:r w:rsidRPr="00FB2937">
        <w:rPr>
          <w:szCs w:val="24"/>
          <w:vertAlign w:val="superscript"/>
        </w:rPr>
        <w:t>th</w:t>
      </w:r>
      <w:r w:rsidRPr="00FB2937">
        <w:rPr>
          <w:szCs w:val="24"/>
        </w:rPr>
        <w:t xml:space="preserve">, and a Faculty-led Study Abroad Panel featuring Drs. Stephanie McClure, </w:t>
      </w:r>
      <w:proofErr w:type="spellStart"/>
      <w:r w:rsidRPr="00FB2937">
        <w:rPr>
          <w:szCs w:val="24"/>
        </w:rPr>
        <w:t>Jehan</w:t>
      </w:r>
      <w:proofErr w:type="spellEnd"/>
      <w:r w:rsidRPr="00FB2937">
        <w:rPr>
          <w:szCs w:val="24"/>
        </w:rPr>
        <w:t xml:space="preserve"> El-</w:t>
      </w:r>
      <w:proofErr w:type="spellStart"/>
      <w:r w:rsidRPr="00FB2937">
        <w:rPr>
          <w:szCs w:val="24"/>
        </w:rPr>
        <w:t>Jourbagy</w:t>
      </w:r>
      <w:proofErr w:type="spellEnd"/>
      <w:r w:rsidRPr="00FB2937">
        <w:rPr>
          <w:szCs w:val="24"/>
        </w:rPr>
        <w:t xml:space="preserve">, and </w:t>
      </w:r>
      <w:proofErr w:type="spellStart"/>
      <w:r w:rsidRPr="00FB2937">
        <w:rPr>
          <w:szCs w:val="24"/>
        </w:rPr>
        <w:t>Jarris</w:t>
      </w:r>
      <w:proofErr w:type="spellEnd"/>
      <w:r w:rsidRPr="00FB2937">
        <w:rPr>
          <w:szCs w:val="24"/>
        </w:rPr>
        <w:t xml:space="preserve"> Lanham on April 22</w:t>
      </w:r>
      <w:r w:rsidRPr="00FB2937">
        <w:rPr>
          <w:szCs w:val="24"/>
          <w:vertAlign w:val="superscript"/>
        </w:rPr>
        <w:t>nd</w:t>
      </w:r>
      <w:r w:rsidRPr="00FB2937">
        <w:rPr>
          <w:szCs w:val="24"/>
        </w:rPr>
        <w:t>.</w:t>
      </w:r>
    </w:p>
    <w:p w14:paraId="66D0B84C" w14:textId="77777777" w:rsidR="00CB39EC" w:rsidRPr="00626920" w:rsidRDefault="00CB39EC" w:rsidP="00CB39EC">
      <w:pPr>
        <w:pStyle w:val="ListParagraph"/>
        <w:numPr>
          <w:ilvl w:val="0"/>
          <w:numId w:val="25"/>
        </w:numPr>
        <w:contextualSpacing w:val="0"/>
        <w:rPr>
          <w:color w:val="000000"/>
          <w:szCs w:val="24"/>
        </w:rPr>
      </w:pPr>
      <w:r w:rsidRPr="00796E35">
        <w:rPr>
          <w:b/>
          <w:bCs/>
          <w:smallCaps/>
          <w:szCs w:val="24"/>
          <w:u w:val="single"/>
        </w:rPr>
        <w:t>Pitch Competition</w:t>
      </w:r>
      <w:r>
        <w:rPr>
          <w:szCs w:val="24"/>
        </w:rPr>
        <w:t xml:space="preserve"> </w:t>
      </w:r>
      <w:r w:rsidRPr="00FB2937">
        <w:rPr>
          <w:szCs w:val="24"/>
        </w:rPr>
        <w:t>GEICO and TTI are once again sponsors of our annual Pitch Competition – majority of College of Business students participate each year with employers/recruiters as judges.</w:t>
      </w:r>
    </w:p>
    <w:p w14:paraId="0F2B5CF4" w14:textId="77777777" w:rsidR="008A3BA4" w:rsidRPr="008A3BA4" w:rsidRDefault="00CB39EC" w:rsidP="008A3BA4">
      <w:pPr>
        <w:pStyle w:val="ListParagraph"/>
        <w:numPr>
          <w:ilvl w:val="0"/>
          <w:numId w:val="25"/>
        </w:numPr>
        <w:contextualSpacing w:val="0"/>
        <w:rPr>
          <w:color w:val="000000"/>
          <w:szCs w:val="24"/>
        </w:rPr>
      </w:pPr>
      <w:r w:rsidRPr="00626920">
        <w:rPr>
          <w:b/>
          <w:bCs/>
          <w:smallCaps/>
          <w:szCs w:val="24"/>
          <w:u w:val="single"/>
        </w:rPr>
        <w:t>The College of Business</w:t>
      </w:r>
      <w:r w:rsidRPr="00FB2937">
        <w:rPr>
          <w:szCs w:val="24"/>
        </w:rPr>
        <w:t xml:space="preserve"> faculty approved </w:t>
      </w:r>
      <w:proofErr w:type="gramStart"/>
      <w:r w:rsidRPr="00FB2937">
        <w:rPr>
          <w:szCs w:val="24"/>
        </w:rPr>
        <w:t>a number of</w:t>
      </w:r>
      <w:proofErr w:type="gramEnd"/>
      <w:r w:rsidRPr="00FB2937">
        <w:rPr>
          <w:szCs w:val="24"/>
        </w:rPr>
        <w:t xml:space="preserve"> proposals to address barriers to entry for graduate admissions.</w:t>
      </w:r>
    </w:p>
    <w:p w14:paraId="1CD67FD5" w14:textId="66A2D0A6" w:rsidR="00CB39EC" w:rsidRPr="008A3BA4" w:rsidRDefault="00CB39EC" w:rsidP="008A3BA4">
      <w:pPr>
        <w:pStyle w:val="ListParagraph"/>
        <w:numPr>
          <w:ilvl w:val="0"/>
          <w:numId w:val="25"/>
        </w:numPr>
        <w:contextualSpacing w:val="0"/>
        <w:rPr>
          <w:color w:val="000000"/>
          <w:szCs w:val="24"/>
        </w:rPr>
      </w:pPr>
      <w:r w:rsidRPr="008A3BA4">
        <w:rPr>
          <w:b/>
          <w:bCs/>
          <w:smallCaps/>
          <w:szCs w:val="24"/>
          <w:u w:val="single"/>
        </w:rPr>
        <w:t>Business and the Public Liberal Arts</w:t>
      </w:r>
      <w:r w:rsidRPr="008A3BA4">
        <w:rPr>
          <w:b/>
          <w:bCs/>
          <w:smallCaps/>
          <w:szCs w:val="24"/>
        </w:rPr>
        <w:t xml:space="preserve"> </w:t>
      </w:r>
      <w:r w:rsidRPr="008A3BA4">
        <w:rPr>
          <w:szCs w:val="24"/>
        </w:rPr>
        <w:t>The College of Business is organizing a virtual panel event with COPLAC - Business and the Public Liberal Arts (March 3, 2022; panelists from GCSU, SUNY Geneseo, Montevallo, UNC Asheville).</w:t>
      </w:r>
    </w:p>
    <w:p w14:paraId="5A6E47B0" w14:textId="0E714C42" w:rsidR="00D55102" w:rsidRPr="00B02808" w:rsidRDefault="00D55102" w:rsidP="009166FB">
      <w:pPr>
        <w:rPr>
          <w:szCs w:val="24"/>
        </w:rPr>
      </w:pPr>
    </w:p>
    <w:p w14:paraId="451D9A78" w14:textId="77777777" w:rsidR="000A49B9" w:rsidRPr="00B02808" w:rsidRDefault="000A49B9" w:rsidP="000A49B9">
      <w:pPr>
        <w:jc w:val="both"/>
        <w:rPr>
          <w:b/>
          <w:bCs/>
          <w:smallCaps/>
          <w:szCs w:val="24"/>
          <w:u w:val="single"/>
          <w:lang w:val="en"/>
        </w:rPr>
      </w:pPr>
      <w:r w:rsidRPr="00B02808">
        <w:rPr>
          <w:b/>
          <w:bCs/>
          <w:smallCaps/>
          <w:szCs w:val="24"/>
          <w:u w:val="single"/>
          <w:lang w:val="en"/>
        </w:rPr>
        <w:t>Committee Reports</w:t>
      </w:r>
    </w:p>
    <w:p w14:paraId="215DB3A9" w14:textId="77777777" w:rsidR="000A49B9" w:rsidRPr="00B02808" w:rsidRDefault="000A49B9" w:rsidP="000A49B9">
      <w:pPr>
        <w:jc w:val="both"/>
        <w:rPr>
          <w:b/>
          <w:bCs/>
          <w:smallCaps/>
          <w:szCs w:val="24"/>
          <w:u w:val="single"/>
        </w:rPr>
      </w:pPr>
    </w:p>
    <w:p w14:paraId="7A8B6C60" w14:textId="77777777" w:rsidR="00095530" w:rsidRPr="00095530" w:rsidRDefault="00BD6655" w:rsidP="00095530">
      <w:pPr>
        <w:pStyle w:val="ListParagraph"/>
        <w:numPr>
          <w:ilvl w:val="0"/>
          <w:numId w:val="5"/>
        </w:numPr>
        <w:ind w:left="720"/>
        <w:rPr>
          <w:szCs w:val="24"/>
          <w:lang w:val="en"/>
        </w:rPr>
      </w:pPr>
      <w:r w:rsidRPr="00B02808">
        <w:rPr>
          <w:b/>
          <w:bCs/>
          <w:smallCaps/>
          <w:color w:val="000000"/>
          <w:szCs w:val="24"/>
          <w:u w:val="single"/>
        </w:rPr>
        <w:t>Academic Policy Committee</w:t>
      </w:r>
      <w:r w:rsidRPr="00B02808">
        <w:rPr>
          <w:b/>
          <w:bCs/>
          <w:smallCaps/>
          <w:szCs w:val="24"/>
        </w:rPr>
        <w:t xml:space="preserve"> (APC) — Nicholas Creel, Chair</w:t>
      </w:r>
      <w:bookmarkStart w:id="2" w:name="_Hlk96928449"/>
    </w:p>
    <w:p w14:paraId="5607722B" w14:textId="7E114C09" w:rsidR="007A0BA5" w:rsidRPr="00095530" w:rsidRDefault="00095530" w:rsidP="00095530">
      <w:pPr>
        <w:pStyle w:val="ListParagraph"/>
        <w:numPr>
          <w:ilvl w:val="1"/>
          <w:numId w:val="5"/>
        </w:numPr>
        <w:rPr>
          <w:szCs w:val="24"/>
          <w:lang w:val="en"/>
        </w:rPr>
      </w:pPr>
      <w:r w:rsidRPr="00095530">
        <w:rPr>
          <w:b/>
          <w:bCs/>
          <w:smallCaps/>
          <w:color w:val="201F1E"/>
          <w:szCs w:val="24"/>
          <w:u w:val="single"/>
          <w:bdr w:val="none" w:sz="0" w:space="0" w:color="auto" w:frame="1"/>
        </w:rPr>
        <w:t>Student Academic Bill of Rights &amp; Responsibilities</w:t>
      </w:r>
      <w:r w:rsidRPr="00095530">
        <w:rPr>
          <w:color w:val="201F1E"/>
          <w:szCs w:val="24"/>
          <w:bdr w:val="none" w:sz="0" w:space="0" w:color="auto" w:frame="1"/>
        </w:rPr>
        <w:t xml:space="preserve"> The </w:t>
      </w:r>
      <w:r>
        <w:rPr>
          <w:color w:val="201F1E"/>
          <w:szCs w:val="24"/>
          <w:bdr w:val="none" w:sz="0" w:space="0" w:color="auto" w:frame="1"/>
        </w:rPr>
        <w:t>c</w:t>
      </w:r>
      <w:r w:rsidRPr="00095530">
        <w:rPr>
          <w:color w:val="201F1E"/>
          <w:szCs w:val="24"/>
          <w:bdr w:val="none" w:sz="0" w:space="0" w:color="auto" w:frame="1"/>
        </w:rPr>
        <w:t>ommittee has continued discussions to review and potentially craft updates to the “</w:t>
      </w:r>
      <w:hyperlink r:id="rId21" w:history="1">
        <w:r w:rsidRPr="00095530">
          <w:rPr>
            <w:rStyle w:val="Hyperlink"/>
            <w:szCs w:val="24"/>
            <w:bdr w:val="none" w:sz="0" w:space="0" w:color="auto" w:frame="1"/>
          </w:rPr>
          <w:t>Student Academic Bill of Rights &amp; Responsibilities</w:t>
        </w:r>
      </w:hyperlink>
      <w:r w:rsidRPr="00095530">
        <w:rPr>
          <w:color w:val="201F1E"/>
          <w:szCs w:val="24"/>
          <w:bdr w:val="none" w:sz="0" w:space="0" w:color="auto" w:frame="1"/>
        </w:rPr>
        <w:t xml:space="preserve">.” </w:t>
      </w:r>
      <w:r>
        <w:rPr>
          <w:color w:val="201F1E"/>
          <w:szCs w:val="24"/>
          <w:bdr w:val="none" w:sz="0" w:space="0" w:color="auto" w:frame="1"/>
        </w:rPr>
        <w:t>W</w:t>
      </w:r>
      <w:r w:rsidRPr="00095530">
        <w:rPr>
          <w:color w:val="201F1E"/>
          <w:szCs w:val="24"/>
          <w:bdr w:val="none" w:sz="0" w:space="0" w:color="auto" w:frame="1"/>
        </w:rPr>
        <w:t>e are still reaching out to student government for next steps but have not heard back despite 3 attempts.</w:t>
      </w:r>
      <w:bookmarkEnd w:id="2"/>
    </w:p>
    <w:p w14:paraId="13B73E68" w14:textId="77777777" w:rsidR="00166589" w:rsidRDefault="00C21097" w:rsidP="00166589">
      <w:pPr>
        <w:pStyle w:val="ListParagraph"/>
        <w:numPr>
          <w:ilvl w:val="0"/>
          <w:numId w:val="5"/>
        </w:numPr>
        <w:ind w:left="720"/>
        <w:jc w:val="both"/>
        <w:rPr>
          <w:szCs w:val="24"/>
          <w:lang w:val="en"/>
        </w:rPr>
      </w:pPr>
      <w:r w:rsidRPr="00B02808">
        <w:rPr>
          <w:b/>
          <w:bCs/>
          <w:smallCaps/>
          <w:szCs w:val="24"/>
          <w:u w:val="single"/>
          <w:lang w:val="en"/>
        </w:rPr>
        <w:t>Diversity, Equity, and Inclusion Policy Committee (DEIPC)</w:t>
      </w:r>
      <w:r w:rsidRPr="00B02808">
        <w:rPr>
          <w:b/>
          <w:bCs/>
          <w:smallCaps/>
          <w:szCs w:val="24"/>
        </w:rPr>
        <w:t xml:space="preserve"> — Linda Bradley, Chair</w:t>
      </w:r>
      <w:r w:rsidRPr="00B02808">
        <w:rPr>
          <w:szCs w:val="24"/>
          <w:lang w:val="en"/>
        </w:rPr>
        <w:t xml:space="preserve"> </w:t>
      </w:r>
    </w:p>
    <w:p w14:paraId="2E3B1A9F" w14:textId="199C13FB" w:rsidR="00166589" w:rsidRPr="00166589" w:rsidRDefault="00166589" w:rsidP="00166589">
      <w:pPr>
        <w:pStyle w:val="ListParagraph"/>
        <w:numPr>
          <w:ilvl w:val="1"/>
          <w:numId w:val="5"/>
        </w:numPr>
        <w:jc w:val="both"/>
        <w:rPr>
          <w:szCs w:val="24"/>
          <w:lang w:val="en"/>
        </w:rPr>
      </w:pPr>
      <w:r w:rsidRPr="00166589">
        <w:rPr>
          <w:b/>
          <w:bCs/>
          <w:smallCaps/>
          <w:szCs w:val="24"/>
          <w:u w:val="single"/>
        </w:rPr>
        <w:t>Office of Inclusive Excellence Update</w:t>
      </w:r>
      <w:r w:rsidRPr="00166589">
        <w:rPr>
          <w:szCs w:val="24"/>
        </w:rPr>
        <w:t xml:space="preserve"> DEIPC received an update from Jennifer Graham on the work of the Office of Inclusive Excellence (OIE).</w:t>
      </w:r>
    </w:p>
    <w:p w14:paraId="2C7907A0" w14:textId="77777777" w:rsidR="00166589" w:rsidRDefault="00166589" w:rsidP="00166589">
      <w:pPr>
        <w:pStyle w:val="ListParagraph"/>
        <w:numPr>
          <w:ilvl w:val="2"/>
          <w:numId w:val="5"/>
        </w:numPr>
        <w:spacing w:after="160" w:line="259" w:lineRule="auto"/>
        <w:rPr>
          <w:szCs w:val="24"/>
        </w:rPr>
      </w:pPr>
      <w:r w:rsidRPr="0097024B">
        <w:rPr>
          <w:szCs w:val="24"/>
        </w:rPr>
        <w:t>A full time Title IX officer will be hired as a member of the staff in the OIE.</w:t>
      </w:r>
    </w:p>
    <w:p w14:paraId="3A265201" w14:textId="77777777" w:rsidR="00166589" w:rsidRDefault="00166589" w:rsidP="00166589">
      <w:pPr>
        <w:pStyle w:val="ListParagraph"/>
        <w:numPr>
          <w:ilvl w:val="2"/>
          <w:numId w:val="5"/>
        </w:numPr>
        <w:spacing w:after="160" w:line="259" w:lineRule="auto"/>
        <w:rPr>
          <w:szCs w:val="24"/>
        </w:rPr>
      </w:pPr>
      <w:r w:rsidRPr="0097024B">
        <w:rPr>
          <w:szCs w:val="24"/>
        </w:rPr>
        <w:t>Cleary Compliance will move from the Campus Safety to OIE.</w:t>
      </w:r>
    </w:p>
    <w:p w14:paraId="196DA811" w14:textId="77777777" w:rsidR="00166589" w:rsidRDefault="00166589" w:rsidP="00166589">
      <w:pPr>
        <w:pStyle w:val="ListParagraph"/>
        <w:numPr>
          <w:ilvl w:val="2"/>
          <w:numId w:val="5"/>
        </w:numPr>
        <w:spacing w:after="160" w:line="259" w:lineRule="auto"/>
        <w:rPr>
          <w:szCs w:val="24"/>
        </w:rPr>
      </w:pPr>
      <w:r w:rsidRPr="0097024B">
        <w:rPr>
          <w:szCs w:val="24"/>
        </w:rPr>
        <w:t>Search Firms are bidding for the upcoming search of a permanent Chief Diversity Officer.</w:t>
      </w:r>
    </w:p>
    <w:p w14:paraId="79C4E8B8" w14:textId="41209129" w:rsidR="00166589" w:rsidRPr="00166589" w:rsidRDefault="00166589" w:rsidP="00166589">
      <w:pPr>
        <w:pStyle w:val="ListParagraph"/>
        <w:numPr>
          <w:ilvl w:val="1"/>
          <w:numId w:val="5"/>
        </w:numPr>
        <w:spacing w:after="160" w:line="259" w:lineRule="auto"/>
        <w:rPr>
          <w:szCs w:val="24"/>
        </w:rPr>
      </w:pPr>
      <w:r w:rsidRPr="00166589">
        <w:rPr>
          <w:b/>
          <w:bCs/>
          <w:smallCaps/>
          <w:szCs w:val="24"/>
          <w:u w:val="single"/>
        </w:rPr>
        <w:t>Diversity Action Plan Implementation</w:t>
      </w:r>
      <w:r w:rsidRPr="00166589">
        <w:rPr>
          <w:szCs w:val="24"/>
        </w:rPr>
        <w:t xml:space="preserve"> Discussions related to the implementation of the Diversity Action Plan include</w:t>
      </w:r>
    </w:p>
    <w:p w14:paraId="1220DB59" w14:textId="77777777" w:rsidR="00166589" w:rsidRDefault="00166589" w:rsidP="00166589">
      <w:pPr>
        <w:pStyle w:val="ListParagraph"/>
        <w:numPr>
          <w:ilvl w:val="2"/>
          <w:numId w:val="5"/>
        </w:numPr>
        <w:spacing w:after="160" w:line="259" w:lineRule="auto"/>
        <w:rPr>
          <w:szCs w:val="24"/>
        </w:rPr>
      </w:pPr>
      <w:r w:rsidRPr="0097024B">
        <w:rPr>
          <w:szCs w:val="24"/>
        </w:rPr>
        <w:t xml:space="preserve">Seeking feedback on the nature of Diversity, Equity, and Inclusion (DEI)activities and/or events of OIE as part of annual evaluation processes for faculty and staff. Questions regarding the current practices, purpose, audience, and ways of measuring meaningful impact were addressed. </w:t>
      </w:r>
    </w:p>
    <w:p w14:paraId="118BAC98" w14:textId="77777777" w:rsidR="00166589" w:rsidRDefault="00166589" w:rsidP="00166589">
      <w:pPr>
        <w:pStyle w:val="ListParagraph"/>
        <w:numPr>
          <w:ilvl w:val="2"/>
          <w:numId w:val="5"/>
        </w:numPr>
        <w:spacing w:after="160" w:line="259" w:lineRule="auto"/>
        <w:rPr>
          <w:szCs w:val="24"/>
        </w:rPr>
      </w:pPr>
      <w:r w:rsidRPr="0097024B">
        <w:rPr>
          <w:szCs w:val="24"/>
        </w:rPr>
        <w:t xml:space="preserve">Opportunity to explore a Bias Response Team on campus. This might be a group that coordinates with public safety, faculty, students, staff, and communications to provide a coordinated response and resources for the campus community. DEIPC will be continuing to gather information on how these teams operate on other campuses. </w:t>
      </w:r>
    </w:p>
    <w:p w14:paraId="0E18B48E" w14:textId="529E38DB" w:rsidR="00C21097" w:rsidRPr="002230FF" w:rsidRDefault="00166589" w:rsidP="00166589">
      <w:pPr>
        <w:pStyle w:val="ListParagraph"/>
        <w:numPr>
          <w:ilvl w:val="1"/>
          <w:numId w:val="5"/>
        </w:numPr>
        <w:rPr>
          <w:color w:val="201F1E"/>
          <w:szCs w:val="24"/>
        </w:rPr>
      </w:pPr>
      <w:r w:rsidRPr="00166589">
        <w:rPr>
          <w:b/>
          <w:bCs/>
          <w:smallCaps/>
          <w:szCs w:val="24"/>
          <w:u w:val="single"/>
        </w:rPr>
        <w:lastRenderedPageBreak/>
        <w:t>Legislative Information Requests</w:t>
      </w:r>
      <w:r>
        <w:rPr>
          <w:szCs w:val="24"/>
        </w:rPr>
        <w:t xml:space="preserve"> </w:t>
      </w:r>
      <w:r w:rsidRPr="0097024B">
        <w:rPr>
          <w:szCs w:val="24"/>
        </w:rPr>
        <w:t xml:space="preserve">In response to USG and legislative requests for information regarding CRT, DEIPC discussed potential steps for responding to requests or requirements that are diametrically opposed to the values and mission of Georgia College, and specifically deviate from our diversity, equity, and inclusion principles. We will continue this conversation as we seek to understand the </w:t>
      </w:r>
      <w:proofErr w:type="gramStart"/>
      <w:r w:rsidRPr="0097024B">
        <w:rPr>
          <w:szCs w:val="24"/>
        </w:rPr>
        <w:t>particular climate</w:t>
      </w:r>
      <w:proofErr w:type="gramEnd"/>
      <w:r w:rsidRPr="0097024B">
        <w:rPr>
          <w:szCs w:val="24"/>
        </w:rPr>
        <w:t xml:space="preserve"> and nature of requests of the USG. A resolution may be the most appropriate action in the future, but more information is currently needed.</w:t>
      </w:r>
    </w:p>
    <w:p w14:paraId="1AF80413" w14:textId="4EDB8BF5" w:rsidR="002230FF" w:rsidRPr="002230FF" w:rsidRDefault="002230FF" w:rsidP="00166589">
      <w:pPr>
        <w:pStyle w:val="ListParagraph"/>
        <w:numPr>
          <w:ilvl w:val="1"/>
          <w:numId w:val="5"/>
        </w:numPr>
        <w:rPr>
          <w:color w:val="201F1E"/>
          <w:szCs w:val="24"/>
        </w:rPr>
      </w:pPr>
      <w:r>
        <w:rPr>
          <w:b/>
          <w:bCs/>
          <w:smallCaps/>
          <w:szCs w:val="24"/>
          <w:u w:val="single"/>
        </w:rPr>
        <w:t>Questions</w:t>
      </w:r>
      <w:r>
        <w:rPr>
          <w:b/>
          <w:bCs/>
          <w:smallCaps/>
          <w:szCs w:val="24"/>
        </w:rPr>
        <w:t xml:space="preserve"> </w:t>
      </w:r>
      <w:r>
        <w:rPr>
          <w:szCs w:val="24"/>
        </w:rPr>
        <w:t>When Linda Bradley called for questions, one was forthcoming.</w:t>
      </w:r>
    </w:p>
    <w:p w14:paraId="123DA7BF" w14:textId="3DD345E2" w:rsidR="002230FF" w:rsidRPr="002230FF" w:rsidRDefault="002230FF" w:rsidP="002230FF">
      <w:pPr>
        <w:pStyle w:val="ListParagraph"/>
        <w:numPr>
          <w:ilvl w:val="2"/>
          <w:numId w:val="5"/>
        </w:numPr>
        <w:rPr>
          <w:color w:val="201F1E"/>
          <w:szCs w:val="24"/>
        </w:rPr>
      </w:pPr>
      <w:r>
        <w:rPr>
          <w:color w:val="201F1E"/>
          <w:szCs w:val="24"/>
        </w:rPr>
        <w:t>Legislative Information Requests</w:t>
      </w:r>
    </w:p>
    <w:p w14:paraId="5795281E" w14:textId="67C1ADC3" w:rsidR="002230FF" w:rsidRPr="002B7B68" w:rsidRDefault="002230FF" w:rsidP="002230FF">
      <w:pPr>
        <w:pStyle w:val="ListParagraph"/>
        <w:numPr>
          <w:ilvl w:val="3"/>
          <w:numId w:val="5"/>
        </w:numPr>
        <w:rPr>
          <w:color w:val="201F1E"/>
          <w:szCs w:val="24"/>
        </w:rPr>
      </w:pPr>
      <w:r>
        <w:rPr>
          <w:szCs w:val="24"/>
        </w:rPr>
        <w:t xml:space="preserve">Question: Could President Cox comment on the climate in meetings with </w:t>
      </w:r>
      <w:r w:rsidR="002B7B68">
        <w:rPr>
          <w:szCs w:val="24"/>
        </w:rPr>
        <w:t>the USG and the legislature?</w:t>
      </w:r>
    </w:p>
    <w:p w14:paraId="77AB9928" w14:textId="252F4411" w:rsidR="002B7B68" w:rsidRPr="00F41812" w:rsidRDefault="002B7B68" w:rsidP="002230FF">
      <w:pPr>
        <w:pStyle w:val="ListParagraph"/>
        <w:numPr>
          <w:ilvl w:val="3"/>
          <w:numId w:val="5"/>
        </w:numPr>
        <w:rPr>
          <w:color w:val="201F1E"/>
          <w:szCs w:val="24"/>
        </w:rPr>
      </w:pPr>
      <w:r>
        <w:rPr>
          <w:szCs w:val="24"/>
        </w:rPr>
        <w:t xml:space="preserve">Answer (President Cox): Interim Chancellor McCartney had a conversation with the legislator who made the information request that resulted in a clearer letter and a reasonable time frame for response. We live in a conservative state when it comes to policies. Meetings are not tense; they offer good opportunities for dialogue. Chancellor Finalist Sonny Perdue made a statement indicating </w:t>
      </w:r>
      <w:r w:rsidR="00EB7FD3">
        <w:rPr>
          <w:szCs w:val="24"/>
        </w:rPr>
        <w:t>that he will support faculty teaching and research, and I hope that he will stay true to his word.</w:t>
      </w:r>
    </w:p>
    <w:p w14:paraId="04F8AE74" w14:textId="77777777" w:rsidR="00BA623D" w:rsidRPr="00BA623D" w:rsidRDefault="005B717B" w:rsidP="00BA623D">
      <w:pPr>
        <w:pStyle w:val="ListParagraph"/>
        <w:numPr>
          <w:ilvl w:val="0"/>
          <w:numId w:val="5"/>
        </w:numPr>
        <w:ind w:left="720"/>
        <w:jc w:val="both"/>
        <w:rPr>
          <w:szCs w:val="24"/>
          <w:lang w:val="en"/>
        </w:rPr>
      </w:pPr>
      <w:r w:rsidRPr="00B02808">
        <w:rPr>
          <w:b/>
          <w:bCs/>
          <w:smallCaps/>
          <w:szCs w:val="24"/>
          <w:u w:val="single"/>
        </w:rPr>
        <w:t>Executive Committee of University Senate</w:t>
      </w:r>
      <w:r w:rsidRPr="00B02808">
        <w:rPr>
          <w:b/>
          <w:bCs/>
          <w:smallCaps/>
          <w:szCs w:val="24"/>
        </w:rPr>
        <w:t xml:space="preserve"> (ECUS) — </w:t>
      </w:r>
      <w:r w:rsidR="001713EC" w:rsidRPr="00B02808">
        <w:rPr>
          <w:b/>
          <w:bCs/>
          <w:smallCaps/>
          <w:szCs w:val="24"/>
        </w:rPr>
        <w:t>Catherine Fowler</w:t>
      </w:r>
      <w:r w:rsidRPr="00B02808">
        <w:rPr>
          <w:b/>
          <w:bCs/>
          <w:smallCaps/>
          <w:szCs w:val="24"/>
        </w:rPr>
        <w:t>, Chair</w:t>
      </w:r>
    </w:p>
    <w:p w14:paraId="63492A88" w14:textId="77777777" w:rsidR="00BA623D" w:rsidRPr="00BA623D" w:rsidRDefault="00BA623D" w:rsidP="00BA623D">
      <w:pPr>
        <w:pStyle w:val="ListParagraph"/>
        <w:numPr>
          <w:ilvl w:val="1"/>
          <w:numId w:val="5"/>
        </w:numPr>
        <w:jc w:val="both"/>
        <w:rPr>
          <w:szCs w:val="24"/>
          <w:lang w:val="en"/>
        </w:rPr>
      </w:pPr>
      <w:r w:rsidRPr="00BA623D">
        <w:rPr>
          <w:b/>
          <w:bCs/>
          <w:smallCaps/>
          <w:u w:val="single"/>
        </w:rPr>
        <w:t>The University Senate Handbook</w:t>
      </w:r>
      <w:r>
        <w:t xml:space="preserve"> has been uploaded to the Senate website.</w:t>
      </w:r>
    </w:p>
    <w:p w14:paraId="6C1EE4D1" w14:textId="77777777" w:rsidR="00BA623D" w:rsidRPr="00BA623D" w:rsidRDefault="00BA623D" w:rsidP="00BA623D">
      <w:pPr>
        <w:pStyle w:val="ListParagraph"/>
        <w:numPr>
          <w:ilvl w:val="1"/>
          <w:numId w:val="5"/>
        </w:numPr>
        <w:jc w:val="both"/>
        <w:rPr>
          <w:szCs w:val="24"/>
          <w:lang w:val="en"/>
        </w:rPr>
      </w:pPr>
      <w:r w:rsidRPr="00BA623D">
        <w:rPr>
          <w:b/>
          <w:bCs/>
          <w:smallCaps/>
          <w:u w:val="single"/>
        </w:rPr>
        <w:t>The Diversity Action Plan Resolution</w:t>
      </w:r>
      <w:r>
        <w:t xml:space="preserve"> has been delivered.</w:t>
      </w:r>
    </w:p>
    <w:p w14:paraId="0310D2FA" w14:textId="77777777" w:rsidR="00BA623D" w:rsidRPr="00BA623D" w:rsidRDefault="00BA623D" w:rsidP="00BA623D">
      <w:pPr>
        <w:pStyle w:val="ListParagraph"/>
        <w:numPr>
          <w:ilvl w:val="1"/>
          <w:numId w:val="5"/>
        </w:numPr>
        <w:jc w:val="both"/>
        <w:rPr>
          <w:szCs w:val="24"/>
          <w:lang w:val="en"/>
        </w:rPr>
      </w:pPr>
      <w:r w:rsidRPr="00BA623D">
        <w:rPr>
          <w:b/>
          <w:bCs/>
          <w:smallCaps/>
          <w:u w:val="single"/>
        </w:rPr>
        <w:t>Governance Calendar</w:t>
      </w:r>
      <w:r>
        <w:t xml:space="preserve"> ECUS approved the 2022-2023 Governance Calendar, which has been uploaded to the Senate website.</w:t>
      </w:r>
    </w:p>
    <w:p w14:paraId="58C74E97" w14:textId="77777777" w:rsidR="00BA623D" w:rsidRPr="00BA623D" w:rsidRDefault="00BA623D" w:rsidP="00BA623D">
      <w:pPr>
        <w:pStyle w:val="ListParagraph"/>
        <w:numPr>
          <w:ilvl w:val="1"/>
          <w:numId w:val="5"/>
        </w:numPr>
        <w:jc w:val="both"/>
        <w:rPr>
          <w:szCs w:val="24"/>
          <w:lang w:val="en"/>
        </w:rPr>
      </w:pPr>
      <w:r w:rsidRPr="00BA623D">
        <w:rPr>
          <w:b/>
          <w:bCs/>
          <w:smallCaps/>
          <w:u w:val="single"/>
        </w:rPr>
        <w:t>Presiding Officer Elect 2022-2023</w:t>
      </w:r>
      <w:r>
        <w:t xml:space="preserve"> Elected Faculty Senators are encouraged to consider nominations for the Presiding Officer Elect 2022-2023.</w:t>
      </w:r>
    </w:p>
    <w:p w14:paraId="7A459E64" w14:textId="738BE46E" w:rsidR="0066518A" w:rsidRPr="00BA623D" w:rsidRDefault="00BA623D" w:rsidP="00BA623D">
      <w:pPr>
        <w:pStyle w:val="ListParagraph"/>
        <w:numPr>
          <w:ilvl w:val="1"/>
          <w:numId w:val="5"/>
        </w:numPr>
        <w:jc w:val="both"/>
        <w:rPr>
          <w:szCs w:val="24"/>
          <w:lang w:val="en"/>
        </w:rPr>
      </w:pPr>
      <w:r w:rsidRPr="00BA623D">
        <w:rPr>
          <w:b/>
          <w:bCs/>
          <w:smallCaps/>
          <w:u w:val="single"/>
        </w:rPr>
        <w:t>University Senate Recognitions</w:t>
      </w:r>
      <w:r>
        <w:t xml:space="preserve"> Certificates are in process.</w:t>
      </w:r>
    </w:p>
    <w:p w14:paraId="387D19AF" w14:textId="77777777" w:rsidR="00FB7555" w:rsidRPr="00FB7555" w:rsidRDefault="005B717B" w:rsidP="00FB7555">
      <w:pPr>
        <w:pStyle w:val="ListParagraph"/>
        <w:numPr>
          <w:ilvl w:val="0"/>
          <w:numId w:val="5"/>
        </w:numPr>
        <w:ind w:left="720"/>
        <w:rPr>
          <w:szCs w:val="24"/>
          <w:lang w:val="en"/>
        </w:rPr>
      </w:pPr>
      <w:proofErr w:type="spellStart"/>
      <w:r w:rsidRPr="00B02808">
        <w:rPr>
          <w:b/>
          <w:bCs/>
          <w:smallCaps/>
          <w:szCs w:val="24"/>
          <w:u w:val="single"/>
          <w:lang w:val="en"/>
        </w:rPr>
        <w:t>SubCommittee</w:t>
      </w:r>
      <w:proofErr w:type="spellEnd"/>
      <w:r w:rsidRPr="00B02808">
        <w:rPr>
          <w:b/>
          <w:bCs/>
          <w:smallCaps/>
          <w:szCs w:val="24"/>
          <w:u w:val="single"/>
          <w:lang w:val="en"/>
        </w:rPr>
        <w:t xml:space="preserve"> on Nominations</w:t>
      </w:r>
      <w:r w:rsidRPr="00B02808">
        <w:rPr>
          <w:b/>
          <w:bCs/>
          <w:smallCaps/>
          <w:szCs w:val="24"/>
          <w:lang w:val="en"/>
        </w:rPr>
        <w:t xml:space="preserve"> (</w:t>
      </w:r>
      <w:proofErr w:type="spellStart"/>
      <w:r w:rsidRPr="00B02808">
        <w:rPr>
          <w:b/>
          <w:bCs/>
          <w:smallCaps/>
          <w:szCs w:val="24"/>
          <w:lang w:val="en"/>
        </w:rPr>
        <w:t>S</w:t>
      </w:r>
      <w:r w:rsidR="008D338F" w:rsidRPr="00B02808">
        <w:rPr>
          <w:b/>
          <w:bCs/>
          <w:smallCaps/>
          <w:szCs w:val="24"/>
          <w:lang w:val="en"/>
        </w:rPr>
        <w:t>C</w:t>
      </w:r>
      <w:r w:rsidRPr="00B02808">
        <w:rPr>
          <w:b/>
          <w:bCs/>
          <w:smallCaps/>
          <w:szCs w:val="24"/>
          <w:lang w:val="en"/>
        </w:rPr>
        <w:t>oN</w:t>
      </w:r>
      <w:proofErr w:type="spellEnd"/>
      <w:r w:rsidRPr="00B02808">
        <w:rPr>
          <w:b/>
          <w:bCs/>
          <w:smallCaps/>
          <w:szCs w:val="24"/>
          <w:lang w:val="en"/>
        </w:rPr>
        <w:t xml:space="preserve">) </w:t>
      </w:r>
      <w:r w:rsidRPr="00B02808">
        <w:rPr>
          <w:b/>
          <w:bCs/>
          <w:smallCaps/>
          <w:szCs w:val="24"/>
        </w:rPr>
        <w:t xml:space="preserve">— </w:t>
      </w:r>
      <w:r w:rsidR="005E6369" w:rsidRPr="00B02808">
        <w:rPr>
          <w:b/>
          <w:bCs/>
          <w:smallCaps/>
          <w:szCs w:val="24"/>
        </w:rPr>
        <w:t>Jennifer Flory</w:t>
      </w:r>
      <w:r w:rsidRPr="00B02808">
        <w:rPr>
          <w:b/>
          <w:bCs/>
          <w:smallCaps/>
          <w:szCs w:val="24"/>
          <w:lang w:val="en"/>
        </w:rPr>
        <w:t>, Chair</w:t>
      </w:r>
    </w:p>
    <w:p w14:paraId="35489251" w14:textId="0F9DEC40" w:rsidR="00FB7555" w:rsidRPr="00FB7555" w:rsidRDefault="00FB7555" w:rsidP="00FB7555">
      <w:pPr>
        <w:pStyle w:val="ListParagraph"/>
        <w:numPr>
          <w:ilvl w:val="1"/>
          <w:numId w:val="5"/>
        </w:numPr>
        <w:rPr>
          <w:szCs w:val="24"/>
          <w:lang w:val="en"/>
        </w:rPr>
      </w:pPr>
      <w:r w:rsidRPr="00FB7555">
        <w:rPr>
          <w:b/>
          <w:smallCaps/>
          <w:u w:val="single"/>
        </w:rPr>
        <w:t>Election Oversight</w:t>
      </w:r>
      <w:bookmarkStart w:id="3" w:name="_Hlk95463735"/>
    </w:p>
    <w:p w14:paraId="3C2200AC" w14:textId="77777777" w:rsidR="00FB7555" w:rsidRPr="00163510" w:rsidRDefault="00FB7555" w:rsidP="00FB7555">
      <w:pPr>
        <w:pStyle w:val="ListParagraph"/>
        <w:numPr>
          <w:ilvl w:val="2"/>
          <w:numId w:val="5"/>
        </w:numPr>
        <w:spacing w:line="259" w:lineRule="auto"/>
        <w:rPr>
          <w:b/>
          <w:u w:val="single"/>
        </w:rPr>
      </w:pPr>
      <w:r w:rsidRPr="004905E2">
        <w:t>College of Arts &amp; Sciences</w:t>
      </w:r>
      <w:r>
        <w:t xml:space="preserve"> Election Results</w:t>
      </w:r>
    </w:p>
    <w:p w14:paraId="7F8098C1" w14:textId="77777777" w:rsidR="00FB7555" w:rsidRPr="00163510" w:rsidRDefault="00FB7555" w:rsidP="00FB7555">
      <w:pPr>
        <w:pStyle w:val="ListParagraph"/>
        <w:numPr>
          <w:ilvl w:val="3"/>
          <w:numId w:val="5"/>
        </w:numPr>
        <w:spacing w:line="259" w:lineRule="auto"/>
        <w:rPr>
          <w:b/>
          <w:u w:val="single"/>
        </w:rPr>
      </w:pPr>
      <w:r>
        <w:t>BIOL: Matthew Milnes</w:t>
      </w:r>
    </w:p>
    <w:p w14:paraId="03710EE4" w14:textId="77777777" w:rsidR="00FB7555" w:rsidRPr="00163510" w:rsidRDefault="00FB7555" w:rsidP="00FB7555">
      <w:pPr>
        <w:pStyle w:val="ListParagraph"/>
        <w:numPr>
          <w:ilvl w:val="3"/>
          <w:numId w:val="5"/>
        </w:numPr>
        <w:spacing w:line="259" w:lineRule="auto"/>
        <w:rPr>
          <w:b/>
          <w:u w:val="single"/>
        </w:rPr>
      </w:pPr>
      <w:r>
        <w:t>CHEM: Donovan Domingue and Peter Rosado</w:t>
      </w:r>
    </w:p>
    <w:p w14:paraId="2354EE29" w14:textId="77777777" w:rsidR="00FB7555" w:rsidRPr="00163510" w:rsidRDefault="00FB7555" w:rsidP="00FB7555">
      <w:pPr>
        <w:pStyle w:val="ListParagraph"/>
        <w:numPr>
          <w:ilvl w:val="3"/>
          <w:numId w:val="5"/>
        </w:numPr>
        <w:spacing w:line="259" w:lineRule="auto"/>
        <w:rPr>
          <w:b/>
          <w:u w:val="single"/>
        </w:rPr>
      </w:pPr>
      <w:r>
        <w:t>ENGL: Alex Blazer and Kerry James Evans</w:t>
      </w:r>
    </w:p>
    <w:p w14:paraId="0C41709E" w14:textId="77777777" w:rsidR="00FB7555" w:rsidRPr="00163510" w:rsidRDefault="00FB7555" w:rsidP="00FB7555">
      <w:pPr>
        <w:pStyle w:val="ListParagraph"/>
        <w:numPr>
          <w:ilvl w:val="3"/>
          <w:numId w:val="5"/>
        </w:numPr>
        <w:spacing w:line="259" w:lineRule="auto"/>
        <w:rPr>
          <w:b/>
          <w:u w:val="single"/>
        </w:rPr>
      </w:pPr>
      <w:r>
        <w:t>MATH: Rodica Cazacu</w:t>
      </w:r>
    </w:p>
    <w:p w14:paraId="458A0915" w14:textId="77777777" w:rsidR="00FB7555" w:rsidRPr="00163510" w:rsidRDefault="00FB7555" w:rsidP="00FB7555">
      <w:pPr>
        <w:pStyle w:val="ListParagraph"/>
        <w:numPr>
          <w:ilvl w:val="3"/>
          <w:numId w:val="5"/>
        </w:numPr>
        <w:spacing w:line="259" w:lineRule="auto"/>
        <w:rPr>
          <w:b/>
          <w:u w:val="single"/>
        </w:rPr>
      </w:pPr>
      <w:r>
        <w:t>PALS: Sabrina Hom</w:t>
      </w:r>
    </w:p>
    <w:p w14:paraId="5B8B407F" w14:textId="77777777" w:rsidR="00FB7555" w:rsidRPr="00163510" w:rsidRDefault="00FB7555" w:rsidP="00FB7555">
      <w:pPr>
        <w:pStyle w:val="ListParagraph"/>
        <w:numPr>
          <w:ilvl w:val="3"/>
          <w:numId w:val="5"/>
        </w:numPr>
        <w:spacing w:line="259" w:lineRule="auto"/>
        <w:rPr>
          <w:b/>
          <w:u w:val="single"/>
        </w:rPr>
      </w:pPr>
      <w:r>
        <w:t>PSYCH: Stephanie Jett</w:t>
      </w:r>
    </w:p>
    <w:p w14:paraId="08362820" w14:textId="77777777" w:rsidR="00FB7555" w:rsidRPr="00163510" w:rsidRDefault="00FB7555" w:rsidP="00FB7555">
      <w:pPr>
        <w:pStyle w:val="ListParagraph"/>
        <w:numPr>
          <w:ilvl w:val="3"/>
          <w:numId w:val="5"/>
        </w:numPr>
        <w:spacing w:line="259" w:lineRule="auto"/>
        <w:rPr>
          <w:b/>
          <w:u w:val="single"/>
        </w:rPr>
      </w:pPr>
      <w:r>
        <w:t xml:space="preserve">THEA: Amy </w:t>
      </w:r>
      <w:proofErr w:type="spellStart"/>
      <w:r>
        <w:t>Pinney</w:t>
      </w:r>
      <w:proofErr w:type="spellEnd"/>
    </w:p>
    <w:p w14:paraId="20ADFAE4" w14:textId="77777777" w:rsidR="00FB7555" w:rsidRPr="00163510" w:rsidRDefault="00FB7555" w:rsidP="00FB7555">
      <w:pPr>
        <w:pStyle w:val="ListParagraph"/>
        <w:numPr>
          <w:ilvl w:val="2"/>
          <w:numId w:val="5"/>
        </w:numPr>
        <w:spacing w:line="259" w:lineRule="auto"/>
        <w:rPr>
          <w:b/>
          <w:u w:val="single"/>
        </w:rPr>
      </w:pPr>
      <w:r w:rsidRPr="004905E2">
        <w:t>College of Business</w:t>
      </w:r>
      <w:r>
        <w:t xml:space="preserve"> Election Results: </w:t>
      </w:r>
      <w:r w:rsidRPr="00114F61">
        <w:t>Brad Fowler</w:t>
      </w:r>
      <w:r>
        <w:t xml:space="preserve"> (</w:t>
      </w:r>
      <w:r w:rsidRPr="00114F61">
        <w:t>IS/CS</w:t>
      </w:r>
      <w:r>
        <w:t>)</w:t>
      </w:r>
    </w:p>
    <w:p w14:paraId="1D49F58C" w14:textId="77777777" w:rsidR="00FB7555" w:rsidRPr="00FB7555" w:rsidRDefault="00FB7555" w:rsidP="00FB7555">
      <w:pPr>
        <w:pStyle w:val="ListParagraph"/>
        <w:numPr>
          <w:ilvl w:val="2"/>
          <w:numId w:val="5"/>
        </w:numPr>
        <w:spacing w:line="259" w:lineRule="auto"/>
        <w:rPr>
          <w:b/>
          <w:u w:val="single"/>
        </w:rPr>
      </w:pPr>
      <w:r>
        <w:t xml:space="preserve">College of Health Sciences Election Results: </w:t>
      </w:r>
      <w:r w:rsidRPr="00114F61">
        <w:t>Sarah Myers</w:t>
      </w:r>
      <w:r>
        <w:t xml:space="preserve"> (HHP)</w:t>
      </w:r>
      <w:bookmarkEnd w:id="3"/>
    </w:p>
    <w:p w14:paraId="7CDF17EC" w14:textId="77777777" w:rsidR="00FB7555" w:rsidRPr="00FB7555" w:rsidRDefault="00FB7555" w:rsidP="00FB7555">
      <w:pPr>
        <w:pStyle w:val="ListParagraph"/>
        <w:numPr>
          <w:ilvl w:val="1"/>
          <w:numId w:val="5"/>
        </w:numPr>
        <w:spacing w:line="259" w:lineRule="auto"/>
        <w:rPr>
          <w:b/>
          <w:u w:val="single"/>
        </w:rPr>
      </w:pPr>
      <w:r w:rsidRPr="00FB7555">
        <w:rPr>
          <w:b/>
          <w:smallCaps/>
          <w:u w:val="single"/>
        </w:rPr>
        <w:t>The At-Large Elected Faculty Senator Election</w:t>
      </w:r>
      <w:r w:rsidRPr="00FB7555">
        <w:rPr>
          <w:b/>
        </w:rPr>
        <w:t xml:space="preserve"> is</w:t>
      </w:r>
      <w:r>
        <w:t xml:space="preserve"> in progress. </w:t>
      </w:r>
      <w:r w:rsidRPr="009C7F20">
        <w:t>Benjamin "Chad" Whittle (Communication, A&amp;S)</w:t>
      </w:r>
      <w:r>
        <w:t xml:space="preserve"> is the only candidate. </w:t>
      </w:r>
      <w:r w:rsidRPr="009C7F20">
        <w:t xml:space="preserve">Voting ends </w:t>
      </w:r>
      <w:r>
        <w:t>today</w:t>
      </w:r>
      <w:r w:rsidRPr="009C7F20">
        <w:t xml:space="preserve"> at 5</w:t>
      </w:r>
      <w:r>
        <w:t xml:space="preserve"> </w:t>
      </w:r>
      <w:r w:rsidRPr="009C7F20">
        <w:t>p.m.</w:t>
      </w:r>
      <w:r>
        <w:t xml:space="preserve"> </w:t>
      </w:r>
    </w:p>
    <w:p w14:paraId="54D77676" w14:textId="77777777" w:rsidR="00FB7555" w:rsidRPr="00FB7555" w:rsidRDefault="00FB7555" w:rsidP="00FB7555">
      <w:pPr>
        <w:pStyle w:val="ListParagraph"/>
        <w:numPr>
          <w:ilvl w:val="1"/>
          <w:numId w:val="5"/>
        </w:numPr>
        <w:spacing w:line="259" w:lineRule="auto"/>
        <w:rPr>
          <w:b/>
          <w:u w:val="single"/>
        </w:rPr>
      </w:pPr>
      <w:r w:rsidRPr="00FB7555">
        <w:rPr>
          <w:b/>
          <w:bCs/>
          <w:smallCaps/>
          <w:u w:val="single"/>
        </w:rPr>
        <w:t>Representative Replacement</w:t>
      </w:r>
      <w:r w:rsidRPr="00FB7555">
        <w:rPr>
          <w:b/>
          <w:bCs/>
        </w:rPr>
        <w:t xml:space="preserve"> </w:t>
      </w:r>
      <w:r>
        <w:t xml:space="preserve">Liz </w:t>
      </w:r>
      <w:proofErr w:type="spellStart"/>
      <w:r>
        <w:t>Speelman</w:t>
      </w:r>
      <w:proofErr w:type="spellEnd"/>
      <w:r>
        <w:t xml:space="preserve"> is replacing James Schiffman as the elected faculty senator on the University Curriculum Committee.</w:t>
      </w:r>
    </w:p>
    <w:p w14:paraId="7B1A6FC6" w14:textId="00624400" w:rsidR="00FB7555" w:rsidRPr="00FB7555" w:rsidRDefault="00FB7555" w:rsidP="00FB7555">
      <w:pPr>
        <w:pStyle w:val="ListParagraph"/>
        <w:numPr>
          <w:ilvl w:val="1"/>
          <w:numId w:val="5"/>
        </w:numPr>
        <w:spacing w:line="259" w:lineRule="auto"/>
        <w:rPr>
          <w:b/>
          <w:u w:val="single"/>
        </w:rPr>
      </w:pPr>
      <w:r w:rsidRPr="00FB7555">
        <w:rPr>
          <w:b/>
          <w:bCs/>
          <w:smallCaps/>
          <w:u w:val="single"/>
        </w:rPr>
        <w:t>2022-2023 Planning</w:t>
      </w:r>
    </w:p>
    <w:p w14:paraId="403F0653" w14:textId="77777777" w:rsidR="00FB7555" w:rsidRPr="006220F6" w:rsidRDefault="00FB7555" w:rsidP="00FB7555">
      <w:pPr>
        <w:pStyle w:val="ListParagraph"/>
        <w:numPr>
          <w:ilvl w:val="2"/>
          <w:numId w:val="5"/>
        </w:numPr>
        <w:spacing w:line="259" w:lineRule="auto"/>
        <w:rPr>
          <w:b/>
          <w:bCs/>
        </w:rPr>
      </w:pPr>
      <w:proofErr w:type="spellStart"/>
      <w:r w:rsidRPr="00957AD1">
        <w:t>SCoN</w:t>
      </w:r>
      <w:proofErr w:type="spellEnd"/>
      <w:r w:rsidRPr="00957AD1">
        <w:t xml:space="preserve"> chair will send surveys </w:t>
      </w:r>
      <w:r>
        <w:t>in March</w:t>
      </w:r>
      <w:r w:rsidRPr="00957AD1">
        <w:t xml:space="preserve"> to ask for committee preferences</w:t>
      </w:r>
      <w:r>
        <w:t>.</w:t>
      </w:r>
    </w:p>
    <w:p w14:paraId="4CE280AF" w14:textId="77777777" w:rsidR="00FB7555" w:rsidRPr="006220F6" w:rsidRDefault="00FB7555" w:rsidP="00FB7555">
      <w:pPr>
        <w:pStyle w:val="ListParagraph"/>
        <w:numPr>
          <w:ilvl w:val="2"/>
          <w:numId w:val="5"/>
        </w:numPr>
        <w:spacing w:line="259" w:lineRule="auto"/>
        <w:rPr>
          <w:b/>
          <w:bCs/>
        </w:rPr>
      </w:pPr>
      <w:proofErr w:type="spellStart"/>
      <w:r w:rsidRPr="00957AD1">
        <w:t>SCoN</w:t>
      </w:r>
      <w:proofErr w:type="spellEnd"/>
      <w:r w:rsidRPr="00957AD1">
        <w:t xml:space="preserve"> chair </w:t>
      </w:r>
      <w:r>
        <w:t>will work with Staff Council and SGA regarding staff and student senators and nominees.</w:t>
      </w:r>
    </w:p>
    <w:p w14:paraId="286F8DF2" w14:textId="52BCED82" w:rsidR="00FB7555" w:rsidRPr="006220F6" w:rsidRDefault="00FB7555" w:rsidP="00FB7555">
      <w:pPr>
        <w:pStyle w:val="ListParagraph"/>
        <w:numPr>
          <w:ilvl w:val="2"/>
          <w:numId w:val="5"/>
        </w:numPr>
        <w:spacing w:line="259" w:lineRule="auto"/>
        <w:rPr>
          <w:b/>
          <w:bCs/>
        </w:rPr>
      </w:pPr>
      <w:proofErr w:type="spellStart"/>
      <w:r w:rsidRPr="00957AD1">
        <w:t>SCoN</w:t>
      </w:r>
      <w:proofErr w:type="spellEnd"/>
      <w:r w:rsidRPr="00957AD1">
        <w:t xml:space="preserve"> chair </w:t>
      </w:r>
      <w:r>
        <w:t>will receive from President Cox, Provost Spirou, and other administrators lists of appointees and designees</w:t>
      </w:r>
      <w:r w:rsidR="00072B38">
        <w:t xml:space="preserve"> to serve on committees</w:t>
      </w:r>
      <w:r>
        <w:t>.</w:t>
      </w:r>
    </w:p>
    <w:p w14:paraId="5AA5449E" w14:textId="77777777" w:rsidR="00FB7555" w:rsidRPr="006220F6" w:rsidRDefault="00FB7555" w:rsidP="00FB7555">
      <w:pPr>
        <w:pStyle w:val="ListParagraph"/>
        <w:numPr>
          <w:ilvl w:val="2"/>
          <w:numId w:val="5"/>
        </w:numPr>
        <w:spacing w:line="259" w:lineRule="auto"/>
        <w:rPr>
          <w:b/>
          <w:bCs/>
        </w:rPr>
      </w:pPr>
      <w:proofErr w:type="spellStart"/>
      <w:r>
        <w:lastRenderedPageBreak/>
        <w:t>SCoN</w:t>
      </w:r>
      <w:proofErr w:type="spellEnd"/>
      <w:r>
        <w:t xml:space="preserve"> needs </w:t>
      </w:r>
      <w:r w:rsidRPr="00957AD1">
        <w:t>to identify presiding officer elect</w:t>
      </w:r>
      <w:r>
        <w:t xml:space="preserve"> and secretary nominations.</w:t>
      </w:r>
    </w:p>
    <w:p w14:paraId="11465B16" w14:textId="77777777" w:rsidR="00FB7555" w:rsidRPr="006220F6" w:rsidRDefault="00FB7555" w:rsidP="00FB7555">
      <w:pPr>
        <w:pStyle w:val="ListParagraph"/>
        <w:numPr>
          <w:ilvl w:val="2"/>
          <w:numId w:val="5"/>
        </w:numPr>
        <w:spacing w:line="259" w:lineRule="auto"/>
        <w:rPr>
          <w:b/>
          <w:bCs/>
        </w:rPr>
      </w:pPr>
      <w:proofErr w:type="spellStart"/>
      <w:r>
        <w:t>SCoN</w:t>
      </w:r>
      <w:proofErr w:type="spellEnd"/>
      <w:r>
        <w:t xml:space="preserve"> chair will populate standing committees and ECUS chair will identify Senate Representatives on University Committees. </w:t>
      </w:r>
    </w:p>
    <w:p w14:paraId="53210DDE" w14:textId="77777777" w:rsidR="00FB7555" w:rsidRPr="006220F6" w:rsidRDefault="00FB7555" w:rsidP="00FB7555">
      <w:pPr>
        <w:pStyle w:val="ListParagraph"/>
        <w:numPr>
          <w:ilvl w:val="2"/>
          <w:numId w:val="5"/>
        </w:numPr>
        <w:spacing w:line="259" w:lineRule="auto"/>
        <w:rPr>
          <w:b/>
          <w:bCs/>
        </w:rPr>
      </w:pPr>
      <w:r>
        <w:t>There are two potential p</w:t>
      </w:r>
      <w:r w:rsidRPr="00AA7EE0">
        <w:t>arliamentarians</w:t>
      </w:r>
      <w:r>
        <w:t>:</w:t>
      </w:r>
      <w:r w:rsidRPr="00AA7EE0">
        <w:t xml:space="preserve"> </w:t>
      </w:r>
      <w:r>
        <w:t>Natalie King or Bill Fisher. I have reached out to both to see if they are still interested and willing.</w:t>
      </w:r>
    </w:p>
    <w:p w14:paraId="792937CF" w14:textId="361DE44D" w:rsidR="008C25E7" w:rsidRPr="008C25E7" w:rsidRDefault="00FB7555" w:rsidP="00FB7555">
      <w:pPr>
        <w:pStyle w:val="ListParagraph"/>
        <w:numPr>
          <w:ilvl w:val="2"/>
          <w:numId w:val="5"/>
        </w:numPr>
      </w:pPr>
      <w:r>
        <w:t>The G</w:t>
      </w:r>
      <w:r w:rsidRPr="00AA7EE0">
        <w:t>overnance Retreat</w:t>
      </w:r>
      <w:r>
        <w:t xml:space="preserve"> is scheduled for </w:t>
      </w:r>
      <w:r w:rsidRPr="00AA7EE0">
        <w:t>Monday, August 8</w:t>
      </w:r>
      <w:r>
        <w:t>.</w:t>
      </w:r>
      <w:r w:rsidRPr="00AA7EE0">
        <w:t xml:space="preserve"> </w:t>
      </w:r>
      <w:r>
        <w:t>Booking</w:t>
      </w:r>
      <w:r w:rsidRPr="00AA7EE0">
        <w:t xml:space="preserve"> The Club at Lake Sinclair is in process.</w:t>
      </w:r>
    </w:p>
    <w:p w14:paraId="32766DCB" w14:textId="77777777" w:rsidR="002C59F0" w:rsidRPr="002C59F0" w:rsidRDefault="005B717B" w:rsidP="002C59F0">
      <w:pPr>
        <w:pStyle w:val="ListParagraph"/>
        <w:numPr>
          <w:ilvl w:val="0"/>
          <w:numId w:val="5"/>
        </w:numPr>
        <w:ind w:left="720"/>
        <w:rPr>
          <w:szCs w:val="24"/>
          <w:lang w:val="en"/>
        </w:rPr>
      </w:pPr>
      <w:r w:rsidRPr="00B02808">
        <w:rPr>
          <w:b/>
          <w:bCs/>
          <w:smallCaps/>
          <w:szCs w:val="24"/>
          <w:u w:val="single"/>
          <w:lang w:val="en"/>
        </w:rPr>
        <w:t>Faculty Affairs Policy Committee</w:t>
      </w:r>
      <w:r w:rsidRPr="00B02808">
        <w:rPr>
          <w:b/>
          <w:bCs/>
          <w:smallCaps/>
          <w:szCs w:val="24"/>
          <w:lang w:val="en"/>
        </w:rPr>
        <w:t xml:space="preserve"> (FAPC) </w:t>
      </w:r>
      <w:r w:rsidRPr="00B02808">
        <w:rPr>
          <w:b/>
          <w:bCs/>
          <w:smallCaps/>
          <w:szCs w:val="24"/>
        </w:rPr>
        <w:t xml:space="preserve">— </w:t>
      </w:r>
      <w:r w:rsidR="006203B7" w:rsidRPr="00B02808">
        <w:rPr>
          <w:b/>
          <w:bCs/>
          <w:smallCaps/>
          <w:szCs w:val="24"/>
        </w:rPr>
        <w:t>Sabrina Hom, Chair</w:t>
      </w:r>
      <w:bookmarkStart w:id="4" w:name="_Hlk96929402"/>
    </w:p>
    <w:p w14:paraId="31622AB1" w14:textId="77777777" w:rsidR="002C59F0" w:rsidRPr="002C59F0" w:rsidRDefault="002C59F0" w:rsidP="002C59F0">
      <w:pPr>
        <w:pStyle w:val="ListParagraph"/>
        <w:numPr>
          <w:ilvl w:val="1"/>
          <w:numId w:val="5"/>
        </w:numPr>
        <w:rPr>
          <w:szCs w:val="24"/>
          <w:lang w:val="en"/>
        </w:rPr>
      </w:pPr>
      <w:r w:rsidRPr="002C59F0">
        <w:rPr>
          <w:b/>
          <w:bCs/>
          <w:smallCaps/>
          <w:szCs w:val="24"/>
          <w:u w:val="single"/>
        </w:rPr>
        <w:t>Assessments of Teaching Effectiveness</w:t>
      </w:r>
      <w:r w:rsidRPr="002C59F0">
        <w:rPr>
          <w:b/>
          <w:bCs/>
          <w:szCs w:val="24"/>
        </w:rPr>
        <w:t xml:space="preserve"> </w:t>
      </w:r>
      <w:r w:rsidRPr="002C59F0">
        <w:rPr>
          <w:szCs w:val="24"/>
        </w:rPr>
        <w:t>The committee observed that a working group had already considered this issue and proposed a pilot program for peer evaluations of faculty. The committee would like to see this pilot program implemented, with the modification that peer evaluators should come from the faculty member’s own department with support from CETL (the original recommendation, to develop a cadre of trained evaluators, was rejected as unwieldy and undesirable), and felt that several departments would willingly participate in the pilot. A motion to do so will be presented in the future.</w:t>
      </w:r>
    </w:p>
    <w:p w14:paraId="676597DF" w14:textId="77777777" w:rsidR="002C59F0" w:rsidRPr="002C59F0" w:rsidRDefault="002C59F0" w:rsidP="002C59F0">
      <w:pPr>
        <w:pStyle w:val="ListParagraph"/>
        <w:numPr>
          <w:ilvl w:val="1"/>
          <w:numId w:val="5"/>
        </w:numPr>
        <w:rPr>
          <w:szCs w:val="24"/>
          <w:lang w:val="en"/>
        </w:rPr>
      </w:pPr>
      <w:r w:rsidRPr="002C59F0">
        <w:rPr>
          <w:b/>
          <w:bCs/>
          <w:smallCaps/>
          <w:szCs w:val="24"/>
          <w:u w:val="single"/>
        </w:rPr>
        <w:t>“Relevant” Material in the Faculty Review System</w:t>
      </w:r>
      <w:r w:rsidRPr="002C59F0">
        <w:rPr>
          <w:szCs w:val="24"/>
        </w:rPr>
        <w:t xml:space="preserve"> The committee concluded that the vagueness of the word “relevant” in the policy on </w:t>
      </w:r>
      <w:hyperlink r:id="rId22" w:history="1">
        <w:r w:rsidRPr="002C59F0">
          <w:rPr>
            <w:rStyle w:val="Hyperlink"/>
            <w:szCs w:val="24"/>
          </w:rPr>
          <w:t>Faculty Review System</w:t>
        </w:r>
      </w:hyperlink>
      <w:r w:rsidRPr="002C59F0">
        <w:rPr>
          <w:szCs w:val="24"/>
        </w:rPr>
        <w:t xml:space="preserve"> was necessary in order to allow different departments the leeway to design suitable evaluations. </w:t>
      </w:r>
    </w:p>
    <w:p w14:paraId="35BE33B9" w14:textId="2692C393" w:rsidR="002C59F0" w:rsidRPr="002C59F0" w:rsidRDefault="002C59F0" w:rsidP="002C59F0">
      <w:pPr>
        <w:pStyle w:val="ListParagraph"/>
        <w:numPr>
          <w:ilvl w:val="1"/>
          <w:numId w:val="5"/>
        </w:numPr>
        <w:rPr>
          <w:szCs w:val="24"/>
          <w:lang w:val="en"/>
        </w:rPr>
      </w:pPr>
      <w:r w:rsidRPr="002C59F0">
        <w:rPr>
          <w:b/>
          <w:bCs/>
          <w:smallCaps/>
          <w:szCs w:val="24"/>
          <w:u w:val="single"/>
        </w:rPr>
        <w:t>Ombuds</w:t>
      </w:r>
      <w:r w:rsidRPr="002C59F0">
        <w:rPr>
          <w:b/>
          <w:bCs/>
          <w:szCs w:val="24"/>
        </w:rPr>
        <w:t xml:space="preserve"> </w:t>
      </w:r>
      <w:r w:rsidRPr="002C59F0">
        <w:rPr>
          <w:szCs w:val="24"/>
        </w:rPr>
        <w:t xml:space="preserve">The committee agreed that an ombuds office would be a valuable addition to the campus and would help to defuse conflict. Members shared observations of unsuccessful ombuds programs and opined that an independent ombuds (not ones recruited from existing faculty) would be preferable. </w:t>
      </w:r>
    </w:p>
    <w:p w14:paraId="3BED6265" w14:textId="3F802C10" w:rsidR="00C93FFD" w:rsidRPr="002C59F0" w:rsidRDefault="002C59F0" w:rsidP="002C59F0">
      <w:pPr>
        <w:pStyle w:val="ListParagraph"/>
        <w:numPr>
          <w:ilvl w:val="1"/>
          <w:numId w:val="5"/>
        </w:numPr>
        <w:rPr>
          <w:szCs w:val="24"/>
          <w:lang w:val="en"/>
        </w:rPr>
      </w:pPr>
      <w:r w:rsidRPr="002C59F0">
        <w:rPr>
          <w:b/>
          <w:bCs/>
          <w:smallCaps/>
          <w:szCs w:val="24"/>
          <w:u w:val="single"/>
        </w:rPr>
        <w:t>Policy on Research Misconduct</w:t>
      </w:r>
      <w:r w:rsidRPr="00767364">
        <w:rPr>
          <w:b/>
          <w:bCs/>
          <w:szCs w:val="24"/>
        </w:rPr>
        <w:t xml:space="preserve"> </w:t>
      </w:r>
      <w:r w:rsidRPr="00767364">
        <w:rPr>
          <w:szCs w:val="24"/>
        </w:rPr>
        <w:t xml:space="preserve">The committee noted that the proposed policy </w:t>
      </w:r>
      <w:proofErr w:type="gramStart"/>
      <w:r w:rsidRPr="00767364">
        <w:rPr>
          <w:szCs w:val="24"/>
        </w:rPr>
        <w:t>was in compliance with</w:t>
      </w:r>
      <w:proofErr w:type="gramEnd"/>
      <w:r w:rsidRPr="00767364">
        <w:rPr>
          <w:szCs w:val="24"/>
        </w:rPr>
        <w:t xml:space="preserve"> Federal guidelines and had already been approved by the Senate. We need to review the final, updated proposal before moving to replace the existing policy in the PPPM.</w:t>
      </w:r>
      <w:bookmarkEnd w:id="4"/>
    </w:p>
    <w:p w14:paraId="33274ACA" w14:textId="29D1A1A7" w:rsidR="002C59F0" w:rsidRPr="00F91C94" w:rsidRDefault="002C59F0" w:rsidP="002C59F0">
      <w:pPr>
        <w:pStyle w:val="ListParagraph"/>
        <w:numPr>
          <w:ilvl w:val="1"/>
          <w:numId w:val="5"/>
        </w:numPr>
        <w:rPr>
          <w:szCs w:val="24"/>
          <w:lang w:val="en"/>
        </w:rPr>
      </w:pPr>
      <w:r>
        <w:rPr>
          <w:b/>
          <w:bCs/>
          <w:smallCaps/>
          <w:szCs w:val="24"/>
          <w:u w:val="single"/>
        </w:rPr>
        <w:t>Faculty Salary Study</w:t>
      </w:r>
      <w:r w:rsidRPr="002C59F0">
        <w:rPr>
          <w:szCs w:val="24"/>
        </w:rPr>
        <w:t xml:space="preserve"> The committee will follow up on the annual</w:t>
      </w:r>
      <w:r>
        <w:rPr>
          <w:szCs w:val="24"/>
        </w:rPr>
        <w:t xml:space="preserve"> salary study update recommendation.</w:t>
      </w:r>
    </w:p>
    <w:p w14:paraId="24BF2E16" w14:textId="77777777" w:rsidR="00085F00" w:rsidRPr="00085F00" w:rsidRDefault="005B717B" w:rsidP="00085F00">
      <w:pPr>
        <w:pStyle w:val="ListParagraph"/>
        <w:numPr>
          <w:ilvl w:val="0"/>
          <w:numId w:val="5"/>
        </w:numPr>
        <w:ind w:left="720"/>
        <w:rPr>
          <w:szCs w:val="24"/>
          <w:lang w:val="en"/>
        </w:rPr>
      </w:pPr>
      <w:r w:rsidRPr="00B02808">
        <w:rPr>
          <w:b/>
          <w:bCs/>
          <w:smallCaps/>
          <w:szCs w:val="24"/>
          <w:u w:val="single"/>
          <w:lang w:val="en"/>
        </w:rPr>
        <w:t>Resources, Planning, and Institutional Policy Committee</w:t>
      </w:r>
      <w:r w:rsidRPr="00B02808">
        <w:rPr>
          <w:b/>
          <w:bCs/>
          <w:smallCaps/>
          <w:szCs w:val="24"/>
          <w:lang w:val="en"/>
        </w:rPr>
        <w:t xml:space="preserve"> (RPIPC) </w:t>
      </w:r>
      <w:r w:rsidRPr="00B02808">
        <w:rPr>
          <w:b/>
          <w:bCs/>
          <w:smallCaps/>
          <w:szCs w:val="24"/>
        </w:rPr>
        <w:t xml:space="preserve">— </w:t>
      </w:r>
      <w:r w:rsidR="001A18A8" w:rsidRPr="00B02808">
        <w:rPr>
          <w:b/>
          <w:bCs/>
          <w:smallCaps/>
          <w:szCs w:val="24"/>
          <w:lang w:val="en"/>
        </w:rPr>
        <w:t>Damian</w:t>
      </w:r>
      <w:r w:rsidR="0051113C" w:rsidRPr="00B02808">
        <w:rPr>
          <w:b/>
          <w:bCs/>
          <w:smallCaps/>
          <w:szCs w:val="24"/>
          <w:lang w:val="en"/>
        </w:rPr>
        <w:t xml:space="preserve"> </w:t>
      </w:r>
      <w:r w:rsidR="001A18A8" w:rsidRPr="00B02808">
        <w:rPr>
          <w:b/>
          <w:bCs/>
          <w:smallCaps/>
          <w:szCs w:val="24"/>
          <w:lang w:val="en"/>
        </w:rPr>
        <w:t>Francis</w:t>
      </w:r>
      <w:r w:rsidRPr="00B02808">
        <w:rPr>
          <w:b/>
          <w:bCs/>
          <w:smallCaps/>
          <w:szCs w:val="24"/>
          <w:lang w:val="en"/>
        </w:rPr>
        <w:t>, Chair</w:t>
      </w:r>
      <w:bookmarkStart w:id="5" w:name="_Hlk95077081"/>
    </w:p>
    <w:p w14:paraId="1BF9D820" w14:textId="5E84B922" w:rsidR="00085F00" w:rsidRPr="00085F00" w:rsidRDefault="00085F00" w:rsidP="00085F00">
      <w:pPr>
        <w:pStyle w:val="ListParagraph"/>
        <w:numPr>
          <w:ilvl w:val="1"/>
          <w:numId w:val="5"/>
        </w:numPr>
        <w:rPr>
          <w:szCs w:val="24"/>
          <w:lang w:val="en"/>
        </w:rPr>
      </w:pPr>
      <w:r w:rsidRPr="00085F00">
        <w:rPr>
          <w:b/>
          <w:bCs/>
          <w:szCs w:val="24"/>
          <w:u w:val="single"/>
          <w:lang w:val="en-TT"/>
        </w:rPr>
        <w:t xml:space="preserve">GCSU Provisions for </w:t>
      </w:r>
      <w:proofErr w:type="spellStart"/>
      <w:r w:rsidRPr="00085F00">
        <w:rPr>
          <w:b/>
          <w:bCs/>
          <w:szCs w:val="24"/>
          <w:u w:val="single"/>
          <w:lang w:val="en-TT"/>
        </w:rPr>
        <w:t>OneUSG</w:t>
      </w:r>
      <w:proofErr w:type="spellEnd"/>
      <w:r w:rsidRPr="00085F00">
        <w:rPr>
          <w:b/>
          <w:bCs/>
          <w:szCs w:val="24"/>
          <w:u w:val="single"/>
          <w:lang w:val="en-TT"/>
        </w:rPr>
        <w:t xml:space="preserve"> Benefits Enrolment Related to the Tobacco Surcharge</w:t>
      </w:r>
      <w:r w:rsidRPr="00085F00">
        <w:rPr>
          <w:szCs w:val="24"/>
          <w:lang w:val="en-TT"/>
        </w:rPr>
        <w:t xml:space="preserve"> The following summary statement was agreed upon by the committee: </w:t>
      </w:r>
      <w:r w:rsidRPr="00085F00">
        <w:rPr>
          <w:color w:val="000000"/>
          <w:szCs w:val="24"/>
        </w:rPr>
        <w:t>Committee member Amber Collins explained the efforts that HR takes to help GCSU employees to navigate the open enrollment period. This includes setting up help sessions for the employees in the Facilities Department. HR and the USG has several interventions aimed at getting employees to complete tobacco surcharge requirements before the open enrolment period ends. This includes a grace period after the closing of open enrollment. Amber also addressed how mistakes by the USG are handled after open enrollment. If an employee discovers a mistake in their tobacco surcharge selection, the USG will correct it for future paychecks. She strongly urged that all employees check their paystubs each pay period. The committee was fully satisfied with the way in which these concerns were addressed.</w:t>
      </w:r>
    </w:p>
    <w:p w14:paraId="520AC368" w14:textId="4360EE71" w:rsidR="00973B34" w:rsidRPr="00085F00" w:rsidRDefault="00085F00" w:rsidP="00085F00">
      <w:pPr>
        <w:pStyle w:val="ListParagraph"/>
        <w:numPr>
          <w:ilvl w:val="1"/>
          <w:numId w:val="5"/>
        </w:numPr>
        <w:rPr>
          <w:b/>
          <w:bCs/>
          <w:u w:val="single"/>
          <w:lang w:val="en-TT"/>
        </w:rPr>
      </w:pPr>
      <w:r w:rsidRPr="00C05A7A">
        <w:rPr>
          <w:b/>
          <w:bCs/>
          <w:szCs w:val="24"/>
          <w:u w:val="single"/>
          <w:lang w:val="en-TT"/>
        </w:rPr>
        <w:t>Default Term Selection in PAWS</w:t>
      </w:r>
      <w:r w:rsidRPr="00C05A7A">
        <w:rPr>
          <w:szCs w:val="24"/>
          <w:lang w:val="en-TT"/>
        </w:rPr>
        <w:t xml:space="preserve"> The following summary statement was agreed upon by the committee: </w:t>
      </w:r>
      <w:r w:rsidRPr="00C05A7A">
        <w:rPr>
          <w:color w:val="000000"/>
          <w:szCs w:val="24"/>
        </w:rPr>
        <w:t>We took up the issue of default term selection in PAWS. Committee member Susan Kerr agreed evaluate the current default settings and report at the next meeting. She explained that there are some systems that IT is the technical owner but not the functional owner. In cases like this, they need to get functional owner’s approval before any changes can be made. Susan believes that the Registrar’s Office (Kay Anderson) is the functional owner of this system. She will provide findings at the next meeting</w:t>
      </w:r>
      <w:r w:rsidR="00CF5785">
        <w:rPr>
          <w:color w:val="000000"/>
          <w:szCs w:val="24"/>
        </w:rPr>
        <w:t xml:space="preserve"> but has </w:t>
      </w:r>
      <w:r w:rsidR="003F5559">
        <w:rPr>
          <w:color w:val="000000"/>
          <w:szCs w:val="24"/>
        </w:rPr>
        <w:t xml:space="preserve">tentatively </w:t>
      </w:r>
      <w:r w:rsidR="00CF5785">
        <w:rPr>
          <w:color w:val="000000"/>
          <w:szCs w:val="24"/>
        </w:rPr>
        <w:t>indicated that chang</w:t>
      </w:r>
      <w:r w:rsidR="00CE4C23">
        <w:rPr>
          <w:color w:val="000000"/>
          <w:szCs w:val="24"/>
        </w:rPr>
        <w:t>ing the default term selection</w:t>
      </w:r>
      <w:r w:rsidR="00CF5785">
        <w:rPr>
          <w:color w:val="000000"/>
          <w:szCs w:val="24"/>
        </w:rPr>
        <w:t xml:space="preserve"> is not practical or feasible.</w:t>
      </w:r>
    </w:p>
    <w:bookmarkEnd w:id="5"/>
    <w:p w14:paraId="4078A719" w14:textId="77777777" w:rsidR="0092013C" w:rsidRPr="0092013C" w:rsidRDefault="005B717B" w:rsidP="0092013C">
      <w:pPr>
        <w:pStyle w:val="ListParagraph"/>
        <w:numPr>
          <w:ilvl w:val="0"/>
          <w:numId w:val="5"/>
        </w:numPr>
        <w:ind w:left="720"/>
        <w:rPr>
          <w:szCs w:val="24"/>
          <w:lang w:val="en"/>
        </w:rPr>
      </w:pPr>
      <w:r w:rsidRPr="00B02808">
        <w:rPr>
          <w:b/>
          <w:bCs/>
          <w:smallCaps/>
          <w:szCs w:val="24"/>
          <w:u w:val="single"/>
          <w:lang w:val="en"/>
        </w:rPr>
        <w:t>Student Affairs Policy Committee</w:t>
      </w:r>
      <w:r w:rsidRPr="00B02808">
        <w:rPr>
          <w:b/>
          <w:bCs/>
          <w:smallCaps/>
          <w:szCs w:val="24"/>
          <w:lang w:val="en"/>
        </w:rPr>
        <w:t xml:space="preserve"> (SAPC) </w:t>
      </w:r>
      <w:r w:rsidRPr="00B02808">
        <w:rPr>
          <w:b/>
          <w:bCs/>
          <w:smallCaps/>
          <w:szCs w:val="24"/>
        </w:rPr>
        <w:t>—</w:t>
      </w:r>
      <w:r w:rsidR="00711977" w:rsidRPr="00B02808">
        <w:rPr>
          <w:b/>
          <w:bCs/>
          <w:smallCaps/>
          <w:szCs w:val="24"/>
        </w:rPr>
        <w:t xml:space="preserve"> </w:t>
      </w:r>
      <w:r w:rsidR="00CA328F" w:rsidRPr="00B02808">
        <w:rPr>
          <w:b/>
          <w:bCs/>
          <w:smallCaps/>
          <w:szCs w:val="24"/>
        </w:rPr>
        <w:t xml:space="preserve">Gail Godwin, </w:t>
      </w:r>
      <w:r w:rsidR="008C0865" w:rsidRPr="00B02808">
        <w:rPr>
          <w:b/>
          <w:bCs/>
          <w:smallCaps/>
          <w:szCs w:val="24"/>
        </w:rPr>
        <w:t>Chair</w:t>
      </w:r>
      <w:bookmarkStart w:id="6" w:name="_Hlk96930568"/>
    </w:p>
    <w:p w14:paraId="017E2469" w14:textId="40CE2BF2" w:rsidR="0092013C" w:rsidRPr="0092013C" w:rsidRDefault="0092013C" w:rsidP="0092013C">
      <w:pPr>
        <w:pStyle w:val="ListParagraph"/>
        <w:numPr>
          <w:ilvl w:val="1"/>
          <w:numId w:val="5"/>
        </w:numPr>
        <w:rPr>
          <w:szCs w:val="24"/>
          <w:lang w:val="en"/>
        </w:rPr>
      </w:pPr>
      <w:r w:rsidRPr="0092013C">
        <w:rPr>
          <w:b/>
          <w:bCs/>
          <w:smallCaps/>
          <w:color w:val="000000"/>
          <w:szCs w:val="24"/>
          <w:u w:val="single"/>
        </w:rPr>
        <w:lastRenderedPageBreak/>
        <w:t>SGA Initiatives</w:t>
      </w:r>
      <w:r w:rsidRPr="0092013C">
        <w:rPr>
          <w:color w:val="000000"/>
          <w:szCs w:val="24"/>
        </w:rPr>
        <w:t xml:space="preserve"> President James Robertson reported on SGA business including</w:t>
      </w:r>
    </w:p>
    <w:p w14:paraId="5F4786C4" w14:textId="77777777" w:rsidR="0092013C" w:rsidRPr="00DA14F2" w:rsidRDefault="0092013C" w:rsidP="0092013C">
      <w:pPr>
        <w:pStyle w:val="ListParagraph"/>
        <w:numPr>
          <w:ilvl w:val="2"/>
          <w:numId w:val="5"/>
        </w:numPr>
        <w:rPr>
          <w:color w:val="000000"/>
          <w:szCs w:val="24"/>
        </w:rPr>
      </w:pPr>
      <w:r w:rsidRPr="00DA14F2">
        <w:rPr>
          <w:color w:val="000000"/>
          <w:szCs w:val="24"/>
        </w:rPr>
        <w:t>Safety walks with security to work on needs assessment.  </w:t>
      </w:r>
    </w:p>
    <w:p w14:paraId="5609F701" w14:textId="77777777" w:rsidR="0092013C" w:rsidRPr="00DA14F2" w:rsidRDefault="0092013C" w:rsidP="0092013C">
      <w:pPr>
        <w:pStyle w:val="ListParagraph"/>
        <w:numPr>
          <w:ilvl w:val="2"/>
          <w:numId w:val="5"/>
        </w:numPr>
        <w:rPr>
          <w:color w:val="000000"/>
          <w:szCs w:val="24"/>
        </w:rPr>
      </w:pPr>
      <w:r w:rsidRPr="00DA14F2">
        <w:rPr>
          <w:color w:val="000000"/>
          <w:szCs w:val="24"/>
        </w:rPr>
        <w:t>Self-defense training interest (RAD) </w:t>
      </w:r>
    </w:p>
    <w:p w14:paraId="5755B296" w14:textId="77777777" w:rsidR="0092013C" w:rsidRPr="00DA14F2" w:rsidRDefault="0092013C" w:rsidP="0092013C">
      <w:pPr>
        <w:pStyle w:val="ListParagraph"/>
        <w:numPr>
          <w:ilvl w:val="2"/>
          <w:numId w:val="5"/>
        </w:numPr>
        <w:rPr>
          <w:color w:val="000000"/>
          <w:szCs w:val="24"/>
        </w:rPr>
      </w:pPr>
      <w:r w:rsidRPr="00DA14F2">
        <w:rPr>
          <w:color w:val="000000"/>
          <w:szCs w:val="24"/>
        </w:rPr>
        <w:t>RAVE app </w:t>
      </w:r>
    </w:p>
    <w:p w14:paraId="67462EB8" w14:textId="77777777" w:rsidR="0092013C" w:rsidRDefault="0092013C" w:rsidP="0092013C">
      <w:pPr>
        <w:pStyle w:val="ListParagraph"/>
        <w:numPr>
          <w:ilvl w:val="2"/>
          <w:numId w:val="5"/>
        </w:numPr>
        <w:rPr>
          <w:color w:val="000000"/>
          <w:szCs w:val="24"/>
        </w:rPr>
      </w:pPr>
      <w:r w:rsidRPr="00DA14F2">
        <w:rPr>
          <w:color w:val="000000"/>
          <w:szCs w:val="24"/>
        </w:rPr>
        <w:t>Focus on homecoming and election changes</w:t>
      </w:r>
    </w:p>
    <w:p w14:paraId="47663C5F" w14:textId="77777777" w:rsidR="0092013C" w:rsidRDefault="0092013C" w:rsidP="0092013C">
      <w:pPr>
        <w:pStyle w:val="ListParagraph"/>
        <w:numPr>
          <w:ilvl w:val="1"/>
          <w:numId w:val="5"/>
        </w:numPr>
        <w:rPr>
          <w:color w:val="000000"/>
          <w:szCs w:val="24"/>
        </w:rPr>
      </w:pPr>
      <w:r w:rsidRPr="0092013C">
        <w:rPr>
          <w:b/>
          <w:bCs/>
          <w:smallCaps/>
          <w:color w:val="000000"/>
          <w:szCs w:val="24"/>
          <w:u w:val="single"/>
        </w:rPr>
        <w:t>Face-to-Face Counselors</w:t>
      </w:r>
      <w:r w:rsidRPr="0092013C">
        <w:rPr>
          <w:color w:val="000000"/>
          <w:szCs w:val="24"/>
        </w:rPr>
        <w:t xml:space="preserve"> The committee discussed the need for face-to-face counselors for students. Tom Miles, Dean of Students, reported that hiring was in process.   </w:t>
      </w:r>
    </w:p>
    <w:p w14:paraId="54F7AA22" w14:textId="3B288DC4" w:rsidR="008C0865" w:rsidRPr="0092013C" w:rsidRDefault="0092013C" w:rsidP="0092013C">
      <w:pPr>
        <w:pStyle w:val="ListParagraph"/>
        <w:numPr>
          <w:ilvl w:val="1"/>
          <w:numId w:val="5"/>
        </w:numPr>
        <w:rPr>
          <w:color w:val="000000"/>
          <w:szCs w:val="24"/>
        </w:rPr>
      </w:pPr>
      <w:r w:rsidRPr="0092013C">
        <w:rPr>
          <w:b/>
          <w:bCs/>
          <w:smallCaps/>
          <w:color w:val="000000"/>
          <w:szCs w:val="24"/>
          <w:u w:val="single"/>
        </w:rPr>
        <w:t>Alcohol Awareness Week</w:t>
      </w:r>
      <w:r w:rsidRPr="0092013C">
        <w:rPr>
          <w:color w:val="000000"/>
          <w:szCs w:val="24"/>
        </w:rPr>
        <w:t xml:space="preserve"> The committee discussed Alcohol Awareness week in October and alcohol screening efforts.</w:t>
      </w:r>
      <w:bookmarkEnd w:id="6"/>
    </w:p>
    <w:p w14:paraId="45744A48" w14:textId="01B650A1" w:rsidR="00931EEA" w:rsidRPr="00B02808" w:rsidRDefault="005B717B" w:rsidP="00931EEA">
      <w:pPr>
        <w:pStyle w:val="ListParagraph"/>
        <w:numPr>
          <w:ilvl w:val="0"/>
          <w:numId w:val="5"/>
        </w:numPr>
        <w:ind w:left="720"/>
        <w:rPr>
          <w:szCs w:val="24"/>
          <w:lang w:val="en"/>
        </w:rPr>
      </w:pPr>
      <w:r w:rsidRPr="00B02808">
        <w:rPr>
          <w:b/>
          <w:bCs/>
          <w:smallCaps/>
          <w:szCs w:val="24"/>
          <w:u w:val="single"/>
          <w:lang w:val="en"/>
        </w:rPr>
        <w:t>Student Government Association</w:t>
      </w:r>
      <w:r w:rsidRPr="00B02808">
        <w:rPr>
          <w:b/>
          <w:bCs/>
          <w:smallCaps/>
          <w:szCs w:val="24"/>
          <w:lang w:val="en"/>
        </w:rPr>
        <w:t xml:space="preserve"> (SGA) </w:t>
      </w:r>
      <w:r w:rsidRPr="00B02808">
        <w:rPr>
          <w:b/>
          <w:bCs/>
          <w:smallCaps/>
          <w:szCs w:val="24"/>
        </w:rPr>
        <w:t xml:space="preserve">— </w:t>
      </w:r>
      <w:r w:rsidR="00CA328F" w:rsidRPr="00B02808">
        <w:rPr>
          <w:b/>
          <w:bCs/>
          <w:smallCaps/>
          <w:szCs w:val="24"/>
        </w:rPr>
        <w:t>James Robertson</w:t>
      </w:r>
      <w:r w:rsidRPr="00B02808">
        <w:rPr>
          <w:b/>
          <w:bCs/>
          <w:smallCaps/>
          <w:szCs w:val="24"/>
          <w:lang w:val="en"/>
        </w:rPr>
        <w:t>, President</w:t>
      </w:r>
    </w:p>
    <w:p w14:paraId="33F36A33" w14:textId="4790421F" w:rsidR="00EF108F" w:rsidRPr="007453A1" w:rsidRDefault="007453A1" w:rsidP="00F91C94">
      <w:pPr>
        <w:pStyle w:val="ListParagraph"/>
        <w:numPr>
          <w:ilvl w:val="1"/>
          <w:numId w:val="5"/>
        </w:numPr>
        <w:rPr>
          <w:szCs w:val="24"/>
          <w:lang w:val="en"/>
        </w:rPr>
      </w:pPr>
      <w:r>
        <w:rPr>
          <w:b/>
          <w:bCs/>
          <w:smallCaps/>
          <w:szCs w:val="24"/>
          <w:u w:val="single"/>
        </w:rPr>
        <w:t>Elections</w:t>
      </w:r>
      <w:r w:rsidRPr="007453A1">
        <w:rPr>
          <w:szCs w:val="24"/>
        </w:rPr>
        <w:t xml:space="preserve"> SGA is working on executive officer elections.</w:t>
      </w:r>
    </w:p>
    <w:p w14:paraId="0445773B" w14:textId="2DCDE8D1" w:rsidR="007453A1" w:rsidRPr="007453A1" w:rsidRDefault="007453A1" w:rsidP="00F91C94">
      <w:pPr>
        <w:pStyle w:val="ListParagraph"/>
        <w:numPr>
          <w:ilvl w:val="1"/>
          <w:numId w:val="5"/>
        </w:numPr>
        <w:rPr>
          <w:szCs w:val="24"/>
          <w:lang w:val="en"/>
        </w:rPr>
      </w:pPr>
      <w:r>
        <w:rPr>
          <w:b/>
          <w:bCs/>
          <w:smallCaps/>
          <w:szCs w:val="24"/>
          <w:u w:val="single"/>
        </w:rPr>
        <w:t>QEP</w:t>
      </w:r>
      <w:r>
        <w:rPr>
          <w:smallCaps/>
          <w:szCs w:val="24"/>
        </w:rPr>
        <w:t xml:space="preserve"> </w:t>
      </w:r>
      <w:r w:rsidRPr="007453A1">
        <w:rPr>
          <w:szCs w:val="24"/>
        </w:rPr>
        <w:t>SGA submitted a QEP proposal involving general adult skills</w:t>
      </w:r>
      <w:r>
        <w:rPr>
          <w:szCs w:val="24"/>
        </w:rPr>
        <w:t>.</w:t>
      </w:r>
    </w:p>
    <w:p w14:paraId="7F23A63D" w14:textId="3E29C497" w:rsidR="007453A1" w:rsidRPr="007453A1" w:rsidRDefault="007453A1" w:rsidP="00F91C94">
      <w:pPr>
        <w:pStyle w:val="ListParagraph"/>
        <w:numPr>
          <w:ilvl w:val="1"/>
          <w:numId w:val="5"/>
        </w:numPr>
        <w:rPr>
          <w:szCs w:val="24"/>
          <w:lang w:val="en"/>
        </w:rPr>
      </w:pPr>
      <w:r>
        <w:rPr>
          <w:b/>
          <w:bCs/>
          <w:smallCaps/>
          <w:szCs w:val="24"/>
          <w:u w:val="single"/>
        </w:rPr>
        <w:t>Homecoming</w:t>
      </w:r>
      <w:r w:rsidRPr="007453A1">
        <w:rPr>
          <w:szCs w:val="24"/>
        </w:rPr>
        <w:t xml:space="preserve"> SGA is overseeing homecoming elections.</w:t>
      </w:r>
    </w:p>
    <w:p w14:paraId="6367B4E9" w14:textId="3129DB46" w:rsidR="007453A1" w:rsidRPr="00F91C94" w:rsidRDefault="007453A1" w:rsidP="00F91C94">
      <w:pPr>
        <w:pStyle w:val="ListParagraph"/>
        <w:numPr>
          <w:ilvl w:val="1"/>
          <w:numId w:val="5"/>
        </w:numPr>
        <w:rPr>
          <w:szCs w:val="24"/>
          <w:lang w:val="en"/>
        </w:rPr>
      </w:pPr>
      <w:r>
        <w:rPr>
          <w:b/>
          <w:bCs/>
          <w:smallCaps/>
          <w:szCs w:val="24"/>
          <w:u w:val="single"/>
        </w:rPr>
        <w:t>Transportation and Public Safety</w:t>
      </w:r>
      <w:r>
        <w:rPr>
          <w:smallCaps/>
          <w:szCs w:val="24"/>
        </w:rPr>
        <w:t xml:space="preserve"> </w:t>
      </w:r>
      <w:r w:rsidRPr="007453A1">
        <w:rPr>
          <w:szCs w:val="24"/>
        </w:rPr>
        <w:t>SGA is working on transportation and public safety initiatives.</w:t>
      </w:r>
    </w:p>
    <w:p w14:paraId="2DF78687" w14:textId="77777777" w:rsidR="00761EEA" w:rsidRPr="00761EEA" w:rsidRDefault="00761EEA" w:rsidP="00761EEA">
      <w:pPr>
        <w:rPr>
          <w:szCs w:val="24"/>
          <w:lang w:val="en"/>
        </w:rPr>
      </w:pPr>
    </w:p>
    <w:p w14:paraId="656C53FA" w14:textId="77777777" w:rsidR="00B2162C" w:rsidRPr="00B02808" w:rsidRDefault="00B2162C" w:rsidP="00B2162C">
      <w:pPr>
        <w:rPr>
          <w:b/>
          <w:smallCaps/>
          <w:szCs w:val="24"/>
          <w:u w:val="single"/>
        </w:rPr>
      </w:pPr>
      <w:r w:rsidRPr="00B02808">
        <w:rPr>
          <w:b/>
          <w:smallCaps/>
          <w:szCs w:val="24"/>
          <w:u w:val="single"/>
        </w:rPr>
        <w:t>Announcements/Information Items</w:t>
      </w:r>
    </w:p>
    <w:p w14:paraId="388B8DE2" w14:textId="550525A2" w:rsidR="007544F9" w:rsidRPr="007F6E43" w:rsidRDefault="007544F9" w:rsidP="007F6E43">
      <w:pPr>
        <w:jc w:val="both"/>
        <w:rPr>
          <w:b/>
          <w:bCs/>
          <w:szCs w:val="24"/>
          <w:u w:val="single"/>
          <w:lang w:val="en"/>
        </w:rPr>
      </w:pPr>
    </w:p>
    <w:p w14:paraId="4790A9AD" w14:textId="77777777" w:rsidR="006F51CD" w:rsidRPr="00E84E53" w:rsidRDefault="006F51CD" w:rsidP="006F51CD">
      <w:pPr>
        <w:pStyle w:val="ListParagraph"/>
        <w:numPr>
          <w:ilvl w:val="0"/>
          <w:numId w:val="4"/>
        </w:numPr>
        <w:rPr>
          <w:b/>
          <w:szCs w:val="24"/>
          <w:u w:val="single"/>
        </w:rPr>
      </w:pPr>
      <w:bookmarkStart w:id="7" w:name="_Hlk97153914"/>
      <w:r w:rsidRPr="00E84E53">
        <w:rPr>
          <w:b/>
          <w:bCs/>
          <w:smallCaps/>
          <w:szCs w:val="24"/>
          <w:u w:val="single"/>
        </w:rPr>
        <w:t>University Curriculum Committee (UCC) Update</w:t>
      </w:r>
      <w:r w:rsidRPr="00E84E53">
        <w:rPr>
          <w:b/>
          <w:bCs/>
          <w:smallCaps/>
          <w:szCs w:val="24"/>
          <w:lang w:val="en"/>
        </w:rPr>
        <w:t xml:space="preserve"> </w:t>
      </w:r>
      <w:r w:rsidRPr="00E84E53">
        <w:rPr>
          <w:b/>
          <w:bCs/>
          <w:smallCaps/>
          <w:szCs w:val="24"/>
        </w:rPr>
        <w:t>— Lyndall Muschell, Chair</w:t>
      </w:r>
    </w:p>
    <w:p w14:paraId="13CA2EE9" w14:textId="77777777" w:rsidR="006F51CD" w:rsidRPr="00E84E53" w:rsidRDefault="006F51CD" w:rsidP="006F51CD">
      <w:pPr>
        <w:pStyle w:val="ListParagraph"/>
        <w:numPr>
          <w:ilvl w:val="1"/>
          <w:numId w:val="4"/>
        </w:numPr>
        <w:rPr>
          <w:b/>
          <w:szCs w:val="24"/>
          <w:u w:val="single"/>
        </w:rPr>
      </w:pPr>
      <w:r w:rsidRPr="00780156">
        <w:rPr>
          <w:b/>
          <w:smallCaps/>
          <w:szCs w:val="24"/>
          <w:u w:val="single"/>
        </w:rPr>
        <w:t>University Curriculum Committee</w:t>
      </w:r>
      <w:r w:rsidRPr="00E84E53">
        <w:rPr>
          <w:b/>
          <w:szCs w:val="24"/>
        </w:rPr>
        <w:t xml:space="preserve"> January 28 and February 25, 2022</w:t>
      </w:r>
    </w:p>
    <w:p w14:paraId="4E766B0C" w14:textId="3E35440A" w:rsidR="006F51CD" w:rsidRPr="00E84E53" w:rsidRDefault="006F51CD" w:rsidP="006F51CD">
      <w:pPr>
        <w:pStyle w:val="ListParagraph"/>
        <w:numPr>
          <w:ilvl w:val="2"/>
          <w:numId w:val="4"/>
        </w:numPr>
        <w:rPr>
          <w:b/>
          <w:szCs w:val="24"/>
          <w:u w:val="single"/>
        </w:rPr>
      </w:pPr>
      <w:r w:rsidRPr="00E84E53">
        <w:rPr>
          <w:b/>
          <w:szCs w:val="24"/>
        </w:rPr>
        <w:t xml:space="preserve">Action Items </w:t>
      </w:r>
    </w:p>
    <w:p w14:paraId="2FF5935C" w14:textId="77777777" w:rsidR="006F51CD" w:rsidRPr="00E84E53" w:rsidRDefault="006F51CD" w:rsidP="006F51CD">
      <w:pPr>
        <w:pStyle w:val="ListParagraph"/>
        <w:numPr>
          <w:ilvl w:val="3"/>
          <w:numId w:val="4"/>
        </w:numPr>
        <w:rPr>
          <w:b/>
          <w:szCs w:val="24"/>
          <w:u w:val="single"/>
        </w:rPr>
      </w:pPr>
      <w:r w:rsidRPr="00E84E53">
        <w:rPr>
          <w:szCs w:val="24"/>
        </w:rPr>
        <w:t xml:space="preserve">Marine Sciences in Environmental Sciences – New Concentration </w:t>
      </w:r>
      <w:r w:rsidRPr="00E84E53">
        <w:rPr>
          <w:b/>
          <w:bCs/>
          <w:szCs w:val="24"/>
        </w:rPr>
        <w:t>(Unanimous Approval)</w:t>
      </w:r>
    </w:p>
    <w:p w14:paraId="7B230EC1" w14:textId="77777777" w:rsidR="006F51CD" w:rsidRPr="00E84E53" w:rsidRDefault="006F51CD" w:rsidP="006F51CD">
      <w:pPr>
        <w:pStyle w:val="ListParagraph"/>
        <w:numPr>
          <w:ilvl w:val="3"/>
          <w:numId w:val="4"/>
        </w:numPr>
        <w:rPr>
          <w:b/>
          <w:szCs w:val="24"/>
          <w:u w:val="single"/>
        </w:rPr>
      </w:pPr>
      <w:r w:rsidRPr="00E84E53">
        <w:rPr>
          <w:szCs w:val="24"/>
        </w:rPr>
        <w:t>Marine Sciences in Biology – New Concentration</w:t>
      </w:r>
      <w:r w:rsidRPr="00E84E53">
        <w:rPr>
          <w:b/>
          <w:bCs/>
          <w:szCs w:val="24"/>
        </w:rPr>
        <w:t xml:space="preserve"> (Unanimous Approval)</w:t>
      </w:r>
    </w:p>
    <w:p w14:paraId="0AF9F641" w14:textId="77777777" w:rsidR="006F51CD" w:rsidRPr="00E84E53" w:rsidRDefault="006F51CD" w:rsidP="006F51CD">
      <w:pPr>
        <w:pStyle w:val="ListParagraph"/>
        <w:numPr>
          <w:ilvl w:val="3"/>
          <w:numId w:val="4"/>
        </w:numPr>
        <w:rPr>
          <w:b/>
          <w:szCs w:val="24"/>
          <w:u w:val="single"/>
        </w:rPr>
      </w:pPr>
      <w:r w:rsidRPr="00E84E53">
        <w:rPr>
          <w:szCs w:val="24"/>
        </w:rPr>
        <w:t>GCSU 2960 and GCSU 4960 – Internships – Curricular Changes that Impact Multiple Colleges</w:t>
      </w:r>
      <w:r w:rsidRPr="00E84E53">
        <w:rPr>
          <w:b/>
          <w:bCs/>
          <w:szCs w:val="24"/>
        </w:rPr>
        <w:t xml:space="preserve"> (Unanimous Approval)</w:t>
      </w:r>
    </w:p>
    <w:p w14:paraId="3268E412" w14:textId="77777777" w:rsidR="006F51CD" w:rsidRPr="00E84E53" w:rsidRDefault="006F51CD" w:rsidP="006F51CD">
      <w:pPr>
        <w:pStyle w:val="ListParagraph"/>
        <w:numPr>
          <w:ilvl w:val="3"/>
          <w:numId w:val="4"/>
        </w:numPr>
        <w:rPr>
          <w:b/>
          <w:szCs w:val="24"/>
          <w:u w:val="single"/>
        </w:rPr>
      </w:pPr>
      <w:r w:rsidRPr="00E84E53">
        <w:rPr>
          <w:szCs w:val="24"/>
        </w:rPr>
        <w:t>B.S. in Finance – New Major</w:t>
      </w:r>
      <w:r w:rsidRPr="00E84E53">
        <w:rPr>
          <w:b/>
          <w:bCs/>
          <w:szCs w:val="24"/>
        </w:rPr>
        <w:t xml:space="preserve"> (Unanimous Approval)</w:t>
      </w:r>
    </w:p>
    <w:p w14:paraId="7D0252D0" w14:textId="77777777" w:rsidR="006F51CD" w:rsidRPr="00E84E53" w:rsidRDefault="006F51CD" w:rsidP="006F51CD">
      <w:pPr>
        <w:pStyle w:val="ListParagraph"/>
        <w:numPr>
          <w:ilvl w:val="3"/>
          <w:numId w:val="4"/>
        </w:numPr>
        <w:rPr>
          <w:b/>
          <w:szCs w:val="24"/>
          <w:u w:val="single"/>
        </w:rPr>
      </w:pPr>
      <w:r w:rsidRPr="00E84E53">
        <w:rPr>
          <w:szCs w:val="24"/>
        </w:rPr>
        <w:t>Early Childhood Education – Modify Existing Major</w:t>
      </w:r>
      <w:r w:rsidRPr="00E84E53">
        <w:rPr>
          <w:b/>
          <w:bCs/>
          <w:szCs w:val="24"/>
        </w:rPr>
        <w:t xml:space="preserve"> (Unanimous Approval)</w:t>
      </w:r>
    </w:p>
    <w:p w14:paraId="5D2FF251" w14:textId="77777777" w:rsidR="006F51CD" w:rsidRPr="00E84E53" w:rsidRDefault="006F51CD" w:rsidP="006F51CD">
      <w:pPr>
        <w:pStyle w:val="ListParagraph"/>
        <w:numPr>
          <w:ilvl w:val="3"/>
          <w:numId w:val="4"/>
        </w:numPr>
        <w:rPr>
          <w:b/>
          <w:szCs w:val="24"/>
          <w:u w:val="single"/>
        </w:rPr>
      </w:pPr>
      <w:r w:rsidRPr="00E84E53">
        <w:rPr>
          <w:bCs/>
          <w:szCs w:val="24"/>
        </w:rPr>
        <w:t xml:space="preserve">Certificate in Sustainability – Modify Existing Certificate </w:t>
      </w:r>
      <w:r w:rsidRPr="00E84E53">
        <w:rPr>
          <w:b/>
          <w:bCs/>
          <w:szCs w:val="24"/>
        </w:rPr>
        <w:t>(Unanimous Approval)</w:t>
      </w:r>
    </w:p>
    <w:p w14:paraId="136FF7E7" w14:textId="77777777" w:rsidR="006F51CD" w:rsidRPr="00E84E53" w:rsidRDefault="006F51CD" w:rsidP="006F51CD">
      <w:pPr>
        <w:pStyle w:val="ListParagraph"/>
        <w:numPr>
          <w:ilvl w:val="3"/>
          <w:numId w:val="4"/>
        </w:numPr>
        <w:rPr>
          <w:b/>
          <w:szCs w:val="24"/>
          <w:u w:val="single"/>
        </w:rPr>
      </w:pPr>
      <w:r w:rsidRPr="00E84E53">
        <w:rPr>
          <w:bCs/>
          <w:szCs w:val="24"/>
        </w:rPr>
        <w:t xml:space="preserve">Certificate in Geographic Information Sciences – Modify Existing Certificate </w:t>
      </w:r>
      <w:r w:rsidRPr="00E84E53">
        <w:rPr>
          <w:b/>
          <w:bCs/>
          <w:szCs w:val="24"/>
        </w:rPr>
        <w:t>(Unanimous Approval)</w:t>
      </w:r>
    </w:p>
    <w:p w14:paraId="498610AA" w14:textId="77777777" w:rsidR="006F51CD" w:rsidRPr="00E84E53" w:rsidRDefault="006F51CD" w:rsidP="006F51CD">
      <w:pPr>
        <w:pStyle w:val="ListParagraph"/>
        <w:numPr>
          <w:ilvl w:val="3"/>
          <w:numId w:val="4"/>
        </w:numPr>
        <w:rPr>
          <w:b/>
          <w:szCs w:val="24"/>
          <w:u w:val="single"/>
        </w:rPr>
      </w:pPr>
      <w:r w:rsidRPr="00E84E53">
        <w:rPr>
          <w:bCs/>
          <w:szCs w:val="24"/>
        </w:rPr>
        <w:t xml:space="preserve">Special Education – Modify Existing Major </w:t>
      </w:r>
      <w:r w:rsidRPr="00E84E53">
        <w:rPr>
          <w:b/>
          <w:bCs/>
          <w:szCs w:val="24"/>
        </w:rPr>
        <w:t>(Unanimous Approval)</w:t>
      </w:r>
    </w:p>
    <w:p w14:paraId="373A28FE" w14:textId="77777777" w:rsidR="006F51CD" w:rsidRPr="00E84E53" w:rsidRDefault="006F51CD" w:rsidP="006F51CD">
      <w:pPr>
        <w:pStyle w:val="ListParagraph"/>
        <w:numPr>
          <w:ilvl w:val="3"/>
          <w:numId w:val="4"/>
        </w:numPr>
        <w:rPr>
          <w:b/>
          <w:szCs w:val="24"/>
          <w:u w:val="single"/>
        </w:rPr>
      </w:pPr>
      <w:r w:rsidRPr="00E84E53">
        <w:rPr>
          <w:bCs/>
          <w:szCs w:val="24"/>
        </w:rPr>
        <w:t xml:space="preserve">Middle Grades Education – Modify Existing Major </w:t>
      </w:r>
      <w:r w:rsidRPr="00E84E53">
        <w:rPr>
          <w:b/>
          <w:bCs/>
          <w:szCs w:val="24"/>
        </w:rPr>
        <w:t>(Unanimous Approval)</w:t>
      </w:r>
    </w:p>
    <w:p w14:paraId="4D436CF1" w14:textId="77777777" w:rsidR="006F51CD" w:rsidRPr="00E84E53" w:rsidRDefault="006F51CD" w:rsidP="006F51CD">
      <w:pPr>
        <w:pStyle w:val="ListParagraph"/>
        <w:numPr>
          <w:ilvl w:val="3"/>
          <w:numId w:val="4"/>
        </w:numPr>
        <w:rPr>
          <w:b/>
          <w:szCs w:val="24"/>
          <w:u w:val="single"/>
        </w:rPr>
      </w:pPr>
      <w:r w:rsidRPr="00E84E53">
        <w:rPr>
          <w:bCs/>
          <w:szCs w:val="24"/>
        </w:rPr>
        <w:t xml:space="preserve">World Languages and Cultures – Modify Existing Major </w:t>
      </w:r>
      <w:r w:rsidRPr="00E84E53">
        <w:rPr>
          <w:b/>
          <w:bCs/>
          <w:szCs w:val="24"/>
        </w:rPr>
        <w:t>(Unanimous Approval)</w:t>
      </w:r>
    </w:p>
    <w:p w14:paraId="2EB73D22" w14:textId="1C8006E1" w:rsidR="006F51CD" w:rsidRPr="00E84E53" w:rsidRDefault="006F51CD" w:rsidP="006F51CD">
      <w:pPr>
        <w:pStyle w:val="ListParagraph"/>
        <w:numPr>
          <w:ilvl w:val="2"/>
          <w:numId w:val="4"/>
        </w:numPr>
        <w:rPr>
          <w:b/>
          <w:szCs w:val="24"/>
        </w:rPr>
      </w:pPr>
      <w:r w:rsidRPr="00E84E53">
        <w:rPr>
          <w:b/>
          <w:szCs w:val="24"/>
        </w:rPr>
        <w:t>Information Items</w:t>
      </w:r>
    </w:p>
    <w:p w14:paraId="46B10430" w14:textId="77777777" w:rsidR="006F51CD" w:rsidRPr="00E84E53" w:rsidRDefault="006F51CD" w:rsidP="006F51CD">
      <w:pPr>
        <w:pStyle w:val="ListParagraph"/>
        <w:numPr>
          <w:ilvl w:val="3"/>
          <w:numId w:val="4"/>
        </w:numPr>
        <w:rPr>
          <w:b/>
          <w:szCs w:val="24"/>
        </w:rPr>
      </w:pPr>
      <w:r w:rsidRPr="00E84E53">
        <w:rPr>
          <w:b/>
          <w:bCs/>
          <w:szCs w:val="24"/>
        </w:rPr>
        <w:t>College of Arts &amp; Sciences</w:t>
      </w:r>
    </w:p>
    <w:p w14:paraId="0FFA802E" w14:textId="77777777" w:rsidR="006F51CD" w:rsidRPr="00E84E53" w:rsidRDefault="006F51CD" w:rsidP="006F51CD">
      <w:pPr>
        <w:pStyle w:val="ListParagraph"/>
        <w:numPr>
          <w:ilvl w:val="4"/>
          <w:numId w:val="4"/>
        </w:numPr>
        <w:rPr>
          <w:b/>
          <w:szCs w:val="24"/>
        </w:rPr>
      </w:pPr>
      <w:r w:rsidRPr="00E84E53">
        <w:rPr>
          <w:b/>
          <w:bCs/>
          <w:szCs w:val="24"/>
        </w:rPr>
        <w:t>New Course Proposals</w:t>
      </w:r>
    </w:p>
    <w:p w14:paraId="181416EA" w14:textId="77777777" w:rsidR="006F51CD" w:rsidRPr="00E84E53" w:rsidRDefault="006F51CD" w:rsidP="006F51CD">
      <w:pPr>
        <w:pStyle w:val="ListParagraph"/>
        <w:numPr>
          <w:ilvl w:val="5"/>
          <w:numId w:val="4"/>
        </w:numPr>
        <w:rPr>
          <w:b/>
          <w:szCs w:val="24"/>
        </w:rPr>
      </w:pPr>
      <w:r w:rsidRPr="00E84E53">
        <w:rPr>
          <w:szCs w:val="24"/>
        </w:rPr>
        <w:t>ENGL 2310 Postcolonial Literature</w:t>
      </w:r>
    </w:p>
    <w:p w14:paraId="55BFDD4F" w14:textId="77777777" w:rsidR="006F51CD" w:rsidRPr="00E84E53" w:rsidRDefault="006F51CD" w:rsidP="006F51CD">
      <w:pPr>
        <w:pStyle w:val="ListParagraph"/>
        <w:numPr>
          <w:ilvl w:val="5"/>
          <w:numId w:val="4"/>
        </w:numPr>
        <w:rPr>
          <w:b/>
          <w:szCs w:val="24"/>
        </w:rPr>
      </w:pPr>
      <w:r w:rsidRPr="00E84E53">
        <w:rPr>
          <w:szCs w:val="24"/>
        </w:rPr>
        <w:t>BIOL/ENSC 3500 Marine Biology</w:t>
      </w:r>
    </w:p>
    <w:p w14:paraId="3C99F26C" w14:textId="77777777" w:rsidR="006F51CD" w:rsidRPr="00E84E53" w:rsidRDefault="006F51CD" w:rsidP="006F51CD">
      <w:pPr>
        <w:pStyle w:val="ListParagraph"/>
        <w:numPr>
          <w:ilvl w:val="5"/>
          <w:numId w:val="4"/>
        </w:numPr>
        <w:rPr>
          <w:b/>
          <w:szCs w:val="24"/>
        </w:rPr>
      </w:pPr>
      <w:r w:rsidRPr="00E84E53">
        <w:rPr>
          <w:szCs w:val="24"/>
        </w:rPr>
        <w:t>BIOL 4147/5147 Medical Neuroscience</w:t>
      </w:r>
    </w:p>
    <w:p w14:paraId="78F5E116" w14:textId="77777777" w:rsidR="006F51CD" w:rsidRPr="00E84E53" w:rsidRDefault="006F51CD" w:rsidP="006F51CD">
      <w:pPr>
        <w:pStyle w:val="ListParagraph"/>
        <w:numPr>
          <w:ilvl w:val="5"/>
          <w:numId w:val="4"/>
        </w:numPr>
        <w:rPr>
          <w:b/>
          <w:szCs w:val="24"/>
        </w:rPr>
      </w:pPr>
      <w:r w:rsidRPr="00E84E53">
        <w:rPr>
          <w:szCs w:val="24"/>
        </w:rPr>
        <w:t>ENGL 2315 America’s Diverse Literary Heritage</w:t>
      </w:r>
    </w:p>
    <w:p w14:paraId="0BC9109E" w14:textId="77777777" w:rsidR="006F51CD" w:rsidRPr="00E84E53" w:rsidRDefault="006F51CD" w:rsidP="006F51CD">
      <w:pPr>
        <w:pStyle w:val="ListParagraph"/>
        <w:numPr>
          <w:ilvl w:val="4"/>
          <w:numId w:val="4"/>
        </w:numPr>
        <w:rPr>
          <w:b/>
          <w:szCs w:val="24"/>
        </w:rPr>
      </w:pPr>
      <w:r w:rsidRPr="00E84E53">
        <w:rPr>
          <w:b/>
          <w:bCs/>
          <w:szCs w:val="24"/>
        </w:rPr>
        <w:t>Modification of Existing Courses</w:t>
      </w:r>
    </w:p>
    <w:p w14:paraId="3B8F282F" w14:textId="77777777" w:rsidR="006F51CD" w:rsidRPr="00E84E53" w:rsidRDefault="006F51CD" w:rsidP="006F51CD">
      <w:pPr>
        <w:pStyle w:val="ListParagraph"/>
        <w:numPr>
          <w:ilvl w:val="5"/>
          <w:numId w:val="4"/>
        </w:numPr>
        <w:rPr>
          <w:b/>
          <w:szCs w:val="24"/>
        </w:rPr>
      </w:pPr>
      <w:r w:rsidRPr="00E84E53">
        <w:rPr>
          <w:szCs w:val="24"/>
        </w:rPr>
        <w:t>THEA 2940 Sophomore Practicum – remove all prerequisites</w:t>
      </w:r>
    </w:p>
    <w:p w14:paraId="7E05620C" w14:textId="77777777" w:rsidR="006F51CD" w:rsidRPr="00E84E53" w:rsidRDefault="006F51CD" w:rsidP="006F51CD">
      <w:pPr>
        <w:pStyle w:val="ListParagraph"/>
        <w:numPr>
          <w:ilvl w:val="5"/>
          <w:numId w:val="4"/>
        </w:numPr>
        <w:rPr>
          <w:b/>
          <w:szCs w:val="24"/>
        </w:rPr>
      </w:pPr>
      <w:r w:rsidRPr="00E84E53">
        <w:rPr>
          <w:szCs w:val="24"/>
        </w:rPr>
        <w:t>MSCM 3351 Principles of PR and Advertising – add prerequisites MSCM 3306 Theory and Research and MSCM 3352 Writing for Advertising &amp; Public Relations; add that students must earn a C or better in each of the prerequisites</w:t>
      </w:r>
    </w:p>
    <w:p w14:paraId="2F8F516F" w14:textId="77777777" w:rsidR="006F51CD" w:rsidRPr="00E84E53" w:rsidRDefault="006F51CD" w:rsidP="006F51CD">
      <w:pPr>
        <w:pStyle w:val="ListParagraph"/>
        <w:numPr>
          <w:ilvl w:val="5"/>
          <w:numId w:val="4"/>
        </w:numPr>
        <w:rPr>
          <w:b/>
          <w:szCs w:val="24"/>
        </w:rPr>
      </w:pPr>
      <w:r w:rsidRPr="00E84E53">
        <w:rPr>
          <w:szCs w:val="24"/>
        </w:rPr>
        <w:t xml:space="preserve">MSCM 3323 Publication Editing - add prerequisites MSCM 3306 Theory and Research and MSCM 3365 Journalistic Writing and </w:t>
      </w:r>
      <w:r w:rsidRPr="00E84E53">
        <w:rPr>
          <w:szCs w:val="24"/>
        </w:rPr>
        <w:lastRenderedPageBreak/>
        <w:t>Reporting; add that students must earn a C or better in each of the prerequisites</w:t>
      </w:r>
    </w:p>
    <w:p w14:paraId="2833D888" w14:textId="77777777" w:rsidR="006F51CD" w:rsidRPr="00E84E53" w:rsidRDefault="006F51CD" w:rsidP="006F51CD">
      <w:pPr>
        <w:pStyle w:val="ListParagraph"/>
        <w:numPr>
          <w:ilvl w:val="5"/>
          <w:numId w:val="4"/>
        </w:numPr>
        <w:rPr>
          <w:b/>
          <w:szCs w:val="24"/>
        </w:rPr>
      </w:pPr>
      <w:r w:rsidRPr="00E84E53">
        <w:rPr>
          <w:szCs w:val="24"/>
        </w:rPr>
        <w:t>MSCM 3345 Film and Television Production - add prerequisites MSCM 3306 Theory and Research and MSCM 3318 Writing for Digital Media; add that students must earn a C or better in each of the prerequisites</w:t>
      </w:r>
    </w:p>
    <w:p w14:paraId="68069EA3" w14:textId="77777777" w:rsidR="006F51CD" w:rsidRPr="00E84E53" w:rsidRDefault="006F51CD" w:rsidP="006F51CD">
      <w:pPr>
        <w:pStyle w:val="ListParagraph"/>
        <w:numPr>
          <w:ilvl w:val="5"/>
          <w:numId w:val="4"/>
        </w:numPr>
        <w:rPr>
          <w:b/>
          <w:szCs w:val="24"/>
        </w:rPr>
      </w:pPr>
      <w:r w:rsidRPr="00E84E53">
        <w:rPr>
          <w:szCs w:val="24"/>
        </w:rPr>
        <w:t>RHET 3390 Forensic Argumentation/Debate – Change course title to Forensic Practicum; change catalog description; change prerequisite from RHET 1110 to Instructor Permission; change grade type to S/U; change the number of credit hours to 1.</w:t>
      </w:r>
    </w:p>
    <w:p w14:paraId="6100CD1F"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BIOL 2180 - Modify title: Allied Health Microbiology</w:t>
      </w:r>
    </w:p>
    <w:p w14:paraId="76CA0C67"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BIOL 2160 - Modify Title/Course Number: Human Anatomy &amp; Physiology I to BIOL 2251K: Anatomy &amp; Physiology I</w:t>
      </w:r>
    </w:p>
    <w:p w14:paraId="404ACC12"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BIOL 2170 - Modify Title/Course Number: Human Anatomy &amp; Physiology II to BIOL 2252K: Anatomy &amp; Physiology II</w:t>
      </w:r>
    </w:p>
    <w:p w14:paraId="1083A3BC" w14:textId="77777777" w:rsidR="006F51CD" w:rsidRPr="00E84E53" w:rsidRDefault="006F51CD" w:rsidP="006F51CD">
      <w:pPr>
        <w:pStyle w:val="ListParagraph"/>
        <w:numPr>
          <w:ilvl w:val="3"/>
          <w:numId w:val="4"/>
        </w:numPr>
        <w:rPr>
          <w:b/>
          <w:szCs w:val="24"/>
        </w:rPr>
      </w:pPr>
      <w:r w:rsidRPr="00E84E53">
        <w:rPr>
          <w:b/>
          <w:bCs/>
          <w:szCs w:val="24"/>
        </w:rPr>
        <w:t>College of Education</w:t>
      </w:r>
    </w:p>
    <w:p w14:paraId="252D2AEE" w14:textId="77777777" w:rsidR="006F51CD" w:rsidRPr="00E84E53" w:rsidRDefault="006F51CD" w:rsidP="006F51CD">
      <w:pPr>
        <w:pStyle w:val="ListParagraph"/>
        <w:numPr>
          <w:ilvl w:val="4"/>
          <w:numId w:val="4"/>
        </w:numPr>
        <w:rPr>
          <w:b/>
          <w:szCs w:val="24"/>
        </w:rPr>
      </w:pPr>
      <w:r w:rsidRPr="00E84E53">
        <w:rPr>
          <w:b/>
          <w:bCs/>
          <w:szCs w:val="24"/>
        </w:rPr>
        <w:t>Modification of Existing Courses</w:t>
      </w:r>
    </w:p>
    <w:p w14:paraId="50D4B8D0"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EDEX  4960 - Modify credit hours: from 6 to 3</w:t>
      </w:r>
    </w:p>
    <w:p w14:paraId="0BC2E0ED"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4250 - Modify credit hours: from 2 to 1</w:t>
      </w:r>
    </w:p>
    <w:p w14:paraId="4E3BA403"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3001 - Modify credit hours: from 2 to 1</w:t>
      </w:r>
    </w:p>
    <w:p w14:paraId="610FDE9B"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4001 - Modify credit hours: from 2 to 1</w:t>
      </w:r>
    </w:p>
    <w:p w14:paraId="38DBC025"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4003 - Modify credit hours: from 3 to 2</w:t>
      </w:r>
    </w:p>
    <w:p w14:paraId="61670B21"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3002 - Modify credit hours: from 2 to 1</w:t>
      </w:r>
    </w:p>
    <w:p w14:paraId="4922D9F6"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4960 - Modify credit hours: from 5 to 3</w:t>
      </w:r>
    </w:p>
    <w:p w14:paraId="59109E90"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3003 - Modify credit hours: from 3 to 2</w:t>
      </w:r>
    </w:p>
    <w:p w14:paraId="6D9FDF3D" w14:textId="77777777" w:rsidR="006F51CD" w:rsidRPr="00E84E53" w:rsidRDefault="006F51CD" w:rsidP="006F51CD">
      <w:pPr>
        <w:pStyle w:val="ListParagraph"/>
        <w:numPr>
          <w:ilvl w:val="5"/>
          <w:numId w:val="4"/>
        </w:numPr>
        <w:rPr>
          <w:rFonts w:eastAsiaTheme="minorHAnsi"/>
          <w:b/>
          <w:szCs w:val="24"/>
        </w:rPr>
      </w:pPr>
      <w:r w:rsidRPr="00E84E53">
        <w:rPr>
          <w:color w:val="000000"/>
          <w:szCs w:val="24"/>
        </w:rPr>
        <w:t>EDMG 3004 - Modify credit hours: from 3 to 2</w:t>
      </w:r>
    </w:p>
    <w:p w14:paraId="29441AB4" w14:textId="77777777" w:rsidR="006F51CD" w:rsidRPr="00E84E53" w:rsidRDefault="006F51CD" w:rsidP="006F51CD">
      <w:pPr>
        <w:pStyle w:val="ListParagraph"/>
        <w:numPr>
          <w:ilvl w:val="1"/>
          <w:numId w:val="4"/>
        </w:numPr>
        <w:rPr>
          <w:rFonts w:eastAsiaTheme="minorHAnsi"/>
          <w:b/>
          <w:szCs w:val="24"/>
        </w:rPr>
      </w:pPr>
      <w:r w:rsidRPr="00780156">
        <w:rPr>
          <w:b/>
          <w:smallCaps/>
          <w:color w:val="000000" w:themeColor="text1"/>
          <w:szCs w:val="24"/>
          <w:u w:val="single"/>
        </w:rPr>
        <w:t>Graduate Council</w:t>
      </w:r>
      <w:r w:rsidRPr="00E84E53">
        <w:rPr>
          <w:b/>
          <w:color w:val="000000" w:themeColor="text1"/>
          <w:szCs w:val="24"/>
        </w:rPr>
        <w:t xml:space="preserve"> January 14 and February 11, 2022</w:t>
      </w:r>
    </w:p>
    <w:p w14:paraId="34C12277" w14:textId="13B37533" w:rsidR="006F51CD" w:rsidRPr="00E84E53" w:rsidRDefault="006F51CD" w:rsidP="006F51CD">
      <w:pPr>
        <w:pStyle w:val="ListParagraph"/>
        <w:numPr>
          <w:ilvl w:val="2"/>
          <w:numId w:val="4"/>
        </w:numPr>
        <w:rPr>
          <w:b/>
          <w:szCs w:val="24"/>
        </w:rPr>
      </w:pPr>
      <w:r w:rsidRPr="00E84E53">
        <w:rPr>
          <w:b/>
          <w:bCs/>
          <w:szCs w:val="24"/>
        </w:rPr>
        <w:t>Action Item</w:t>
      </w:r>
    </w:p>
    <w:p w14:paraId="7053F61C" w14:textId="77777777" w:rsidR="006F51CD" w:rsidRPr="00E84E53" w:rsidRDefault="006F51CD" w:rsidP="006F51CD">
      <w:pPr>
        <w:pStyle w:val="ListParagraph"/>
        <w:numPr>
          <w:ilvl w:val="3"/>
          <w:numId w:val="4"/>
        </w:numPr>
        <w:rPr>
          <w:b/>
          <w:szCs w:val="24"/>
        </w:rPr>
      </w:pPr>
      <w:r w:rsidRPr="00E84E53">
        <w:rPr>
          <w:b/>
          <w:bCs/>
          <w:szCs w:val="24"/>
        </w:rPr>
        <w:t>College of Arts &amp; Sciences</w:t>
      </w:r>
    </w:p>
    <w:p w14:paraId="601589EE" w14:textId="77777777" w:rsidR="006F51CD" w:rsidRPr="00E84E53" w:rsidRDefault="006F51CD" w:rsidP="006F51CD">
      <w:pPr>
        <w:pStyle w:val="ListParagraph"/>
        <w:numPr>
          <w:ilvl w:val="4"/>
          <w:numId w:val="4"/>
        </w:numPr>
        <w:rPr>
          <w:b/>
          <w:szCs w:val="24"/>
        </w:rPr>
      </w:pPr>
      <w:r w:rsidRPr="00E84E53">
        <w:rPr>
          <w:szCs w:val="24"/>
        </w:rPr>
        <w:t>The Georgia College Department of English proposed to eliminate the MA in English Comprehensive Exam; reconstitute the MA Exam Committee as the MA Committee; accordingly redefine its purpose, giving it greater involvement in MA Capstone advising and assessment; restructure and streamline the advising processes and outcomes associated with both MA Capstone options (</w:t>
      </w:r>
      <w:proofErr w:type="gramStart"/>
      <w:r w:rsidRPr="00E84E53">
        <w:rPr>
          <w:szCs w:val="24"/>
        </w:rPr>
        <w:t>i.e.</w:t>
      </w:r>
      <w:proofErr w:type="gramEnd"/>
      <w:r w:rsidRPr="00E84E53">
        <w:rPr>
          <w:szCs w:val="24"/>
        </w:rPr>
        <w:t xml:space="preserve"> the Thesis and Non-thesis/Portfolio options) – </w:t>
      </w:r>
      <w:r w:rsidRPr="00E84E53">
        <w:rPr>
          <w:b/>
          <w:bCs/>
          <w:szCs w:val="24"/>
        </w:rPr>
        <w:t>Unanimous Approval</w:t>
      </w:r>
      <w:r w:rsidRPr="00E84E53">
        <w:rPr>
          <w:b/>
          <w:szCs w:val="24"/>
        </w:rPr>
        <w:t xml:space="preserve"> </w:t>
      </w:r>
    </w:p>
    <w:p w14:paraId="35594FBF" w14:textId="66A3D4E1" w:rsidR="006F51CD" w:rsidRPr="00E84E53" w:rsidRDefault="006F51CD" w:rsidP="006F51CD">
      <w:pPr>
        <w:pStyle w:val="ListParagraph"/>
        <w:numPr>
          <w:ilvl w:val="2"/>
          <w:numId w:val="4"/>
        </w:numPr>
        <w:rPr>
          <w:rFonts w:eastAsiaTheme="minorHAnsi"/>
          <w:b/>
          <w:szCs w:val="24"/>
        </w:rPr>
      </w:pPr>
      <w:r w:rsidRPr="00E84E53">
        <w:rPr>
          <w:b/>
          <w:color w:val="000000" w:themeColor="text1"/>
          <w:szCs w:val="24"/>
        </w:rPr>
        <w:t>Information Items</w:t>
      </w:r>
    </w:p>
    <w:p w14:paraId="3E551586" w14:textId="77777777" w:rsidR="006F51CD" w:rsidRPr="00E84E53" w:rsidRDefault="006F51CD" w:rsidP="006F51CD">
      <w:pPr>
        <w:pStyle w:val="ListParagraph"/>
        <w:numPr>
          <w:ilvl w:val="3"/>
          <w:numId w:val="4"/>
        </w:numPr>
        <w:rPr>
          <w:rFonts w:eastAsiaTheme="minorHAnsi"/>
          <w:b/>
          <w:szCs w:val="24"/>
        </w:rPr>
      </w:pPr>
      <w:r w:rsidRPr="00E84E53">
        <w:rPr>
          <w:b/>
          <w:color w:val="000000" w:themeColor="text1"/>
          <w:szCs w:val="24"/>
        </w:rPr>
        <w:t>College of Health Sciences</w:t>
      </w:r>
    </w:p>
    <w:p w14:paraId="612785ED" w14:textId="77777777" w:rsidR="006F51CD" w:rsidRPr="00E84E53" w:rsidRDefault="006F51CD" w:rsidP="006F51CD">
      <w:pPr>
        <w:pStyle w:val="ListParagraph"/>
        <w:numPr>
          <w:ilvl w:val="4"/>
          <w:numId w:val="4"/>
        </w:numPr>
        <w:rPr>
          <w:rFonts w:eastAsiaTheme="minorHAnsi"/>
          <w:b/>
          <w:szCs w:val="24"/>
        </w:rPr>
      </w:pPr>
      <w:r w:rsidRPr="00E84E53">
        <w:rPr>
          <w:b/>
          <w:color w:val="000000" w:themeColor="text1"/>
          <w:szCs w:val="24"/>
        </w:rPr>
        <w:t>New Course Proposals</w:t>
      </w:r>
    </w:p>
    <w:p w14:paraId="4449C38B" w14:textId="77777777" w:rsidR="006F51CD" w:rsidRPr="00E84E53" w:rsidRDefault="006F51CD" w:rsidP="006F51CD">
      <w:pPr>
        <w:pStyle w:val="ListParagraph"/>
        <w:numPr>
          <w:ilvl w:val="5"/>
          <w:numId w:val="4"/>
        </w:numPr>
        <w:rPr>
          <w:bCs/>
          <w:szCs w:val="24"/>
        </w:rPr>
      </w:pPr>
      <w:r w:rsidRPr="00E84E53">
        <w:rPr>
          <w:bCs/>
          <w:szCs w:val="24"/>
        </w:rPr>
        <w:t>HSCS 6500: Healthcare Simulation Essentials I</w:t>
      </w:r>
    </w:p>
    <w:p w14:paraId="5CDF7B4B" w14:textId="77777777" w:rsidR="006F51CD" w:rsidRPr="00E84E53" w:rsidRDefault="006F51CD" w:rsidP="006F51CD">
      <w:pPr>
        <w:pStyle w:val="ListParagraph"/>
        <w:numPr>
          <w:ilvl w:val="5"/>
          <w:numId w:val="4"/>
        </w:numPr>
        <w:rPr>
          <w:bCs/>
          <w:szCs w:val="24"/>
        </w:rPr>
      </w:pPr>
      <w:r w:rsidRPr="00E84E53">
        <w:rPr>
          <w:bCs/>
          <w:szCs w:val="24"/>
        </w:rPr>
        <w:t>HSCS 6501: Healthcare Simulation Essentials II</w:t>
      </w:r>
    </w:p>
    <w:p w14:paraId="0489D73F" w14:textId="77777777" w:rsidR="006F51CD" w:rsidRPr="00E84E53" w:rsidRDefault="006F51CD" w:rsidP="006F51CD">
      <w:pPr>
        <w:pStyle w:val="ListParagraph"/>
        <w:numPr>
          <w:ilvl w:val="5"/>
          <w:numId w:val="4"/>
        </w:numPr>
        <w:rPr>
          <w:b/>
          <w:szCs w:val="24"/>
        </w:rPr>
      </w:pPr>
      <w:r w:rsidRPr="00E84E53">
        <w:rPr>
          <w:bCs/>
          <w:szCs w:val="24"/>
        </w:rPr>
        <w:t>HSCS 6502: Healthcare Simulation Essentials III</w:t>
      </w:r>
    </w:p>
    <w:p w14:paraId="37134E0D" w14:textId="77777777" w:rsidR="006F51CD" w:rsidRPr="00E84E53" w:rsidRDefault="006F51CD" w:rsidP="006F51CD">
      <w:pPr>
        <w:pStyle w:val="ListParagraph"/>
        <w:numPr>
          <w:ilvl w:val="3"/>
          <w:numId w:val="4"/>
        </w:numPr>
        <w:rPr>
          <w:b/>
          <w:szCs w:val="24"/>
        </w:rPr>
      </w:pPr>
      <w:r w:rsidRPr="00E84E53">
        <w:rPr>
          <w:b/>
          <w:bCs/>
          <w:szCs w:val="24"/>
        </w:rPr>
        <w:t>College of Arts &amp; Sciences</w:t>
      </w:r>
    </w:p>
    <w:p w14:paraId="7AA60B1B" w14:textId="77777777" w:rsidR="006F51CD" w:rsidRPr="00E84E53" w:rsidRDefault="006F51CD" w:rsidP="006F51CD">
      <w:pPr>
        <w:pStyle w:val="ListParagraph"/>
        <w:numPr>
          <w:ilvl w:val="4"/>
          <w:numId w:val="4"/>
        </w:numPr>
        <w:rPr>
          <w:b/>
          <w:szCs w:val="24"/>
        </w:rPr>
      </w:pPr>
      <w:r w:rsidRPr="00E84E53">
        <w:rPr>
          <w:b/>
          <w:bCs/>
          <w:szCs w:val="24"/>
        </w:rPr>
        <w:t>New Course Proposal</w:t>
      </w:r>
    </w:p>
    <w:p w14:paraId="4F050876" w14:textId="77777777" w:rsidR="006F51CD" w:rsidRPr="00E84E53" w:rsidRDefault="006F51CD" w:rsidP="006F51CD">
      <w:pPr>
        <w:pStyle w:val="ListParagraph"/>
        <w:numPr>
          <w:ilvl w:val="5"/>
          <w:numId w:val="4"/>
        </w:numPr>
        <w:rPr>
          <w:b/>
          <w:szCs w:val="24"/>
        </w:rPr>
      </w:pPr>
      <w:r w:rsidRPr="00E84E53">
        <w:rPr>
          <w:szCs w:val="24"/>
        </w:rPr>
        <w:t>BIOL 5147 Medical Neuroscience</w:t>
      </w:r>
    </w:p>
    <w:p w14:paraId="0F22883D" w14:textId="77777777" w:rsidR="006F51CD" w:rsidRPr="00E84E53" w:rsidRDefault="006F51CD" w:rsidP="006F51CD">
      <w:pPr>
        <w:pStyle w:val="ListParagraph"/>
        <w:numPr>
          <w:ilvl w:val="4"/>
          <w:numId w:val="4"/>
        </w:numPr>
        <w:rPr>
          <w:b/>
          <w:szCs w:val="24"/>
        </w:rPr>
      </w:pPr>
      <w:r w:rsidRPr="00E84E53">
        <w:rPr>
          <w:b/>
          <w:bCs/>
          <w:szCs w:val="24"/>
        </w:rPr>
        <w:t>Modification of Existing Courses</w:t>
      </w:r>
    </w:p>
    <w:p w14:paraId="3AD138D1" w14:textId="77777777" w:rsidR="006F51CD" w:rsidRPr="00E84E53" w:rsidRDefault="006F51CD" w:rsidP="006F51CD">
      <w:pPr>
        <w:pStyle w:val="ListParagraph"/>
        <w:numPr>
          <w:ilvl w:val="5"/>
          <w:numId w:val="4"/>
        </w:numPr>
        <w:rPr>
          <w:bCs/>
          <w:szCs w:val="24"/>
        </w:rPr>
      </w:pPr>
      <w:r w:rsidRPr="00E84E53">
        <w:rPr>
          <w:bCs/>
          <w:szCs w:val="24"/>
        </w:rPr>
        <w:t>ENGL 5023: Teaching Writing in the Schools I - change in course number</w:t>
      </w:r>
    </w:p>
    <w:p w14:paraId="077D8DA9" w14:textId="77777777" w:rsidR="006F51CD" w:rsidRPr="00E84E53" w:rsidRDefault="006F51CD" w:rsidP="006F51CD">
      <w:pPr>
        <w:pStyle w:val="ListParagraph"/>
        <w:numPr>
          <w:ilvl w:val="5"/>
          <w:numId w:val="4"/>
        </w:numPr>
        <w:rPr>
          <w:bCs/>
          <w:szCs w:val="24"/>
        </w:rPr>
      </w:pPr>
      <w:r w:rsidRPr="00E84E53">
        <w:rPr>
          <w:bCs/>
          <w:szCs w:val="24"/>
        </w:rPr>
        <w:t>ENGL 5024: Teaching Writing in the Schools II - change in course number</w:t>
      </w:r>
    </w:p>
    <w:p w14:paraId="76B036CD" w14:textId="77777777" w:rsidR="006F51CD" w:rsidRPr="00E84E53" w:rsidRDefault="006F51CD" w:rsidP="006F51CD">
      <w:pPr>
        <w:pStyle w:val="ListParagraph"/>
        <w:numPr>
          <w:ilvl w:val="5"/>
          <w:numId w:val="4"/>
        </w:numPr>
        <w:rPr>
          <w:b/>
          <w:szCs w:val="24"/>
        </w:rPr>
      </w:pPr>
      <w:r w:rsidRPr="00E84E53">
        <w:rPr>
          <w:bCs/>
          <w:szCs w:val="24"/>
        </w:rPr>
        <w:lastRenderedPageBreak/>
        <w:t>ENGL 5025: Journal Design and Editing - change in course number</w:t>
      </w:r>
    </w:p>
    <w:p w14:paraId="61334F55" w14:textId="77777777" w:rsidR="006F51CD" w:rsidRPr="00E84E53" w:rsidRDefault="006F51CD" w:rsidP="006F51CD">
      <w:pPr>
        <w:pStyle w:val="ListParagraph"/>
        <w:numPr>
          <w:ilvl w:val="3"/>
          <w:numId w:val="4"/>
        </w:numPr>
        <w:rPr>
          <w:b/>
          <w:szCs w:val="24"/>
        </w:rPr>
      </w:pPr>
      <w:r w:rsidRPr="00E84E53">
        <w:rPr>
          <w:b/>
          <w:bCs/>
          <w:szCs w:val="24"/>
        </w:rPr>
        <w:t>College of Education</w:t>
      </w:r>
    </w:p>
    <w:p w14:paraId="08774946" w14:textId="77777777" w:rsidR="006F51CD" w:rsidRPr="00E84E53" w:rsidRDefault="006F51CD" w:rsidP="006F51CD">
      <w:pPr>
        <w:pStyle w:val="ListParagraph"/>
        <w:numPr>
          <w:ilvl w:val="4"/>
          <w:numId w:val="4"/>
        </w:numPr>
        <w:rPr>
          <w:b/>
          <w:szCs w:val="24"/>
        </w:rPr>
      </w:pPr>
      <w:r w:rsidRPr="00E84E53">
        <w:rPr>
          <w:b/>
          <w:bCs/>
          <w:szCs w:val="24"/>
        </w:rPr>
        <w:t xml:space="preserve">Modification of Existing Course </w:t>
      </w:r>
    </w:p>
    <w:p w14:paraId="6342AA4A" w14:textId="77777777" w:rsidR="006F51CD" w:rsidRPr="00E84E53" w:rsidRDefault="006F51CD" w:rsidP="006F51CD">
      <w:pPr>
        <w:pStyle w:val="ListParagraph"/>
        <w:numPr>
          <w:ilvl w:val="5"/>
          <w:numId w:val="4"/>
        </w:numPr>
        <w:rPr>
          <w:b/>
          <w:szCs w:val="24"/>
        </w:rPr>
      </w:pPr>
      <w:r w:rsidRPr="00E84E53">
        <w:rPr>
          <w:szCs w:val="24"/>
        </w:rPr>
        <w:t>EDEL 6940: Independent Study</w:t>
      </w:r>
    </w:p>
    <w:p w14:paraId="0F8BCB00" w14:textId="77777777" w:rsidR="006F51CD" w:rsidRPr="00E84E53" w:rsidRDefault="006F51CD" w:rsidP="006F51CD">
      <w:pPr>
        <w:pStyle w:val="ListParagraph"/>
        <w:numPr>
          <w:ilvl w:val="1"/>
          <w:numId w:val="4"/>
        </w:numPr>
        <w:rPr>
          <w:b/>
          <w:szCs w:val="24"/>
        </w:rPr>
      </w:pPr>
      <w:r w:rsidRPr="00780156">
        <w:rPr>
          <w:b/>
          <w:smallCaps/>
          <w:szCs w:val="24"/>
          <w:u w:val="single"/>
        </w:rPr>
        <w:t>General Education Committee</w:t>
      </w:r>
      <w:r w:rsidRPr="00E84E53">
        <w:rPr>
          <w:b/>
          <w:szCs w:val="24"/>
        </w:rPr>
        <w:t xml:space="preserve"> </w:t>
      </w:r>
      <w:r w:rsidRPr="00E84E53">
        <w:rPr>
          <w:b/>
          <w:bCs/>
          <w:szCs w:val="24"/>
        </w:rPr>
        <w:t>January 21 and February 18, 2022</w:t>
      </w:r>
    </w:p>
    <w:p w14:paraId="00F78AFB" w14:textId="362AB426" w:rsidR="006F51CD" w:rsidRPr="00E84E53" w:rsidRDefault="006F51CD" w:rsidP="006F51CD">
      <w:pPr>
        <w:pStyle w:val="ListParagraph"/>
        <w:numPr>
          <w:ilvl w:val="2"/>
          <w:numId w:val="4"/>
        </w:numPr>
        <w:rPr>
          <w:b/>
          <w:szCs w:val="24"/>
        </w:rPr>
      </w:pPr>
      <w:r w:rsidRPr="00E84E53">
        <w:rPr>
          <w:b/>
          <w:bCs/>
          <w:szCs w:val="24"/>
        </w:rPr>
        <w:t xml:space="preserve">Action Items </w:t>
      </w:r>
    </w:p>
    <w:p w14:paraId="339B79B4" w14:textId="77777777" w:rsidR="006F51CD" w:rsidRPr="00E84E53" w:rsidRDefault="006F51CD" w:rsidP="006F51CD">
      <w:pPr>
        <w:pStyle w:val="ListParagraph"/>
        <w:numPr>
          <w:ilvl w:val="3"/>
          <w:numId w:val="4"/>
        </w:numPr>
        <w:rPr>
          <w:b/>
          <w:szCs w:val="24"/>
        </w:rPr>
      </w:pPr>
      <w:r w:rsidRPr="00E84E53">
        <w:rPr>
          <w:szCs w:val="24"/>
        </w:rPr>
        <w:t>GC1Y:</w:t>
      </w:r>
      <w:r w:rsidRPr="00E84E53">
        <w:rPr>
          <w:spacing w:val="-2"/>
          <w:szCs w:val="24"/>
        </w:rPr>
        <w:t xml:space="preserve"> </w:t>
      </w:r>
      <w:r w:rsidRPr="00E84E53">
        <w:rPr>
          <w:szCs w:val="24"/>
        </w:rPr>
        <w:t>Self-Preservation:</w:t>
      </w:r>
      <w:r w:rsidRPr="00E84E53">
        <w:rPr>
          <w:spacing w:val="-1"/>
          <w:szCs w:val="24"/>
        </w:rPr>
        <w:t xml:space="preserve"> </w:t>
      </w:r>
      <w:r w:rsidRPr="00E84E53">
        <w:rPr>
          <w:szCs w:val="24"/>
        </w:rPr>
        <w:t>The</w:t>
      </w:r>
      <w:r w:rsidRPr="00E84E53">
        <w:rPr>
          <w:spacing w:val="-3"/>
          <w:szCs w:val="24"/>
        </w:rPr>
        <w:t xml:space="preserve"> </w:t>
      </w:r>
      <w:r w:rsidRPr="00E84E53">
        <w:rPr>
          <w:szCs w:val="24"/>
        </w:rPr>
        <w:t>Things</w:t>
      </w:r>
      <w:r w:rsidRPr="00E84E53">
        <w:rPr>
          <w:spacing w:val="-1"/>
          <w:szCs w:val="24"/>
        </w:rPr>
        <w:t xml:space="preserve"> </w:t>
      </w:r>
      <w:r w:rsidRPr="00E84E53">
        <w:rPr>
          <w:szCs w:val="24"/>
        </w:rPr>
        <w:t>We</w:t>
      </w:r>
      <w:r w:rsidRPr="00E84E53">
        <w:rPr>
          <w:spacing w:val="-2"/>
          <w:szCs w:val="24"/>
        </w:rPr>
        <w:t xml:space="preserve"> </w:t>
      </w:r>
      <w:r w:rsidRPr="00E84E53">
        <w:rPr>
          <w:szCs w:val="24"/>
        </w:rPr>
        <w:t>Do</w:t>
      </w:r>
      <w:r w:rsidRPr="00E84E53">
        <w:rPr>
          <w:spacing w:val="-2"/>
          <w:szCs w:val="24"/>
        </w:rPr>
        <w:t xml:space="preserve"> </w:t>
      </w:r>
      <w:r w:rsidRPr="00E84E53">
        <w:rPr>
          <w:szCs w:val="24"/>
        </w:rPr>
        <w:t>and</w:t>
      </w:r>
      <w:r w:rsidRPr="00E84E53">
        <w:rPr>
          <w:spacing w:val="1"/>
          <w:szCs w:val="24"/>
        </w:rPr>
        <w:t xml:space="preserve"> </w:t>
      </w:r>
      <w:r w:rsidRPr="00E84E53">
        <w:rPr>
          <w:szCs w:val="24"/>
        </w:rPr>
        <w:t>Say</w:t>
      </w:r>
      <w:r w:rsidRPr="00E84E53">
        <w:rPr>
          <w:spacing w:val="-6"/>
          <w:szCs w:val="24"/>
        </w:rPr>
        <w:t xml:space="preserve"> </w:t>
      </w:r>
      <w:r w:rsidRPr="00E84E53">
        <w:rPr>
          <w:szCs w:val="24"/>
        </w:rPr>
        <w:t>to</w:t>
      </w:r>
      <w:r w:rsidRPr="00E84E53">
        <w:rPr>
          <w:spacing w:val="-2"/>
          <w:szCs w:val="24"/>
        </w:rPr>
        <w:t xml:space="preserve"> </w:t>
      </w:r>
      <w:r w:rsidRPr="00E84E53">
        <w:rPr>
          <w:szCs w:val="24"/>
        </w:rPr>
        <w:t>Survive – Approved</w:t>
      </w:r>
    </w:p>
    <w:p w14:paraId="6E98C2E9" w14:textId="77777777" w:rsidR="006F51CD" w:rsidRPr="00E84E53" w:rsidRDefault="006F51CD" w:rsidP="006F51CD">
      <w:pPr>
        <w:pStyle w:val="ListParagraph"/>
        <w:numPr>
          <w:ilvl w:val="3"/>
          <w:numId w:val="4"/>
        </w:numPr>
        <w:rPr>
          <w:b/>
          <w:szCs w:val="24"/>
        </w:rPr>
      </w:pPr>
      <w:r w:rsidRPr="00E84E53">
        <w:rPr>
          <w:szCs w:val="24"/>
        </w:rPr>
        <w:t xml:space="preserve">GC2Y: Imagination in Literature – Approved </w:t>
      </w:r>
    </w:p>
    <w:p w14:paraId="757A45C9" w14:textId="1F4DEBAD" w:rsidR="006F51CD" w:rsidRPr="00E84E53" w:rsidRDefault="006F51CD" w:rsidP="006F51CD">
      <w:pPr>
        <w:pStyle w:val="ListParagraph"/>
        <w:numPr>
          <w:ilvl w:val="2"/>
          <w:numId w:val="4"/>
        </w:numPr>
        <w:rPr>
          <w:b/>
          <w:szCs w:val="24"/>
        </w:rPr>
      </w:pPr>
      <w:r w:rsidRPr="00E84E53">
        <w:rPr>
          <w:b/>
          <w:bCs/>
          <w:szCs w:val="24"/>
        </w:rPr>
        <w:t xml:space="preserve">Informational Items </w:t>
      </w:r>
    </w:p>
    <w:p w14:paraId="528EB3B3" w14:textId="6ED43038" w:rsidR="006F51CD" w:rsidRPr="006F51CD" w:rsidRDefault="006F51CD" w:rsidP="006F51CD">
      <w:pPr>
        <w:pStyle w:val="ListParagraph"/>
        <w:numPr>
          <w:ilvl w:val="3"/>
          <w:numId w:val="4"/>
        </w:numPr>
        <w:jc w:val="both"/>
        <w:rPr>
          <w:szCs w:val="24"/>
          <w:lang w:val="en"/>
        </w:rPr>
      </w:pPr>
      <w:r w:rsidRPr="00E84E53">
        <w:rPr>
          <w:szCs w:val="24"/>
        </w:rPr>
        <w:t>BA</w:t>
      </w:r>
      <w:r w:rsidRPr="00E84E53">
        <w:rPr>
          <w:spacing w:val="-3"/>
          <w:szCs w:val="24"/>
        </w:rPr>
        <w:t xml:space="preserve"> </w:t>
      </w:r>
      <w:r w:rsidRPr="00E84E53">
        <w:rPr>
          <w:szCs w:val="24"/>
        </w:rPr>
        <w:t>in</w:t>
      </w:r>
      <w:r w:rsidRPr="00E84E53">
        <w:rPr>
          <w:spacing w:val="-1"/>
          <w:szCs w:val="24"/>
        </w:rPr>
        <w:t xml:space="preserve"> </w:t>
      </w:r>
      <w:r w:rsidRPr="00E84E53">
        <w:rPr>
          <w:szCs w:val="24"/>
        </w:rPr>
        <w:t>English:</w:t>
      </w:r>
      <w:r w:rsidRPr="00E84E53">
        <w:rPr>
          <w:spacing w:val="-2"/>
          <w:szCs w:val="24"/>
        </w:rPr>
        <w:t xml:space="preserve"> </w:t>
      </w:r>
      <w:r w:rsidRPr="00E84E53">
        <w:rPr>
          <w:szCs w:val="24"/>
        </w:rPr>
        <w:t>change</w:t>
      </w:r>
      <w:r w:rsidRPr="00E84E53">
        <w:rPr>
          <w:spacing w:val="-2"/>
          <w:szCs w:val="24"/>
        </w:rPr>
        <w:t xml:space="preserve"> </w:t>
      </w:r>
      <w:r w:rsidRPr="00E84E53">
        <w:rPr>
          <w:szCs w:val="24"/>
        </w:rPr>
        <w:t>in</w:t>
      </w:r>
      <w:r w:rsidRPr="00E84E53">
        <w:rPr>
          <w:spacing w:val="1"/>
          <w:szCs w:val="24"/>
        </w:rPr>
        <w:t xml:space="preserve"> </w:t>
      </w:r>
      <w:r w:rsidRPr="00E84E53">
        <w:rPr>
          <w:szCs w:val="24"/>
        </w:rPr>
        <w:t>requirements</w:t>
      </w:r>
      <w:r w:rsidRPr="00E84E53">
        <w:rPr>
          <w:spacing w:val="-2"/>
          <w:szCs w:val="24"/>
        </w:rPr>
        <w:t xml:space="preserve"> </w:t>
      </w:r>
      <w:r w:rsidRPr="00E84E53">
        <w:rPr>
          <w:szCs w:val="24"/>
        </w:rPr>
        <w:t>to</w:t>
      </w:r>
      <w:r w:rsidRPr="00E84E53">
        <w:rPr>
          <w:spacing w:val="-1"/>
          <w:szCs w:val="24"/>
        </w:rPr>
        <w:t xml:space="preserve"> </w:t>
      </w:r>
      <w:r w:rsidRPr="00E84E53">
        <w:rPr>
          <w:szCs w:val="24"/>
        </w:rPr>
        <w:t>Area</w:t>
      </w:r>
      <w:r w:rsidRPr="00E84E53">
        <w:rPr>
          <w:spacing w:val="-1"/>
          <w:szCs w:val="24"/>
        </w:rPr>
        <w:t xml:space="preserve"> </w:t>
      </w:r>
      <w:r w:rsidRPr="00E84E53">
        <w:rPr>
          <w:szCs w:val="24"/>
        </w:rPr>
        <w:t>F</w:t>
      </w:r>
    </w:p>
    <w:p w14:paraId="4BBA9D02" w14:textId="308CD5BE" w:rsidR="0079113F" w:rsidRPr="00B02808" w:rsidRDefault="002A63C7" w:rsidP="00743227">
      <w:pPr>
        <w:pStyle w:val="ListParagraph"/>
        <w:numPr>
          <w:ilvl w:val="0"/>
          <w:numId w:val="4"/>
        </w:numPr>
        <w:jc w:val="both"/>
        <w:rPr>
          <w:szCs w:val="24"/>
          <w:lang w:val="en"/>
        </w:rPr>
      </w:pPr>
      <w:r>
        <w:rPr>
          <w:b/>
          <w:bCs/>
          <w:smallCaps/>
          <w:szCs w:val="24"/>
          <w:u w:val="single"/>
        </w:rPr>
        <w:t>BOR Tenure Changes</w:t>
      </w:r>
      <w:bookmarkStart w:id="8" w:name="_Hlk31984675"/>
      <w:r w:rsidR="000939D3" w:rsidRPr="00B02808">
        <w:rPr>
          <w:b/>
          <w:bCs/>
          <w:smallCaps/>
          <w:szCs w:val="24"/>
          <w:lang w:val="en"/>
        </w:rPr>
        <w:t xml:space="preserve"> </w:t>
      </w:r>
      <w:r w:rsidR="000939D3" w:rsidRPr="00B02808">
        <w:rPr>
          <w:b/>
          <w:bCs/>
          <w:smallCaps/>
          <w:szCs w:val="24"/>
        </w:rPr>
        <w:t xml:space="preserve">— </w:t>
      </w:r>
      <w:r>
        <w:rPr>
          <w:b/>
          <w:bCs/>
          <w:smallCaps/>
          <w:szCs w:val="24"/>
        </w:rPr>
        <w:t>Catherine Fowler, Provost Task Force Co-</w:t>
      </w:r>
      <w:r w:rsidR="000939D3" w:rsidRPr="00B02808">
        <w:rPr>
          <w:b/>
          <w:bCs/>
          <w:smallCaps/>
          <w:szCs w:val="24"/>
        </w:rPr>
        <w:t>Chair</w:t>
      </w:r>
      <w:bookmarkEnd w:id="7"/>
      <w:bookmarkEnd w:id="8"/>
    </w:p>
    <w:p w14:paraId="41197B88" w14:textId="5FF6E1F7" w:rsidR="00F91C94" w:rsidRPr="00780156" w:rsidRDefault="00780156" w:rsidP="00F91C94">
      <w:pPr>
        <w:pStyle w:val="ListParagraph"/>
        <w:numPr>
          <w:ilvl w:val="1"/>
          <w:numId w:val="4"/>
        </w:numPr>
        <w:rPr>
          <w:b/>
        </w:rPr>
      </w:pPr>
      <w:r>
        <w:rPr>
          <w:bCs/>
        </w:rPr>
        <w:t xml:space="preserve">The Provost Task Force shared the committee’s timeline (for the full schedule, see the Provost’s Report, Item 1, above), which includes submitting recommendations to the </w:t>
      </w:r>
      <w:proofErr w:type="gramStart"/>
      <w:r>
        <w:rPr>
          <w:bCs/>
        </w:rPr>
        <w:t>Provost</w:t>
      </w:r>
      <w:proofErr w:type="gramEnd"/>
      <w:r>
        <w:rPr>
          <w:bCs/>
        </w:rPr>
        <w:t>, two feedback sessions with faculty on March 9, 2022, and routing the proposal through ECUS and FAPC for a Senate vote.</w:t>
      </w:r>
      <w:r w:rsidR="00A70141">
        <w:rPr>
          <w:bCs/>
        </w:rPr>
        <w:t xml:space="preserve"> A written update and draft proposal are included as supporting document</w:t>
      </w:r>
      <w:r w:rsidR="00E342BC">
        <w:rPr>
          <w:bCs/>
        </w:rPr>
        <w:t>s</w:t>
      </w:r>
      <w:r w:rsidR="00A70141">
        <w:rPr>
          <w:bCs/>
        </w:rPr>
        <w:t>.</w:t>
      </w:r>
    </w:p>
    <w:p w14:paraId="1A453D65" w14:textId="4752956E" w:rsidR="00780156" w:rsidRPr="00780156" w:rsidRDefault="00A21B55" w:rsidP="00780156">
      <w:pPr>
        <w:pStyle w:val="ListParagraph"/>
        <w:numPr>
          <w:ilvl w:val="1"/>
          <w:numId w:val="4"/>
        </w:numPr>
        <w:rPr>
          <w:b/>
          <w:u w:val="single"/>
        </w:rPr>
      </w:pPr>
      <w:r>
        <w:rPr>
          <w:b/>
          <w:smallCaps/>
          <w:u w:val="single"/>
        </w:rPr>
        <w:t xml:space="preserve">University Senate </w:t>
      </w:r>
      <w:r w:rsidR="00780156" w:rsidRPr="00780156">
        <w:rPr>
          <w:b/>
          <w:smallCaps/>
          <w:u w:val="single"/>
        </w:rPr>
        <w:t>Discussion</w:t>
      </w:r>
      <w:r w:rsidR="00780156">
        <w:rPr>
          <w:b/>
        </w:rPr>
        <w:t xml:space="preserve"> </w:t>
      </w:r>
      <w:r w:rsidR="00780156">
        <w:rPr>
          <w:bCs/>
        </w:rPr>
        <w:t>When Catherine Fowler called for questions and comments, a number were forthcoming.</w:t>
      </w:r>
    </w:p>
    <w:p w14:paraId="4A83968F" w14:textId="13E18E55" w:rsidR="00780156" w:rsidRPr="00E26CFB" w:rsidRDefault="00E26CFB" w:rsidP="00780156">
      <w:pPr>
        <w:pStyle w:val="ListParagraph"/>
        <w:numPr>
          <w:ilvl w:val="2"/>
          <w:numId w:val="4"/>
        </w:numPr>
        <w:rPr>
          <w:b/>
          <w:u w:val="single"/>
        </w:rPr>
      </w:pPr>
      <w:r>
        <w:rPr>
          <w:bCs/>
        </w:rPr>
        <w:t>Question</w:t>
      </w:r>
      <w:r w:rsidR="00780156">
        <w:rPr>
          <w:bCs/>
        </w:rPr>
        <w:t>: If the proposal is being created by a task force and approved by the BOR</w:t>
      </w:r>
      <w:r>
        <w:rPr>
          <w:bCs/>
        </w:rPr>
        <w:t xml:space="preserve"> before being sent to Senate for approval</w:t>
      </w:r>
      <w:r w:rsidR="00780156">
        <w:rPr>
          <w:bCs/>
        </w:rPr>
        <w:t xml:space="preserve">, what does </w:t>
      </w:r>
      <w:r>
        <w:rPr>
          <w:bCs/>
        </w:rPr>
        <w:t>University Senate have to do with it? This process aims to give legitimacy whe</w:t>
      </w:r>
      <w:r w:rsidR="00E64E31">
        <w:rPr>
          <w:bCs/>
        </w:rPr>
        <w:t>re</w:t>
      </w:r>
      <w:r>
        <w:rPr>
          <w:bCs/>
        </w:rPr>
        <w:t xml:space="preserve"> there is none. We’re being asked to approve the destruction of our own tenure.</w:t>
      </w:r>
    </w:p>
    <w:p w14:paraId="5F70F30D" w14:textId="36C90192" w:rsidR="00E26CFB" w:rsidRPr="00CB5748" w:rsidRDefault="00E26CFB" w:rsidP="00780156">
      <w:pPr>
        <w:pStyle w:val="ListParagraph"/>
        <w:numPr>
          <w:ilvl w:val="2"/>
          <w:numId w:val="4"/>
        </w:numPr>
        <w:rPr>
          <w:b/>
          <w:u w:val="single"/>
        </w:rPr>
      </w:pPr>
      <w:r>
        <w:rPr>
          <w:bCs/>
        </w:rPr>
        <w:t xml:space="preserve">Answer (Provost): </w:t>
      </w:r>
      <w:r w:rsidR="00CB5748" w:rsidRPr="00CB5748">
        <w:rPr>
          <w:bCs/>
        </w:rPr>
        <w:t xml:space="preserve">The USG would indicate shared governance because there was faculty involved in the membership and deliberations of the USG PTR Working Group (Fall 2020). My intent at GC is to engage as many faculty constituents as possible. The guidance is clear that the proposal </w:t>
      </w:r>
      <w:proofErr w:type="gramStart"/>
      <w:r w:rsidR="00CB5748" w:rsidRPr="00CB5748">
        <w:rPr>
          <w:bCs/>
        </w:rPr>
        <w:t>has to</w:t>
      </w:r>
      <w:proofErr w:type="gramEnd"/>
      <w:r w:rsidR="00CB5748" w:rsidRPr="00CB5748">
        <w:rPr>
          <w:bCs/>
        </w:rPr>
        <w:t xml:space="preserve"> go through faculty governance. We approve </w:t>
      </w:r>
      <w:proofErr w:type="gramStart"/>
      <w:r w:rsidR="00CB5748" w:rsidRPr="00CB5748">
        <w:rPr>
          <w:bCs/>
        </w:rPr>
        <w:t>a number of</w:t>
      </w:r>
      <w:proofErr w:type="gramEnd"/>
      <w:r w:rsidR="00CB5748" w:rsidRPr="00CB5748">
        <w:rPr>
          <w:bCs/>
        </w:rPr>
        <w:t xml:space="preserve"> policies that are initiated at the USG level, such as the core curriculum. The GC Provost Task Force is charged to create recommendations that go beyond the BOR guidelines. I appreciate the hard work of the committee in creating a set of recommendations that join Georgia College and USG policy. I believe that shared governance does not entail walking away from participating in the process.</w:t>
      </w:r>
    </w:p>
    <w:p w14:paraId="584E1C4C" w14:textId="0FE8BCC3" w:rsidR="00CB5748" w:rsidRPr="00E26CFB" w:rsidRDefault="00CB5748" w:rsidP="00CB5748">
      <w:pPr>
        <w:pStyle w:val="ListParagraph"/>
        <w:numPr>
          <w:ilvl w:val="3"/>
          <w:numId w:val="4"/>
        </w:numPr>
        <w:rPr>
          <w:b/>
          <w:u w:val="single"/>
        </w:rPr>
      </w:pPr>
      <w:r>
        <w:rPr>
          <w:bCs/>
        </w:rPr>
        <w:t xml:space="preserve">Note: </w:t>
      </w:r>
      <w:r w:rsidRPr="00CB5748">
        <w:rPr>
          <w:bCs/>
        </w:rPr>
        <w:t xml:space="preserve">Regarding the first sentence above, please see </w:t>
      </w:r>
      <w:hyperlink r:id="rId23" w:history="1">
        <w:r w:rsidRPr="00AE0800">
          <w:rPr>
            <w:rStyle w:val="Hyperlink"/>
            <w:bCs/>
          </w:rPr>
          <w:t>https://www.usg.edu/news/release/university_system_of_georgia_announces_post_tenure_review_working_group</w:t>
        </w:r>
      </w:hyperlink>
      <w:r>
        <w:rPr>
          <w:bCs/>
        </w:rPr>
        <w:t>.</w:t>
      </w:r>
    </w:p>
    <w:p w14:paraId="1773CD26" w14:textId="0EB0F9F3" w:rsidR="00E26CFB" w:rsidRPr="00E26CFB" w:rsidRDefault="00E26CFB" w:rsidP="00780156">
      <w:pPr>
        <w:pStyle w:val="ListParagraph"/>
        <w:numPr>
          <w:ilvl w:val="2"/>
          <w:numId w:val="4"/>
        </w:numPr>
        <w:rPr>
          <w:b/>
          <w:u w:val="single"/>
        </w:rPr>
      </w:pPr>
      <w:r>
        <w:rPr>
          <w:bCs/>
        </w:rPr>
        <w:t>Comment: If we do not create the document, then the USG will create it for us.</w:t>
      </w:r>
    </w:p>
    <w:p w14:paraId="3671948D" w14:textId="43209D96" w:rsidR="00E26CFB" w:rsidRPr="00E26CFB" w:rsidRDefault="00E26CFB" w:rsidP="00780156">
      <w:pPr>
        <w:pStyle w:val="ListParagraph"/>
        <w:numPr>
          <w:ilvl w:val="2"/>
          <w:numId w:val="4"/>
        </w:numPr>
        <w:rPr>
          <w:b/>
          <w:u w:val="single"/>
        </w:rPr>
      </w:pPr>
      <w:r>
        <w:rPr>
          <w:bCs/>
        </w:rPr>
        <w:t>Question: Could we compose a resolution acknowledging that faculty have been included in the process?</w:t>
      </w:r>
    </w:p>
    <w:p w14:paraId="13A38237" w14:textId="4227AA22" w:rsidR="00A21B55" w:rsidRPr="002827E1" w:rsidRDefault="005F6746" w:rsidP="00A21B55">
      <w:pPr>
        <w:pStyle w:val="ListParagraph"/>
        <w:numPr>
          <w:ilvl w:val="2"/>
          <w:numId w:val="4"/>
        </w:numPr>
        <w:rPr>
          <w:b/>
          <w:szCs w:val="24"/>
        </w:rPr>
      </w:pPr>
      <w:r w:rsidRPr="005F6746">
        <w:rPr>
          <w:bCs/>
        </w:rPr>
        <w:t>Comment</w:t>
      </w:r>
      <w:r>
        <w:rPr>
          <w:bCs/>
        </w:rPr>
        <w:t>: We should focus on creating the best document for us. We should embrace what is being done.</w:t>
      </w:r>
    </w:p>
    <w:p w14:paraId="06B6B16C" w14:textId="43964D8C" w:rsidR="002827E1" w:rsidRPr="007A4530" w:rsidRDefault="002827E1" w:rsidP="00A21B55">
      <w:pPr>
        <w:pStyle w:val="ListParagraph"/>
        <w:numPr>
          <w:ilvl w:val="2"/>
          <w:numId w:val="4"/>
        </w:numPr>
        <w:rPr>
          <w:b/>
          <w:szCs w:val="24"/>
        </w:rPr>
      </w:pPr>
      <w:r>
        <w:rPr>
          <w:bCs/>
        </w:rPr>
        <w:t>Question (Chat): W</w:t>
      </w:r>
      <w:r w:rsidRPr="002827E1">
        <w:rPr>
          <w:bCs/>
        </w:rPr>
        <w:t>hat happens if the motion from FA</w:t>
      </w:r>
      <w:r>
        <w:rPr>
          <w:bCs/>
        </w:rPr>
        <w:t>PC</w:t>
      </w:r>
      <w:r w:rsidRPr="002827E1">
        <w:rPr>
          <w:bCs/>
        </w:rPr>
        <w:t xml:space="preserve"> is for Senate to reject to changes as presented?</w:t>
      </w:r>
    </w:p>
    <w:p w14:paraId="6C7A3B66" w14:textId="77777777" w:rsidR="00A21B55" w:rsidRPr="007A4530" w:rsidRDefault="00A21B55" w:rsidP="00A21B55">
      <w:pPr>
        <w:pStyle w:val="ListParagraph"/>
        <w:numPr>
          <w:ilvl w:val="1"/>
          <w:numId w:val="4"/>
        </w:numPr>
        <w:rPr>
          <w:b/>
          <w:smallCaps/>
          <w:szCs w:val="24"/>
          <w:u w:val="single"/>
        </w:rPr>
      </w:pPr>
      <w:r w:rsidRPr="007A4530">
        <w:rPr>
          <w:b/>
          <w:smallCaps/>
          <w:szCs w:val="24"/>
          <w:u w:val="single"/>
        </w:rPr>
        <w:t>University Senate Action</w:t>
      </w:r>
    </w:p>
    <w:p w14:paraId="72BC62F8" w14:textId="129266CA" w:rsidR="00A21B55" w:rsidRPr="007A4530" w:rsidRDefault="00A21B55" w:rsidP="00A21B55">
      <w:pPr>
        <w:pStyle w:val="ListParagraph"/>
        <w:numPr>
          <w:ilvl w:val="2"/>
          <w:numId w:val="4"/>
        </w:numPr>
        <w:rPr>
          <w:b/>
          <w:smallCaps/>
          <w:szCs w:val="24"/>
          <w:u w:val="single"/>
        </w:rPr>
      </w:pPr>
      <w:r w:rsidRPr="007A4530">
        <w:rPr>
          <w:color w:val="000000"/>
          <w:szCs w:val="24"/>
        </w:rPr>
        <w:t xml:space="preserve">A </w:t>
      </w:r>
      <w:r w:rsidRPr="007A4530">
        <w:rPr>
          <w:b/>
          <w:bCs/>
          <w:color w:val="000000"/>
          <w:szCs w:val="24"/>
        </w:rPr>
        <w:t xml:space="preserve">Motion </w:t>
      </w:r>
      <w:r w:rsidRPr="007A4530">
        <w:rPr>
          <w:i/>
          <w:iCs/>
          <w:color w:val="000000"/>
          <w:szCs w:val="24"/>
        </w:rPr>
        <w:t xml:space="preserve">to extend the meeting </w:t>
      </w:r>
      <w:r w:rsidRPr="007A4530">
        <w:rPr>
          <w:color w:val="000000"/>
          <w:szCs w:val="24"/>
        </w:rPr>
        <w:t xml:space="preserve">10 minutes was made and seconded. </w:t>
      </w:r>
      <w:r w:rsidRPr="007A4530">
        <w:rPr>
          <w:b/>
          <w:bCs/>
          <w:color w:val="000000"/>
          <w:szCs w:val="24"/>
        </w:rPr>
        <w:t xml:space="preserve">The motion to extend the meeting was approved. </w:t>
      </w:r>
    </w:p>
    <w:p w14:paraId="168CF9F1" w14:textId="77777777" w:rsidR="00D65C90" w:rsidRPr="00D65C90" w:rsidRDefault="00D65C90" w:rsidP="007A4530">
      <w:pPr>
        <w:pStyle w:val="ListParagraph"/>
        <w:numPr>
          <w:ilvl w:val="0"/>
          <w:numId w:val="4"/>
        </w:numPr>
        <w:rPr>
          <w:b/>
          <w:smallCaps/>
          <w:szCs w:val="24"/>
          <w:u w:val="single"/>
        </w:rPr>
      </w:pPr>
      <w:r>
        <w:rPr>
          <w:b/>
          <w:smallCaps/>
          <w:szCs w:val="24"/>
          <w:u w:val="single"/>
        </w:rPr>
        <w:t>Meeting Format</w:t>
      </w:r>
      <w:r w:rsidRPr="00D65C90">
        <w:rPr>
          <w:bCs/>
          <w:szCs w:val="24"/>
        </w:rPr>
        <w:t xml:space="preserve"> </w:t>
      </w:r>
      <w:r w:rsidRPr="00B02808">
        <w:rPr>
          <w:b/>
          <w:bCs/>
          <w:smallCaps/>
          <w:szCs w:val="24"/>
        </w:rPr>
        <w:t xml:space="preserve">— </w:t>
      </w:r>
      <w:r>
        <w:rPr>
          <w:b/>
          <w:bCs/>
          <w:smallCaps/>
          <w:szCs w:val="24"/>
        </w:rPr>
        <w:t>Presiding Officer Catherine Fowler</w:t>
      </w:r>
    </w:p>
    <w:p w14:paraId="157E1829" w14:textId="6EE04D48" w:rsidR="007A4530" w:rsidRPr="007A4530" w:rsidRDefault="00D65C90" w:rsidP="00D65C90">
      <w:pPr>
        <w:pStyle w:val="ListParagraph"/>
        <w:numPr>
          <w:ilvl w:val="1"/>
          <w:numId w:val="4"/>
        </w:numPr>
        <w:rPr>
          <w:b/>
          <w:smallCaps/>
          <w:szCs w:val="24"/>
          <w:u w:val="single"/>
        </w:rPr>
      </w:pPr>
      <w:r w:rsidRPr="00D65C90">
        <w:rPr>
          <w:bCs/>
          <w:szCs w:val="24"/>
        </w:rPr>
        <w:t>The two April meetings of University Senate</w:t>
      </w:r>
      <w:r>
        <w:rPr>
          <w:bCs/>
          <w:szCs w:val="24"/>
        </w:rPr>
        <w:t>, t</w:t>
      </w:r>
      <w:r w:rsidRPr="00D65C90">
        <w:rPr>
          <w:bCs/>
          <w:szCs w:val="24"/>
        </w:rPr>
        <w:t xml:space="preserve">he </w:t>
      </w:r>
      <w:r>
        <w:rPr>
          <w:bCs/>
          <w:szCs w:val="24"/>
        </w:rPr>
        <w:t>r</w:t>
      </w:r>
      <w:r w:rsidRPr="00D65C90">
        <w:rPr>
          <w:bCs/>
          <w:szCs w:val="24"/>
        </w:rPr>
        <w:t xml:space="preserve">egular </w:t>
      </w:r>
      <w:proofErr w:type="gramStart"/>
      <w:r w:rsidRPr="00D65C90">
        <w:rPr>
          <w:bCs/>
          <w:szCs w:val="24"/>
        </w:rPr>
        <w:t>meeting</w:t>
      </w:r>
      <w:proofErr w:type="gramEnd"/>
      <w:r w:rsidRPr="00D65C90">
        <w:rPr>
          <w:bCs/>
          <w:szCs w:val="24"/>
        </w:rPr>
        <w:t xml:space="preserve"> and the </w:t>
      </w:r>
      <w:r>
        <w:rPr>
          <w:bCs/>
          <w:szCs w:val="24"/>
        </w:rPr>
        <w:t>o</w:t>
      </w:r>
      <w:r w:rsidRPr="00D65C90">
        <w:rPr>
          <w:bCs/>
          <w:szCs w:val="24"/>
        </w:rPr>
        <w:t>rganizational meeting</w:t>
      </w:r>
      <w:r>
        <w:rPr>
          <w:bCs/>
          <w:szCs w:val="24"/>
        </w:rPr>
        <w:t>,</w:t>
      </w:r>
      <w:r w:rsidRPr="00D65C90">
        <w:rPr>
          <w:bCs/>
          <w:szCs w:val="24"/>
        </w:rPr>
        <w:t xml:space="preserve"> will be </w:t>
      </w:r>
      <w:r>
        <w:rPr>
          <w:bCs/>
          <w:szCs w:val="24"/>
        </w:rPr>
        <w:t>i</w:t>
      </w:r>
      <w:r w:rsidRPr="00D65C90">
        <w:rPr>
          <w:bCs/>
          <w:szCs w:val="24"/>
        </w:rPr>
        <w:t xml:space="preserve">n </w:t>
      </w:r>
      <w:r>
        <w:rPr>
          <w:bCs/>
          <w:szCs w:val="24"/>
        </w:rPr>
        <w:t>p</w:t>
      </w:r>
      <w:r w:rsidRPr="00D65C90">
        <w:rPr>
          <w:bCs/>
          <w:szCs w:val="24"/>
        </w:rPr>
        <w:t>erson.</w:t>
      </w:r>
    </w:p>
    <w:p w14:paraId="19242907" w14:textId="77777777" w:rsidR="00F91C94" w:rsidRPr="00F91C94" w:rsidRDefault="00F91C94" w:rsidP="00F91C94">
      <w:pPr>
        <w:rPr>
          <w:b/>
        </w:rPr>
      </w:pPr>
    </w:p>
    <w:p w14:paraId="707EF96D" w14:textId="7E73AF84" w:rsidR="00F10F13" w:rsidRPr="00B02808" w:rsidRDefault="00877A2A" w:rsidP="007E68A1">
      <w:pPr>
        <w:rPr>
          <w:b/>
          <w:bCs/>
          <w:smallCaps/>
          <w:szCs w:val="24"/>
          <w:u w:val="single"/>
          <w:lang w:val="en"/>
        </w:rPr>
      </w:pPr>
      <w:r w:rsidRPr="00B02808">
        <w:rPr>
          <w:b/>
          <w:bCs/>
          <w:smallCaps/>
          <w:szCs w:val="24"/>
          <w:u w:val="single"/>
          <w:lang w:val="en"/>
        </w:rPr>
        <w:t>Adjourn</w:t>
      </w:r>
    </w:p>
    <w:p w14:paraId="37216605" w14:textId="77777777" w:rsidR="006C6295" w:rsidRPr="00B02808" w:rsidRDefault="006C6295" w:rsidP="007E68A1">
      <w:pPr>
        <w:rPr>
          <w:szCs w:val="24"/>
        </w:rPr>
      </w:pPr>
    </w:p>
    <w:p w14:paraId="1F80192E" w14:textId="4D9D9446" w:rsidR="00C37921" w:rsidRPr="00B02808" w:rsidRDefault="00C37921" w:rsidP="007E68A1">
      <w:pPr>
        <w:numPr>
          <w:ilvl w:val="0"/>
          <w:numId w:val="1"/>
        </w:numPr>
        <w:jc w:val="both"/>
        <w:rPr>
          <w:color w:val="000000" w:themeColor="text1"/>
          <w:szCs w:val="24"/>
        </w:rPr>
      </w:pPr>
      <w:r w:rsidRPr="00B02808">
        <w:rPr>
          <w:b/>
          <w:bCs/>
          <w:smallCaps/>
          <w:color w:val="000000" w:themeColor="text1"/>
          <w:szCs w:val="24"/>
          <w:u w:val="single"/>
        </w:rPr>
        <w:t xml:space="preserve">Attendance and the Sign-In </w:t>
      </w:r>
      <w:r w:rsidR="00282ECD" w:rsidRPr="00B02808">
        <w:rPr>
          <w:b/>
          <w:bCs/>
          <w:smallCaps/>
          <w:color w:val="000000" w:themeColor="text1"/>
          <w:szCs w:val="24"/>
          <w:u w:val="single"/>
        </w:rPr>
        <w:t>S</w:t>
      </w:r>
      <w:r w:rsidRPr="00B02808">
        <w:rPr>
          <w:b/>
          <w:bCs/>
          <w:smallCaps/>
          <w:color w:val="000000" w:themeColor="text1"/>
          <w:szCs w:val="24"/>
          <w:u w:val="single"/>
        </w:rPr>
        <w:t>heet</w:t>
      </w:r>
      <w:r w:rsidRPr="00B02808">
        <w:rPr>
          <w:color w:val="000000" w:themeColor="text1"/>
          <w:szCs w:val="24"/>
        </w:rPr>
        <w:t xml:space="preserve"> Alex Blazer marked the attendance of those who joined the online video conference.</w:t>
      </w:r>
    </w:p>
    <w:p w14:paraId="32AECBB6" w14:textId="6FF56220" w:rsidR="00D52184" w:rsidRPr="00B02808" w:rsidRDefault="00F10F13" w:rsidP="007E68A1">
      <w:pPr>
        <w:numPr>
          <w:ilvl w:val="0"/>
          <w:numId w:val="1"/>
        </w:numPr>
        <w:jc w:val="both"/>
        <w:rPr>
          <w:color w:val="000000" w:themeColor="text1"/>
          <w:szCs w:val="24"/>
        </w:rPr>
      </w:pPr>
      <w:r w:rsidRPr="00B02808">
        <w:rPr>
          <w:b/>
          <w:smallCaps/>
          <w:szCs w:val="24"/>
          <w:u w:val="single"/>
          <w:lang w:val="en"/>
        </w:rPr>
        <w:t>Motion to Adjourn</w:t>
      </w:r>
      <w:r w:rsidRPr="00B02808">
        <w:rPr>
          <w:szCs w:val="24"/>
          <w:lang w:val="en"/>
        </w:rPr>
        <w:t xml:space="preserve"> A motion to adjourn was made, seconded, and approved. The meeting was adjourned at </w:t>
      </w:r>
      <w:r w:rsidR="00AD515C" w:rsidRPr="00B02808">
        <w:rPr>
          <w:szCs w:val="24"/>
          <w:lang w:val="en"/>
        </w:rPr>
        <w:t>4</w:t>
      </w:r>
      <w:r w:rsidRPr="00B02808">
        <w:rPr>
          <w:szCs w:val="24"/>
          <w:lang w:val="en"/>
        </w:rPr>
        <w:t>:</w:t>
      </w:r>
      <w:r w:rsidR="007A4530">
        <w:rPr>
          <w:szCs w:val="24"/>
          <w:lang w:val="en"/>
        </w:rPr>
        <w:t>56</w:t>
      </w:r>
      <w:r w:rsidRPr="00B02808">
        <w:rPr>
          <w:szCs w:val="24"/>
          <w:lang w:val="en"/>
        </w:rPr>
        <w:t xml:space="preserve"> p.m.</w:t>
      </w:r>
    </w:p>
    <w:p w14:paraId="5D238D06" w14:textId="77777777" w:rsidR="00D52184" w:rsidRPr="00B02808" w:rsidRDefault="00D52184" w:rsidP="007E68A1">
      <w:pPr>
        <w:jc w:val="both"/>
        <w:rPr>
          <w:b/>
          <w:smallCaps/>
          <w:szCs w:val="24"/>
          <w:u w:val="single"/>
          <w:lang w:val="en"/>
        </w:rPr>
      </w:pPr>
    </w:p>
    <w:p w14:paraId="16FA8414" w14:textId="09130EFA" w:rsidR="001D376E" w:rsidRPr="00B02808" w:rsidRDefault="002F1FD2" w:rsidP="00E4042E">
      <w:pPr>
        <w:jc w:val="both"/>
        <w:rPr>
          <w:b/>
          <w:smallCaps/>
          <w:szCs w:val="24"/>
          <w:u w:val="single"/>
          <w:lang w:val="en"/>
        </w:rPr>
      </w:pPr>
      <w:r w:rsidRPr="00B02808">
        <w:rPr>
          <w:b/>
          <w:smallCaps/>
          <w:szCs w:val="24"/>
          <w:u w:val="single"/>
          <w:lang w:val="en"/>
        </w:rPr>
        <w:t>Supporting Documents</w:t>
      </w:r>
    </w:p>
    <w:p w14:paraId="5E854B66" w14:textId="77777777" w:rsidR="00EB316B" w:rsidRPr="00B02808" w:rsidRDefault="00EB316B" w:rsidP="00E4042E">
      <w:pPr>
        <w:jc w:val="both"/>
        <w:rPr>
          <w:szCs w:val="24"/>
          <w:lang w:val="en"/>
        </w:rPr>
      </w:pPr>
    </w:p>
    <w:p w14:paraId="18926DC4" w14:textId="3169B074" w:rsidR="00A37A44" w:rsidRPr="00B02808" w:rsidRDefault="00EF1B47" w:rsidP="00C4025F">
      <w:pPr>
        <w:numPr>
          <w:ilvl w:val="0"/>
          <w:numId w:val="6"/>
        </w:numPr>
        <w:jc w:val="both"/>
        <w:rPr>
          <w:color w:val="000000" w:themeColor="text1"/>
          <w:szCs w:val="24"/>
        </w:rPr>
      </w:pPr>
      <w:r w:rsidRPr="00B02808">
        <w:rPr>
          <w:color w:val="000000" w:themeColor="text1"/>
          <w:szCs w:val="24"/>
        </w:rPr>
        <w:t xml:space="preserve">There </w:t>
      </w:r>
      <w:r w:rsidR="00EF5732">
        <w:rPr>
          <w:color w:val="000000" w:themeColor="text1"/>
          <w:szCs w:val="24"/>
        </w:rPr>
        <w:t xml:space="preserve">are </w:t>
      </w:r>
      <w:r w:rsidR="002827E1">
        <w:rPr>
          <w:color w:val="000000" w:themeColor="text1"/>
          <w:szCs w:val="24"/>
        </w:rPr>
        <w:t>six</w:t>
      </w:r>
      <w:r w:rsidR="00695AC4" w:rsidRPr="00B02808">
        <w:rPr>
          <w:color w:val="000000" w:themeColor="text1"/>
          <w:szCs w:val="24"/>
        </w:rPr>
        <w:t xml:space="preserve"> </w:t>
      </w:r>
      <w:r w:rsidR="00F4308D" w:rsidRPr="00B02808">
        <w:rPr>
          <w:color w:val="000000" w:themeColor="text1"/>
          <w:szCs w:val="24"/>
        </w:rPr>
        <w:t>supporting document</w:t>
      </w:r>
      <w:r w:rsidR="00EF5732">
        <w:rPr>
          <w:color w:val="000000" w:themeColor="text1"/>
          <w:szCs w:val="24"/>
        </w:rPr>
        <w:t>s</w:t>
      </w:r>
      <w:r w:rsidR="00F4308D" w:rsidRPr="00B02808">
        <w:rPr>
          <w:color w:val="000000" w:themeColor="text1"/>
          <w:szCs w:val="24"/>
        </w:rPr>
        <w:t>.</w:t>
      </w:r>
    </w:p>
    <w:p w14:paraId="1D76DB9A" w14:textId="5930D9FD" w:rsidR="002827E1" w:rsidRDefault="002827E1" w:rsidP="00C4025F">
      <w:pPr>
        <w:numPr>
          <w:ilvl w:val="1"/>
          <w:numId w:val="6"/>
        </w:numPr>
        <w:jc w:val="both"/>
        <w:rPr>
          <w:i/>
          <w:iCs/>
          <w:color w:val="000000" w:themeColor="text1"/>
          <w:szCs w:val="24"/>
        </w:rPr>
      </w:pPr>
      <w:r>
        <w:rPr>
          <w:i/>
          <w:iCs/>
          <w:color w:val="000000" w:themeColor="text1"/>
          <w:szCs w:val="24"/>
        </w:rPr>
        <w:t>Supporting-AndalusiaLetter_2022-02-25.jpg</w:t>
      </w:r>
    </w:p>
    <w:p w14:paraId="140C5170" w14:textId="527CEC02" w:rsidR="00396C63" w:rsidRDefault="00EF5732" w:rsidP="00C4025F">
      <w:pPr>
        <w:numPr>
          <w:ilvl w:val="1"/>
          <w:numId w:val="6"/>
        </w:numPr>
        <w:jc w:val="both"/>
        <w:rPr>
          <w:i/>
          <w:iCs/>
          <w:color w:val="000000" w:themeColor="text1"/>
          <w:szCs w:val="24"/>
        </w:rPr>
      </w:pPr>
      <w:r>
        <w:rPr>
          <w:i/>
          <w:iCs/>
          <w:color w:val="000000" w:themeColor="text1"/>
          <w:szCs w:val="24"/>
        </w:rPr>
        <w:t>Supporting-BOR8.3</w:t>
      </w:r>
      <w:r w:rsidR="00396C63">
        <w:rPr>
          <w:i/>
          <w:iCs/>
          <w:color w:val="000000" w:themeColor="text1"/>
          <w:szCs w:val="24"/>
        </w:rPr>
        <w:t>AcademicAffairsHandbook_2022-02-25.pdf</w:t>
      </w:r>
    </w:p>
    <w:p w14:paraId="26486D22" w14:textId="7611AAEF" w:rsidR="006B0412" w:rsidRDefault="00396C63" w:rsidP="00C4025F">
      <w:pPr>
        <w:numPr>
          <w:ilvl w:val="1"/>
          <w:numId w:val="6"/>
        </w:numPr>
        <w:jc w:val="both"/>
        <w:rPr>
          <w:i/>
          <w:iCs/>
          <w:color w:val="000000" w:themeColor="text1"/>
          <w:szCs w:val="24"/>
        </w:rPr>
      </w:pPr>
      <w:r>
        <w:rPr>
          <w:i/>
          <w:iCs/>
          <w:color w:val="000000" w:themeColor="text1"/>
          <w:szCs w:val="24"/>
        </w:rPr>
        <w:t>Supporting-BOR8.3</w:t>
      </w:r>
      <w:r w:rsidR="00EF5732">
        <w:rPr>
          <w:i/>
          <w:iCs/>
          <w:color w:val="000000" w:themeColor="text1"/>
          <w:szCs w:val="24"/>
        </w:rPr>
        <w:t>ChancellorPolicyLetter_2021-10-13.pdf</w:t>
      </w:r>
    </w:p>
    <w:p w14:paraId="6987EDB2" w14:textId="2C0A00D2" w:rsidR="00EF5732" w:rsidRDefault="00EF5732" w:rsidP="00C4025F">
      <w:pPr>
        <w:numPr>
          <w:ilvl w:val="1"/>
          <w:numId w:val="6"/>
        </w:numPr>
        <w:jc w:val="both"/>
        <w:rPr>
          <w:i/>
          <w:iCs/>
          <w:color w:val="000000" w:themeColor="text1"/>
          <w:szCs w:val="24"/>
        </w:rPr>
      </w:pPr>
      <w:r>
        <w:rPr>
          <w:i/>
          <w:iCs/>
          <w:color w:val="000000" w:themeColor="text1"/>
          <w:szCs w:val="24"/>
        </w:rPr>
        <w:t>Supporting-BOR8</w:t>
      </w:r>
      <w:r w:rsidR="00396C63">
        <w:rPr>
          <w:i/>
          <w:iCs/>
          <w:color w:val="000000" w:themeColor="text1"/>
          <w:szCs w:val="24"/>
        </w:rPr>
        <w:t>.3PostTenureReviewChangesDraft_2022-02-15.pdf</w:t>
      </w:r>
    </w:p>
    <w:p w14:paraId="16CE4279" w14:textId="4DF75AFF" w:rsidR="00396C63" w:rsidRDefault="00396C63" w:rsidP="00C4025F">
      <w:pPr>
        <w:numPr>
          <w:ilvl w:val="1"/>
          <w:numId w:val="6"/>
        </w:numPr>
        <w:jc w:val="both"/>
        <w:rPr>
          <w:i/>
          <w:iCs/>
          <w:color w:val="000000" w:themeColor="text1"/>
          <w:szCs w:val="24"/>
        </w:rPr>
      </w:pPr>
      <w:r>
        <w:rPr>
          <w:i/>
          <w:iCs/>
          <w:color w:val="000000" w:themeColor="text1"/>
          <w:szCs w:val="24"/>
        </w:rPr>
        <w:t>Supporting-BOR8.3ProvostTaskForceUpdate_2022-02-25.docx</w:t>
      </w:r>
    </w:p>
    <w:p w14:paraId="256AC3FA" w14:textId="4D8ED0F2" w:rsidR="00396C63" w:rsidRPr="00B02808" w:rsidRDefault="00396C63" w:rsidP="00C4025F">
      <w:pPr>
        <w:numPr>
          <w:ilvl w:val="1"/>
          <w:numId w:val="6"/>
        </w:numPr>
        <w:jc w:val="both"/>
        <w:rPr>
          <w:i/>
          <w:iCs/>
          <w:color w:val="000000" w:themeColor="text1"/>
          <w:szCs w:val="24"/>
        </w:rPr>
      </w:pPr>
      <w:r>
        <w:rPr>
          <w:i/>
          <w:iCs/>
          <w:color w:val="000000" w:themeColor="text1"/>
          <w:szCs w:val="24"/>
        </w:rPr>
        <w:t>Supporting-USGovernanceCalendar_2022-23.pdf</w:t>
      </w:r>
    </w:p>
    <w:sectPr w:rsidR="00396C63" w:rsidRPr="00B02808" w:rsidSect="00783A43">
      <w:footerReference w:type="default" r:id="rId24"/>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38BE" w14:textId="77777777" w:rsidR="00D87B24" w:rsidRDefault="00D87B24" w:rsidP="002B788F">
      <w:r>
        <w:separator/>
      </w:r>
    </w:p>
  </w:endnote>
  <w:endnote w:type="continuationSeparator" w:id="0">
    <w:p w14:paraId="44CD74DC" w14:textId="77777777" w:rsidR="00D87B24" w:rsidRDefault="00D87B24"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54D2DD99" w:rsidR="000B1FAF" w:rsidRDefault="00433D7E" w:rsidP="00C3554D">
            <w:pPr>
              <w:pStyle w:val="Footer"/>
              <w:tabs>
                <w:tab w:val="clear" w:pos="4680"/>
                <w:tab w:val="clear" w:pos="9360"/>
                <w:tab w:val="right" w:pos="10800"/>
              </w:tabs>
              <w:spacing w:before="60"/>
              <w:rPr>
                <w:i/>
                <w:sz w:val="20"/>
              </w:rPr>
            </w:pPr>
            <w:r>
              <w:rPr>
                <w:i/>
                <w:sz w:val="20"/>
              </w:rPr>
              <w:t>25</w:t>
            </w:r>
            <w:r w:rsidR="000B1FAF">
              <w:rPr>
                <w:i/>
                <w:sz w:val="20"/>
              </w:rPr>
              <w:t xml:space="preserve"> </w:t>
            </w:r>
            <w:r w:rsidR="00041EC4">
              <w:rPr>
                <w:i/>
                <w:sz w:val="20"/>
              </w:rPr>
              <w:t>Feb</w:t>
            </w:r>
            <w:r w:rsidR="000B1FAF">
              <w:rPr>
                <w:i/>
                <w:sz w:val="20"/>
              </w:rPr>
              <w:t xml:space="preserve"> 202</w:t>
            </w:r>
            <w:r w:rsidR="00067C8D">
              <w:rPr>
                <w:i/>
                <w:sz w:val="20"/>
              </w:rPr>
              <w:t>2</w:t>
            </w:r>
            <w:r w:rsidR="000B1FAF">
              <w:rPr>
                <w:i/>
                <w:sz w:val="20"/>
              </w:rPr>
              <w:t xml:space="preserve"> </w:t>
            </w:r>
            <w:r w:rsidR="000B1FAF" w:rsidRPr="002B788F">
              <w:rPr>
                <w:i/>
                <w:sz w:val="20"/>
              </w:rPr>
              <w:t xml:space="preserve">University Senate Meeting </w:t>
            </w:r>
            <w:r w:rsidR="000B1FAF">
              <w:rPr>
                <w:i/>
                <w:sz w:val="20"/>
              </w:rPr>
              <w:t>Minutes (</w:t>
            </w:r>
            <w:r>
              <w:rPr>
                <w:i/>
                <w:sz w:val="20"/>
              </w:rPr>
              <w:t>FINAL)</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FE2F" w14:textId="77777777" w:rsidR="00D87B24" w:rsidRDefault="00D87B24" w:rsidP="002B788F">
      <w:r>
        <w:separator/>
      </w:r>
    </w:p>
  </w:footnote>
  <w:footnote w:type="continuationSeparator" w:id="0">
    <w:p w14:paraId="69ECDF6F" w14:textId="77777777" w:rsidR="00D87B24" w:rsidRDefault="00D87B24"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BC"/>
    <w:multiLevelType w:val="hybridMultilevel"/>
    <w:tmpl w:val="EBDC1D36"/>
    <w:lvl w:ilvl="0" w:tplc="2DE65E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214"/>
    <w:multiLevelType w:val="hybridMultilevel"/>
    <w:tmpl w:val="9D54170E"/>
    <w:lvl w:ilvl="0" w:tplc="5E8A2708">
      <w:start w:val="1"/>
      <w:numFmt w:val="decimal"/>
      <w:lvlText w:val="%1."/>
      <w:lvlJc w:val="left"/>
      <w:pPr>
        <w:ind w:left="720" w:hanging="360"/>
      </w:pPr>
      <w:rPr>
        <w:rFonts w:hint="default"/>
        <w:b w:val="0"/>
        <w:bCs/>
      </w:rPr>
    </w:lvl>
    <w:lvl w:ilvl="1" w:tplc="DEB0885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0A29"/>
    <w:multiLevelType w:val="hybridMultilevel"/>
    <w:tmpl w:val="C1FED418"/>
    <w:lvl w:ilvl="0" w:tplc="429230B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851EF"/>
    <w:multiLevelType w:val="hybridMultilevel"/>
    <w:tmpl w:val="255CC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1635B"/>
    <w:multiLevelType w:val="hybridMultilevel"/>
    <w:tmpl w:val="E556C47A"/>
    <w:lvl w:ilvl="0" w:tplc="1B981860">
      <w:start w:val="1"/>
      <w:numFmt w:val="decimal"/>
      <w:lvlText w:val="%1."/>
      <w:lvlJc w:val="left"/>
      <w:pPr>
        <w:ind w:left="720" w:hanging="360"/>
      </w:pPr>
      <w:rPr>
        <w:b w:val="0"/>
        <w:bCs/>
      </w:rPr>
    </w:lvl>
    <w:lvl w:ilvl="1" w:tplc="8E7462F4">
      <w:start w:val="1"/>
      <w:numFmt w:val="lowerLetter"/>
      <w:lvlText w:val="%2."/>
      <w:lvlJc w:val="left"/>
      <w:pPr>
        <w:ind w:left="1440" w:hanging="360"/>
      </w:pPr>
      <w:rPr>
        <w:b w:val="0"/>
        <w:bCs/>
      </w:rPr>
    </w:lvl>
    <w:lvl w:ilvl="2" w:tplc="72D4992C">
      <w:start w:val="1"/>
      <w:numFmt w:val="lowerRoman"/>
      <w:lvlText w:val="%3."/>
      <w:lvlJc w:val="right"/>
      <w:pPr>
        <w:ind w:left="2160" w:hanging="180"/>
      </w:pPr>
      <w:rPr>
        <w:b w:val="0"/>
        <w:bCs/>
      </w:rPr>
    </w:lvl>
    <w:lvl w:ilvl="3" w:tplc="3258ACE8">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5237D"/>
    <w:multiLevelType w:val="hybridMultilevel"/>
    <w:tmpl w:val="7B061562"/>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8E189ED0">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45916"/>
    <w:multiLevelType w:val="hybridMultilevel"/>
    <w:tmpl w:val="8C8430C8"/>
    <w:lvl w:ilvl="0" w:tplc="4BB6D516">
      <w:start w:val="1"/>
      <w:numFmt w:val="decimal"/>
      <w:lvlText w:val="%1."/>
      <w:lvlJc w:val="left"/>
      <w:pPr>
        <w:ind w:left="720" w:hanging="360"/>
      </w:pPr>
      <w:rPr>
        <w:rFonts w:hint="default"/>
        <w:b w:val="0"/>
        <w:bCs/>
      </w:rPr>
    </w:lvl>
    <w:lvl w:ilvl="1" w:tplc="A0D8123E">
      <w:start w:val="1"/>
      <w:numFmt w:val="lowerLetter"/>
      <w:lvlText w:val="%2."/>
      <w:lvlJc w:val="left"/>
      <w:pPr>
        <w:ind w:left="1440" w:hanging="360"/>
      </w:pPr>
      <w:rPr>
        <w:b w:val="0"/>
        <w:bCs/>
      </w:rPr>
    </w:lvl>
    <w:lvl w:ilvl="2" w:tplc="B69ACBF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83F4E"/>
    <w:multiLevelType w:val="hybridMultilevel"/>
    <w:tmpl w:val="0E309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F0745"/>
    <w:multiLevelType w:val="hybridMultilevel"/>
    <w:tmpl w:val="87B00F48"/>
    <w:lvl w:ilvl="0" w:tplc="DB586534">
      <w:start w:val="1"/>
      <w:numFmt w:val="decimal"/>
      <w:lvlText w:val="%1."/>
      <w:lvlJc w:val="left"/>
      <w:pPr>
        <w:ind w:left="720" w:hanging="360"/>
      </w:pPr>
      <w:rPr>
        <w:rFonts w:hint="default"/>
        <w:b w:val="0"/>
        <w:bCs w:val="0"/>
      </w:rPr>
    </w:lvl>
    <w:lvl w:ilvl="1" w:tplc="7B90C8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A2A08"/>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E51DF"/>
    <w:multiLevelType w:val="hybridMultilevel"/>
    <w:tmpl w:val="22C2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872F2"/>
    <w:multiLevelType w:val="hybridMultilevel"/>
    <w:tmpl w:val="B874EEAC"/>
    <w:lvl w:ilvl="0" w:tplc="D35A9F22">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22D79"/>
    <w:multiLevelType w:val="hybridMultilevel"/>
    <w:tmpl w:val="42D0A08A"/>
    <w:lvl w:ilvl="0" w:tplc="877401EC">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51D6EF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3931D97"/>
    <w:multiLevelType w:val="hybridMultilevel"/>
    <w:tmpl w:val="2C1EDDBE"/>
    <w:lvl w:ilvl="0" w:tplc="80FCA0B0">
      <w:start w:val="1"/>
      <w:numFmt w:val="decimal"/>
      <w:lvlText w:val="%1."/>
      <w:lvlJc w:val="left"/>
      <w:pPr>
        <w:ind w:left="720" w:hanging="360"/>
      </w:pPr>
      <w:rPr>
        <w:rFonts w:hint="default"/>
        <w:b w:val="0"/>
        <w:bCs/>
      </w:rPr>
    </w:lvl>
    <w:lvl w:ilvl="1" w:tplc="EF5E8D08">
      <w:start w:val="1"/>
      <w:numFmt w:val="lowerLetter"/>
      <w:lvlText w:val="%2."/>
      <w:lvlJc w:val="left"/>
      <w:pPr>
        <w:ind w:left="1440" w:hanging="360"/>
      </w:pPr>
      <w:rPr>
        <w:b w:val="0"/>
        <w:bCs/>
      </w:rPr>
    </w:lvl>
    <w:lvl w:ilvl="2" w:tplc="E8BCFFD8">
      <w:start w:val="1"/>
      <w:numFmt w:val="lowerRoman"/>
      <w:lvlText w:val="%3."/>
      <w:lvlJc w:val="right"/>
      <w:pPr>
        <w:ind w:left="2160" w:hanging="180"/>
      </w:pPr>
      <w:rPr>
        <w:b w:val="0"/>
        <w:bCs/>
      </w:rPr>
    </w:lvl>
    <w:lvl w:ilvl="3" w:tplc="0B88B856">
      <w:start w:val="1"/>
      <w:numFmt w:val="decimal"/>
      <w:lvlText w:val="%4."/>
      <w:lvlJc w:val="left"/>
      <w:pPr>
        <w:ind w:left="2880" w:hanging="360"/>
      </w:pPr>
      <w:rPr>
        <w:b w:val="0"/>
        <w:bCs/>
      </w:rPr>
    </w:lvl>
    <w:lvl w:ilvl="4" w:tplc="A04E376A">
      <w:start w:val="1"/>
      <w:numFmt w:val="lowerLetter"/>
      <w:lvlText w:val="%5."/>
      <w:lvlJc w:val="left"/>
      <w:pPr>
        <w:ind w:left="3600" w:hanging="360"/>
      </w:pPr>
      <w:rPr>
        <w:b w:val="0"/>
        <w:bCs/>
      </w:rPr>
    </w:lvl>
    <w:lvl w:ilvl="5" w:tplc="6BA40AA0">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F414F"/>
    <w:multiLevelType w:val="hybridMultilevel"/>
    <w:tmpl w:val="85DA6A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3B27"/>
    <w:multiLevelType w:val="hybridMultilevel"/>
    <w:tmpl w:val="F6BC21B6"/>
    <w:lvl w:ilvl="0" w:tplc="A68848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62F02"/>
    <w:multiLevelType w:val="hybridMultilevel"/>
    <w:tmpl w:val="67825898"/>
    <w:lvl w:ilvl="0" w:tplc="233AF4A4">
      <w:start w:val="1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B10B0"/>
    <w:multiLevelType w:val="multilevel"/>
    <w:tmpl w:val="CDEA1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8BC4265"/>
    <w:multiLevelType w:val="hybridMultilevel"/>
    <w:tmpl w:val="63484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7C6C1A"/>
    <w:multiLevelType w:val="hybridMultilevel"/>
    <w:tmpl w:val="A670AE70"/>
    <w:lvl w:ilvl="0" w:tplc="C1F6B2B0">
      <w:start w:val="1"/>
      <w:numFmt w:val="decimal"/>
      <w:lvlText w:val="%1."/>
      <w:lvlJc w:val="left"/>
      <w:pPr>
        <w:ind w:left="720" w:hanging="360"/>
      </w:pPr>
      <w:rPr>
        <w:rFonts w:hint="default"/>
        <w:b w:val="0"/>
        <w:bCs w:val="0"/>
        <w:color w:val="auto"/>
      </w:rPr>
    </w:lvl>
    <w:lvl w:ilvl="1" w:tplc="B380E24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B2C50"/>
    <w:multiLevelType w:val="hybridMultilevel"/>
    <w:tmpl w:val="428A0F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0B61DA"/>
    <w:multiLevelType w:val="hybridMultilevel"/>
    <w:tmpl w:val="27BCCF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A026F4"/>
    <w:multiLevelType w:val="hybridMultilevel"/>
    <w:tmpl w:val="85684F00"/>
    <w:lvl w:ilvl="0" w:tplc="FFFFFFFF">
      <w:start w:val="1"/>
      <w:numFmt w:val="decimal"/>
      <w:lvlText w:val="%1."/>
      <w:lvlJc w:val="left"/>
      <w:pPr>
        <w:ind w:left="720" w:hanging="360"/>
      </w:pPr>
      <w:rPr>
        <w:rFonts w:hint="default"/>
      </w:rPr>
    </w:lvl>
    <w:lvl w:ilvl="1" w:tplc="02FA9876">
      <w:start w:val="1"/>
      <w:numFmt w:val="lowerLetter"/>
      <w:lvlText w:val="%2."/>
      <w:lvlJc w:val="left"/>
      <w:pPr>
        <w:ind w:left="1440" w:hanging="360"/>
      </w:pPr>
      <w:rPr>
        <w:b w:val="0"/>
        <w:bCs w:val="0"/>
        <w:i w:val="0"/>
        <w:iCs w:val="0"/>
      </w:rPr>
    </w:lvl>
    <w:lvl w:ilvl="2" w:tplc="C44C2B1E">
      <w:start w:val="1"/>
      <w:numFmt w:val="lowerRoman"/>
      <w:lvlText w:val="%3."/>
      <w:lvlJc w:val="right"/>
      <w:pPr>
        <w:ind w:left="2160" w:hanging="180"/>
      </w:pPr>
      <w:rPr>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842394"/>
    <w:multiLevelType w:val="multilevel"/>
    <w:tmpl w:val="90DE304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460732"/>
    <w:multiLevelType w:val="hybridMultilevel"/>
    <w:tmpl w:val="CA84AF06"/>
    <w:lvl w:ilvl="0" w:tplc="13E48782">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E351B"/>
    <w:multiLevelType w:val="hybridMultilevel"/>
    <w:tmpl w:val="32369A24"/>
    <w:lvl w:ilvl="0" w:tplc="F3907702">
      <w:start w:val="1"/>
      <w:numFmt w:val="decimal"/>
      <w:lvlText w:val="%1."/>
      <w:lvlJc w:val="left"/>
      <w:pPr>
        <w:ind w:left="720" w:hanging="360"/>
      </w:pPr>
      <w:rPr>
        <w:rFonts w:ascii="Times New Roman" w:hAnsi="Times New Roman" w:cs="Times New Roman" w:hint="default"/>
        <w:color w:val="201F1E"/>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C0314"/>
    <w:multiLevelType w:val="hybridMultilevel"/>
    <w:tmpl w:val="3D08B1A6"/>
    <w:lvl w:ilvl="0" w:tplc="0409000F">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37191"/>
    <w:multiLevelType w:val="hybridMultilevel"/>
    <w:tmpl w:val="2B90BAAA"/>
    <w:lvl w:ilvl="0" w:tplc="1708CEA0">
      <w:start w:val="1"/>
      <w:numFmt w:val="decimal"/>
      <w:lvlText w:val="%1."/>
      <w:lvlJc w:val="left"/>
      <w:pPr>
        <w:ind w:left="720" w:hanging="360"/>
      </w:pPr>
      <w:rPr>
        <w:rFonts w:hint="default"/>
        <w:b w:val="0"/>
        <w:bCs w:val="0"/>
      </w:rPr>
    </w:lvl>
    <w:lvl w:ilvl="1" w:tplc="9B8A9944">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61157"/>
    <w:multiLevelType w:val="hybridMultilevel"/>
    <w:tmpl w:val="EAD2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3"/>
  </w:num>
  <w:num w:numId="4">
    <w:abstractNumId w:val="15"/>
  </w:num>
  <w:num w:numId="5">
    <w:abstractNumId w:val="7"/>
  </w:num>
  <w:num w:numId="6">
    <w:abstractNumId w:val="11"/>
  </w:num>
  <w:num w:numId="7">
    <w:abstractNumId w:val="16"/>
  </w:num>
  <w:num w:numId="8">
    <w:abstractNumId w:val="29"/>
  </w:num>
  <w:num w:numId="9">
    <w:abstractNumId w:val="8"/>
  </w:num>
  <w:num w:numId="10">
    <w:abstractNumId w:val="26"/>
  </w:num>
  <w:num w:numId="11">
    <w:abstractNumId w:val="0"/>
  </w:num>
  <w:num w:numId="12">
    <w:abstractNumId w:val="21"/>
  </w:num>
  <w:num w:numId="13">
    <w:abstractNumId w:val="20"/>
  </w:num>
  <w:num w:numId="14">
    <w:abstractNumId w:val="19"/>
  </w:num>
  <w:num w:numId="15">
    <w:abstractNumId w:val="5"/>
  </w:num>
  <w:num w:numId="16">
    <w:abstractNumId w:val="32"/>
  </w:num>
  <w:num w:numId="17">
    <w:abstractNumId w:val="4"/>
  </w:num>
  <w:num w:numId="18">
    <w:abstractNumId w:val="10"/>
  </w:num>
  <w:num w:numId="19">
    <w:abstractNumId w:val="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
  </w:num>
  <w:num w:numId="23">
    <w:abstractNumId w:val="34"/>
  </w:num>
  <w:num w:numId="24">
    <w:abstractNumId w:val="33"/>
  </w:num>
  <w:num w:numId="25">
    <w:abstractNumId w:val="22"/>
  </w:num>
  <w:num w:numId="26">
    <w:abstractNumId w:val="25"/>
  </w:num>
  <w:num w:numId="27">
    <w:abstractNumId w:val="31"/>
  </w:num>
  <w:num w:numId="28">
    <w:abstractNumId w:val="35"/>
  </w:num>
  <w:num w:numId="29">
    <w:abstractNumId w:val="14"/>
  </w:num>
  <w:num w:numId="30">
    <w:abstractNumId w:val="6"/>
  </w:num>
  <w:num w:numId="31">
    <w:abstractNumId w:val="24"/>
  </w:num>
  <w:num w:numId="32">
    <w:abstractNumId w:val="13"/>
  </w:num>
  <w:num w:numId="33">
    <w:abstractNumId w:val="27"/>
  </w:num>
  <w:num w:numId="34">
    <w:abstractNumId w:val="9"/>
  </w:num>
  <w:num w:numId="35">
    <w:abstractNumId w:val="1"/>
  </w:num>
  <w:num w:numId="3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E5B"/>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1EC4"/>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1F27"/>
    <w:rsid w:val="0006298B"/>
    <w:rsid w:val="00062C54"/>
    <w:rsid w:val="00063EE4"/>
    <w:rsid w:val="00064914"/>
    <w:rsid w:val="00065038"/>
    <w:rsid w:val="00065DCA"/>
    <w:rsid w:val="00066B5C"/>
    <w:rsid w:val="00066BB0"/>
    <w:rsid w:val="000672B1"/>
    <w:rsid w:val="0006752E"/>
    <w:rsid w:val="00067A9F"/>
    <w:rsid w:val="00067BA8"/>
    <w:rsid w:val="00067C8D"/>
    <w:rsid w:val="00067D58"/>
    <w:rsid w:val="00070B99"/>
    <w:rsid w:val="00070CE7"/>
    <w:rsid w:val="00071197"/>
    <w:rsid w:val="00072986"/>
    <w:rsid w:val="00072A38"/>
    <w:rsid w:val="00072B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5F00"/>
    <w:rsid w:val="00086215"/>
    <w:rsid w:val="000868CE"/>
    <w:rsid w:val="00086BF5"/>
    <w:rsid w:val="00086E0D"/>
    <w:rsid w:val="00090529"/>
    <w:rsid w:val="00090CCF"/>
    <w:rsid w:val="00092805"/>
    <w:rsid w:val="00092A1D"/>
    <w:rsid w:val="000933EA"/>
    <w:rsid w:val="000939D3"/>
    <w:rsid w:val="00093D31"/>
    <w:rsid w:val="00093D80"/>
    <w:rsid w:val="00094CBF"/>
    <w:rsid w:val="00095463"/>
    <w:rsid w:val="00095530"/>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D73C4"/>
    <w:rsid w:val="000E18C8"/>
    <w:rsid w:val="000E1CA0"/>
    <w:rsid w:val="000E2574"/>
    <w:rsid w:val="000E3056"/>
    <w:rsid w:val="000E3608"/>
    <w:rsid w:val="000E391F"/>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438"/>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900"/>
    <w:rsid w:val="00125F9F"/>
    <w:rsid w:val="00126DA1"/>
    <w:rsid w:val="00127489"/>
    <w:rsid w:val="0012770F"/>
    <w:rsid w:val="0012772E"/>
    <w:rsid w:val="001279F8"/>
    <w:rsid w:val="00130192"/>
    <w:rsid w:val="001305BD"/>
    <w:rsid w:val="001306BD"/>
    <w:rsid w:val="0013077C"/>
    <w:rsid w:val="001316DC"/>
    <w:rsid w:val="00131A32"/>
    <w:rsid w:val="00131D85"/>
    <w:rsid w:val="00131E97"/>
    <w:rsid w:val="00132429"/>
    <w:rsid w:val="00132656"/>
    <w:rsid w:val="00132B27"/>
    <w:rsid w:val="001336D0"/>
    <w:rsid w:val="00134708"/>
    <w:rsid w:val="001351C6"/>
    <w:rsid w:val="001353ED"/>
    <w:rsid w:val="001357A4"/>
    <w:rsid w:val="0013595C"/>
    <w:rsid w:val="00135CDB"/>
    <w:rsid w:val="00135D49"/>
    <w:rsid w:val="00135E30"/>
    <w:rsid w:val="0014066F"/>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110"/>
    <w:rsid w:val="001646FC"/>
    <w:rsid w:val="00166589"/>
    <w:rsid w:val="00166646"/>
    <w:rsid w:val="00166696"/>
    <w:rsid w:val="00166BC0"/>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52E"/>
    <w:rsid w:val="00195BB1"/>
    <w:rsid w:val="00195E59"/>
    <w:rsid w:val="001966FE"/>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323"/>
    <w:rsid w:val="001D0D31"/>
    <w:rsid w:val="001D0D49"/>
    <w:rsid w:val="001D0FDE"/>
    <w:rsid w:val="001D1A51"/>
    <w:rsid w:val="001D1AF8"/>
    <w:rsid w:val="001D26BF"/>
    <w:rsid w:val="001D3612"/>
    <w:rsid w:val="001D376E"/>
    <w:rsid w:val="001D3B7A"/>
    <w:rsid w:val="001D4164"/>
    <w:rsid w:val="001D47C8"/>
    <w:rsid w:val="001D4B39"/>
    <w:rsid w:val="001D5743"/>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4F9D"/>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D9E"/>
    <w:rsid w:val="001F1E1A"/>
    <w:rsid w:val="001F1FD1"/>
    <w:rsid w:val="001F21C4"/>
    <w:rsid w:val="001F30D0"/>
    <w:rsid w:val="001F3A5C"/>
    <w:rsid w:val="001F3CA8"/>
    <w:rsid w:val="001F43A6"/>
    <w:rsid w:val="001F47E2"/>
    <w:rsid w:val="001F5127"/>
    <w:rsid w:val="001F5183"/>
    <w:rsid w:val="001F54AE"/>
    <w:rsid w:val="001F5D5A"/>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0F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7E1"/>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15DB"/>
    <w:rsid w:val="00291B4F"/>
    <w:rsid w:val="00292027"/>
    <w:rsid w:val="00292F47"/>
    <w:rsid w:val="002939E4"/>
    <w:rsid w:val="00293D87"/>
    <w:rsid w:val="002943A5"/>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3C7"/>
    <w:rsid w:val="002A6E55"/>
    <w:rsid w:val="002A721B"/>
    <w:rsid w:val="002A7D31"/>
    <w:rsid w:val="002B1121"/>
    <w:rsid w:val="002B17F7"/>
    <w:rsid w:val="002B23CE"/>
    <w:rsid w:val="002B2AC0"/>
    <w:rsid w:val="002B41FB"/>
    <w:rsid w:val="002B4661"/>
    <w:rsid w:val="002B5BF3"/>
    <w:rsid w:val="002B61FE"/>
    <w:rsid w:val="002B6217"/>
    <w:rsid w:val="002B64DB"/>
    <w:rsid w:val="002B7603"/>
    <w:rsid w:val="002B7752"/>
    <w:rsid w:val="002B788F"/>
    <w:rsid w:val="002B78E6"/>
    <w:rsid w:val="002B7B68"/>
    <w:rsid w:val="002B7BDC"/>
    <w:rsid w:val="002C0047"/>
    <w:rsid w:val="002C0077"/>
    <w:rsid w:val="002C098C"/>
    <w:rsid w:val="002C0BDE"/>
    <w:rsid w:val="002C1405"/>
    <w:rsid w:val="002C167F"/>
    <w:rsid w:val="002C24B1"/>
    <w:rsid w:val="002C25DA"/>
    <w:rsid w:val="002C292D"/>
    <w:rsid w:val="002C2EF7"/>
    <w:rsid w:val="002C3537"/>
    <w:rsid w:val="002C59F0"/>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5DA8"/>
    <w:rsid w:val="002D66EB"/>
    <w:rsid w:val="002D6C63"/>
    <w:rsid w:val="002D6CF8"/>
    <w:rsid w:val="002D6E0B"/>
    <w:rsid w:val="002D75BE"/>
    <w:rsid w:val="002D768B"/>
    <w:rsid w:val="002D7837"/>
    <w:rsid w:val="002D7E21"/>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12DF"/>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C63"/>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050"/>
    <w:rsid w:val="003B13FF"/>
    <w:rsid w:val="003B284C"/>
    <w:rsid w:val="003B2911"/>
    <w:rsid w:val="003B2B03"/>
    <w:rsid w:val="003B30C3"/>
    <w:rsid w:val="003B31F7"/>
    <w:rsid w:val="003B3644"/>
    <w:rsid w:val="003B4877"/>
    <w:rsid w:val="003B5B6B"/>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559"/>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495"/>
    <w:rsid w:val="00405699"/>
    <w:rsid w:val="004056F9"/>
    <w:rsid w:val="004060CB"/>
    <w:rsid w:val="0040662B"/>
    <w:rsid w:val="004066EC"/>
    <w:rsid w:val="004069D6"/>
    <w:rsid w:val="00406D96"/>
    <w:rsid w:val="0040759A"/>
    <w:rsid w:val="004076D0"/>
    <w:rsid w:val="00407DA6"/>
    <w:rsid w:val="004100EC"/>
    <w:rsid w:val="00410297"/>
    <w:rsid w:val="0041043D"/>
    <w:rsid w:val="0041045D"/>
    <w:rsid w:val="0041083F"/>
    <w:rsid w:val="00410FD9"/>
    <w:rsid w:val="00411183"/>
    <w:rsid w:val="00411544"/>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5DD"/>
    <w:rsid w:val="00432BCE"/>
    <w:rsid w:val="004330A5"/>
    <w:rsid w:val="004331EB"/>
    <w:rsid w:val="00433B0F"/>
    <w:rsid w:val="00433D7E"/>
    <w:rsid w:val="00433E6B"/>
    <w:rsid w:val="004345A4"/>
    <w:rsid w:val="00434889"/>
    <w:rsid w:val="00435549"/>
    <w:rsid w:val="00435D14"/>
    <w:rsid w:val="004365B6"/>
    <w:rsid w:val="00436822"/>
    <w:rsid w:val="0043690E"/>
    <w:rsid w:val="00436C5D"/>
    <w:rsid w:val="00436F3A"/>
    <w:rsid w:val="004372A9"/>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A30"/>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8DA"/>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16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196C"/>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BE5"/>
    <w:rsid w:val="004E6D43"/>
    <w:rsid w:val="004E734B"/>
    <w:rsid w:val="004F03C1"/>
    <w:rsid w:val="004F0541"/>
    <w:rsid w:val="004F07E1"/>
    <w:rsid w:val="004F0D6D"/>
    <w:rsid w:val="004F110A"/>
    <w:rsid w:val="004F1523"/>
    <w:rsid w:val="004F22EC"/>
    <w:rsid w:val="004F3CF5"/>
    <w:rsid w:val="004F3D94"/>
    <w:rsid w:val="004F43CF"/>
    <w:rsid w:val="004F4F51"/>
    <w:rsid w:val="004F57B6"/>
    <w:rsid w:val="004F6827"/>
    <w:rsid w:val="004F6E2F"/>
    <w:rsid w:val="005007D2"/>
    <w:rsid w:val="00501538"/>
    <w:rsid w:val="005025F9"/>
    <w:rsid w:val="00502641"/>
    <w:rsid w:val="0050282E"/>
    <w:rsid w:val="00502C34"/>
    <w:rsid w:val="00503B64"/>
    <w:rsid w:val="00503BB0"/>
    <w:rsid w:val="00504273"/>
    <w:rsid w:val="00504758"/>
    <w:rsid w:val="005048DC"/>
    <w:rsid w:val="00504E5A"/>
    <w:rsid w:val="0050522A"/>
    <w:rsid w:val="00505ABF"/>
    <w:rsid w:val="005061EE"/>
    <w:rsid w:val="00506353"/>
    <w:rsid w:val="00506523"/>
    <w:rsid w:val="00506C02"/>
    <w:rsid w:val="00506C7C"/>
    <w:rsid w:val="0050743F"/>
    <w:rsid w:val="0050755B"/>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7B1"/>
    <w:rsid w:val="00520F1B"/>
    <w:rsid w:val="00521DCF"/>
    <w:rsid w:val="005220BA"/>
    <w:rsid w:val="00522738"/>
    <w:rsid w:val="005227BE"/>
    <w:rsid w:val="00522ECE"/>
    <w:rsid w:val="00522F6F"/>
    <w:rsid w:val="00523228"/>
    <w:rsid w:val="005233E2"/>
    <w:rsid w:val="0052487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88A"/>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299B"/>
    <w:rsid w:val="00553076"/>
    <w:rsid w:val="005539E3"/>
    <w:rsid w:val="00553A8D"/>
    <w:rsid w:val="00553F5C"/>
    <w:rsid w:val="00554244"/>
    <w:rsid w:val="00554327"/>
    <w:rsid w:val="00554477"/>
    <w:rsid w:val="00554644"/>
    <w:rsid w:val="00555372"/>
    <w:rsid w:val="0055598E"/>
    <w:rsid w:val="00556653"/>
    <w:rsid w:val="005576CC"/>
    <w:rsid w:val="00557C43"/>
    <w:rsid w:val="00557F85"/>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3F7"/>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5C43"/>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0DB"/>
    <w:rsid w:val="005B1627"/>
    <w:rsid w:val="005B1C59"/>
    <w:rsid w:val="005B1D00"/>
    <w:rsid w:val="005B2750"/>
    <w:rsid w:val="005B48AD"/>
    <w:rsid w:val="005B594A"/>
    <w:rsid w:val="005B5AE8"/>
    <w:rsid w:val="005B5B91"/>
    <w:rsid w:val="005B5BC2"/>
    <w:rsid w:val="005B603B"/>
    <w:rsid w:val="005B6F61"/>
    <w:rsid w:val="005B717B"/>
    <w:rsid w:val="005B7E4C"/>
    <w:rsid w:val="005C02AC"/>
    <w:rsid w:val="005C08CD"/>
    <w:rsid w:val="005C0941"/>
    <w:rsid w:val="005C0A38"/>
    <w:rsid w:val="005C0B51"/>
    <w:rsid w:val="005C0C0F"/>
    <w:rsid w:val="005C1EC9"/>
    <w:rsid w:val="005C237A"/>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120"/>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6746"/>
    <w:rsid w:val="005F7EEF"/>
    <w:rsid w:val="006015EB"/>
    <w:rsid w:val="0060172A"/>
    <w:rsid w:val="00601731"/>
    <w:rsid w:val="006019D6"/>
    <w:rsid w:val="00602367"/>
    <w:rsid w:val="00602A9D"/>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18A"/>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82F"/>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876C7"/>
    <w:rsid w:val="00690448"/>
    <w:rsid w:val="00690564"/>
    <w:rsid w:val="0069075A"/>
    <w:rsid w:val="0069113A"/>
    <w:rsid w:val="00691888"/>
    <w:rsid w:val="00691C65"/>
    <w:rsid w:val="00692F70"/>
    <w:rsid w:val="00693345"/>
    <w:rsid w:val="006937D3"/>
    <w:rsid w:val="00693996"/>
    <w:rsid w:val="00695841"/>
    <w:rsid w:val="00695AC4"/>
    <w:rsid w:val="0069670E"/>
    <w:rsid w:val="00696845"/>
    <w:rsid w:val="00697A7B"/>
    <w:rsid w:val="00697FA4"/>
    <w:rsid w:val="006A0076"/>
    <w:rsid w:val="006A0948"/>
    <w:rsid w:val="006A1D0F"/>
    <w:rsid w:val="006A3845"/>
    <w:rsid w:val="006A4F86"/>
    <w:rsid w:val="006A50EF"/>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295"/>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1CD"/>
    <w:rsid w:val="006F522C"/>
    <w:rsid w:val="006F5CA0"/>
    <w:rsid w:val="006F664C"/>
    <w:rsid w:val="006F6D41"/>
    <w:rsid w:val="006F6E2D"/>
    <w:rsid w:val="006F6FE3"/>
    <w:rsid w:val="006F7837"/>
    <w:rsid w:val="006F7859"/>
    <w:rsid w:val="006F7927"/>
    <w:rsid w:val="006F7BCD"/>
    <w:rsid w:val="006F7F6A"/>
    <w:rsid w:val="00700137"/>
    <w:rsid w:val="0070173C"/>
    <w:rsid w:val="007017BD"/>
    <w:rsid w:val="007017E3"/>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37A18"/>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3A1"/>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4F9"/>
    <w:rsid w:val="007545BF"/>
    <w:rsid w:val="007555D0"/>
    <w:rsid w:val="00755D9D"/>
    <w:rsid w:val="00755F12"/>
    <w:rsid w:val="00756513"/>
    <w:rsid w:val="00756B38"/>
    <w:rsid w:val="007570FB"/>
    <w:rsid w:val="007577C1"/>
    <w:rsid w:val="00757C0B"/>
    <w:rsid w:val="0076179D"/>
    <w:rsid w:val="00761AD7"/>
    <w:rsid w:val="00761EEA"/>
    <w:rsid w:val="00762337"/>
    <w:rsid w:val="00762D24"/>
    <w:rsid w:val="00762E3E"/>
    <w:rsid w:val="00763247"/>
    <w:rsid w:val="0076352A"/>
    <w:rsid w:val="007638AA"/>
    <w:rsid w:val="007642C5"/>
    <w:rsid w:val="007651EA"/>
    <w:rsid w:val="00765801"/>
    <w:rsid w:val="0076635F"/>
    <w:rsid w:val="0076711C"/>
    <w:rsid w:val="0076753E"/>
    <w:rsid w:val="007700D5"/>
    <w:rsid w:val="0077128C"/>
    <w:rsid w:val="00771471"/>
    <w:rsid w:val="007716F9"/>
    <w:rsid w:val="00771BA4"/>
    <w:rsid w:val="0077207D"/>
    <w:rsid w:val="00773966"/>
    <w:rsid w:val="00773EB9"/>
    <w:rsid w:val="00774332"/>
    <w:rsid w:val="00774A7E"/>
    <w:rsid w:val="0077658A"/>
    <w:rsid w:val="007767FF"/>
    <w:rsid w:val="00776A78"/>
    <w:rsid w:val="00776FFC"/>
    <w:rsid w:val="00777460"/>
    <w:rsid w:val="0077790F"/>
    <w:rsid w:val="00777931"/>
    <w:rsid w:val="00780156"/>
    <w:rsid w:val="00780510"/>
    <w:rsid w:val="007807F1"/>
    <w:rsid w:val="007818CE"/>
    <w:rsid w:val="00781B75"/>
    <w:rsid w:val="00781B95"/>
    <w:rsid w:val="00782018"/>
    <w:rsid w:val="00782845"/>
    <w:rsid w:val="00783078"/>
    <w:rsid w:val="00783A43"/>
    <w:rsid w:val="00783A6D"/>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BA5"/>
    <w:rsid w:val="007A0E2B"/>
    <w:rsid w:val="007A2329"/>
    <w:rsid w:val="007A237C"/>
    <w:rsid w:val="007A3856"/>
    <w:rsid w:val="007A3EC0"/>
    <w:rsid w:val="007A3ED9"/>
    <w:rsid w:val="007A4373"/>
    <w:rsid w:val="007A4530"/>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1A3"/>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1D2C"/>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2C6"/>
    <w:rsid w:val="007E3771"/>
    <w:rsid w:val="007E3E74"/>
    <w:rsid w:val="007E425A"/>
    <w:rsid w:val="007E5081"/>
    <w:rsid w:val="007E5858"/>
    <w:rsid w:val="007E5AA8"/>
    <w:rsid w:val="007E5B84"/>
    <w:rsid w:val="007E6269"/>
    <w:rsid w:val="007E68A1"/>
    <w:rsid w:val="007E6FAE"/>
    <w:rsid w:val="007E6FC6"/>
    <w:rsid w:val="007E75B3"/>
    <w:rsid w:val="007E7B7E"/>
    <w:rsid w:val="007F055A"/>
    <w:rsid w:val="007F059D"/>
    <w:rsid w:val="007F1DB1"/>
    <w:rsid w:val="007F293B"/>
    <w:rsid w:val="007F2BCE"/>
    <w:rsid w:val="007F2C1C"/>
    <w:rsid w:val="007F31B6"/>
    <w:rsid w:val="007F4CEC"/>
    <w:rsid w:val="007F4F24"/>
    <w:rsid w:val="007F607D"/>
    <w:rsid w:val="007F6156"/>
    <w:rsid w:val="007F62CD"/>
    <w:rsid w:val="007F630C"/>
    <w:rsid w:val="007F69F4"/>
    <w:rsid w:val="007F6A7F"/>
    <w:rsid w:val="007F6D32"/>
    <w:rsid w:val="007F6E43"/>
    <w:rsid w:val="007F7282"/>
    <w:rsid w:val="007F7BD2"/>
    <w:rsid w:val="00800486"/>
    <w:rsid w:val="00800BAC"/>
    <w:rsid w:val="00801398"/>
    <w:rsid w:val="00801D9A"/>
    <w:rsid w:val="0080272E"/>
    <w:rsid w:val="008039F9"/>
    <w:rsid w:val="00803D99"/>
    <w:rsid w:val="008048A6"/>
    <w:rsid w:val="00804F16"/>
    <w:rsid w:val="00804FAE"/>
    <w:rsid w:val="00804FDD"/>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5E4"/>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1604"/>
    <w:rsid w:val="00882A5E"/>
    <w:rsid w:val="00882C8A"/>
    <w:rsid w:val="00883694"/>
    <w:rsid w:val="008837EE"/>
    <w:rsid w:val="00883ADF"/>
    <w:rsid w:val="00884008"/>
    <w:rsid w:val="0088454F"/>
    <w:rsid w:val="00884768"/>
    <w:rsid w:val="00884F9F"/>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AAB"/>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3BA4"/>
    <w:rsid w:val="008A410C"/>
    <w:rsid w:val="008A4294"/>
    <w:rsid w:val="008A4671"/>
    <w:rsid w:val="008A49F1"/>
    <w:rsid w:val="008A4D7F"/>
    <w:rsid w:val="008A4EF7"/>
    <w:rsid w:val="008A58AA"/>
    <w:rsid w:val="008A6046"/>
    <w:rsid w:val="008A604A"/>
    <w:rsid w:val="008A60F6"/>
    <w:rsid w:val="008A68DC"/>
    <w:rsid w:val="008A7CD9"/>
    <w:rsid w:val="008B125D"/>
    <w:rsid w:val="008B127C"/>
    <w:rsid w:val="008B18CC"/>
    <w:rsid w:val="008B1D02"/>
    <w:rsid w:val="008B222F"/>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5E7"/>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13C"/>
    <w:rsid w:val="00920999"/>
    <w:rsid w:val="00921D05"/>
    <w:rsid w:val="00921EB7"/>
    <w:rsid w:val="00921EF6"/>
    <w:rsid w:val="00922C03"/>
    <w:rsid w:val="00923F8A"/>
    <w:rsid w:val="009242C8"/>
    <w:rsid w:val="00924C16"/>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3DBE"/>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61"/>
    <w:rsid w:val="009569C7"/>
    <w:rsid w:val="00956CEF"/>
    <w:rsid w:val="00956D10"/>
    <w:rsid w:val="00957078"/>
    <w:rsid w:val="00960162"/>
    <w:rsid w:val="009617A0"/>
    <w:rsid w:val="00962AFB"/>
    <w:rsid w:val="009630F7"/>
    <w:rsid w:val="00963D99"/>
    <w:rsid w:val="00964FE3"/>
    <w:rsid w:val="009651E2"/>
    <w:rsid w:val="0096548E"/>
    <w:rsid w:val="00965F44"/>
    <w:rsid w:val="0096683C"/>
    <w:rsid w:val="00966FB5"/>
    <w:rsid w:val="00970380"/>
    <w:rsid w:val="009711DE"/>
    <w:rsid w:val="00973426"/>
    <w:rsid w:val="009739F3"/>
    <w:rsid w:val="00973B34"/>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4DB6"/>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5E04"/>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C7C"/>
    <w:rsid w:val="009D5DF0"/>
    <w:rsid w:val="009D7CBF"/>
    <w:rsid w:val="009D7E21"/>
    <w:rsid w:val="009D7F42"/>
    <w:rsid w:val="009E1E49"/>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10D8"/>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1B55"/>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46E2C"/>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0141"/>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A18"/>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40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8EB"/>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15C"/>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808"/>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3C02"/>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479C7"/>
    <w:rsid w:val="00B501E8"/>
    <w:rsid w:val="00B50824"/>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A54"/>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3D"/>
    <w:rsid w:val="00BA6279"/>
    <w:rsid w:val="00BA665E"/>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A42"/>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27BD"/>
    <w:rsid w:val="00C232A5"/>
    <w:rsid w:val="00C23631"/>
    <w:rsid w:val="00C2363E"/>
    <w:rsid w:val="00C23BBC"/>
    <w:rsid w:val="00C24066"/>
    <w:rsid w:val="00C244D9"/>
    <w:rsid w:val="00C24718"/>
    <w:rsid w:val="00C24848"/>
    <w:rsid w:val="00C249AE"/>
    <w:rsid w:val="00C24F83"/>
    <w:rsid w:val="00C2591B"/>
    <w:rsid w:val="00C262AA"/>
    <w:rsid w:val="00C26E23"/>
    <w:rsid w:val="00C27934"/>
    <w:rsid w:val="00C305AA"/>
    <w:rsid w:val="00C305F0"/>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25F"/>
    <w:rsid w:val="00C40579"/>
    <w:rsid w:val="00C40B16"/>
    <w:rsid w:val="00C40D3F"/>
    <w:rsid w:val="00C40DC3"/>
    <w:rsid w:val="00C4117B"/>
    <w:rsid w:val="00C413AA"/>
    <w:rsid w:val="00C41B2D"/>
    <w:rsid w:val="00C44F32"/>
    <w:rsid w:val="00C4538A"/>
    <w:rsid w:val="00C464A3"/>
    <w:rsid w:val="00C46999"/>
    <w:rsid w:val="00C46B4A"/>
    <w:rsid w:val="00C501DF"/>
    <w:rsid w:val="00C514D7"/>
    <w:rsid w:val="00C51873"/>
    <w:rsid w:val="00C52435"/>
    <w:rsid w:val="00C52447"/>
    <w:rsid w:val="00C525D9"/>
    <w:rsid w:val="00C525E4"/>
    <w:rsid w:val="00C5270D"/>
    <w:rsid w:val="00C5287C"/>
    <w:rsid w:val="00C52975"/>
    <w:rsid w:val="00C5375E"/>
    <w:rsid w:val="00C53A94"/>
    <w:rsid w:val="00C5475B"/>
    <w:rsid w:val="00C54810"/>
    <w:rsid w:val="00C55349"/>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2C08"/>
    <w:rsid w:val="00C63241"/>
    <w:rsid w:val="00C63DCA"/>
    <w:rsid w:val="00C65A73"/>
    <w:rsid w:val="00C6624D"/>
    <w:rsid w:val="00C6645B"/>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AE1"/>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819"/>
    <w:rsid w:val="00C95E56"/>
    <w:rsid w:val="00C963DB"/>
    <w:rsid w:val="00C967EA"/>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0840"/>
    <w:rsid w:val="00CB1483"/>
    <w:rsid w:val="00CB15FB"/>
    <w:rsid w:val="00CB1C84"/>
    <w:rsid w:val="00CB235A"/>
    <w:rsid w:val="00CB2810"/>
    <w:rsid w:val="00CB2C1E"/>
    <w:rsid w:val="00CB39EC"/>
    <w:rsid w:val="00CB44C5"/>
    <w:rsid w:val="00CB4866"/>
    <w:rsid w:val="00CB51CC"/>
    <w:rsid w:val="00CB5748"/>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C23"/>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4AFD"/>
    <w:rsid w:val="00CF56CC"/>
    <w:rsid w:val="00CF5785"/>
    <w:rsid w:val="00CF66A5"/>
    <w:rsid w:val="00CF6901"/>
    <w:rsid w:val="00CF6C77"/>
    <w:rsid w:val="00CF6D2F"/>
    <w:rsid w:val="00CF6FFF"/>
    <w:rsid w:val="00CF753D"/>
    <w:rsid w:val="00CF79E0"/>
    <w:rsid w:val="00CF7DA2"/>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6D22"/>
    <w:rsid w:val="00D07DFE"/>
    <w:rsid w:val="00D07EB7"/>
    <w:rsid w:val="00D07F8B"/>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CAC"/>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5C90"/>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4D09"/>
    <w:rsid w:val="00D8533B"/>
    <w:rsid w:val="00D85715"/>
    <w:rsid w:val="00D85725"/>
    <w:rsid w:val="00D85A49"/>
    <w:rsid w:val="00D866D5"/>
    <w:rsid w:val="00D869C0"/>
    <w:rsid w:val="00D86CDE"/>
    <w:rsid w:val="00D86EC5"/>
    <w:rsid w:val="00D87B24"/>
    <w:rsid w:val="00D90975"/>
    <w:rsid w:val="00D90D63"/>
    <w:rsid w:val="00D913C2"/>
    <w:rsid w:val="00D921C9"/>
    <w:rsid w:val="00D924ED"/>
    <w:rsid w:val="00D92539"/>
    <w:rsid w:val="00D92D54"/>
    <w:rsid w:val="00D9380F"/>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CFC"/>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6A5"/>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06"/>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22"/>
    <w:rsid w:val="00E17DEB"/>
    <w:rsid w:val="00E2019E"/>
    <w:rsid w:val="00E211B5"/>
    <w:rsid w:val="00E2166C"/>
    <w:rsid w:val="00E21F6F"/>
    <w:rsid w:val="00E22353"/>
    <w:rsid w:val="00E2235A"/>
    <w:rsid w:val="00E226A1"/>
    <w:rsid w:val="00E22A73"/>
    <w:rsid w:val="00E23193"/>
    <w:rsid w:val="00E23EF9"/>
    <w:rsid w:val="00E2449A"/>
    <w:rsid w:val="00E258D5"/>
    <w:rsid w:val="00E26CFB"/>
    <w:rsid w:val="00E27861"/>
    <w:rsid w:val="00E3019D"/>
    <w:rsid w:val="00E30D08"/>
    <w:rsid w:val="00E31D42"/>
    <w:rsid w:val="00E33963"/>
    <w:rsid w:val="00E340AA"/>
    <w:rsid w:val="00E342BC"/>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0618"/>
    <w:rsid w:val="00E61690"/>
    <w:rsid w:val="00E61B5E"/>
    <w:rsid w:val="00E61C7D"/>
    <w:rsid w:val="00E623C4"/>
    <w:rsid w:val="00E63D83"/>
    <w:rsid w:val="00E64046"/>
    <w:rsid w:val="00E64AB3"/>
    <w:rsid w:val="00E64D08"/>
    <w:rsid w:val="00E64D37"/>
    <w:rsid w:val="00E64E31"/>
    <w:rsid w:val="00E65BC8"/>
    <w:rsid w:val="00E65EBC"/>
    <w:rsid w:val="00E660D2"/>
    <w:rsid w:val="00E6647E"/>
    <w:rsid w:val="00E66B6D"/>
    <w:rsid w:val="00E67377"/>
    <w:rsid w:val="00E6776A"/>
    <w:rsid w:val="00E67BAE"/>
    <w:rsid w:val="00E67DC1"/>
    <w:rsid w:val="00E67FA6"/>
    <w:rsid w:val="00E70476"/>
    <w:rsid w:val="00E70914"/>
    <w:rsid w:val="00E71B63"/>
    <w:rsid w:val="00E72604"/>
    <w:rsid w:val="00E72790"/>
    <w:rsid w:val="00E72ACD"/>
    <w:rsid w:val="00E72BE7"/>
    <w:rsid w:val="00E72C86"/>
    <w:rsid w:val="00E7401F"/>
    <w:rsid w:val="00E74080"/>
    <w:rsid w:val="00E74170"/>
    <w:rsid w:val="00E74489"/>
    <w:rsid w:val="00E7479F"/>
    <w:rsid w:val="00E748A1"/>
    <w:rsid w:val="00E748BE"/>
    <w:rsid w:val="00E75551"/>
    <w:rsid w:val="00E7573B"/>
    <w:rsid w:val="00E75B19"/>
    <w:rsid w:val="00E80182"/>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669"/>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B7FD3"/>
    <w:rsid w:val="00EC09B0"/>
    <w:rsid w:val="00EC0F1D"/>
    <w:rsid w:val="00EC19C4"/>
    <w:rsid w:val="00EC2F5B"/>
    <w:rsid w:val="00EC3A14"/>
    <w:rsid w:val="00EC47EE"/>
    <w:rsid w:val="00EC551F"/>
    <w:rsid w:val="00EC5906"/>
    <w:rsid w:val="00EC5E6B"/>
    <w:rsid w:val="00EC5EBA"/>
    <w:rsid w:val="00EC771D"/>
    <w:rsid w:val="00EC7CC4"/>
    <w:rsid w:val="00EC7CC8"/>
    <w:rsid w:val="00ED04E5"/>
    <w:rsid w:val="00ED101D"/>
    <w:rsid w:val="00ED13D4"/>
    <w:rsid w:val="00ED1615"/>
    <w:rsid w:val="00ED234B"/>
    <w:rsid w:val="00ED239F"/>
    <w:rsid w:val="00ED336B"/>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AF7"/>
    <w:rsid w:val="00EE5D62"/>
    <w:rsid w:val="00EE651A"/>
    <w:rsid w:val="00EE7434"/>
    <w:rsid w:val="00EF07D8"/>
    <w:rsid w:val="00EF108F"/>
    <w:rsid w:val="00EF13ED"/>
    <w:rsid w:val="00EF15A1"/>
    <w:rsid w:val="00EF1B47"/>
    <w:rsid w:val="00EF1BFA"/>
    <w:rsid w:val="00EF1E67"/>
    <w:rsid w:val="00EF24FF"/>
    <w:rsid w:val="00EF38CC"/>
    <w:rsid w:val="00EF3B0A"/>
    <w:rsid w:val="00EF418E"/>
    <w:rsid w:val="00EF41AF"/>
    <w:rsid w:val="00EF468D"/>
    <w:rsid w:val="00EF5732"/>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439"/>
    <w:rsid w:val="00F30A6B"/>
    <w:rsid w:val="00F30EA7"/>
    <w:rsid w:val="00F30EBF"/>
    <w:rsid w:val="00F31039"/>
    <w:rsid w:val="00F31342"/>
    <w:rsid w:val="00F313B8"/>
    <w:rsid w:val="00F31885"/>
    <w:rsid w:val="00F329E2"/>
    <w:rsid w:val="00F32A1D"/>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812"/>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416"/>
    <w:rsid w:val="00F817D4"/>
    <w:rsid w:val="00F82F8D"/>
    <w:rsid w:val="00F8439A"/>
    <w:rsid w:val="00F85C2E"/>
    <w:rsid w:val="00F85D6E"/>
    <w:rsid w:val="00F86888"/>
    <w:rsid w:val="00F8691C"/>
    <w:rsid w:val="00F8727D"/>
    <w:rsid w:val="00F8730A"/>
    <w:rsid w:val="00F90565"/>
    <w:rsid w:val="00F91BCE"/>
    <w:rsid w:val="00F91C94"/>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0AD3"/>
    <w:rsid w:val="00FB11BA"/>
    <w:rsid w:val="00FB204E"/>
    <w:rsid w:val="00FB23C2"/>
    <w:rsid w:val="00FB3881"/>
    <w:rsid w:val="00FB3FBA"/>
    <w:rsid w:val="00FB4914"/>
    <w:rsid w:val="00FB6342"/>
    <w:rsid w:val="00FB642A"/>
    <w:rsid w:val="00FB6934"/>
    <w:rsid w:val="00FB7555"/>
    <w:rsid w:val="00FB7C3F"/>
    <w:rsid w:val="00FC074E"/>
    <w:rsid w:val="00FC0C76"/>
    <w:rsid w:val="00FC1468"/>
    <w:rsid w:val="00FC16BB"/>
    <w:rsid w:val="00FC16F8"/>
    <w:rsid w:val="00FC187A"/>
    <w:rsid w:val="00FC18A8"/>
    <w:rsid w:val="00FC1E8F"/>
    <w:rsid w:val="00FC2849"/>
    <w:rsid w:val="00FC302D"/>
    <w:rsid w:val="00FC3A47"/>
    <w:rsid w:val="00FC3E24"/>
    <w:rsid w:val="00FC3F90"/>
    <w:rsid w:val="00FC4147"/>
    <w:rsid w:val="00FC44FA"/>
    <w:rsid w:val="00FC487E"/>
    <w:rsid w:val="00FC5C55"/>
    <w:rsid w:val="00FC63A9"/>
    <w:rsid w:val="00FC6C79"/>
    <w:rsid w:val="00FC709F"/>
    <w:rsid w:val="00FC73B2"/>
    <w:rsid w:val="00FC7DC5"/>
    <w:rsid w:val="00FD0043"/>
    <w:rsid w:val="00FD0855"/>
    <w:rsid w:val="00FD0A6E"/>
    <w:rsid w:val="00FD12B6"/>
    <w:rsid w:val="00FD1A7B"/>
    <w:rsid w:val="00FD2497"/>
    <w:rsid w:val="00FD2CCF"/>
    <w:rsid w:val="00FD33C1"/>
    <w:rsid w:val="00FD3AAE"/>
    <w:rsid w:val="00FD423A"/>
    <w:rsid w:val="00FD460A"/>
    <w:rsid w:val="00FD46AB"/>
    <w:rsid w:val="00FD4724"/>
    <w:rsid w:val="00FD4903"/>
    <w:rsid w:val="00FD4A22"/>
    <w:rsid w:val="00FD4E7C"/>
    <w:rsid w:val="00FD528C"/>
    <w:rsid w:val="00FD5BA4"/>
    <w:rsid w:val="00FD5F46"/>
    <w:rsid w:val="00FD5F81"/>
    <w:rsid w:val="00FD6CA2"/>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autoRedefine/>
    <w:uiPriority w:val="9"/>
    <w:semiHidden/>
    <w:unhideWhenUsed/>
    <w:qFormat/>
    <w:rsid w:val="005207B1"/>
    <w:pPr>
      <w:keepNext/>
      <w:keepLines/>
      <w:spacing w:before="40"/>
      <w:outlineLvl w:val="1"/>
    </w:pPr>
    <w:rPr>
      <w:rFonts w:ascii="Arial" w:eastAsiaTheme="majorEastAsia" w:hAnsi="Arial" w:cstheme="majorBidi"/>
      <w:b/>
      <w:color w:val="31849B" w:themeColor="accent5" w:themeShade="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2Char">
    <w:name w:val="Heading 2 Char"/>
    <w:basedOn w:val="DefaultParagraphFont"/>
    <w:link w:val="Heading2"/>
    <w:uiPriority w:val="9"/>
    <w:semiHidden/>
    <w:rsid w:val="005207B1"/>
    <w:rPr>
      <w:rFonts w:ascii="Arial" w:eastAsiaTheme="majorEastAsia" w:hAnsi="Arial" w:cstheme="majorBidi"/>
      <w:b/>
      <w:color w:val="31849B" w:themeColor="accent5" w:themeShade="BF"/>
      <w:sz w:val="28"/>
      <w:szCs w:val="26"/>
      <w:lang w:val="en-GB"/>
    </w:rPr>
  </w:style>
  <w:style w:type="character" w:customStyle="1" w:styleId="s2">
    <w:name w:val="s2"/>
    <w:basedOn w:val="DefaultParagraphFont"/>
    <w:rsid w:val="00ED04E5"/>
    <w:rPr>
      <w:rFonts w:ascii=".SFUIText-Semibold" w:hAnsi=".SFUIText-Semibold" w:hint="default"/>
      <w:b/>
      <w:bCs/>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zoom.us/meeting/register/tJMsfuyorjsrHt3BzJOwUZE32WuGIKx-RPIu" TargetMode="External"/><Relationship Id="rId13" Type="http://schemas.openxmlformats.org/officeDocument/2006/relationships/hyperlink" Target="https://www.usg.edu/policymanual/section8/C245/" TargetMode="External"/><Relationship Id="rId18" Type="http://schemas.openxmlformats.org/officeDocument/2006/relationships/hyperlink" Target="https://nam11.safelinks.protection.outlook.com/?url=https%3A%2F%2Firout.gcsu.edu%2Fqep%2Fqep-prop-timeline.html&amp;data=04%7C01%7Ccostas.spirou%40gcsu.edu%7Cece94c08bd094f0540ee08d9db8de688%7Cbfd29cfa8e7142e69abc953a6d6f07d6%7C0%7C0%7C637782224789093157%7CUnknown%7CTWFpbGZsb3d8eyJWIjoiMC4wLjAwMDAiLCJQIjoiV2luMzIiLCJBTiI6Ik1haWwiLCJXVCI6Mn0%3D%7C3000&amp;sdata=1Az0qZrUvhFTcPYmbwp%2FQXD6VARm6c9zbvZHAcEw4Fc%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csu.edu/studentlife/student-handbook" TargetMode="External"/><Relationship Id="rId7" Type="http://schemas.openxmlformats.org/officeDocument/2006/relationships/endnotes" Target="endnotes.xml"/><Relationship Id="rId12" Type="http://schemas.openxmlformats.org/officeDocument/2006/relationships/hyperlink" Target="https://www.usg.edu/policymanual/section2/C306" TargetMode="External"/><Relationship Id="rId17" Type="http://schemas.openxmlformats.org/officeDocument/2006/relationships/hyperlink" Target="http://gcsu.edu/leadershipg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GeorgiacollegeDHC" TargetMode="External"/><Relationship Id="rId20" Type="http://schemas.openxmlformats.org/officeDocument/2006/relationships/hyperlink" Target="https://nam11.safelinks.protection.outlook.com/?url=https%3A%2F%2Fweb.cvent.com%2Fevent%2F4bfe4fec-4ec0-43f3-89e3-2eaa5fdb46ed%2Fsummary&amp;data=04%7C01%7Ccostas.spirou%40gcsu.edu%7C40594ecc286242234fb408d9f7b47ab6%7Cbfd29cfa8e7142e69abc953a6d6f07d6%7C0%7C0%7C637813176789149310%7CUnknown%7CTWFpbGZsb3d8eyJWIjoiMC4wLjAwMDAiLCJQIjoiV2luMzIiLCJBTiI6Ik1haWwiLCJXVCI6Mn0%3D%7C3000&amp;sdata=qQaf21025nMS8YEimSJQuavmEEm6LJz8b0HhD2ZoXRA%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ce.patrick@gcsu.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csu.edu/advancement-search" TargetMode="External"/><Relationship Id="rId23" Type="http://schemas.openxmlformats.org/officeDocument/2006/relationships/hyperlink" Target="https://www.usg.edu/news/release/university_system_of_georgia_announces_post_tenure_review_working_group" TargetMode="External"/><Relationship Id="rId10" Type="http://schemas.openxmlformats.org/officeDocument/2006/relationships/hyperlink" Target="https://frontpage.gcsu.edu/node/10220" TargetMode="External"/><Relationship Id="rId19" Type="http://schemas.openxmlformats.org/officeDocument/2006/relationships/hyperlink" Target="https://nam11.safelinks.protection.outlook.com/?url=https%3A%2F%2Fwww.gcsu.edu%2Fgraduate%2Fgraduate-opportunities-the-graduate-school&amp;data=04%7C01%7Ccostas.spirou%40gcsu.edu%7Ced60f23ccde346053a3108d9f7a89ae9%7Cbfd29cfa8e7142e69abc953a6d6f07d6%7C0%7C0%7C637813125806050345%7CUnknown%7CTWFpbGZsb3d8eyJWIjoiMC4wLjAwMDAiLCJQIjoiV2luMzIiLCJBTiI6Ik1haWwiLCJXVCI6Mn0%3D%7C3000&amp;sdata=WbNEV%2BypWdw%2FzdZtcho3WVnFgBswJ8nG62jPSre26jY%3D&amp;reserved=0" TargetMode="External"/><Relationship Id="rId4" Type="http://schemas.openxmlformats.org/officeDocument/2006/relationships/settings" Target="settings.xml"/><Relationship Id="rId9" Type="http://schemas.openxmlformats.org/officeDocument/2006/relationships/hyperlink" Target="https://forms.office.com/Pages/ResponsePage.aspx?id=-pzSv3GO5kKavJU6bW8H1k19Al5gbElAlMzsK7mGgclUNUhOVFUwRDI0Rk1HWlFCMURTRVFOTUM5OC4u" TargetMode="External"/><Relationship Id="rId14" Type="http://schemas.openxmlformats.org/officeDocument/2006/relationships/hyperlink" Target="https://www.usg.edu/news/release/board_of_regents_announces_sole_finalist_for_university_system_of_georgia_chancellor" TargetMode="External"/><Relationship Id="rId22"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7485</Words>
  <Characters>42666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cp:revision>
  <cp:lastPrinted>2018-09-17T11:49:00Z</cp:lastPrinted>
  <dcterms:created xsi:type="dcterms:W3CDTF">2022-03-03T12:28:00Z</dcterms:created>
  <dcterms:modified xsi:type="dcterms:W3CDTF">2022-03-18T16:42:00Z</dcterms:modified>
</cp:coreProperties>
</file>