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43EC8909" w:rsidR="00DF09AB" w:rsidRPr="0040759A" w:rsidRDefault="00DF09AB" w:rsidP="00E4042E">
      <w:pPr>
        <w:ind w:left="90"/>
        <w:jc w:val="center"/>
        <w:rPr>
          <w:b/>
          <w:lang w:val="en"/>
        </w:rPr>
      </w:pPr>
      <w:r w:rsidRPr="0040759A">
        <w:rPr>
          <w:b/>
          <w:lang w:val="en"/>
        </w:rPr>
        <w:t>20</w:t>
      </w:r>
      <w:r w:rsidR="00932654">
        <w:rPr>
          <w:b/>
          <w:lang w:val="en"/>
        </w:rPr>
        <w:t>20</w:t>
      </w:r>
      <w:r w:rsidRPr="0040759A">
        <w:rPr>
          <w:b/>
          <w:lang w:val="en"/>
        </w:rPr>
        <w:t>-</w:t>
      </w:r>
      <w:r w:rsidR="003C2580" w:rsidRPr="0040759A">
        <w:rPr>
          <w:b/>
          <w:lang w:val="en"/>
        </w:rPr>
        <w:t>20</w:t>
      </w:r>
      <w:r w:rsidR="00E623C4">
        <w:rPr>
          <w:b/>
          <w:lang w:val="en"/>
        </w:rPr>
        <w:t>2</w:t>
      </w:r>
      <w:r w:rsidR="00932654">
        <w:rPr>
          <w:b/>
          <w:lang w:val="en"/>
        </w:rPr>
        <w:t>1</w:t>
      </w:r>
      <w:r w:rsidRPr="0040759A">
        <w:rPr>
          <w:b/>
          <w:lang w:val="en"/>
        </w:rPr>
        <w:t xml:space="preserve"> University Senate</w:t>
      </w:r>
    </w:p>
    <w:p w14:paraId="510894E6" w14:textId="4DB3A85D"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B97FFD">
        <w:rPr>
          <w:b/>
          <w:lang w:val="en"/>
        </w:rPr>
        <w:t>2</w:t>
      </w:r>
      <w:r w:rsidR="000E5394">
        <w:rPr>
          <w:b/>
          <w:lang w:val="en"/>
        </w:rPr>
        <w:t>6</w:t>
      </w:r>
      <w:r w:rsidR="001220D2" w:rsidRPr="00F55947">
        <w:rPr>
          <w:b/>
          <w:lang w:val="en"/>
        </w:rPr>
        <w:t xml:space="preserve"> </w:t>
      </w:r>
      <w:r w:rsidR="00024125">
        <w:rPr>
          <w:b/>
          <w:lang w:val="en"/>
        </w:rPr>
        <w:t>Mar</w:t>
      </w:r>
      <w:r w:rsidR="0057651B" w:rsidRPr="00F55947">
        <w:rPr>
          <w:b/>
          <w:lang w:val="en"/>
        </w:rPr>
        <w:t xml:space="preserve"> </w:t>
      </w:r>
      <w:r w:rsidR="000470C0" w:rsidRPr="00F55947">
        <w:rPr>
          <w:b/>
          <w:lang w:val="en"/>
        </w:rPr>
        <w:t>20</w:t>
      </w:r>
      <w:r w:rsidR="00F55947" w:rsidRPr="00F55947">
        <w:rPr>
          <w:b/>
          <w:lang w:val="en"/>
        </w:rPr>
        <w:t>2</w:t>
      </w:r>
      <w:r w:rsidR="002B4661">
        <w:rPr>
          <w:b/>
          <w:lang w:val="en"/>
        </w:rPr>
        <w:t>1</w:t>
      </w:r>
      <w:r w:rsidR="00607D6B" w:rsidRPr="00F55947">
        <w:rPr>
          <w:b/>
          <w:lang w:val="en"/>
        </w:rPr>
        <w:t xml:space="preserve"> </w:t>
      </w:r>
      <w:r w:rsidR="002D470E" w:rsidRPr="00F55947">
        <w:rPr>
          <w:b/>
          <w:lang w:val="en"/>
        </w:rPr>
        <w:t>Meeting</w:t>
      </w:r>
    </w:p>
    <w:p w14:paraId="6ECFD56A" w14:textId="2B1801AA"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932654">
        <w:rPr>
          <w:i/>
          <w:iCs/>
          <w:color w:val="000000"/>
          <w:sz w:val="20"/>
        </w:rPr>
        <w:t>Hauke Busch</w:t>
      </w:r>
      <w:r w:rsidRPr="0053030F">
        <w:rPr>
          <w:i/>
          <w:iCs/>
          <w:color w:val="000000"/>
          <w:sz w:val="20"/>
        </w:rPr>
        <w:t xml:space="preserve">, Presiding Officer Elect </w:t>
      </w:r>
      <w:r w:rsidR="00932654">
        <w:rPr>
          <w:i/>
          <w:iCs/>
          <w:color w:val="000000"/>
          <w:sz w:val="20"/>
        </w:rPr>
        <w:t>Catherine Fowler</w:t>
      </w:r>
      <w:r w:rsidR="00E623C4" w:rsidRPr="0053030F">
        <w:rPr>
          <w:i/>
          <w:iCs/>
          <w:color w:val="000000"/>
          <w:sz w:val="20"/>
        </w:rPr>
        <w:t xml:space="preserve">,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286910E8" w14:textId="183D5DFC" w:rsidR="00932654" w:rsidRPr="00286FA0" w:rsidRDefault="00EA430D" w:rsidP="00E75B19">
      <w:pPr>
        <w:ind w:left="1440" w:hanging="1440"/>
        <w:rPr>
          <w:sz w:val="22"/>
          <w:lang w:val="en"/>
        </w:rPr>
      </w:pPr>
      <w:r w:rsidRPr="00795AC6">
        <w:rPr>
          <w:b/>
          <w:smallCaps/>
          <w:sz w:val="22"/>
          <w:szCs w:val="22"/>
          <w:u w:val="single"/>
          <w:lang w:val="en"/>
        </w:rPr>
        <w:t xml:space="preserve">Present </w:t>
      </w:r>
      <w:r w:rsidRPr="00795AC6">
        <w:rPr>
          <w:b/>
          <w:smallCaps/>
          <w:sz w:val="20"/>
          <w:u w:val="single"/>
          <w:lang w:val="en"/>
        </w:rPr>
        <w:t>(</w:t>
      </w:r>
      <w:r w:rsidR="00286FA0">
        <w:rPr>
          <w:b/>
          <w:smallCaps/>
          <w:sz w:val="20"/>
          <w:u w:val="single"/>
          <w:lang w:val="en"/>
        </w:rPr>
        <w:t>38</w:t>
      </w:r>
      <w:r w:rsidRPr="00795AC6">
        <w:rPr>
          <w:b/>
          <w:smallCaps/>
          <w:sz w:val="20"/>
          <w:u w:val="single"/>
          <w:lang w:val="en"/>
        </w:rPr>
        <w:t>)</w:t>
      </w:r>
      <w:r w:rsidRPr="00795AC6">
        <w:rPr>
          <w:sz w:val="22"/>
          <w:szCs w:val="22"/>
          <w:lang w:val="en"/>
        </w:rPr>
        <w:tab/>
      </w:r>
      <w:bookmarkStart w:id="0" w:name="_Hlk34301559"/>
      <w:r w:rsidR="00E75B19" w:rsidRPr="00286FA0">
        <w:rPr>
          <w:sz w:val="22"/>
          <w:lang w:val="en"/>
        </w:rPr>
        <w:t xml:space="preserve">Abraham Abebe, Justin Adeyemi, Susan Allen, Kevin Blanch, Alex Blazer, Linda Bradley, Hauke Busch, Krystal Canady, Rodica Cazacu, Laura Childs, Benjamin Clark, Steve Dorman, Hank Edmondson, Brad Fowler, Catherine Fowler, Gail Godwin, Nathan Graham, Maxwell Harley, Sabrina Hom, David Johnson, Julian Knox, </w:t>
      </w:r>
      <w:proofErr w:type="spellStart"/>
      <w:r w:rsidR="00E75B19" w:rsidRPr="00286FA0">
        <w:rPr>
          <w:sz w:val="22"/>
          <w:lang w:val="en"/>
        </w:rPr>
        <w:t>Leng</w:t>
      </w:r>
      <w:proofErr w:type="spellEnd"/>
      <w:r w:rsidR="00E75B19" w:rsidRPr="00286FA0">
        <w:rPr>
          <w:sz w:val="22"/>
          <w:lang w:val="en"/>
        </w:rPr>
        <w:t xml:space="preserve"> Ling, Catrena Lisse, Karl Manrodt, Christine </w:t>
      </w:r>
      <w:proofErr w:type="spellStart"/>
      <w:r w:rsidR="00E75B19" w:rsidRPr="00286FA0">
        <w:rPr>
          <w:sz w:val="22"/>
          <w:lang w:val="en"/>
        </w:rPr>
        <w:t>Mutiti</w:t>
      </w:r>
      <w:proofErr w:type="spellEnd"/>
      <w:r w:rsidR="00E75B19" w:rsidRPr="00286FA0">
        <w:rPr>
          <w:sz w:val="22"/>
          <w:lang w:val="en"/>
        </w:rPr>
        <w:t xml:space="preserve">, Amy </w:t>
      </w:r>
      <w:proofErr w:type="spellStart"/>
      <w:r w:rsidR="00E75B19" w:rsidRPr="00286FA0">
        <w:rPr>
          <w:sz w:val="22"/>
          <w:lang w:val="en"/>
        </w:rPr>
        <w:t>Pinney</w:t>
      </w:r>
      <w:proofErr w:type="spellEnd"/>
      <w:r w:rsidR="00E75B19" w:rsidRPr="00286FA0">
        <w:rPr>
          <w:sz w:val="22"/>
          <w:lang w:val="en"/>
        </w:rPr>
        <w:t>, Gennady Rudkevich, James Schiffman, Liz Speelman, Costas Spirou, Susan Steele, Mariana Stoyanova, Katie Stumpf, John Swinton, Ashley Taylor, Jennifer Townes, Jessica Wallace, Diana Young</w:t>
      </w:r>
    </w:p>
    <w:p w14:paraId="60BAB1BE" w14:textId="33EC6BF4" w:rsidR="00A46780" w:rsidRPr="00286FA0"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286FA0">
        <w:rPr>
          <w:b/>
          <w:smallCaps/>
          <w:sz w:val="22"/>
          <w:szCs w:val="22"/>
          <w:u w:val="single"/>
          <w:lang w:val="en"/>
        </w:rPr>
        <w:t xml:space="preserve">Regrets </w:t>
      </w:r>
      <w:r w:rsidRPr="00286FA0">
        <w:rPr>
          <w:b/>
          <w:smallCaps/>
          <w:sz w:val="20"/>
          <w:u w:val="single"/>
          <w:lang w:val="en"/>
        </w:rPr>
        <w:t>(</w:t>
      </w:r>
      <w:r w:rsidR="00E75B19" w:rsidRPr="00286FA0">
        <w:rPr>
          <w:b/>
          <w:smallCaps/>
          <w:sz w:val="20"/>
          <w:u w:val="single"/>
          <w:lang w:val="en"/>
        </w:rPr>
        <w:t>4</w:t>
      </w:r>
      <w:r w:rsidRPr="00286FA0">
        <w:rPr>
          <w:b/>
          <w:smallCaps/>
          <w:sz w:val="20"/>
          <w:u w:val="single"/>
          <w:lang w:val="en"/>
        </w:rPr>
        <w:t>)</w:t>
      </w:r>
      <w:r w:rsidRPr="00286FA0">
        <w:rPr>
          <w:sz w:val="22"/>
          <w:szCs w:val="22"/>
          <w:lang w:val="en"/>
        </w:rPr>
        <w:tab/>
      </w:r>
      <w:r w:rsidR="00E75B19" w:rsidRPr="00286FA0">
        <w:rPr>
          <w:sz w:val="22"/>
          <w:lang w:val="en"/>
        </w:rPr>
        <w:t xml:space="preserve">Robert Blumenthal, Lyndall Muschell, Rob Sumowski, Jiaqin Yang  </w:t>
      </w:r>
    </w:p>
    <w:bookmarkEnd w:id="0"/>
    <w:p w14:paraId="3DF58D63" w14:textId="0FF64D87"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286FA0">
        <w:rPr>
          <w:b/>
          <w:smallCaps/>
          <w:sz w:val="22"/>
          <w:szCs w:val="22"/>
          <w:u w:val="single"/>
          <w:lang w:val="en"/>
        </w:rPr>
        <w:t xml:space="preserve">Absent </w:t>
      </w:r>
      <w:r w:rsidRPr="00286FA0">
        <w:rPr>
          <w:b/>
          <w:smallCaps/>
          <w:sz w:val="20"/>
          <w:u w:val="single"/>
          <w:lang w:val="en"/>
        </w:rPr>
        <w:t>(</w:t>
      </w:r>
      <w:r w:rsidR="00E75B19" w:rsidRPr="00286FA0">
        <w:rPr>
          <w:b/>
          <w:smallCaps/>
          <w:sz w:val="20"/>
          <w:u w:val="single"/>
          <w:lang w:val="en"/>
        </w:rPr>
        <w:t>7</w:t>
      </w:r>
      <w:r w:rsidRPr="00286FA0">
        <w:rPr>
          <w:b/>
          <w:smallCaps/>
          <w:sz w:val="20"/>
          <w:u w:val="single"/>
          <w:lang w:val="en"/>
        </w:rPr>
        <w:t>)</w:t>
      </w:r>
      <w:r w:rsidRPr="00286FA0">
        <w:rPr>
          <w:sz w:val="22"/>
          <w:szCs w:val="22"/>
          <w:lang w:val="en"/>
        </w:rPr>
        <w:tab/>
      </w:r>
      <w:r w:rsidR="00E75B19" w:rsidRPr="00286FA0">
        <w:rPr>
          <w:sz w:val="22"/>
          <w:lang w:val="en"/>
        </w:rPr>
        <w:t>Jamie Addy, Jolene Cole, Paulette Cross, John Jackson, Bryan Marshall, Stacey Milner, Jessica Swain</w:t>
      </w:r>
    </w:p>
    <w:p w14:paraId="2C6FE930" w14:textId="211B3A93"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286FA0">
        <w:rPr>
          <w:b/>
          <w:smallCaps/>
          <w:sz w:val="20"/>
          <w:u w:val="single"/>
          <w:lang w:val="en"/>
        </w:rPr>
        <w:t>9</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173465" w14:paraId="6E076B24" w14:textId="77777777" w:rsidTr="009E7C9E">
        <w:tc>
          <w:tcPr>
            <w:tcW w:w="2695" w:type="dxa"/>
          </w:tcPr>
          <w:p w14:paraId="4BBCA085" w14:textId="58CF3FD3" w:rsidR="00173465" w:rsidRPr="00FC63A9" w:rsidRDefault="00E44FFA" w:rsidP="001061AD">
            <w:pPr>
              <w:pStyle w:val="NormalWeb"/>
              <w:autoSpaceDE w:val="0"/>
              <w:autoSpaceDN w:val="0"/>
              <w:adjustRightInd w:val="0"/>
              <w:spacing w:before="0" w:beforeAutospacing="0" w:after="0" w:afterAutospacing="0"/>
              <w:jc w:val="both"/>
              <w:rPr>
                <w:sz w:val="22"/>
                <w:szCs w:val="22"/>
                <w:lang w:val="en"/>
              </w:rPr>
            </w:pPr>
            <w:r w:rsidRPr="00FC63A9">
              <w:rPr>
                <w:sz w:val="22"/>
                <w:szCs w:val="22"/>
                <w:lang w:val="en"/>
              </w:rPr>
              <w:t xml:space="preserve">A. </w:t>
            </w:r>
            <w:r w:rsidR="00173465" w:rsidRPr="00FC63A9">
              <w:rPr>
                <w:sz w:val="22"/>
                <w:szCs w:val="22"/>
                <w:lang w:val="en"/>
              </w:rPr>
              <w:t>Kay Anderson</w:t>
            </w:r>
          </w:p>
        </w:tc>
        <w:tc>
          <w:tcPr>
            <w:tcW w:w="6655" w:type="dxa"/>
          </w:tcPr>
          <w:p w14:paraId="1E66EFBA" w14:textId="3E48300C" w:rsidR="00173465" w:rsidRDefault="00E44FFA" w:rsidP="00702BBB">
            <w:pPr>
              <w:pStyle w:val="NormalWeb"/>
              <w:autoSpaceDE w:val="0"/>
              <w:autoSpaceDN w:val="0"/>
              <w:adjustRightInd w:val="0"/>
              <w:spacing w:before="0" w:beforeAutospacing="0" w:after="0" w:afterAutospacing="0"/>
              <w:rPr>
                <w:sz w:val="22"/>
                <w:szCs w:val="22"/>
                <w:lang w:val="en"/>
              </w:rPr>
            </w:pPr>
            <w:r>
              <w:rPr>
                <w:sz w:val="22"/>
                <w:szCs w:val="22"/>
                <w:lang w:val="en"/>
              </w:rPr>
              <w:t>Assistant Vice President for Enrollment Management and University Registrar</w:t>
            </w:r>
          </w:p>
        </w:tc>
      </w:tr>
      <w:tr w:rsidR="00173465" w14:paraId="19A29C52" w14:textId="77777777" w:rsidTr="009E7C9E">
        <w:tc>
          <w:tcPr>
            <w:tcW w:w="2695" w:type="dxa"/>
          </w:tcPr>
          <w:p w14:paraId="5CC4A86A" w14:textId="1F915B52" w:rsidR="00173465" w:rsidRPr="00F931A3" w:rsidRDefault="00173465" w:rsidP="001061AD">
            <w:pPr>
              <w:pStyle w:val="NormalWeb"/>
              <w:autoSpaceDE w:val="0"/>
              <w:autoSpaceDN w:val="0"/>
              <w:adjustRightInd w:val="0"/>
              <w:spacing w:before="0" w:beforeAutospacing="0" w:after="0" w:afterAutospacing="0"/>
              <w:jc w:val="both"/>
              <w:rPr>
                <w:sz w:val="22"/>
                <w:szCs w:val="22"/>
                <w:lang w:val="en"/>
              </w:rPr>
            </w:pPr>
            <w:r w:rsidRPr="00F931A3">
              <w:rPr>
                <w:sz w:val="22"/>
                <w:szCs w:val="22"/>
                <w:lang w:val="en"/>
              </w:rPr>
              <w:t>Shawn Brooks</w:t>
            </w:r>
          </w:p>
        </w:tc>
        <w:tc>
          <w:tcPr>
            <w:tcW w:w="6655" w:type="dxa"/>
          </w:tcPr>
          <w:p w14:paraId="7F7DD6B3" w14:textId="34E0B56D" w:rsidR="00173465" w:rsidRDefault="00E44FFA" w:rsidP="00702BBB">
            <w:pPr>
              <w:pStyle w:val="NormalWeb"/>
              <w:autoSpaceDE w:val="0"/>
              <w:autoSpaceDN w:val="0"/>
              <w:adjustRightInd w:val="0"/>
              <w:spacing w:before="0" w:beforeAutospacing="0" w:after="0" w:afterAutospacing="0"/>
              <w:rPr>
                <w:sz w:val="22"/>
                <w:szCs w:val="22"/>
                <w:lang w:val="en"/>
              </w:rPr>
            </w:pPr>
            <w:r>
              <w:rPr>
                <w:sz w:val="22"/>
                <w:szCs w:val="22"/>
                <w:lang w:val="en"/>
              </w:rPr>
              <w:t>Vice President for Student Life</w:t>
            </w:r>
          </w:p>
        </w:tc>
      </w:tr>
      <w:tr w:rsidR="001061AD" w14:paraId="44C0FBFF" w14:textId="77777777" w:rsidTr="009E7C9E">
        <w:tc>
          <w:tcPr>
            <w:tcW w:w="2695" w:type="dxa"/>
          </w:tcPr>
          <w:p w14:paraId="35016913" w14:textId="16030DB1" w:rsidR="001061AD" w:rsidRPr="00FC63A9" w:rsidRDefault="001061AD" w:rsidP="001061AD">
            <w:pPr>
              <w:pStyle w:val="NormalWeb"/>
              <w:autoSpaceDE w:val="0"/>
              <w:autoSpaceDN w:val="0"/>
              <w:adjustRightInd w:val="0"/>
              <w:spacing w:before="0" w:beforeAutospacing="0" w:after="0" w:afterAutospacing="0"/>
              <w:jc w:val="both"/>
              <w:rPr>
                <w:sz w:val="22"/>
                <w:szCs w:val="22"/>
                <w:lang w:val="en"/>
              </w:rPr>
            </w:pPr>
            <w:r w:rsidRPr="00FC63A9">
              <w:rPr>
                <w:sz w:val="22"/>
                <w:szCs w:val="22"/>
                <w:lang w:val="en"/>
              </w:rPr>
              <w:t>Shea Council</w:t>
            </w:r>
          </w:p>
        </w:tc>
        <w:tc>
          <w:tcPr>
            <w:tcW w:w="6655" w:type="dxa"/>
          </w:tcPr>
          <w:p w14:paraId="1228DD5D" w14:textId="47EF7376" w:rsidR="001061AD" w:rsidRPr="001F3A5C" w:rsidRDefault="001061AD" w:rsidP="00702BBB">
            <w:pPr>
              <w:pStyle w:val="NormalWeb"/>
              <w:autoSpaceDE w:val="0"/>
              <w:autoSpaceDN w:val="0"/>
              <w:adjustRightInd w:val="0"/>
              <w:spacing w:before="0" w:beforeAutospacing="0" w:after="0" w:afterAutospacing="0"/>
              <w:rPr>
                <w:sz w:val="22"/>
                <w:szCs w:val="22"/>
                <w:lang w:val="en"/>
              </w:rPr>
            </w:pPr>
            <w:r>
              <w:rPr>
                <w:sz w:val="22"/>
                <w:szCs w:val="22"/>
                <w:lang w:val="en"/>
              </w:rPr>
              <w:t>Administrative Assistant of the 20</w:t>
            </w:r>
            <w:r w:rsidR="00932654">
              <w:rPr>
                <w:sz w:val="22"/>
                <w:szCs w:val="22"/>
                <w:lang w:val="en"/>
              </w:rPr>
              <w:t>20</w:t>
            </w:r>
            <w:r>
              <w:rPr>
                <w:sz w:val="22"/>
                <w:szCs w:val="22"/>
                <w:lang w:val="en"/>
              </w:rPr>
              <w:t>-202</w:t>
            </w:r>
            <w:r w:rsidR="00932654">
              <w:rPr>
                <w:sz w:val="22"/>
                <w:szCs w:val="22"/>
                <w:lang w:val="en"/>
              </w:rPr>
              <w:t>1</w:t>
            </w:r>
            <w:r>
              <w:rPr>
                <w:sz w:val="22"/>
                <w:szCs w:val="22"/>
                <w:lang w:val="en"/>
              </w:rPr>
              <w:t xml:space="preserve"> University Senate</w:t>
            </w:r>
          </w:p>
        </w:tc>
      </w:tr>
      <w:tr w:rsidR="00B86242" w14:paraId="6A354C1E" w14:textId="77777777" w:rsidTr="009E7C9E">
        <w:tc>
          <w:tcPr>
            <w:tcW w:w="2695" w:type="dxa"/>
          </w:tcPr>
          <w:p w14:paraId="1099FC26" w14:textId="6C5AF431" w:rsidR="00B86242" w:rsidRPr="00077868" w:rsidRDefault="00B86242" w:rsidP="001061AD">
            <w:pPr>
              <w:pStyle w:val="NormalWeb"/>
              <w:autoSpaceDE w:val="0"/>
              <w:autoSpaceDN w:val="0"/>
              <w:adjustRightInd w:val="0"/>
              <w:spacing w:before="0" w:beforeAutospacing="0" w:after="0" w:afterAutospacing="0"/>
              <w:jc w:val="both"/>
              <w:rPr>
                <w:sz w:val="22"/>
                <w:szCs w:val="22"/>
                <w:lang w:val="en"/>
              </w:rPr>
            </w:pPr>
            <w:r w:rsidRPr="00077868">
              <w:rPr>
                <w:sz w:val="22"/>
                <w:szCs w:val="22"/>
                <w:lang w:val="en"/>
              </w:rPr>
              <w:t>Carolyn Denard</w:t>
            </w:r>
          </w:p>
        </w:tc>
        <w:tc>
          <w:tcPr>
            <w:tcW w:w="6655" w:type="dxa"/>
          </w:tcPr>
          <w:p w14:paraId="7E6B01E9" w14:textId="12C308E8" w:rsidR="00B86242" w:rsidRPr="00DE7E87" w:rsidRDefault="00D4006D" w:rsidP="00702BBB">
            <w:pPr>
              <w:pStyle w:val="NormalWeb"/>
              <w:autoSpaceDE w:val="0"/>
              <w:autoSpaceDN w:val="0"/>
              <w:adjustRightInd w:val="0"/>
              <w:spacing w:before="0" w:beforeAutospacing="0" w:after="0" w:afterAutospacing="0"/>
              <w:rPr>
                <w:szCs w:val="24"/>
              </w:rPr>
            </w:pPr>
            <w:r>
              <w:t>Associate Vice President for Inclusive Excellence and Chief Diversity Officer</w:t>
            </w:r>
          </w:p>
        </w:tc>
      </w:tr>
      <w:tr w:rsidR="004521F6" w14:paraId="09A58416" w14:textId="77777777" w:rsidTr="009E7C9E">
        <w:tc>
          <w:tcPr>
            <w:tcW w:w="2695" w:type="dxa"/>
          </w:tcPr>
          <w:p w14:paraId="51C48499" w14:textId="0A9F76F3" w:rsidR="004521F6" w:rsidRPr="00077868" w:rsidRDefault="004521F6" w:rsidP="001061AD">
            <w:pPr>
              <w:pStyle w:val="NormalWeb"/>
              <w:autoSpaceDE w:val="0"/>
              <w:autoSpaceDN w:val="0"/>
              <w:adjustRightInd w:val="0"/>
              <w:spacing w:before="0" w:beforeAutospacing="0" w:after="0" w:afterAutospacing="0"/>
              <w:jc w:val="both"/>
              <w:rPr>
                <w:sz w:val="22"/>
                <w:szCs w:val="22"/>
                <w:lang w:val="en"/>
              </w:rPr>
            </w:pPr>
            <w:r w:rsidRPr="00077868">
              <w:rPr>
                <w:sz w:val="22"/>
                <w:szCs w:val="22"/>
                <w:lang w:val="en"/>
              </w:rPr>
              <w:t>Lee Fruitticher</w:t>
            </w:r>
          </w:p>
        </w:tc>
        <w:tc>
          <w:tcPr>
            <w:tcW w:w="6655" w:type="dxa"/>
          </w:tcPr>
          <w:p w14:paraId="7B1FAFBB" w14:textId="4340D22F" w:rsidR="004521F6" w:rsidRDefault="00515297" w:rsidP="00702BBB">
            <w:pPr>
              <w:pStyle w:val="NormalWeb"/>
              <w:autoSpaceDE w:val="0"/>
              <w:autoSpaceDN w:val="0"/>
              <w:adjustRightInd w:val="0"/>
              <w:spacing w:before="0" w:beforeAutospacing="0" w:after="0" w:afterAutospacing="0"/>
              <w:rPr>
                <w:sz w:val="22"/>
                <w:szCs w:val="22"/>
                <w:lang w:val="en"/>
              </w:rPr>
            </w:pPr>
            <w:r>
              <w:rPr>
                <w:sz w:val="22"/>
                <w:szCs w:val="22"/>
                <w:lang w:val="en"/>
              </w:rPr>
              <w:t>Associate Vice President for Finance &amp; Administration</w:t>
            </w:r>
          </w:p>
        </w:tc>
      </w:tr>
      <w:tr w:rsidR="002F33FB" w14:paraId="4852FA48" w14:textId="77777777" w:rsidTr="009E7C9E">
        <w:tc>
          <w:tcPr>
            <w:tcW w:w="2695" w:type="dxa"/>
          </w:tcPr>
          <w:p w14:paraId="2B1F74D7" w14:textId="5B996E36" w:rsidR="002F33FB" w:rsidRPr="00077868" w:rsidRDefault="002F33FB" w:rsidP="001061AD">
            <w:pPr>
              <w:pStyle w:val="NormalWeb"/>
              <w:autoSpaceDE w:val="0"/>
              <w:autoSpaceDN w:val="0"/>
              <w:adjustRightInd w:val="0"/>
              <w:spacing w:before="0" w:beforeAutospacing="0" w:after="0" w:afterAutospacing="0"/>
              <w:jc w:val="both"/>
              <w:rPr>
                <w:sz w:val="22"/>
                <w:szCs w:val="22"/>
                <w:lang w:val="en"/>
              </w:rPr>
            </w:pPr>
            <w:r w:rsidRPr="00077868">
              <w:rPr>
                <w:sz w:val="22"/>
                <w:szCs w:val="22"/>
                <w:lang w:val="en"/>
              </w:rPr>
              <w:t>Susan Kerr</w:t>
            </w:r>
          </w:p>
        </w:tc>
        <w:tc>
          <w:tcPr>
            <w:tcW w:w="6655" w:type="dxa"/>
          </w:tcPr>
          <w:p w14:paraId="70D22143" w14:textId="25869800" w:rsidR="002F33FB" w:rsidRDefault="00990CF7" w:rsidP="00702BBB">
            <w:pPr>
              <w:pStyle w:val="NormalWeb"/>
              <w:autoSpaceDE w:val="0"/>
              <w:autoSpaceDN w:val="0"/>
              <w:adjustRightInd w:val="0"/>
              <w:spacing w:before="0" w:beforeAutospacing="0" w:after="0" w:afterAutospacing="0"/>
            </w:pPr>
            <w:r>
              <w:t>Chief Information Officer</w:t>
            </w:r>
          </w:p>
        </w:tc>
      </w:tr>
      <w:tr w:rsidR="00FC63A9" w14:paraId="18C9C439" w14:textId="77777777" w:rsidTr="009E7C9E">
        <w:tc>
          <w:tcPr>
            <w:tcW w:w="2695" w:type="dxa"/>
          </w:tcPr>
          <w:p w14:paraId="134D4573" w14:textId="1561DF9F" w:rsidR="00FC63A9" w:rsidRPr="00FC63A9" w:rsidRDefault="00FC63A9" w:rsidP="001061AD">
            <w:pPr>
              <w:pStyle w:val="NormalWeb"/>
              <w:autoSpaceDE w:val="0"/>
              <w:autoSpaceDN w:val="0"/>
              <w:adjustRightInd w:val="0"/>
              <w:spacing w:before="0" w:beforeAutospacing="0" w:after="0" w:afterAutospacing="0"/>
              <w:jc w:val="both"/>
              <w:rPr>
                <w:sz w:val="22"/>
                <w:szCs w:val="22"/>
                <w:lang w:val="en"/>
              </w:rPr>
            </w:pPr>
            <w:r w:rsidRPr="00FC63A9">
              <w:rPr>
                <w:sz w:val="22"/>
                <w:szCs w:val="22"/>
                <w:lang w:val="en"/>
              </w:rPr>
              <w:t>Omar Odeh</w:t>
            </w:r>
          </w:p>
        </w:tc>
        <w:tc>
          <w:tcPr>
            <w:tcW w:w="6655" w:type="dxa"/>
          </w:tcPr>
          <w:p w14:paraId="166E1935" w14:textId="51EAC291" w:rsidR="00FC63A9" w:rsidRDefault="00077868" w:rsidP="00702BBB">
            <w:pPr>
              <w:pStyle w:val="NormalWeb"/>
              <w:autoSpaceDE w:val="0"/>
              <w:autoSpaceDN w:val="0"/>
              <w:adjustRightInd w:val="0"/>
              <w:spacing w:before="0" w:beforeAutospacing="0" w:after="0" w:afterAutospacing="0"/>
            </w:pPr>
            <w:r>
              <w:t>Associate Vice President for Strategic Communications</w:t>
            </w:r>
          </w:p>
        </w:tc>
      </w:tr>
      <w:tr w:rsidR="001061AD" w14:paraId="3C780B19" w14:textId="77777777" w:rsidTr="009E7C9E">
        <w:tc>
          <w:tcPr>
            <w:tcW w:w="2695" w:type="dxa"/>
          </w:tcPr>
          <w:p w14:paraId="42B4D1E3" w14:textId="7211C995" w:rsidR="001061AD" w:rsidRPr="0064760A" w:rsidRDefault="001061AD" w:rsidP="001061AD">
            <w:pPr>
              <w:pStyle w:val="NormalWeb"/>
              <w:autoSpaceDE w:val="0"/>
              <w:autoSpaceDN w:val="0"/>
              <w:adjustRightInd w:val="0"/>
              <w:spacing w:before="0" w:beforeAutospacing="0" w:after="0" w:afterAutospacing="0"/>
              <w:jc w:val="both"/>
              <w:rPr>
                <w:sz w:val="22"/>
                <w:szCs w:val="22"/>
                <w:lang w:val="en"/>
              </w:rPr>
            </w:pPr>
            <w:r w:rsidRPr="0064760A">
              <w:rPr>
                <w:sz w:val="22"/>
                <w:szCs w:val="22"/>
                <w:lang w:val="en"/>
              </w:rPr>
              <w:t>Monica Starley</w:t>
            </w:r>
          </w:p>
        </w:tc>
        <w:tc>
          <w:tcPr>
            <w:tcW w:w="6655" w:type="dxa"/>
          </w:tcPr>
          <w:p w14:paraId="2DE4C576" w14:textId="5565ED36" w:rsidR="001061AD" w:rsidRPr="001F3A5C" w:rsidRDefault="001061AD" w:rsidP="00702BBB">
            <w:pPr>
              <w:pStyle w:val="NormalWeb"/>
              <w:autoSpaceDE w:val="0"/>
              <w:autoSpaceDN w:val="0"/>
              <w:adjustRightInd w:val="0"/>
              <w:spacing w:before="0" w:beforeAutospacing="0" w:after="0" w:afterAutospacing="0"/>
              <w:rPr>
                <w:sz w:val="22"/>
                <w:szCs w:val="22"/>
                <w:lang w:val="en"/>
              </w:rPr>
            </w:pPr>
            <w:r>
              <w:rPr>
                <w:sz w:val="22"/>
                <w:szCs w:val="22"/>
                <w:lang w:val="en"/>
              </w:rPr>
              <w:t>Special Assistant to the President</w:t>
            </w:r>
          </w:p>
        </w:tc>
      </w:tr>
      <w:tr w:rsidR="00FC63A9" w14:paraId="17C31EF2" w14:textId="77777777" w:rsidTr="009E7C9E">
        <w:tc>
          <w:tcPr>
            <w:tcW w:w="2695" w:type="dxa"/>
          </w:tcPr>
          <w:p w14:paraId="0E6B3391" w14:textId="5E7F0145" w:rsidR="00FC63A9" w:rsidRPr="0064760A" w:rsidRDefault="00FC63A9"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Carol Ward</w:t>
            </w:r>
          </w:p>
        </w:tc>
        <w:tc>
          <w:tcPr>
            <w:tcW w:w="6655" w:type="dxa"/>
          </w:tcPr>
          <w:p w14:paraId="41A5FC0C" w14:textId="0606747E" w:rsidR="00FC63A9" w:rsidRDefault="00077868" w:rsidP="00702BBB">
            <w:pPr>
              <w:pStyle w:val="NormalWeb"/>
              <w:autoSpaceDE w:val="0"/>
              <w:autoSpaceDN w:val="0"/>
              <w:adjustRightInd w:val="0"/>
              <w:spacing w:before="0" w:beforeAutospacing="0" w:after="0" w:afterAutospacing="0"/>
              <w:rPr>
                <w:sz w:val="22"/>
                <w:szCs w:val="22"/>
                <w:lang w:val="en"/>
              </w:rPr>
            </w:pPr>
            <w:r>
              <w:t>Chief Human Resources Officer</w:t>
            </w:r>
          </w:p>
        </w:tc>
      </w:tr>
    </w:tbl>
    <w:p w14:paraId="705E9479" w14:textId="77777777" w:rsidR="00A46780" w:rsidRDefault="00A46780" w:rsidP="00E4042E">
      <w:pPr>
        <w:pStyle w:val="NormalWeb"/>
        <w:spacing w:before="0" w:beforeAutospacing="0" w:after="0" w:afterAutospacing="0"/>
        <w:jc w:val="both"/>
        <w:rPr>
          <w:b/>
          <w:smallCaps/>
          <w:u w:val="single"/>
        </w:rPr>
      </w:pPr>
    </w:p>
    <w:p w14:paraId="5F9E96B4" w14:textId="7410AEF4"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932654">
        <w:rPr>
          <w:bCs/>
        </w:rPr>
        <w:t>Hauke Busch</w:t>
      </w:r>
      <w:r w:rsidR="00E623C4">
        <w:rPr>
          <w:bCs/>
        </w:rPr>
        <w:t xml:space="preserve">, </w:t>
      </w:r>
      <w:r w:rsidRPr="00795AC6">
        <w:rPr>
          <w:lang w:val="en"/>
        </w:rPr>
        <w:t>Presiding Officer of the 20</w:t>
      </w:r>
      <w:r w:rsidR="00932654">
        <w:rPr>
          <w:lang w:val="en"/>
        </w:rPr>
        <w:t>20</w:t>
      </w:r>
      <w:r w:rsidRPr="00795AC6">
        <w:rPr>
          <w:lang w:val="en"/>
        </w:rPr>
        <w:t>-20</w:t>
      </w:r>
      <w:r w:rsidR="00E623C4">
        <w:rPr>
          <w:lang w:val="en"/>
        </w:rPr>
        <w:t>2</w:t>
      </w:r>
      <w:r w:rsidR="00932654">
        <w:rPr>
          <w:lang w:val="en"/>
        </w:rPr>
        <w:t>1</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064914">
        <w:rPr>
          <w:lang w:val="en"/>
        </w:rPr>
        <w:t>3</w:t>
      </w:r>
      <w:r w:rsidR="00CA3FE9">
        <w:rPr>
          <w:lang w:val="en"/>
        </w:rPr>
        <w:t>:</w:t>
      </w:r>
      <w:r w:rsidR="00064914">
        <w:rPr>
          <w:lang w:val="en"/>
        </w:rPr>
        <w:t>3</w:t>
      </w:r>
      <w:r w:rsidR="00CF6C77">
        <w:rPr>
          <w:lang w:val="en"/>
        </w:rPr>
        <w:t>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55679FE0" w14:textId="24ACF8A9" w:rsidR="00490B84" w:rsidRPr="00CF6C77" w:rsidRDefault="00271AEC" w:rsidP="00CF6C77">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38B20FF8" w14:textId="6031298E" w:rsidR="003662C0" w:rsidRPr="003662C0" w:rsidRDefault="003662C0" w:rsidP="00490B84">
      <w:pPr>
        <w:jc w:val="both"/>
      </w:pPr>
    </w:p>
    <w:p w14:paraId="5C2F4EE9" w14:textId="013849F1" w:rsidR="00A92CC9" w:rsidRPr="00A92CC9" w:rsidRDefault="00CF6C77" w:rsidP="00743227">
      <w:pPr>
        <w:pStyle w:val="ListParagraph"/>
        <w:numPr>
          <w:ilvl w:val="0"/>
          <w:numId w:val="3"/>
        </w:numPr>
        <w:jc w:val="both"/>
        <w:rPr>
          <w:b/>
          <w:bCs/>
          <w:u w:val="single"/>
        </w:rPr>
      </w:pPr>
      <w:r>
        <w:rPr>
          <w:b/>
          <w:bCs/>
          <w:smallCaps/>
          <w:u w:val="single"/>
        </w:rPr>
        <w:t>A</w:t>
      </w:r>
      <w:r w:rsidR="00C37BDC" w:rsidRPr="00A92CC9">
        <w:rPr>
          <w:b/>
          <w:bCs/>
          <w:smallCaps/>
          <w:u w:val="single"/>
        </w:rPr>
        <w:t>genda/</w:t>
      </w:r>
      <w:r>
        <w:rPr>
          <w:b/>
          <w:bCs/>
          <w:smallCaps/>
          <w:u w:val="single"/>
        </w:rPr>
        <w:t>M</w:t>
      </w:r>
      <w:r w:rsidR="00C37BDC" w:rsidRPr="00A92CC9">
        <w:rPr>
          <w:b/>
          <w:bCs/>
          <w:smallCaps/>
          <w:u w:val="single"/>
        </w:rPr>
        <w:t>inutes</w:t>
      </w:r>
    </w:p>
    <w:p w14:paraId="7A8B9C5A" w14:textId="2085095E" w:rsidR="00A92CC9" w:rsidRDefault="00A92CC9" w:rsidP="00743227">
      <w:pPr>
        <w:pStyle w:val="ListParagraph"/>
        <w:numPr>
          <w:ilvl w:val="1"/>
          <w:numId w:val="3"/>
        </w:numPr>
        <w:jc w:val="both"/>
      </w:pPr>
      <w:r>
        <w:t>University Senate Meeting Agenda (</w:t>
      </w:r>
      <w:r w:rsidR="003F19E3">
        <w:t>0</w:t>
      </w:r>
      <w:r w:rsidR="0086710D">
        <w:t>3</w:t>
      </w:r>
      <w:r>
        <w:t>/</w:t>
      </w:r>
      <w:r w:rsidR="0086710D">
        <w:t>26</w:t>
      </w:r>
      <w:r>
        <w:t>/20</w:t>
      </w:r>
      <w:r w:rsidR="00F06E5F">
        <w:t>2</w:t>
      </w:r>
      <w:r w:rsidR="003F19E3">
        <w:t>1</w:t>
      </w:r>
      <w:r>
        <w:t>)</w:t>
      </w:r>
    </w:p>
    <w:p w14:paraId="5D58FBDF" w14:textId="64EE5062" w:rsidR="00A92CC9" w:rsidRDefault="00A92CC9" w:rsidP="00743227">
      <w:pPr>
        <w:pStyle w:val="ListParagraph"/>
        <w:numPr>
          <w:ilvl w:val="1"/>
          <w:numId w:val="3"/>
        </w:numPr>
        <w:jc w:val="both"/>
      </w:pPr>
      <w:r>
        <w:t>University Senate Meeting Minutes (</w:t>
      </w:r>
      <w:r w:rsidR="00B41EE7">
        <w:t>0</w:t>
      </w:r>
      <w:r w:rsidR="0086710D">
        <w:t>2</w:t>
      </w:r>
      <w:r>
        <w:t>/</w:t>
      </w:r>
      <w:r w:rsidR="00B41EE7">
        <w:t>2</w:t>
      </w:r>
      <w:r w:rsidR="0086710D">
        <w:t>6</w:t>
      </w:r>
      <w:r>
        <w:t>/20</w:t>
      </w:r>
      <w:r w:rsidR="00E64AB3">
        <w:t>2</w:t>
      </w:r>
      <w:r w:rsidR="00B41EE7">
        <w:t>1</w:t>
      </w:r>
      <w:r w:rsidR="00E64AB3">
        <w:t>)</w:t>
      </w:r>
    </w:p>
    <w:p w14:paraId="2FF4A807" w14:textId="77777777" w:rsidR="0053030F" w:rsidRDefault="0053030F" w:rsidP="00E4042E">
      <w:pPr>
        <w:jc w:val="both"/>
        <w:rPr>
          <w:lang w:val="en"/>
        </w:rPr>
      </w:pPr>
    </w:p>
    <w:p w14:paraId="5532C849" w14:textId="347E5234" w:rsidR="00CA065E" w:rsidRPr="00B94AB9" w:rsidRDefault="00271AEC" w:rsidP="00B94AB9">
      <w:pPr>
        <w:jc w:val="both"/>
        <w:rPr>
          <w:rStyle w:val="s1"/>
          <w:rFonts w:ascii="Times New Roman" w:hAnsi="Times New Roman"/>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approved by </w:t>
      </w:r>
      <w:r w:rsidR="003662C0">
        <w:rPr>
          <w:lang w:val="en"/>
        </w:rPr>
        <w:t>electronic</w:t>
      </w:r>
      <w:r w:rsidRPr="00A92CC9">
        <w:rPr>
          <w:lang w:val="en"/>
        </w:rPr>
        <w:t xml:space="preserve"> vote</w:t>
      </w:r>
      <w:r w:rsidR="002131E8">
        <w:rPr>
          <w:lang w:val="en"/>
        </w:rPr>
        <w:t xml:space="preserve"> </w:t>
      </w:r>
      <w:r w:rsidRPr="00A92CC9">
        <w:rPr>
          <w:lang w:val="en"/>
        </w:rPr>
        <w:t>with no proposed extractions, no further discussion, no dissenting voice, and only voting members of the university senate eligible to vote</w:t>
      </w:r>
      <w:r w:rsidR="004312FA">
        <w:rPr>
          <w:lang w:val="en"/>
        </w:rPr>
        <w:t>.</w:t>
      </w:r>
    </w:p>
    <w:p w14:paraId="44CBCE63" w14:textId="77777777" w:rsidR="00284A35" w:rsidRDefault="00284A35" w:rsidP="005E25F5">
      <w:pPr>
        <w:pStyle w:val="p1"/>
        <w:jc w:val="both"/>
        <w:rPr>
          <w:rStyle w:val="s1"/>
          <w:rFonts w:ascii="Times New Roman" w:hAnsi="Times New Roman"/>
          <w:b/>
          <w:bCs/>
          <w:smallCaps/>
          <w:sz w:val="24"/>
          <w:szCs w:val="24"/>
          <w:u w:val="single"/>
        </w:rPr>
      </w:pPr>
    </w:p>
    <w:p w14:paraId="03E2F205" w14:textId="1FF85455" w:rsidR="005E25F5" w:rsidRPr="005E25F5" w:rsidRDefault="005E25F5" w:rsidP="005E25F5">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w:t>
      </w:r>
      <w:r>
        <w:rPr>
          <w:rStyle w:val="s1"/>
          <w:rFonts w:ascii="Times New Roman" w:hAnsi="Times New Roman"/>
          <w:b/>
          <w:bCs/>
          <w:smallCaps/>
          <w:sz w:val="24"/>
          <w:szCs w:val="24"/>
          <w:u w:val="single"/>
        </w:rPr>
        <w:t>esident’s Report</w:t>
      </w:r>
      <w:r w:rsidRPr="00BB6B0D">
        <w:rPr>
          <w:rStyle w:val="s1"/>
          <w:rFonts w:ascii="Times New Roman" w:hAnsi="Times New Roman"/>
          <w:b/>
          <w:bCs/>
          <w:smallCaps/>
          <w:sz w:val="24"/>
          <w:szCs w:val="24"/>
        </w:rPr>
        <w:t xml:space="preserve"> — Pr</w:t>
      </w:r>
      <w:r>
        <w:rPr>
          <w:rStyle w:val="s1"/>
          <w:rFonts w:ascii="Times New Roman" w:hAnsi="Times New Roman"/>
          <w:b/>
          <w:bCs/>
          <w:smallCaps/>
          <w:sz w:val="24"/>
          <w:szCs w:val="24"/>
        </w:rPr>
        <w:t>esident Steve Dorman</w:t>
      </w:r>
    </w:p>
    <w:p w14:paraId="03FA4383" w14:textId="77777777" w:rsidR="005E25F5" w:rsidRPr="00810C03" w:rsidRDefault="005E25F5" w:rsidP="005E25F5">
      <w:pPr>
        <w:pStyle w:val="p1"/>
        <w:jc w:val="both"/>
        <w:rPr>
          <w:rStyle w:val="s1"/>
          <w:rFonts w:ascii="Times New Roman" w:hAnsi="Times New Roman"/>
          <w:sz w:val="24"/>
          <w:szCs w:val="24"/>
          <w:u w:val="single"/>
        </w:rPr>
      </w:pPr>
    </w:p>
    <w:p w14:paraId="3FFBD4E4" w14:textId="77777777" w:rsidR="00AB5BEE" w:rsidRPr="006F4D38" w:rsidRDefault="00AB5BEE" w:rsidP="00AB5BEE">
      <w:pPr>
        <w:pStyle w:val="ListParagraph"/>
        <w:numPr>
          <w:ilvl w:val="0"/>
          <w:numId w:val="8"/>
        </w:numPr>
        <w:spacing w:after="160" w:line="252" w:lineRule="auto"/>
        <w:rPr>
          <w:b/>
          <w:smallCaps/>
          <w:szCs w:val="24"/>
        </w:rPr>
      </w:pPr>
      <w:bookmarkStart w:id="1" w:name="_Hlk64899416"/>
      <w:bookmarkStart w:id="2" w:name="_Hlk56156881"/>
      <w:r w:rsidRPr="006F4D38">
        <w:rPr>
          <w:b/>
          <w:smallCaps/>
          <w:szCs w:val="24"/>
          <w:u w:val="single"/>
        </w:rPr>
        <w:t>COVID-19 V</w:t>
      </w:r>
      <w:r>
        <w:rPr>
          <w:b/>
          <w:smallCaps/>
          <w:szCs w:val="24"/>
          <w:u w:val="single"/>
        </w:rPr>
        <w:t>accine Clinic Update</w:t>
      </w:r>
      <w:r>
        <w:rPr>
          <w:b/>
          <w:smallCaps/>
          <w:szCs w:val="24"/>
        </w:rPr>
        <w:t xml:space="preserve"> </w:t>
      </w:r>
      <w:r w:rsidRPr="006F4D38">
        <w:rPr>
          <w:szCs w:val="24"/>
        </w:rPr>
        <w:t>On Thursday, March 18</w:t>
      </w:r>
      <w:r w:rsidRPr="006F4D38">
        <w:rPr>
          <w:szCs w:val="24"/>
          <w:vertAlign w:val="superscript"/>
        </w:rPr>
        <w:t>th</w:t>
      </w:r>
      <w:r w:rsidRPr="006F4D38">
        <w:rPr>
          <w:szCs w:val="24"/>
        </w:rPr>
        <w:t xml:space="preserve">, Georgia College held its first COVID vaccination clinic.  We received 200 doses of the </w:t>
      </w:r>
      <w:proofErr w:type="spellStart"/>
      <w:r w:rsidRPr="006F4D38">
        <w:rPr>
          <w:szCs w:val="24"/>
        </w:rPr>
        <w:t>Moderna</w:t>
      </w:r>
      <w:proofErr w:type="spellEnd"/>
      <w:r w:rsidRPr="006F4D38">
        <w:rPr>
          <w:szCs w:val="24"/>
        </w:rPr>
        <w:t xml:space="preserve"> vaccine and were able to provide vaccines for 194 faculty, </w:t>
      </w:r>
      <w:proofErr w:type="gramStart"/>
      <w:r w:rsidRPr="006F4D38">
        <w:rPr>
          <w:szCs w:val="24"/>
        </w:rPr>
        <w:t>staff</w:t>
      </w:r>
      <w:proofErr w:type="gramEnd"/>
      <w:r w:rsidRPr="006F4D38">
        <w:rPr>
          <w:szCs w:val="24"/>
        </w:rPr>
        <w:t xml:space="preserve"> and students.  The clinic was held in the Wellness and Recreation Center on West Campus from 9:00 A.M. – 3:00 P.M.  These individuals are scheduled to receive their second dose in mid-April.  We received an additional 200 vaccines this week and held a second, successful clinic on Thursday, March 25.  </w:t>
      </w:r>
    </w:p>
    <w:p w14:paraId="3B230273" w14:textId="77777777" w:rsidR="00AB5BEE" w:rsidRPr="006F4D38" w:rsidRDefault="00AB5BEE" w:rsidP="00AB5BEE">
      <w:pPr>
        <w:pStyle w:val="ListParagraph"/>
        <w:numPr>
          <w:ilvl w:val="0"/>
          <w:numId w:val="8"/>
        </w:numPr>
        <w:spacing w:after="160" w:line="252" w:lineRule="auto"/>
        <w:rPr>
          <w:b/>
          <w:smallCaps/>
          <w:szCs w:val="24"/>
          <w:u w:val="single"/>
        </w:rPr>
      </w:pPr>
      <w:r w:rsidRPr="006F4D38">
        <w:rPr>
          <w:b/>
          <w:smallCaps/>
          <w:szCs w:val="24"/>
          <w:u w:val="single"/>
        </w:rPr>
        <w:t>C</w:t>
      </w:r>
      <w:r>
        <w:rPr>
          <w:b/>
          <w:smallCaps/>
          <w:szCs w:val="24"/>
          <w:u w:val="single"/>
        </w:rPr>
        <w:t>ommencement</w:t>
      </w:r>
      <w:r w:rsidRPr="006F4D38">
        <w:rPr>
          <w:b/>
          <w:smallCaps/>
          <w:szCs w:val="24"/>
          <w:u w:val="single"/>
        </w:rPr>
        <w:t xml:space="preserve"> C</w:t>
      </w:r>
      <w:r>
        <w:rPr>
          <w:b/>
          <w:smallCaps/>
          <w:szCs w:val="24"/>
          <w:u w:val="single"/>
        </w:rPr>
        <w:t>eremonies</w:t>
      </w:r>
      <w:r w:rsidRPr="006F4D38">
        <w:rPr>
          <w:b/>
          <w:smallCaps/>
          <w:szCs w:val="24"/>
          <w:u w:val="single"/>
        </w:rPr>
        <w:t xml:space="preserve"> </w:t>
      </w:r>
    </w:p>
    <w:p w14:paraId="4921C487" w14:textId="77777777" w:rsidR="00AB5BEE" w:rsidRPr="006F4D38" w:rsidRDefault="00AB5BEE" w:rsidP="00AB5BEE">
      <w:pPr>
        <w:pStyle w:val="ListParagraph"/>
        <w:numPr>
          <w:ilvl w:val="1"/>
          <w:numId w:val="8"/>
        </w:numPr>
        <w:spacing w:after="160" w:line="252" w:lineRule="auto"/>
        <w:rPr>
          <w:b/>
          <w:smallCaps/>
          <w:szCs w:val="24"/>
        </w:rPr>
      </w:pPr>
      <w:r w:rsidRPr="006F4D38">
        <w:rPr>
          <w:szCs w:val="24"/>
        </w:rPr>
        <w:t xml:space="preserve">We will recognize the Class of 2020 with special on-campus commencement ceremonies in April.  After carefully reviewing our circumstances, facilities, and public health </w:t>
      </w:r>
      <w:r w:rsidRPr="006F4D38">
        <w:rPr>
          <w:szCs w:val="24"/>
        </w:rPr>
        <w:lastRenderedPageBreak/>
        <w:t xml:space="preserve">recommendations, I am happy to announce that we will hold a series of small commencement ceremonies for the Class of 2020 between April 23 – 25, 2021.  Additional information about these ceremonies can be found at: </w:t>
      </w:r>
      <w:hyperlink r:id="rId8" w:history="1">
        <w:r w:rsidRPr="006F4D38">
          <w:rPr>
            <w:rStyle w:val="Hyperlink"/>
            <w:szCs w:val="24"/>
          </w:rPr>
          <w:t>https://www.gcsu.edu/registrar/commencement-experience-2020</w:t>
        </w:r>
      </w:hyperlink>
      <w:r w:rsidRPr="006F4D38">
        <w:rPr>
          <w:szCs w:val="24"/>
        </w:rPr>
        <w:t xml:space="preserve">.  </w:t>
      </w:r>
    </w:p>
    <w:p w14:paraId="2F7D4536" w14:textId="77777777" w:rsidR="00AB5BEE" w:rsidRPr="006F4D38" w:rsidRDefault="00AB5BEE" w:rsidP="00AB5BEE">
      <w:pPr>
        <w:pStyle w:val="ListParagraph"/>
        <w:numPr>
          <w:ilvl w:val="1"/>
          <w:numId w:val="8"/>
        </w:numPr>
        <w:spacing w:after="160" w:line="252" w:lineRule="auto"/>
        <w:rPr>
          <w:b/>
          <w:smallCaps/>
          <w:szCs w:val="24"/>
        </w:rPr>
      </w:pPr>
      <w:r w:rsidRPr="006F4D38">
        <w:rPr>
          <w:szCs w:val="24"/>
        </w:rPr>
        <w:t xml:space="preserve">For the May/August Class of 2021, a series of small commencement ceremonies will take place between May 6 – 9, 2021, and May 13 – 16, 2021.  Additional information about these ceremonies can be found at:  </w:t>
      </w:r>
      <w:hyperlink r:id="rId9" w:history="1">
        <w:r w:rsidRPr="006F4D38">
          <w:rPr>
            <w:rStyle w:val="Hyperlink"/>
            <w:szCs w:val="24"/>
          </w:rPr>
          <w:t>https://www.gcsu.edu/registrar/graduate-commencement-experience-2021</w:t>
        </w:r>
      </w:hyperlink>
      <w:r w:rsidRPr="006F4D38">
        <w:rPr>
          <w:szCs w:val="24"/>
        </w:rPr>
        <w:t xml:space="preserve"> and at </w:t>
      </w:r>
      <w:hyperlink r:id="rId10" w:history="1">
        <w:r w:rsidRPr="006F4D38">
          <w:rPr>
            <w:rStyle w:val="Hyperlink"/>
            <w:szCs w:val="24"/>
          </w:rPr>
          <w:t>https://www.gcsu.edu/registrar/undergraduate-commencement-experience-2021</w:t>
        </w:r>
      </w:hyperlink>
      <w:r w:rsidRPr="006F4D38">
        <w:rPr>
          <w:szCs w:val="24"/>
        </w:rPr>
        <w:t xml:space="preserve">.  </w:t>
      </w:r>
    </w:p>
    <w:p w14:paraId="73D4FE1C" w14:textId="77777777" w:rsidR="00AB5BEE" w:rsidRPr="006F4D38" w:rsidRDefault="00AB5BEE" w:rsidP="00AB5BEE">
      <w:pPr>
        <w:pStyle w:val="ListParagraph"/>
        <w:numPr>
          <w:ilvl w:val="1"/>
          <w:numId w:val="8"/>
        </w:numPr>
        <w:spacing w:after="160" w:line="252" w:lineRule="auto"/>
        <w:rPr>
          <w:b/>
          <w:smallCaps/>
          <w:szCs w:val="24"/>
        </w:rPr>
      </w:pPr>
      <w:r w:rsidRPr="006F4D38">
        <w:rPr>
          <w:szCs w:val="24"/>
        </w:rPr>
        <w:t xml:space="preserve">These ceremonies have been tailored to include the most symbolic parts of commencement while also taking steps to protect the health and safety of our graduates, guests, and staff.  Participation will be limited to thirty students at each ceremony, and each graduate will be allowed to bring four guests.  There will be no audience or faculty participation, and only a small number of staff will be on hand to manage the event. I am delighted that we </w:t>
      </w:r>
      <w:proofErr w:type="gramStart"/>
      <w:r w:rsidRPr="006F4D38">
        <w:rPr>
          <w:szCs w:val="24"/>
        </w:rPr>
        <w:t>are able to</w:t>
      </w:r>
      <w:proofErr w:type="gramEnd"/>
      <w:r w:rsidRPr="006F4D38">
        <w:rPr>
          <w:szCs w:val="24"/>
        </w:rPr>
        <w:t xml:space="preserve"> honor the achievements of these graduates and would like to thank all of those on campus for their support and dedication to our students.  We hope past and present graduates will take advantage of these ceremonies.  We are very excited to be able to offer these </w:t>
      </w:r>
      <w:r w:rsidRPr="006F4D38">
        <w:rPr>
          <w:b/>
          <w:szCs w:val="24"/>
          <w:u w:val="single"/>
        </w:rPr>
        <w:t>48</w:t>
      </w:r>
      <w:r w:rsidRPr="006F4D38">
        <w:rPr>
          <w:szCs w:val="24"/>
        </w:rPr>
        <w:t xml:space="preserve"> ceremonies to our students!  I would also encourage all departments across campus to consider hosting small, socially distanced events for their graduates.  </w:t>
      </w:r>
      <w:bookmarkEnd w:id="1"/>
    </w:p>
    <w:p w14:paraId="4D255BAD" w14:textId="77777777" w:rsidR="00AB5BEE" w:rsidRPr="00AB5BEE" w:rsidRDefault="00AB5BEE" w:rsidP="00AB5BEE">
      <w:pPr>
        <w:pStyle w:val="ListParagraph"/>
        <w:numPr>
          <w:ilvl w:val="0"/>
          <w:numId w:val="8"/>
        </w:numPr>
        <w:spacing w:after="160" w:line="252" w:lineRule="auto"/>
        <w:rPr>
          <w:rStyle w:val="s1"/>
          <w:b/>
          <w:bCs/>
          <w:smallCaps/>
          <w:szCs w:val="24"/>
        </w:rPr>
      </w:pPr>
      <w:r w:rsidRPr="00AB5BEE">
        <w:rPr>
          <w:rStyle w:val="s1"/>
          <w:b/>
          <w:bCs/>
          <w:smallCaps/>
          <w:szCs w:val="24"/>
          <w:u w:val="single"/>
        </w:rPr>
        <w:t>Legal Affairs Update</w:t>
      </w:r>
      <w:bookmarkEnd w:id="2"/>
      <w:r w:rsidRPr="00AB5BEE">
        <w:rPr>
          <w:rStyle w:val="s1"/>
          <w:b/>
          <w:bCs/>
          <w:szCs w:val="24"/>
        </w:rPr>
        <w:t xml:space="preserve"> </w:t>
      </w:r>
    </w:p>
    <w:p w14:paraId="2D3ADE15" w14:textId="77777777" w:rsidR="00AB5BEE" w:rsidRPr="006F4D38" w:rsidRDefault="00AB5BEE" w:rsidP="00AB5BEE">
      <w:pPr>
        <w:pStyle w:val="ListParagraph"/>
        <w:numPr>
          <w:ilvl w:val="1"/>
          <w:numId w:val="8"/>
        </w:numPr>
        <w:spacing w:after="160" w:line="252" w:lineRule="auto"/>
        <w:rPr>
          <w:b/>
          <w:smallCaps/>
          <w:szCs w:val="24"/>
        </w:rPr>
      </w:pPr>
      <w:r w:rsidRPr="006F4D38">
        <w:rPr>
          <w:szCs w:val="24"/>
        </w:rPr>
        <w:t xml:space="preserve">I am pleased to announce that Mr. Brett </w:t>
      </w:r>
      <w:proofErr w:type="spellStart"/>
      <w:r w:rsidRPr="006F4D38">
        <w:rPr>
          <w:szCs w:val="24"/>
        </w:rPr>
        <w:t>Montroy</w:t>
      </w:r>
      <w:proofErr w:type="spellEnd"/>
      <w:r w:rsidRPr="006F4D38">
        <w:rPr>
          <w:szCs w:val="24"/>
        </w:rPr>
        <w:t xml:space="preserve"> has been selected to serve as Georgia College’s next General Counsel.  Mr. </w:t>
      </w:r>
      <w:proofErr w:type="spellStart"/>
      <w:r w:rsidRPr="006F4D38">
        <w:rPr>
          <w:szCs w:val="24"/>
        </w:rPr>
        <w:t>Montroy</w:t>
      </w:r>
      <w:proofErr w:type="spellEnd"/>
      <w:r w:rsidRPr="006F4D38">
        <w:rPr>
          <w:szCs w:val="24"/>
        </w:rPr>
        <w:t xml:space="preserve"> will assume his new role on Monday, April 19, 2021.  Mr. </w:t>
      </w:r>
      <w:proofErr w:type="spellStart"/>
      <w:r w:rsidRPr="006F4D38">
        <w:rPr>
          <w:szCs w:val="24"/>
        </w:rPr>
        <w:t>Montroy</w:t>
      </w:r>
      <w:proofErr w:type="spellEnd"/>
      <w:r w:rsidRPr="006F4D38">
        <w:rPr>
          <w:szCs w:val="24"/>
        </w:rPr>
        <w:t xml:space="preserve"> has experience in higher education legal affairs and compliance. He currently works at Augusta University where he has served as an Associate Legal Advisor since 2013. Prior to working at Augusta University, Mr. </w:t>
      </w:r>
      <w:proofErr w:type="spellStart"/>
      <w:r w:rsidRPr="006F4D38">
        <w:rPr>
          <w:szCs w:val="24"/>
        </w:rPr>
        <w:t>Montroy</w:t>
      </w:r>
      <w:proofErr w:type="spellEnd"/>
      <w:r w:rsidRPr="006F4D38">
        <w:rPr>
          <w:szCs w:val="24"/>
        </w:rPr>
        <w:t xml:space="preserve"> served as a litigation associate for an Atlanta law firm. Prior to that, he completed a clerkship for a federal judge in Georgia. Mr. </w:t>
      </w:r>
      <w:proofErr w:type="spellStart"/>
      <w:r w:rsidRPr="006F4D38">
        <w:rPr>
          <w:szCs w:val="24"/>
        </w:rPr>
        <w:t>Montroy’s</w:t>
      </w:r>
      <w:proofErr w:type="spellEnd"/>
      <w:r w:rsidRPr="006F4D38">
        <w:rPr>
          <w:szCs w:val="24"/>
        </w:rPr>
        <w:t xml:space="preserve"> depth of experience and his knowledge of higher education will serve Georgia College well. Mr. </w:t>
      </w:r>
      <w:proofErr w:type="spellStart"/>
      <w:r w:rsidRPr="006F4D38">
        <w:rPr>
          <w:szCs w:val="24"/>
        </w:rPr>
        <w:t>Montroy</w:t>
      </w:r>
      <w:proofErr w:type="spellEnd"/>
      <w:r w:rsidRPr="006F4D38">
        <w:rPr>
          <w:szCs w:val="24"/>
        </w:rPr>
        <w:t xml:space="preserve"> earned his undergraduate degree in business administration from the University of Georgia. He later completed his Juris Doctorate from Georgia State University, graduating in the top 10 percent in his class.</w:t>
      </w:r>
    </w:p>
    <w:p w14:paraId="46668420" w14:textId="77777777" w:rsidR="00AB5BEE" w:rsidRPr="006F4D38" w:rsidRDefault="00AB5BEE" w:rsidP="00AB5BEE">
      <w:pPr>
        <w:pStyle w:val="ListParagraph"/>
        <w:numPr>
          <w:ilvl w:val="1"/>
          <w:numId w:val="8"/>
        </w:numPr>
        <w:spacing w:after="160" w:line="252" w:lineRule="auto"/>
        <w:rPr>
          <w:b/>
          <w:smallCaps/>
          <w:szCs w:val="24"/>
          <w:u w:val="single"/>
        </w:rPr>
      </w:pPr>
      <w:r w:rsidRPr="006F4D38">
        <w:rPr>
          <w:szCs w:val="24"/>
        </w:rPr>
        <w:t xml:space="preserve">I would like to thank the search committee for bringing an outstanding pool of candidates, along with the entire campus community for the many thoughtful reflections on each of the candidates.  Please join me in welcoming Mr. </w:t>
      </w:r>
      <w:proofErr w:type="spellStart"/>
      <w:r w:rsidRPr="006F4D38">
        <w:rPr>
          <w:szCs w:val="24"/>
        </w:rPr>
        <w:t>Montroy</w:t>
      </w:r>
      <w:proofErr w:type="spellEnd"/>
      <w:r w:rsidRPr="006F4D38">
        <w:rPr>
          <w:szCs w:val="24"/>
        </w:rPr>
        <w:t xml:space="preserve"> to Georgia College.</w:t>
      </w:r>
    </w:p>
    <w:p w14:paraId="65E797D0" w14:textId="77777777" w:rsidR="00AB5BEE" w:rsidRPr="006F4D38" w:rsidRDefault="00AB5BEE" w:rsidP="00AB5BEE">
      <w:pPr>
        <w:pStyle w:val="ListParagraph"/>
        <w:numPr>
          <w:ilvl w:val="0"/>
          <w:numId w:val="8"/>
        </w:numPr>
        <w:spacing w:after="160" w:line="252" w:lineRule="auto"/>
        <w:rPr>
          <w:b/>
          <w:smallCaps/>
          <w:szCs w:val="24"/>
        </w:rPr>
      </w:pPr>
      <w:r w:rsidRPr="00AB5BEE">
        <w:rPr>
          <w:rStyle w:val="s1"/>
          <w:b/>
          <w:bCs/>
          <w:smallCaps/>
          <w:szCs w:val="24"/>
          <w:u w:val="single"/>
        </w:rPr>
        <w:t>Homecoming</w:t>
      </w:r>
      <w:r>
        <w:rPr>
          <w:rStyle w:val="s1"/>
          <w:szCs w:val="24"/>
        </w:rPr>
        <w:t xml:space="preserve"> </w:t>
      </w:r>
      <w:r w:rsidRPr="006F4D38">
        <w:rPr>
          <w:color w:val="000000"/>
          <w:szCs w:val="24"/>
        </w:rPr>
        <w:t xml:space="preserve">A committee of students and staff began meeting in December to develop a Homecoming that conforms to COVID protocols. A full week of events will begin Monday, April 19, including an ongoing philanthropy, drive-in movie, </w:t>
      </w:r>
      <w:proofErr w:type="gramStart"/>
      <w:r w:rsidRPr="006F4D38">
        <w:rPr>
          <w:color w:val="000000"/>
          <w:szCs w:val="24"/>
        </w:rPr>
        <w:t>socially-distant</w:t>
      </w:r>
      <w:proofErr w:type="gramEnd"/>
      <w:r w:rsidRPr="006F4D38">
        <w:rPr>
          <w:color w:val="000000"/>
          <w:szCs w:val="24"/>
        </w:rPr>
        <w:t xml:space="preserve"> outdoor concert, 5K race, and several other small, outdoor events. This year's theme is "Diners, Drive-ins, and Diamonds" as the week culminates with a baseball double-header on Saturday, April 24.</w:t>
      </w:r>
    </w:p>
    <w:p w14:paraId="00B7FEC0" w14:textId="77777777" w:rsidR="00AB5BEE" w:rsidRPr="00AB5BEE" w:rsidRDefault="00AB5BEE" w:rsidP="00AB5BEE">
      <w:pPr>
        <w:pStyle w:val="ListParagraph"/>
        <w:numPr>
          <w:ilvl w:val="0"/>
          <w:numId w:val="8"/>
        </w:numPr>
        <w:spacing w:after="160" w:line="252" w:lineRule="auto"/>
        <w:rPr>
          <w:rStyle w:val="s1"/>
          <w:b/>
          <w:bCs/>
          <w:smallCaps/>
          <w:szCs w:val="24"/>
          <w:u w:val="single"/>
        </w:rPr>
      </w:pPr>
      <w:r w:rsidRPr="00AB5BEE">
        <w:rPr>
          <w:rStyle w:val="s1"/>
          <w:b/>
          <w:bCs/>
          <w:smallCaps/>
          <w:szCs w:val="24"/>
          <w:u w:val="single"/>
        </w:rPr>
        <w:t>Save the Date</w:t>
      </w:r>
    </w:p>
    <w:p w14:paraId="2DB4CCB7" w14:textId="77777777" w:rsidR="00AB5BEE" w:rsidRPr="006F4D38" w:rsidRDefault="00AB5BEE" w:rsidP="00AB5BEE">
      <w:pPr>
        <w:pStyle w:val="ListParagraph"/>
        <w:numPr>
          <w:ilvl w:val="1"/>
          <w:numId w:val="8"/>
        </w:numPr>
        <w:spacing w:after="160" w:line="252" w:lineRule="auto"/>
        <w:rPr>
          <w:rStyle w:val="s1"/>
          <w:b/>
          <w:bCs/>
          <w:smallCaps/>
          <w:szCs w:val="24"/>
          <w:u w:val="single"/>
        </w:rPr>
      </w:pPr>
      <w:r w:rsidRPr="006F4D38">
        <w:rPr>
          <w:rStyle w:val="s1"/>
          <w:i/>
          <w:szCs w:val="24"/>
        </w:rPr>
        <w:t>Homecoming Week</w:t>
      </w:r>
      <w:r>
        <w:rPr>
          <w:rStyle w:val="s1"/>
          <w:i/>
          <w:szCs w:val="24"/>
        </w:rPr>
        <w:br/>
      </w:r>
      <w:r w:rsidRPr="006F4D38">
        <w:rPr>
          <w:rStyle w:val="s1"/>
          <w:szCs w:val="24"/>
        </w:rPr>
        <w:t>April 19 – 24, 2021</w:t>
      </w:r>
    </w:p>
    <w:p w14:paraId="0C1E4E78" w14:textId="77777777" w:rsidR="00AB5BEE" w:rsidRPr="006F4D38" w:rsidRDefault="00AB5BEE" w:rsidP="00AB5BEE">
      <w:pPr>
        <w:pStyle w:val="ListParagraph"/>
        <w:numPr>
          <w:ilvl w:val="1"/>
          <w:numId w:val="8"/>
        </w:numPr>
        <w:spacing w:after="160" w:line="252" w:lineRule="auto"/>
        <w:rPr>
          <w:rStyle w:val="s1"/>
          <w:b/>
          <w:bCs/>
          <w:i/>
          <w:iCs/>
          <w:smallCaps/>
          <w:szCs w:val="24"/>
          <w:u w:val="single"/>
        </w:rPr>
      </w:pPr>
      <w:r w:rsidRPr="006F4D38">
        <w:rPr>
          <w:rStyle w:val="s1"/>
          <w:i/>
          <w:iCs/>
          <w:szCs w:val="24"/>
        </w:rPr>
        <w:t>Commencement Ceremonies for Class of 2020</w:t>
      </w:r>
    </w:p>
    <w:p w14:paraId="01B5033D" w14:textId="77777777" w:rsidR="00AB5BEE" w:rsidRDefault="00AB5BEE" w:rsidP="00AB5BEE">
      <w:pPr>
        <w:pStyle w:val="ListParagraph"/>
        <w:ind w:left="1440"/>
        <w:rPr>
          <w:rStyle w:val="s1"/>
          <w:bCs/>
          <w:szCs w:val="24"/>
        </w:rPr>
      </w:pPr>
      <w:r w:rsidRPr="006F4D38">
        <w:rPr>
          <w:rStyle w:val="s1"/>
          <w:szCs w:val="24"/>
        </w:rPr>
        <w:t>April 23-25, 2021</w:t>
      </w:r>
    </w:p>
    <w:p w14:paraId="1849E862" w14:textId="77777777" w:rsidR="00AB5BEE" w:rsidRDefault="00AB5BEE" w:rsidP="00AB5BEE">
      <w:pPr>
        <w:pStyle w:val="ListParagraph"/>
        <w:ind w:left="1440"/>
        <w:rPr>
          <w:rStyle w:val="s1"/>
          <w:bCs/>
          <w:szCs w:val="24"/>
        </w:rPr>
      </w:pPr>
      <w:r w:rsidRPr="006F4D38">
        <w:rPr>
          <w:rStyle w:val="s1"/>
          <w:szCs w:val="24"/>
        </w:rPr>
        <w:t xml:space="preserve">Centennial Center </w:t>
      </w:r>
    </w:p>
    <w:p w14:paraId="6664AFB0" w14:textId="77777777" w:rsidR="00AB5BEE" w:rsidRPr="006F4D38" w:rsidRDefault="00AB5BEE" w:rsidP="00AB5BEE">
      <w:pPr>
        <w:pStyle w:val="ListParagraph"/>
        <w:numPr>
          <w:ilvl w:val="1"/>
          <w:numId w:val="8"/>
        </w:numPr>
        <w:spacing w:after="160" w:line="252" w:lineRule="auto"/>
        <w:rPr>
          <w:rStyle w:val="s1"/>
          <w:bCs/>
          <w:szCs w:val="24"/>
        </w:rPr>
      </w:pPr>
      <w:r w:rsidRPr="006F4D38">
        <w:rPr>
          <w:rStyle w:val="s1"/>
          <w:i/>
          <w:szCs w:val="24"/>
        </w:rPr>
        <w:t xml:space="preserve">Celebration of Excellence Week </w:t>
      </w:r>
    </w:p>
    <w:p w14:paraId="3FB4CEFD" w14:textId="77777777" w:rsidR="00AB5BEE" w:rsidRDefault="00AB5BEE" w:rsidP="00AB5BEE">
      <w:pPr>
        <w:pStyle w:val="ListParagraph"/>
        <w:ind w:left="1440"/>
        <w:rPr>
          <w:rStyle w:val="s1"/>
          <w:bCs/>
          <w:szCs w:val="24"/>
        </w:rPr>
      </w:pPr>
      <w:r w:rsidRPr="006F4D38">
        <w:rPr>
          <w:rStyle w:val="s1"/>
          <w:szCs w:val="24"/>
        </w:rPr>
        <w:t>April 26 – 30, 2021</w:t>
      </w:r>
    </w:p>
    <w:p w14:paraId="1DEA77AE" w14:textId="77777777" w:rsidR="00C831CF" w:rsidRDefault="00AB5BEE" w:rsidP="00C831CF">
      <w:pPr>
        <w:pStyle w:val="ListParagraph"/>
        <w:ind w:left="1440"/>
        <w:rPr>
          <w:rStyle w:val="s1"/>
          <w:szCs w:val="24"/>
        </w:rPr>
      </w:pPr>
      <w:r w:rsidRPr="006F4D38">
        <w:rPr>
          <w:rStyle w:val="s1"/>
          <w:szCs w:val="24"/>
        </w:rPr>
        <w:t xml:space="preserve">Virtual Events </w:t>
      </w:r>
    </w:p>
    <w:p w14:paraId="6FFE5B6A" w14:textId="56D2D381" w:rsidR="000B1FAF" w:rsidRPr="00C831CF" w:rsidRDefault="00AB5BEE" w:rsidP="00C831CF">
      <w:pPr>
        <w:pStyle w:val="ListParagraph"/>
        <w:numPr>
          <w:ilvl w:val="1"/>
          <w:numId w:val="8"/>
        </w:numPr>
        <w:rPr>
          <w:rStyle w:val="s1"/>
          <w:bCs/>
          <w:szCs w:val="24"/>
        </w:rPr>
      </w:pPr>
      <w:r w:rsidRPr="00C831CF">
        <w:rPr>
          <w:rStyle w:val="s1"/>
          <w:i/>
          <w:iCs/>
          <w:szCs w:val="24"/>
        </w:rPr>
        <w:lastRenderedPageBreak/>
        <w:t>Commencement Ceremonies for Class of 2021</w:t>
      </w:r>
      <w:r w:rsidRPr="00C831CF">
        <w:rPr>
          <w:rStyle w:val="s1"/>
          <w:szCs w:val="24"/>
        </w:rPr>
        <w:br/>
        <w:t xml:space="preserve">May 6 – 9, 2021 </w:t>
      </w:r>
      <w:r w:rsidRPr="00C831CF">
        <w:rPr>
          <w:rStyle w:val="s1"/>
          <w:szCs w:val="24"/>
        </w:rPr>
        <w:br/>
        <w:t>May 13 – 16, 2021</w:t>
      </w:r>
      <w:r w:rsidRPr="00C831CF">
        <w:rPr>
          <w:rStyle w:val="s1"/>
          <w:szCs w:val="24"/>
        </w:rPr>
        <w:br/>
        <w:t>Centennial Center</w:t>
      </w:r>
    </w:p>
    <w:p w14:paraId="0C10E418" w14:textId="77777777" w:rsidR="005E25F5" w:rsidRDefault="005E25F5" w:rsidP="00E4042E">
      <w:pPr>
        <w:pStyle w:val="p1"/>
        <w:jc w:val="both"/>
        <w:rPr>
          <w:rStyle w:val="s1"/>
          <w:rFonts w:ascii="Times New Roman" w:hAnsi="Times New Roman"/>
          <w:b/>
          <w:bCs/>
          <w:smallCaps/>
          <w:sz w:val="24"/>
          <w:szCs w:val="24"/>
          <w:u w:val="single"/>
        </w:rPr>
      </w:pPr>
    </w:p>
    <w:p w14:paraId="0C53468C" w14:textId="4E3E5D63" w:rsidR="00902BC9" w:rsidRDefault="00902BC9" w:rsidP="00E4042E">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7270BFE5" w14:textId="77777777" w:rsidR="003C2709" w:rsidRPr="00810C03" w:rsidRDefault="003C2709" w:rsidP="00E4042E">
      <w:pPr>
        <w:pStyle w:val="p1"/>
        <w:jc w:val="both"/>
        <w:rPr>
          <w:rStyle w:val="s1"/>
          <w:rFonts w:ascii="Times New Roman" w:hAnsi="Times New Roman"/>
          <w:sz w:val="24"/>
          <w:szCs w:val="24"/>
          <w:u w:val="single"/>
        </w:rPr>
      </w:pPr>
    </w:p>
    <w:p w14:paraId="2B872AC3" w14:textId="77777777" w:rsidR="00AB4CA5" w:rsidRDefault="00AB4CA5" w:rsidP="00AB4CA5">
      <w:pPr>
        <w:pStyle w:val="ListParagraph"/>
        <w:numPr>
          <w:ilvl w:val="0"/>
          <w:numId w:val="12"/>
        </w:numPr>
        <w:rPr>
          <w:b/>
          <w:bCs/>
          <w:smallCaps/>
          <w:szCs w:val="24"/>
          <w:u w:val="single"/>
        </w:rPr>
      </w:pPr>
      <w:r w:rsidRPr="00335FB0">
        <w:rPr>
          <w:b/>
          <w:bCs/>
          <w:smallCaps/>
          <w:szCs w:val="24"/>
          <w:u w:val="single"/>
        </w:rPr>
        <w:t xml:space="preserve">Faculty Research Grant Recipients (Second Round)- Total of $25,665 </w:t>
      </w:r>
    </w:p>
    <w:p w14:paraId="7B8049D0" w14:textId="77777777" w:rsidR="00AB4CA5" w:rsidRPr="00335FB0" w:rsidRDefault="00AB4CA5" w:rsidP="00AB4CA5">
      <w:pPr>
        <w:pStyle w:val="ListParagraph"/>
        <w:numPr>
          <w:ilvl w:val="1"/>
          <w:numId w:val="12"/>
        </w:numPr>
        <w:rPr>
          <w:b/>
          <w:bCs/>
          <w:smallCaps/>
          <w:szCs w:val="24"/>
          <w:u w:val="single"/>
        </w:rPr>
      </w:pPr>
      <w:r w:rsidRPr="00335FB0">
        <w:rPr>
          <w:szCs w:val="24"/>
        </w:rPr>
        <w:t>Daniel Burt, Department of Biological and Environmental Sciences</w:t>
      </w:r>
      <w:r w:rsidRPr="00335FB0">
        <w:rPr>
          <w:szCs w:val="24"/>
        </w:rPr>
        <w:br/>
      </w:r>
      <w:r w:rsidRPr="00335FB0">
        <w:rPr>
          <w:i/>
          <w:iCs/>
          <w:szCs w:val="24"/>
        </w:rPr>
        <w:t xml:space="preserve">Increasing the Use of Poultry Litter in Georgia: Isolation and Characterization of Poultry Litter Urease-Producing Bacteria for Construction Remediation/Detection and Survival of Fusarium Species in Georgia's Agricultural Soils. </w:t>
      </w:r>
      <w:r w:rsidRPr="00335FB0">
        <w:rPr>
          <w:szCs w:val="24"/>
        </w:rPr>
        <w:t>Amount: $4,900.00</w:t>
      </w:r>
      <w:r w:rsidRPr="00335FB0">
        <w:rPr>
          <w:szCs w:val="24"/>
        </w:rPr>
        <w:tab/>
      </w:r>
    </w:p>
    <w:p w14:paraId="039C9BA4" w14:textId="77777777" w:rsidR="00AB4CA5" w:rsidRPr="00335FB0" w:rsidRDefault="00AB4CA5" w:rsidP="00AB4CA5">
      <w:pPr>
        <w:pStyle w:val="ListParagraph"/>
        <w:numPr>
          <w:ilvl w:val="1"/>
          <w:numId w:val="12"/>
        </w:numPr>
        <w:rPr>
          <w:b/>
          <w:bCs/>
          <w:smallCaps/>
          <w:szCs w:val="24"/>
          <w:u w:val="single"/>
        </w:rPr>
      </w:pPr>
      <w:r w:rsidRPr="00335FB0">
        <w:rPr>
          <w:szCs w:val="24"/>
        </w:rPr>
        <w:t>Angela Criscoe, Department of Communication</w:t>
      </w:r>
      <w:r w:rsidRPr="00335FB0">
        <w:rPr>
          <w:szCs w:val="24"/>
        </w:rPr>
        <w:br/>
      </w:r>
      <w:r w:rsidRPr="00335FB0">
        <w:rPr>
          <w:i/>
          <w:iCs/>
          <w:szCs w:val="24"/>
        </w:rPr>
        <w:t>Soundscapes, Audio Dramas, and Foley, Oh My! From Concept to Distribution</w:t>
      </w:r>
      <w:r w:rsidRPr="00335FB0">
        <w:rPr>
          <w:szCs w:val="24"/>
        </w:rPr>
        <w:t xml:space="preserve">. </w:t>
      </w:r>
      <w:r w:rsidRPr="00335FB0">
        <w:rPr>
          <w:iCs/>
          <w:szCs w:val="24"/>
        </w:rPr>
        <w:t>Amount:</w:t>
      </w:r>
      <w:r w:rsidRPr="00335FB0">
        <w:rPr>
          <w:i/>
          <w:iCs/>
          <w:szCs w:val="24"/>
        </w:rPr>
        <w:t xml:space="preserve"> </w:t>
      </w:r>
      <w:r w:rsidRPr="00335FB0">
        <w:rPr>
          <w:szCs w:val="24"/>
        </w:rPr>
        <w:t>$2,098.00</w:t>
      </w:r>
    </w:p>
    <w:p w14:paraId="2A0B856C" w14:textId="77777777" w:rsidR="00AB4CA5" w:rsidRPr="00335FB0" w:rsidRDefault="00AB4CA5" w:rsidP="00AB4CA5">
      <w:pPr>
        <w:pStyle w:val="ListParagraph"/>
        <w:numPr>
          <w:ilvl w:val="1"/>
          <w:numId w:val="12"/>
        </w:numPr>
        <w:rPr>
          <w:b/>
          <w:bCs/>
          <w:smallCaps/>
          <w:szCs w:val="24"/>
          <w:u w:val="single"/>
        </w:rPr>
      </w:pPr>
      <w:proofErr w:type="spellStart"/>
      <w:r w:rsidRPr="00335FB0">
        <w:rPr>
          <w:szCs w:val="24"/>
        </w:rPr>
        <w:t>Mehrnaz</w:t>
      </w:r>
      <w:proofErr w:type="spellEnd"/>
      <w:r w:rsidRPr="00335FB0">
        <w:rPr>
          <w:szCs w:val="24"/>
        </w:rPr>
        <w:t xml:space="preserve"> </w:t>
      </w:r>
      <w:proofErr w:type="spellStart"/>
      <w:r w:rsidRPr="00335FB0">
        <w:rPr>
          <w:szCs w:val="24"/>
        </w:rPr>
        <w:t>Khalaj</w:t>
      </w:r>
      <w:proofErr w:type="spellEnd"/>
      <w:r w:rsidRPr="00335FB0">
        <w:rPr>
          <w:szCs w:val="24"/>
        </w:rPr>
        <w:t xml:space="preserve"> </w:t>
      </w:r>
      <w:proofErr w:type="spellStart"/>
      <w:r w:rsidRPr="00335FB0">
        <w:rPr>
          <w:szCs w:val="24"/>
        </w:rPr>
        <w:t>Hedayati</w:t>
      </w:r>
      <w:proofErr w:type="spellEnd"/>
      <w:r w:rsidRPr="00335FB0">
        <w:rPr>
          <w:szCs w:val="24"/>
        </w:rPr>
        <w:t>, Department of Management, Marketing, and Logistics</w:t>
      </w:r>
      <w:r w:rsidRPr="00335FB0">
        <w:rPr>
          <w:szCs w:val="24"/>
        </w:rPr>
        <w:br/>
      </w:r>
      <w:r w:rsidRPr="00335FB0">
        <w:rPr>
          <w:i/>
          <w:iCs/>
          <w:szCs w:val="24"/>
        </w:rPr>
        <w:t>The Role of Digitization in Knowledge Creation: A Case of Hospice Industry</w:t>
      </w:r>
      <w:r w:rsidRPr="00335FB0">
        <w:rPr>
          <w:szCs w:val="24"/>
        </w:rPr>
        <w:t>. Amount: $4,925.00</w:t>
      </w:r>
    </w:p>
    <w:p w14:paraId="170A4579" w14:textId="77777777" w:rsidR="00AB4CA5" w:rsidRPr="00335FB0" w:rsidRDefault="00AB4CA5" w:rsidP="00AB4CA5">
      <w:pPr>
        <w:pStyle w:val="ListParagraph"/>
        <w:numPr>
          <w:ilvl w:val="1"/>
          <w:numId w:val="12"/>
        </w:numPr>
        <w:rPr>
          <w:b/>
          <w:bCs/>
          <w:smallCaps/>
          <w:szCs w:val="24"/>
          <w:u w:val="single"/>
        </w:rPr>
      </w:pPr>
      <w:proofErr w:type="spellStart"/>
      <w:r w:rsidRPr="00335FB0">
        <w:rPr>
          <w:szCs w:val="24"/>
        </w:rPr>
        <w:t>Jinkyung</w:t>
      </w:r>
      <w:proofErr w:type="spellEnd"/>
      <w:r w:rsidRPr="00335FB0">
        <w:rPr>
          <w:szCs w:val="24"/>
        </w:rPr>
        <w:t xml:space="preserve"> Park, School of Health and Human Performance</w:t>
      </w:r>
      <w:r w:rsidRPr="00335FB0">
        <w:rPr>
          <w:szCs w:val="24"/>
        </w:rPr>
        <w:br/>
      </w:r>
      <w:r w:rsidRPr="00335FB0">
        <w:rPr>
          <w:i/>
          <w:iCs/>
          <w:szCs w:val="24"/>
        </w:rPr>
        <w:t>Effects of Different Time-Restricted Eating Schedules with Exercise on the Body Composition in Overweight Adults</w:t>
      </w:r>
      <w:r w:rsidRPr="00335FB0">
        <w:rPr>
          <w:szCs w:val="24"/>
        </w:rPr>
        <w:t>.</w:t>
      </w:r>
      <w:r w:rsidRPr="00335FB0">
        <w:rPr>
          <w:i/>
          <w:iCs/>
          <w:szCs w:val="24"/>
        </w:rPr>
        <w:t xml:space="preserve">  </w:t>
      </w:r>
      <w:r w:rsidRPr="00335FB0">
        <w:rPr>
          <w:szCs w:val="24"/>
        </w:rPr>
        <w:t>Amount: $4,997.00</w:t>
      </w:r>
    </w:p>
    <w:p w14:paraId="0017E025" w14:textId="77777777" w:rsidR="00AB4CA5" w:rsidRPr="00335FB0" w:rsidRDefault="00AB4CA5" w:rsidP="00AB4CA5">
      <w:pPr>
        <w:pStyle w:val="ListParagraph"/>
        <w:numPr>
          <w:ilvl w:val="1"/>
          <w:numId w:val="12"/>
        </w:numPr>
        <w:rPr>
          <w:b/>
          <w:bCs/>
          <w:smallCaps/>
          <w:szCs w:val="24"/>
          <w:u w:val="single"/>
        </w:rPr>
      </w:pPr>
      <w:r w:rsidRPr="00335FB0">
        <w:rPr>
          <w:szCs w:val="24"/>
        </w:rPr>
        <w:t>Damian Francis, School of Health and Human Performance</w:t>
      </w:r>
      <w:r w:rsidRPr="00335FB0">
        <w:rPr>
          <w:szCs w:val="24"/>
        </w:rPr>
        <w:br/>
      </w:r>
      <w:r w:rsidRPr="00335FB0">
        <w:rPr>
          <w:i/>
          <w:iCs/>
          <w:szCs w:val="24"/>
        </w:rPr>
        <w:t>Assessing blight and community assets in rural underserved communities in Georgia</w:t>
      </w:r>
      <w:r w:rsidRPr="00335FB0">
        <w:rPr>
          <w:szCs w:val="24"/>
        </w:rPr>
        <w:t>.</w:t>
      </w:r>
      <w:r w:rsidRPr="00335FB0">
        <w:rPr>
          <w:i/>
          <w:iCs/>
          <w:szCs w:val="24"/>
        </w:rPr>
        <w:t xml:space="preserve"> </w:t>
      </w:r>
      <w:r w:rsidRPr="00335FB0">
        <w:rPr>
          <w:szCs w:val="24"/>
        </w:rPr>
        <w:t>Amount: $4,745.00</w:t>
      </w:r>
    </w:p>
    <w:p w14:paraId="2EFE8CDC" w14:textId="77777777" w:rsidR="00AB4CA5" w:rsidRDefault="00AB4CA5" w:rsidP="00AB4CA5">
      <w:pPr>
        <w:pStyle w:val="ListParagraph"/>
        <w:numPr>
          <w:ilvl w:val="0"/>
          <w:numId w:val="12"/>
        </w:numPr>
        <w:spacing w:after="160" w:line="252" w:lineRule="auto"/>
        <w:rPr>
          <w:b/>
          <w:bCs/>
          <w:smallCaps/>
          <w:szCs w:val="24"/>
          <w:u w:val="single"/>
        </w:rPr>
      </w:pPr>
      <w:r w:rsidRPr="00335FB0">
        <w:rPr>
          <w:b/>
          <w:bCs/>
          <w:smallCaps/>
          <w:szCs w:val="24"/>
          <w:u w:val="single"/>
        </w:rPr>
        <w:t xml:space="preserve">Inclusive Excellence Faculty Research Grant </w:t>
      </w:r>
    </w:p>
    <w:p w14:paraId="766EAE35" w14:textId="77777777" w:rsidR="00AB4CA5" w:rsidRPr="00335FB0" w:rsidRDefault="00AB4CA5" w:rsidP="00AB4CA5">
      <w:pPr>
        <w:pStyle w:val="ListParagraph"/>
        <w:numPr>
          <w:ilvl w:val="1"/>
          <w:numId w:val="12"/>
        </w:numPr>
        <w:spacing w:after="160" w:line="252" w:lineRule="auto"/>
        <w:rPr>
          <w:b/>
          <w:bCs/>
          <w:smallCaps/>
          <w:szCs w:val="24"/>
          <w:u w:val="single"/>
        </w:rPr>
      </w:pPr>
      <w:r w:rsidRPr="00335FB0">
        <w:rPr>
          <w:szCs w:val="24"/>
        </w:rPr>
        <w:t>Emmanuel Little, John H. Lounsbury College of Education</w:t>
      </w:r>
    </w:p>
    <w:p w14:paraId="0F1E3060" w14:textId="77777777" w:rsidR="00AB4CA5" w:rsidRPr="00335FB0" w:rsidRDefault="00AB4CA5" w:rsidP="00AB4CA5">
      <w:pPr>
        <w:pStyle w:val="ListParagraph"/>
        <w:ind w:left="1440"/>
        <w:rPr>
          <w:i/>
          <w:iCs/>
          <w:szCs w:val="24"/>
        </w:rPr>
      </w:pPr>
      <w:r w:rsidRPr="0083233E">
        <w:rPr>
          <w:i/>
          <w:iCs/>
          <w:szCs w:val="24"/>
        </w:rPr>
        <w:t>Examining Anti-Racist and Social Justice Education Through a Collaborative Book Club Experience</w:t>
      </w:r>
      <w:r w:rsidRPr="0083233E">
        <w:rPr>
          <w:szCs w:val="24"/>
        </w:rPr>
        <w:t>.</w:t>
      </w:r>
      <w:r w:rsidRPr="0083233E">
        <w:rPr>
          <w:i/>
          <w:iCs/>
          <w:szCs w:val="24"/>
        </w:rPr>
        <w:t xml:space="preserve"> </w:t>
      </w:r>
      <w:r w:rsidRPr="0083233E">
        <w:rPr>
          <w:szCs w:val="24"/>
        </w:rPr>
        <w:t xml:space="preserve">Amount: $4,000.00 </w:t>
      </w:r>
    </w:p>
    <w:p w14:paraId="143295F0" w14:textId="77777777" w:rsidR="00AB4CA5" w:rsidRPr="00335FB0" w:rsidRDefault="00AB4CA5" w:rsidP="00AB4CA5">
      <w:pPr>
        <w:pStyle w:val="ListParagraph"/>
        <w:numPr>
          <w:ilvl w:val="0"/>
          <w:numId w:val="12"/>
        </w:numPr>
        <w:spacing w:after="160" w:line="252" w:lineRule="auto"/>
        <w:rPr>
          <w:b/>
          <w:bCs/>
          <w:smallCaps/>
          <w:szCs w:val="24"/>
          <w:u w:val="single"/>
        </w:rPr>
      </w:pPr>
      <w:r w:rsidRPr="00335FB0">
        <w:rPr>
          <w:b/>
          <w:smallCaps/>
          <w:szCs w:val="24"/>
          <w:u w:val="single"/>
        </w:rPr>
        <w:t>Governor’s Teaching Fellows Program</w:t>
      </w:r>
    </w:p>
    <w:p w14:paraId="73AEE177" w14:textId="77777777" w:rsidR="00AB4CA5" w:rsidRPr="00335FB0" w:rsidRDefault="00AB4CA5" w:rsidP="00AB4CA5">
      <w:pPr>
        <w:pStyle w:val="ListParagraph"/>
        <w:numPr>
          <w:ilvl w:val="1"/>
          <w:numId w:val="12"/>
        </w:numPr>
        <w:spacing w:after="160" w:line="252" w:lineRule="auto"/>
        <w:rPr>
          <w:b/>
          <w:bCs/>
          <w:smallCaps/>
          <w:szCs w:val="24"/>
          <w:u w:val="single"/>
        </w:rPr>
      </w:pPr>
      <w:r w:rsidRPr="00335FB0">
        <w:rPr>
          <w:szCs w:val="24"/>
        </w:rPr>
        <w:t>Joanna Schwartz, Professor of Marketing</w:t>
      </w:r>
    </w:p>
    <w:p w14:paraId="170C84CC" w14:textId="77777777" w:rsidR="00AB4CA5" w:rsidRPr="00335FB0" w:rsidRDefault="00AB4CA5" w:rsidP="00AB4CA5">
      <w:pPr>
        <w:pStyle w:val="ListParagraph"/>
        <w:numPr>
          <w:ilvl w:val="1"/>
          <w:numId w:val="12"/>
        </w:numPr>
        <w:spacing w:after="160" w:line="252" w:lineRule="auto"/>
        <w:rPr>
          <w:b/>
          <w:bCs/>
          <w:smallCaps/>
          <w:szCs w:val="24"/>
          <w:u w:val="single"/>
        </w:rPr>
      </w:pPr>
      <w:r w:rsidRPr="00335FB0">
        <w:rPr>
          <w:szCs w:val="24"/>
        </w:rPr>
        <w:t xml:space="preserve">Ernest </w:t>
      </w:r>
      <w:proofErr w:type="spellStart"/>
      <w:r w:rsidRPr="00335FB0">
        <w:rPr>
          <w:szCs w:val="24"/>
        </w:rPr>
        <w:t>Kaninjing</w:t>
      </w:r>
      <w:proofErr w:type="spellEnd"/>
      <w:r w:rsidRPr="00335FB0">
        <w:rPr>
          <w:szCs w:val="24"/>
        </w:rPr>
        <w:t>, Assistant Professor of Public Health</w:t>
      </w:r>
    </w:p>
    <w:p w14:paraId="564F559B" w14:textId="77777777" w:rsidR="00AB4CA5" w:rsidRDefault="00AB4CA5" w:rsidP="00AB4CA5">
      <w:pPr>
        <w:pStyle w:val="ListParagraph"/>
        <w:numPr>
          <w:ilvl w:val="0"/>
          <w:numId w:val="12"/>
        </w:numPr>
        <w:spacing w:after="160" w:line="252" w:lineRule="auto"/>
        <w:rPr>
          <w:b/>
          <w:smallCaps/>
          <w:szCs w:val="24"/>
          <w:u w:val="single"/>
        </w:rPr>
      </w:pPr>
      <w:r w:rsidRPr="00335FB0">
        <w:rPr>
          <w:b/>
          <w:smallCaps/>
          <w:szCs w:val="24"/>
          <w:u w:val="single"/>
        </w:rPr>
        <w:t>Commencement Ceremonies for the Class of 2020</w:t>
      </w:r>
    </w:p>
    <w:p w14:paraId="3C9410CC" w14:textId="77777777" w:rsidR="00AB4CA5" w:rsidRPr="00335FB0" w:rsidRDefault="00AB4CA5" w:rsidP="00AB4CA5">
      <w:pPr>
        <w:pStyle w:val="ListParagraph"/>
        <w:numPr>
          <w:ilvl w:val="1"/>
          <w:numId w:val="12"/>
        </w:numPr>
        <w:spacing w:after="160" w:line="252" w:lineRule="auto"/>
        <w:rPr>
          <w:b/>
          <w:smallCaps/>
          <w:szCs w:val="24"/>
          <w:u w:val="single"/>
        </w:rPr>
      </w:pPr>
      <w:r w:rsidRPr="00335FB0">
        <w:rPr>
          <w:szCs w:val="24"/>
        </w:rPr>
        <w:t>A series of small commencement ceremonies between April 23 – 25, 2021.</w:t>
      </w:r>
    </w:p>
    <w:p w14:paraId="175534C2" w14:textId="77777777" w:rsidR="00AB4CA5" w:rsidRDefault="00AB4CA5" w:rsidP="00AB4CA5">
      <w:pPr>
        <w:pStyle w:val="ListParagraph"/>
        <w:numPr>
          <w:ilvl w:val="0"/>
          <w:numId w:val="12"/>
        </w:numPr>
        <w:spacing w:after="160" w:line="252" w:lineRule="auto"/>
        <w:rPr>
          <w:b/>
          <w:smallCaps/>
          <w:szCs w:val="24"/>
          <w:u w:val="single"/>
        </w:rPr>
      </w:pPr>
      <w:r w:rsidRPr="00335FB0">
        <w:rPr>
          <w:b/>
          <w:smallCaps/>
          <w:szCs w:val="24"/>
          <w:u w:val="single"/>
        </w:rPr>
        <w:t>Commencement Ceremonies for the May/August Class of 2021</w:t>
      </w:r>
    </w:p>
    <w:p w14:paraId="3AD5B75D" w14:textId="77777777" w:rsidR="00AB4CA5" w:rsidRPr="00335FB0" w:rsidRDefault="00AB4CA5" w:rsidP="00AB4CA5">
      <w:pPr>
        <w:pStyle w:val="ListParagraph"/>
        <w:numPr>
          <w:ilvl w:val="1"/>
          <w:numId w:val="12"/>
        </w:numPr>
        <w:spacing w:after="160" w:line="252" w:lineRule="auto"/>
        <w:rPr>
          <w:b/>
          <w:smallCaps/>
          <w:szCs w:val="24"/>
          <w:u w:val="single"/>
        </w:rPr>
      </w:pPr>
      <w:r w:rsidRPr="00335FB0">
        <w:rPr>
          <w:szCs w:val="24"/>
        </w:rPr>
        <w:t>A series of small commencement ceremonies between May 6 – 9, 2021, and May 13 – 16, 2021. </w:t>
      </w:r>
    </w:p>
    <w:p w14:paraId="33E8502A" w14:textId="77777777" w:rsidR="00AB4CA5" w:rsidRPr="00335FB0" w:rsidRDefault="00AB4CA5" w:rsidP="00AB4CA5">
      <w:pPr>
        <w:pStyle w:val="ListParagraph"/>
        <w:numPr>
          <w:ilvl w:val="1"/>
          <w:numId w:val="12"/>
        </w:numPr>
        <w:spacing w:after="160" w:line="252" w:lineRule="auto"/>
        <w:rPr>
          <w:b/>
          <w:smallCaps/>
          <w:szCs w:val="24"/>
          <w:u w:val="single"/>
        </w:rPr>
      </w:pPr>
      <w:r w:rsidRPr="00335FB0">
        <w:rPr>
          <w:szCs w:val="24"/>
        </w:rPr>
        <w:t xml:space="preserve">All 2020 graduates and May/August 2021 candidates were invited to participate.  </w:t>
      </w:r>
    </w:p>
    <w:p w14:paraId="72582BE1" w14:textId="77777777" w:rsidR="00AB4CA5" w:rsidRDefault="00AB4CA5" w:rsidP="00AB4CA5">
      <w:pPr>
        <w:pStyle w:val="ListParagraph"/>
        <w:numPr>
          <w:ilvl w:val="0"/>
          <w:numId w:val="12"/>
        </w:numPr>
        <w:spacing w:after="160" w:line="252" w:lineRule="auto"/>
        <w:rPr>
          <w:b/>
          <w:smallCaps/>
          <w:szCs w:val="24"/>
          <w:u w:val="single"/>
        </w:rPr>
      </w:pPr>
      <w:r w:rsidRPr="00335FB0">
        <w:rPr>
          <w:b/>
          <w:smallCaps/>
          <w:szCs w:val="24"/>
          <w:u w:val="single"/>
        </w:rPr>
        <w:t xml:space="preserve">Momentum Summit IV (February 22-March 5, 2021) </w:t>
      </w:r>
    </w:p>
    <w:p w14:paraId="3B9841A9" w14:textId="77777777" w:rsidR="00AB4CA5" w:rsidRPr="00335FB0" w:rsidRDefault="00AB4CA5" w:rsidP="00AB4CA5">
      <w:pPr>
        <w:pStyle w:val="ListParagraph"/>
        <w:numPr>
          <w:ilvl w:val="1"/>
          <w:numId w:val="12"/>
        </w:numPr>
        <w:spacing w:after="160" w:line="252" w:lineRule="auto"/>
        <w:rPr>
          <w:b/>
          <w:smallCaps/>
          <w:szCs w:val="24"/>
          <w:u w:val="single"/>
        </w:rPr>
      </w:pPr>
      <w:r w:rsidRPr="00335FB0">
        <w:rPr>
          <w:szCs w:val="24"/>
        </w:rPr>
        <w:t xml:space="preserve">Part of Complete College Georgia focusing on student success.  </w:t>
      </w:r>
    </w:p>
    <w:p w14:paraId="5B1BD206" w14:textId="77777777" w:rsidR="00AB4CA5" w:rsidRPr="00E3394C" w:rsidRDefault="00AB4CA5" w:rsidP="00AB4CA5">
      <w:pPr>
        <w:pStyle w:val="ListParagraph"/>
        <w:numPr>
          <w:ilvl w:val="1"/>
          <w:numId w:val="12"/>
        </w:numPr>
        <w:spacing w:after="160" w:line="252" w:lineRule="auto"/>
        <w:rPr>
          <w:b/>
          <w:smallCaps/>
          <w:szCs w:val="24"/>
          <w:u w:val="single"/>
        </w:rPr>
      </w:pPr>
      <w:r w:rsidRPr="00335FB0">
        <w:rPr>
          <w:szCs w:val="24"/>
        </w:rPr>
        <w:t>The GC focus will be placed on (reorganizing the First Year Seminar and promoting the Promise Scholarship).</w:t>
      </w:r>
    </w:p>
    <w:p w14:paraId="55552405" w14:textId="77777777" w:rsidR="00AB4CA5" w:rsidRPr="00E3394C" w:rsidRDefault="00AB4CA5" w:rsidP="00AB4CA5">
      <w:pPr>
        <w:pStyle w:val="ListParagraph"/>
        <w:numPr>
          <w:ilvl w:val="0"/>
          <w:numId w:val="12"/>
        </w:numPr>
        <w:rPr>
          <w:b/>
          <w:szCs w:val="24"/>
          <w:u w:val="single"/>
        </w:rPr>
      </w:pPr>
      <w:r w:rsidRPr="00E3394C">
        <w:rPr>
          <w:b/>
          <w:smallCaps/>
          <w:szCs w:val="24"/>
          <w:u w:val="single"/>
        </w:rPr>
        <w:t>USG Academic Program Authorization and Review</w:t>
      </w:r>
    </w:p>
    <w:p w14:paraId="3E53A69D" w14:textId="77777777" w:rsidR="00AB4CA5" w:rsidRPr="00E3394C" w:rsidRDefault="00AB4CA5" w:rsidP="00AB4CA5">
      <w:pPr>
        <w:pStyle w:val="ListParagraph"/>
        <w:numPr>
          <w:ilvl w:val="1"/>
          <w:numId w:val="12"/>
        </w:numPr>
        <w:rPr>
          <w:b/>
          <w:szCs w:val="24"/>
          <w:u w:val="single"/>
        </w:rPr>
      </w:pPr>
      <w:r w:rsidRPr="00E3394C">
        <w:rPr>
          <w:szCs w:val="24"/>
        </w:rPr>
        <w:t xml:space="preserve">The seven-year review cycle will likely require the inclusion of labor market data (focusing on the state) and occupational data of graduates, </w:t>
      </w:r>
      <w:proofErr w:type="spellStart"/>
      <w:r w:rsidRPr="00E3394C">
        <w:rPr>
          <w:szCs w:val="24"/>
        </w:rPr>
        <w:t>etc</w:t>
      </w:r>
      <w:proofErr w:type="spellEnd"/>
      <w:r w:rsidRPr="00E3394C">
        <w:rPr>
          <w:szCs w:val="24"/>
        </w:rPr>
        <w:t xml:space="preserve">…  </w:t>
      </w:r>
    </w:p>
    <w:p w14:paraId="2A2BA3DD" w14:textId="77777777" w:rsidR="00AB4CA5" w:rsidRPr="00E3394C" w:rsidRDefault="00AB4CA5" w:rsidP="00AB4CA5">
      <w:pPr>
        <w:pStyle w:val="ListParagraph"/>
        <w:numPr>
          <w:ilvl w:val="1"/>
          <w:numId w:val="12"/>
        </w:numPr>
        <w:rPr>
          <w:b/>
          <w:szCs w:val="24"/>
          <w:u w:val="single"/>
        </w:rPr>
      </w:pPr>
      <w:r w:rsidRPr="00E3394C">
        <w:rPr>
          <w:szCs w:val="24"/>
        </w:rPr>
        <w:t xml:space="preserve">For more information, please see Critical Components of New Program Submission-February 2021 </w:t>
      </w:r>
      <w:r w:rsidRPr="00E3394C">
        <w:rPr>
          <w:i/>
          <w:szCs w:val="24"/>
        </w:rPr>
        <w:t>Provost Report</w:t>
      </w:r>
      <w:r w:rsidRPr="00E3394C">
        <w:rPr>
          <w:szCs w:val="24"/>
        </w:rPr>
        <w:t>.</w:t>
      </w:r>
    </w:p>
    <w:p w14:paraId="673A0C0E" w14:textId="77777777" w:rsidR="00AB4CA5" w:rsidRPr="00E3394C" w:rsidRDefault="00AB4CA5" w:rsidP="00AB4CA5">
      <w:pPr>
        <w:pStyle w:val="ListParagraph"/>
        <w:numPr>
          <w:ilvl w:val="0"/>
          <w:numId w:val="12"/>
        </w:numPr>
        <w:rPr>
          <w:b/>
          <w:smallCaps/>
          <w:szCs w:val="24"/>
          <w:u w:val="single"/>
        </w:rPr>
      </w:pPr>
      <w:r w:rsidRPr="00E3394C">
        <w:rPr>
          <w:b/>
          <w:smallCaps/>
          <w:szCs w:val="24"/>
          <w:u w:val="single"/>
        </w:rPr>
        <w:t>Search Committee, Director of Office of Grants and Sponsored Projects</w:t>
      </w:r>
      <w:r>
        <w:rPr>
          <w:b/>
          <w:smallCaps/>
          <w:szCs w:val="24"/>
          <w:u w:val="single"/>
        </w:rPr>
        <w:t xml:space="preserve"> </w:t>
      </w:r>
      <w:proofErr w:type="gramStart"/>
      <w:r w:rsidRPr="00E3394C">
        <w:rPr>
          <w:szCs w:val="24"/>
        </w:rPr>
        <w:t>The</w:t>
      </w:r>
      <w:proofErr w:type="gramEnd"/>
      <w:r w:rsidRPr="00E3394C">
        <w:rPr>
          <w:szCs w:val="24"/>
        </w:rPr>
        <w:t xml:space="preserve"> Search Committee for the Director of the Office of Grants and Sponsored Projects is assembled.  Dr. Shaundra Walker, Director, Ina Dillard Russell Library will serve as committee chair. </w:t>
      </w:r>
    </w:p>
    <w:p w14:paraId="38ED6CD2" w14:textId="77777777" w:rsidR="00AB4CA5" w:rsidRPr="00E3394C" w:rsidRDefault="00AB4CA5" w:rsidP="00AB4CA5">
      <w:pPr>
        <w:pStyle w:val="ListParagraph"/>
        <w:numPr>
          <w:ilvl w:val="0"/>
          <w:numId w:val="12"/>
        </w:numPr>
        <w:rPr>
          <w:b/>
          <w:smallCaps/>
          <w:szCs w:val="24"/>
          <w:u w:val="single"/>
        </w:rPr>
      </w:pPr>
      <w:r w:rsidRPr="00E3394C">
        <w:rPr>
          <w:b/>
          <w:smallCaps/>
          <w:szCs w:val="24"/>
          <w:u w:val="single"/>
        </w:rPr>
        <w:lastRenderedPageBreak/>
        <w:t>Helen Lewis Symposium (March 3)</w:t>
      </w:r>
      <w:r>
        <w:rPr>
          <w:szCs w:val="24"/>
        </w:rPr>
        <w:t xml:space="preserve"> A </w:t>
      </w:r>
      <w:r w:rsidRPr="00E3394C">
        <w:rPr>
          <w:szCs w:val="24"/>
        </w:rPr>
        <w:t>very successful event recognizing the work of GC graduate Helen Lewis.  Over 100 participants across the country attended.  The event was sponsored by the Rural Studies Institute.</w:t>
      </w:r>
    </w:p>
    <w:p w14:paraId="0774982C" w14:textId="77777777" w:rsidR="00AB4CA5" w:rsidRPr="00E3394C" w:rsidRDefault="00AB4CA5" w:rsidP="00AB4CA5">
      <w:pPr>
        <w:pStyle w:val="ListParagraph"/>
        <w:numPr>
          <w:ilvl w:val="0"/>
          <w:numId w:val="12"/>
        </w:numPr>
        <w:spacing w:after="160" w:line="252" w:lineRule="auto"/>
        <w:rPr>
          <w:b/>
          <w:szCs w:val="24"/>
          <w:u w:val="single"/>
        </w:rPr>
      </w:pPr>
      <w:r w:rsidRPr="00E3394C">
        <w:rPr>
          <w:b/>
          <w:smallCaps/>
          <w:color w:val="000000"/>
          <w:szCs w:val="24"/>
          <w:u w:val="single"/>
        </w:rPr>
        <w:t>Provost Lecture Series (March 18)</w:t>
      </w:r>
      <w:r w:rsidRPr="00E3394C">
        <w:rPr>
          <w:color w:val="000000"/>
          <w:szCs w:val="24"/>
        </w:rPr>
        <w:t xml:space="preserve"> Professor Mab </w:t>
      </w:r>
      <w:proofErr w:type="spellStart"/>
      <w:r w:rsidRPr="00E3394C">
        <w:rPr>
          <w:color w:val="000000"/>
          <w:szCs w:val="24"/>
        </w:rPr>
        <w:t>Segrest</w:t>
      </w:r>
      <w:proofErr w:type="spellEnd"/>
      <w:r w:rsidRPr="00E3394C">
        <w:rPr>
          <w:color w:val="000000"/>
          <w:szCs w:val="24"/>
        </w:rPr>
        <w:t xml:space="preserve">, former Visiting Newell Scholar at Georgia College delivered the </w:t>
      </w:r>
      <w:r w:rsidRPr="00E3394C">
        <w:rPr>
          <w:bCs/>
          <w:color w:val="000000"/>
          <w:szCs w:val="24"/>
        </w:rPr>
        <w:t>Inaugural Lecture of the Provost Diversity Lecture Series in collaboration with the Office of Inclusive Excellence.</w:t>
      </w:r>
      <w:r w:rsidRPr="00E3394C">
        <w:rPr>
          <w:color w:val="000000"/>
          <w:szCs w:val="24"/>
        </w:rPr>
        <w:t xml:space="preserve">  Professor </w:t>
      </w:r>
      <w:proofErr w:type="spellStart"/>
      <w:r w:rsidRPr="00E3394C">
        <w:rPr>
          <w:color w:val="000000"/>
          <w:szCs w:val="24"/>
        </w:rPr>
        <w:t>Segrest</w:t>
      </w:r>
      <w:proofErr w:type="spellEnd"/>
      <w:r w:rsidRPr="00E3394C">
        <w:rPr>
          <w:color w:val="000000"/>
          <w:szCs w:val="24"/>
        </w:rPr>
        <w:t xml:space="preserve"> shared her research on the history of Central State Hospital.</w:t>
      </w:r>
    </w:p>
    <w:p w14:paraId="1EFE8855" w14:textId="77777777" w:rsidR="00AB4CA5" w:rsidRDefault="00AB4CA5" w:rsidP="00AB4CA5">
      <w:pPr>
        <w:pStyle w:val="ListParagraph"/>
        <w:numPr>
          <w:ilvl w:val="0"/>
          <w:numId w:val="12"/>
        </w:numPr>
        <w:rPr>
          <w:b/>
          <w:smallCaps/>
          <w:szCs w:val="24"/>
          <w:u w:val="single"/>
        </w:rPr>
      </w:pPr>
      <w:r w:rsidRPr="00E3394C">
        <w:rPr>
          <w:b/>
          <w:smallCaps/>
          <w:szCs w:val="24"/>
          <w:u w:val="single"/>
        </w:rPr>
        <w:t>Upcoming Center for Teaching and Learning Offerings</w:t>
      </w:r>
    </w:p>
    <w:p w14:paraId="25C0EF23" w14:textId="77777777" w:rsidR="00AB4CA5" w:rsidRPr="00E3394C" w:rsidRDefault="00AB4CA5" w:rsidP="00AB4CA5">
      <w:pPr>
        <w:pStyle w:val="ListParagraph"/>
        <w:numPr>
          <w:ilvl w:val="1"/>
          <w:numId w:val="12"/>
        </w:numPr>
        <w:rPr>
          <w:b/>
          <w:smallCaps/>
          <w:szCs w:val="24"/>
          <w:u w:val="single"/>
        </w:rPr>
      </w:pPr>
      <w:r w:rsidRPr="00E3394C">
        <w:rPr>
          <w:szCs w:val="24"/>
        </w:rPr>
        <w:t>Open Educational Resources: Affordable Learning Georgia - March 30, 2 pm </w:t>
      </w:r>
    </w:p>
    <w:p w14:paraId="75A2C56A" w14:textId="77777777" w:rsidR="00AB4CA5" w:rsidRPr="00E3394C" w:rsidRDefault="00AB4CA5" w:rsidP="00AB4CA5">
      <w:pPr>
        <w:pStyle w:val="ListParagraph"/>
        <w:numPr>
          <w:ilvl w:val="1"/>
          <w:numId w:val="12"/>
        </w:numPr>
        <w:rPr>
          <w:b/>
          <w:smallCaps/>
          <w:szCs w:val="24"/>
          <w:u w:val="single"/>
        </w:rPr>
      </w:pPr>
      <w:r w:rsidRPr="00E3394C">
        <w:rPr>
          <w:szCs w:val="24"/>
        </w:rPr>
        <w:t>Developing Student Critical Thinking Through Higher-order Questioning - April 1, noon</w:t>
      </w:r>
    </w:p>
    <w:p w14:paraId="007C5A17" w14:textId="77777777" w:rsidR="00AB4CA5" w:rsidRPr="00E3394C" w:rsidRDefault="00AB4CA5" w:rsidP="00AB4CA5">
      <w:pPr>
        <w:pStyle w:val="ListParagraph"/>
        <w:numPr>
          <w:ilvl w:val="1"/>
          <w:numId w:val="12"/>
        </w:numPr>
        <w:rPr>
          <w:b/>
          <w:smallCaps/>
          <w:szCs w:val="24"/>
          <w:u w:val="single"/>
        </w:rPr>
      </w:pPr>
      <w:r w:rsidRPr="00E3394C">
        <w:rPr>
          <w:szCs w:val="24"/>
        </w:rPr>
        <w:t xml:space="preserve">Responding to Your Audience: How to Improve Your </w:t>
      </w:r>
      <w:proofErr w:type="spellStart"/>
      <w:r w:rsidRPr="00E3394C">
        <w:rPr>
          <w:szCs w:val="24"/>
        </w:rPr>
        <w:t>SoTL</w:t>
      </w:r>
      <w:proofErr w:type="spellEnd"/>
      <w:r w:rsidRPr="00E3394C">
        <w:rPr>
          <w:szCs w:val="24"/>
        </w:rPr>
        <w:t xml:space="preserve"> and Grant Writing - April 7, 3 pm</w:t>
      </w:r>
    </w:p>
    <w:p w14:paraId="3D98CB18" w14:textId="77777777" w:rsidR="00AB4CA5" w:rsidRPr="00E3394C" w:rsidRDefault="00AB4CA5" w:rsidP="00AB4CA5">
      <w:pPr>
        <w:pStyle w:val="ListParagraph"/>
        <w:numPr>
          <w:ilvl w:val="1"/>
          <w:numId w:val="12"/>
        </w:numPr>
        <w:rPr>
          <w:b/>
          <w:smallCaps/>
          <w:szCs w:val="24"/>
          <w:u w:val="single"/>
        </w:rPr>
      </w:pPr>
      <w:r w:rsidRPr="00E3394C">
        <w:rPr>
          <w:szCs w:val="24"/>
        </w:rPr>
        <w:t>So Many Options - What Video Conferencing Platform Do I Choose? - Track: Digital Teaching Toolkit - Apr 14, noon</w:t>
      </w:r>
    </w:p>
    <w:p w14:paraId="29B42E0A" w14:textId="77777777" w:rsidR="00AB4CA5" w:rsidRPr="00E3394C" w:rsidRDefault="00AB4CA5" w:rsidP="00AB4CA5">
      <w:pPr>
        <w:pStyle w:val="ListParagraph"/>
        <w:numPr>
          <w:ilvl w:val="1"/>
          <w:numId w:val="12"/>
        </w:numPr>
        <w:rPr>
          <w:b/>
          <w:smallCaps/>
          <w:szCs w:val="24"/>
          <w:u w:val="single"/>
        </w:rPr>
      </w:pPr>
      <w:r w:rsidRPr="00E3394C">
        <w:rPr>
          <w:szCs w:val="24"/>
        </w:rPr>
        <w:t xml:space="preserve">Tips for Using </w:t>
      </w:r>
      <w:proofErr w:type="spellStart"/>
      <w:r w:rsidRPr="00E3394C">
        <w:rPr>
          <w:szCs w:val="24"/>
        </w:rPr>
        <w:t>GeorgiaVIEW</w:t>
      </w:r>
      <w:proofErr w:type="spellEnd"/>
      <w:r w:rsidRPr="00E3394C">
        <w:rPr>
          <w:szCs w:val="24"/>
        </w:rPr>
        <w:t xml:space="preserve"> for Online Learning: Reshaping Your Course for the Summer - April 20, 2 pm</w:t>
      </w:r>
    </w:p>
    <w:p w14:paraId="0056FE2B" w14:textId="77777777" w:rsidR="00AB4CA5" w:rsidRPr="00E3394C" w:rsidRDefault="00AB4CA5" w:rsidP="00AB4CA5">
      <w:pPr>
        <w:pStyle w:val="ListParagraph"/>
        <w:numPr>
          <w:ilvl w:val="1"/>
          <w:numId w:val="12"/>
        </w:numPr>
        <w:rPr>
          <w:b/>
          <w:smallCaps/>
          <w:szCs w:val="24"/>
          <w:u w:val="single"/>
        </w:rPr>
      </w:pPr>
      <w:r w:rsidRPr="00E3394C">
        <w:rPr>
          <w:szCs w:val="24"/>
        </w:rPr>
        <w:t>Laying the Foundation for a Successful Summer Course – April 29, noon</w:t>
      </w:r>
    </w:p>
    <w:p w14:paraId="24616481" w14:textId="77777777" w:rsidR="00AB4CA5" w:rsidRPr="00E3394C" w:rsidRDefault="00AB4CA5" w:rsidP="00AB4CA5">
      <w:pPr>
        <w:pStyle w:val="ListParagraph"/>
        <w:numPr>
          <w:ilvl w:val="0"/>
          <w:numId w:val="12"/>
        </w:numPr>
        <w:spacing w:after="160" w:line="252" w:lineRule="auto"/>
        <w:rPr>
          <w:b/>
          <w:smallCaps/>
          <w:szCs w:val="24"/>
          <w:u w:val="single"/>
        </w:rPr>
      </w:pPr>
      <w:bookmarkStart w:id="3" w:name="_Hlk61872236"/>
      <w:r w:rsidRPr="00E3394C">
        <w:rPr>
          <w:b/>
          <w:smallCaps/>
          <w:szCs w:val="24"/>
          <w:u w:val="single"/>
        </w:rPr>
        <w:t>BS in Data Science</w:t>
      </w:r>
      <w:r w:rsidRPr="00E3394C">
        <w:rPr>
          <w:b/>
          <w:smallCaps/>
          <w:szCs w:val="24"/>
        </w:rPr>
        <w:t xml:space="preserve"> </w:t>
      </w:r>
      <w:r w:rsidRPr="00E3394C">
        <w:rPr>
          <w:szCs w:val="24"/>
        </w:rPr>
        <w:t xml:space="preserve">The Department of Mathematics (COAS) worked with the Department of Information Systems &amp; Computer Information Systems (COB) on the development of a Data Science degree proposal. This program provides essential knowledge in statistics, mathematics, and computer science building a solid foundation so graduates can apply their expertise, including skills in programming, algorithms, data mining, and machine learning, to interpret data providing meaningful information for industry and/or research. The rigorous training in this program prepares graduates to be data scientists in for-profit, non-profit, and government organizations. Graduates will be prepared for graduate studies in data science or computer science as well.  The proposal was approved by the university curriculum review process. </w:t>
      </w:r>
    </w:p>
    <w:bookmarkEnd w:id="3"/>
    <w:p w14:paraId="47597B23" w14:textId="77777777" w:rsidR="00AB4CA5" w:rsidRPr="00E3394C" w:rsidRDefault="00AB4CA5" w:rsidP="00AB4CA5">
      <w:pPr>
        <w:pStyle w:val="ListParagraph"/>
        <w:numPr>
          <w:ilvl w:val="0"/>
          <w:numId w:val="12"/>
        </w:numPr>
        <w:spacing w:after="160" w:line="252" w:lineRule="auto"/>
        <w:rPr>
          <w:b/>
          <w:szCs w:val="24"/>
          <w:u w:val="single"/>
        </w:rPr>
      </w:pPr>
      <w:r w:rsidRPr="00E3394C">
        <w:rPr>
          <w:b/>
          <w:smallCaps/>
          <w:szCs w:val="24"/>
          <w:u w:val="single"/>
        </w:rPr>
        <w:t>College of Education National Distinctions</w:t>
      </w:r>
      <w:r w:rsidRPr="00E3394C">
        <w:rPr>
          <w:b/>
          <w:szCs w:val="24"/>
        </w:rPr>
        <w:t xml:space="preserve"> </w:t>
      </w:r>
      <w:r w:rsidRPr="00E3394C">
        <w:rPr>
          <w:i/>
          <w:szCs w:val="24"/>
        </w:rPr>
        <w:t>Study.com</w:t>
      </w:r>
      <w:r w:rsidRPr="00E3394C">
        <w:rPr>
          <w:szCs w:val="24"/>
        </w:rPr>
        <w:t xml:space="preserve"> has published its 2021 rankings in Education:</w:t>
      </w:r>
    </w:p>
    <w:p w14:paraId="4ED5C083" w14:textId="77777777" w:rsidR="00AB4CA5" w:rsidRPr="00E3394C" w:rsidRDefault="000B47A0" w:rsidP="00AB4CA5">
      <w:pPr>
        <w:pStyle w:val="ListParagraph"/>
        <w:numPr>
          <w:ilvl w:val="1"/>
          <w:numId w:val="12"/>
        </w:numPr>
        <w:spacing w:after="160" w:line="252" w:lineRule="auto"/>
        <w:rPr>
          <w:rStyle w:val="Hyperlink"/>
          <w:b/>
          <w:color w:val="auto"/>
          <w:szCs w:val="24"/>
        </w:rPr>
      </w:pPr>
      <w:hyperlink r:id="rId11" w:tgtFrame="_blank" w:tooltip="Original URL: http://tx.bz-mail-us1.com/1/l/5641cb0ac943432584d1fd9a3e525635?rl=https%3A%2F%2Fstudy.com%2Fdegrees%2Fbachelors-degrees-in-special-education.html. Click or tap if you trust this link." w:history="1">
        <w:r w:rsidR="00AB4CA5" w:rsidRPr="00E3394C">
          <w:rPr>
            <w:rStyle w:val="Hyperlink"/>
            <w:color w:val="000000" w:themeColor="text1"/>
            <w:szCs w:val="24"/>
            <w:u w:val="none"/>
          </w:rPr>
          <w:t>#11 - Best Bachelor's in Special Education Degree Programs</w:t>
        </w:r>
      </w:hyperlink>
    </w:p>
    <w:p w14:paraId="79473069" w14:textId="77777777" w:rsidR="00AB4CA5" w:rsidRPr="00E3394C" w:rsidRDefault="000B47A0" w:rsidP="00AB4CA5">
      <w:pPr>
        <w:pStyle w:val="ListParagraph"/>
        <w:numPr>
          <w:ilvl w:val="1"/>
          <w:numId w:val="12"/>
        </w:numPr>
        <w:spacing w:after="160" w:line="252" w:lineRule="auto"/>
        <w:rPr>
          <w:b/>
          <w:szCs w:val="24"/>
          <w:u w:val="single"/>
        </w:rPr>
      </w:pPr>
      <w:hyperlink r:id="rId12" w:tgtFrame="_blank" w:tooltip="Original URL: http://tx.bz-mail-us1.com/1/l/410727e207584447a6823743bc328986?rl=https%3A%2F%2Fstudy.com%2Fdegrees%2Fbachelors-degrees-in-early-childhood-education.html. Click or tap if you trust this link." w:history="1">
        <w:r w:rsidR="00AB4CA5" w:rsidRPr="00E3394C">
          <w:rPr>
            <w:rStyle w:val="Hyperlink"/>
            <w:color w:val="000000" w:themeColor="text1"/>
            <w:szCs w:val="24"/>
            <w:u w:val="none"/>
          </w:rPr>
          <w:t>#33 - Best Bachelor's Degrees in Early Childhood Education</w:t>
        </w:r>
      </w:hyperlink>
    </w:p>
    <w:p w14:paraId="3B192FA5" w14:textId="77777777" w:rsidR="00AB4CA5" w:rsidRPr="00E3394C" w:rsidRDefault="00AB4CA5" w:rsidP="00AB4CA5">
      <w:pPr>
        <w:pStyle w:val="ListParagraph"/>
        <w:numPr>
          <w:ilvl w:val="0"/>
          <w:numId w:val="12"/>
        </w:numPr>
        <w:spacing w:after="160" w:line="252" w:lineRule="auto"/>
        <w:rPr>
          <w:b/>
          <w:smallCaps/>
          <w:szCs w:val="24"/>
          <w:u w:val="single"/>
        </w:rPr>
      </w:pPr>
      <w:r w:rsidRPr="00E3394C">
        <w:rPr>
          <w:b/>
          <w:smallCaps/>
          <w:szCs w:val="24"/>
          <w:u w:val="single"/>
        </w:rPr>
        <w:t>College of Arts and Sciences National Distinctions</w:t>
      </w:r>
      <w:r w:rsidRPr="00E3394C">
        <w:rPr>
          <w:b/>
          <w:smallCaps/>
          <w:szCs w:val="24"/>
        </w:rPr>
        <w:t xml:space="preserve"> </w:t>
      </w:r>
      <w:r w:rsidRPr="00E3394C">
        <w:rPr>
          <w:i/>
          <w:szCs w:val="24"/>
        </w:rPr>
        <w:t>Intelligent.com</w:t>
      </w:r>
      <w:r w:rsidRPr="00E3394C">
        <w:rPr>
          <w:szCs w:val="24"/>
        </w:rPr>
        <w:t xml:space="preserve"> has published its 2021 rankings</w:t>
      </w:r>
    </w:p>
    <w:p w14:paraId="50459E63" w14:textId="77777777" w:rsidR="00AB4CA5" w:rsidRPr="00E3394C" w:rsidRDefault="00AB4CA5" w:rsidP="00AB4CA5">
      <w:pPr>
        <w:pStyle w:val="ListParagraph"/>
        <w:numPr>
          <w:ilvl w:val="1"/>
          <w:numId w:val="12"/>
        </w:numPr>
        <w:spacing w:after="160" w:line="252" w:lineRule="auto"/>
        <w:rPr>
          <w:b/>
          <w:smallCaps/>
          <w:szCs w:val="24"/>
          <w:u w:val="single"/>
        </w:rPr>
      </w:pPr>
      <w:r w:rsidRPr="00E3394C">
        <w:rPr>
          <w:szCs w:val="24"/>
        </w:rPr>
        <w:t xml:space="preserve">#9 – Best </w:t>
      </w:r>
      <w:proofErr w:type="gramStart"/>
      <w:r w:rsidRPr="00E3394C">
        <w:rPr>
          <w:szCs w:val="24"/>
        </w:rPr>
        <w:t>Masters in Criminal Justice</w:t>
      </w:r>
      <w:proofErr w:type="gramEnd"/>
    </w:p>
    <w:p w14:paraId="19DA26D1" w14:textId="77777777" w:rsidR="00AB4CA5" w:rsidRDefault="00AB4CA5" w:rsidP="00AB4CA5">
      <w:pPr>
        <w:pStyle w:val="ListParagraph"/>
        <w:numPr>
          <w:ilvl w:val="0"/>
          <w:numId w:val="12"/>
        </w:numPr>
        <w:rPr>
          <w:b/>
          <w:smallCaps/>
          <w:szCs w:val="24"/>
          <w:u w:val="single"/>
        </w:rPr>
      </w:pPr>
      <w:r w:rsidRPr="00E3394C">
        <w:rPr>
          <w:b/>
          <w:smallCaps/>
          <w:szCs w:val="24"/>
          <w:u w:val="single"/>
        </w:rPr>
        <w:t>College of Arts and Sciences</w:t>
      </w:r>
    </w:p>
    <w:p w14:paraId="610FD426" w14:textId="77777777" w:rsidR="00AB4CA5" w:rsidRPr="00E3394C" w:rsidRDefault="00AB4CA5" w:rsidP="00AB4CA5">
      <w:pPr>
        <w:pStyle w:val="ListParagraph"/>
        <w:numPr>
          <w:ilvl w:val="1"/>
          <w:numId w:val="12"/>
        </w:numPr>
        <w:rPr>
          <w:b/>
          <w:smallCaps/>
          <w:szCs w:val="24"/>
          <w:u w:val="single"/>
        </w:rPr>
      </w:pPr>
      <w:r w:rsidRPr="00E3394C">
        <w:rPr>
          <w:szCs w:val="24"/>
        </w:rPr>
        <w:t>COAS is finishing up its Strategic Compass planning effort.</w:t>
      </w:r>
    </w:p>
    <w:p w14:paraId="374AA6CC" w14:textId="77777777" w:rsidR="00AB4CA5" w:rsidRPr="00E3394C" w:rsidRDefault="00AB4CA5" w:rsidP="00AB4CA5">
      <w:pPr>
        <w:pStyle w:val="ListParagraph"/>
        <w:numPr>
          <w:ilvl w:val="1"/>
          <w:numId w:val="12"/>
        </w:numPr>
        <w:rPr>
          <w:b/>
          <w:smallCaps/>
          <w:szCs w:val="24"/>
          <w:u w:val="single"/>
        </w:rPr>
      </w:pPr>
      <w:r w:rsidRPr="00E3394C">
        <w:rPr>
          <w:szCs w:val="24"/>
        </w:rPr>
        <w:t>COAS is developing professional writing and digital humanities initiatives.</w:t>
      </w:r>
    </w:p>
    <w:p w14:paraId="45EDB6A7" w14:textId="77777777" w:rsidR="00AB4CA5" w:rsidRPr="00E3394C" w:rsidRDefault="00AB4CA5" w:rsidP="00AB4CA5">
      <w:pPr>
        <w:pStyle w:val="ListParagraph"/>
        <w:numPr>
          <w:ilvl w:val="1"/>
          <w:numId w:val="12"/>
        </w:numPr>
        <w:rPr>
          <w:b/>
          <w:smallCaps/>
          <w:szCs w:val="24"/>
          <w:u w:val="single"/>
        </w:rPr>
      </w:pPr>
      <w:r w:rsidRPr="00E3394C">
        <w:rPr>
          <w:szCs w:val="24"/>
        </w:rPr>
        <w:t xml:space="preserve">The new Dr. and Mrs. Barry </w:t>
      </w:r>
      <w:proofErr w:type="spellStart"/>
      <w:r w:rsidRPr="00E3394C">
        <w:rPr>
          <w:szCs w:val="24"/>
        </w:rPr>
        <w:t>Darugar</w:t>
      </w:r>
      <w:proofErr w:type="spellEnd"/>
      <w:r w:rsidRPr="00E3394C">
        <w:rPr>
          <w:szCs w:val="24"/>
        </w:rPr>
        <w:t xml:space="preserve"> Distinguished Visiting Scholar began in spring 2021 with the virtual residency of Dr. Carolyn </w:t>
      </w:r>
      <w:proofErr w:type="spellStart"/>
      <w:r w:rsidRPr="00E3394C">
        <w:rPr>
          <w:szCs w:val="24"/>
        </w:rPr>
        <w:t>Forché</w:t>
      </w:r>
      <w:proofErr w:type="spellEnd"/>
      <w:r w:rsidRPr="00E3394C">
        <w:rPr>
          <w:szCs w:val="24"/>
        </w:rPr>
        <w:t xml:space="preserve"> of Georgetown University.</w:t>
      </w:r>
    </w:p>
    <w:p w14:paraId="4B84F6A4" w14:textId="77777777" w:rsidR="00AB4CA5" w:rsidRDefault="00AB4CA5" w:rsidP="00AB4CA5">
      <w:pPr>
        <w:pStyle w:val="ListParagraph"/>
        <w:numPr>
          <w:ilvl w:val="0"/>
          <w:numId w:val="12"/>
        </w:numPr>
        <w:spacing w:after="160" w:line="252" w:lineRule="auto"/>
        <w:rPr>
          <w:b/>
          <w:bCs/>
          <w:smallCaps/>
          <w:color w:val="000000"/>
          <w:szCs w:val="24"/>
          <w:u w:val="single"/>
        </w:rPr>
      </w:pPr>
      <w:r w:rsidRPr="00E3394C">
        <w:rPr>
          <w:b/>
          <w:bCs/>
          <w:smallCaps/>
          <w:color w:val="000000"/>
          <w:szCs w:val="24"/>
          <w:u w:val="single"/>
        </w:rPr>
        <w:t xml:space="preserve">Sandra </w:t>
      </w:r>
      <w:proofErr w:type="spellStart"/>
      <w:r w:rsidRPr="00E3394C">
        <w:rPr>
          <w:b/>
          <w:bCs/>
          <w:smallCaps/>
          <w:color w:val="000000"/>
          <w:szCs w:val="24"/>
          <w:u w:val="single"/>
        </w:rPr>
        <w:t>Dunagan</w:t>
      </w:r>
      <w:proofErr w:type="spellEnd"/>
      <w:r w:rsidRPr="00E3394C">
        <w:rPr>
          <w:b/>
          <w:bCs/>
          <w:smallCaps/>
          <w:color w:val="000000"/>
          <w:szCs w:val="24"/>
          <w:u w:val="single"/>
        </w:rPr>
        <w:t xml:space="preserve"> Deal Center for Early Language and Literacy</w:t>
      </w:r>
    </w:p>
    <w:p w14:paraId="46F6C07A" w14:textId="77777777" w:rsidR="00AB4CA5" w:rsidRPr="00E3394C" w:rsidRDefault="00AB4CA5" w:rsidP="00AB4CA5">
      <w:pPr>
        <w:pStyle w:val="ListParagraph"/>
        <w:numPr>
          <w:ilvl w:val="1"/>
          <w:numId w:val="12"/>
        </w:numPr>
        <w:spacing w:after="160" w:line="252" w:lineRule="auto"/>
        <w:rPr>
          <w:b/>
          <w:bCs/>
          <w:smallCaps/>
          <w:color w:val="000000"/>
          <w:szCs w:val="24"/>
          <w:u w:val="single"/>
        </w:rPr>
      </w:pPr>
      <w:r w:rsidRPr="00E3394C">
        <w:rPr>
          <w:color w:val="000000"/>
          <w:szCs w:val="24"/>
        </w:rPr>
        <w:t>2020-21 Research Grant Initiative for Early Language and Literacy Practices Awardees</w:t>
      </w:r>
    </w:p>
    <w:p w14:paraId="0342EC6E" w14:textId="77777777" w:rsidR="00AB4CA5" w:rsidRPr="00E3394C" w:rsidRDefault="00AB4CA5" w:rsidP="00AB4CA5">
      <w:pPr>
        <w:pStyle w:val="ListParagraph"/>
        <w:numPr>
          <w:ilvl w:val="2"/>
          <w:numId w:val="12"/>
        </w:numPr>
        <w:spacing w:after="160" w:line="252" w:lineRule="auto"/>
        <w:rPr>
          <w:b/>
          <w:bCs/>
          <w:smallCaps/>
          <w:color w:val="000000"/>
          <w:szCs w:val="24"/>
          <w:u w:val="single"/>
        </w:rPr>
      </w:pPr>
      <w:r w:rsidRPr="00E3394C">
        <w:rPr>
          <w:color w:val="000000"/>
          <w:szCs w:val="24"/>
        </w:rPr>
        <w:t>Emory University School of Nursing and GA DPH; Dr. Susan Brasher and Kim Ross; </w:t>
      </w:r>
      <w:r w:rsidRPr="00E3394C">
        <w:rPr>
          <w:i/>
          <w:iCs/>
          <w:color w:val="000000"/>
          <w:szCs w:val="24"/>
        </w:rPr>
        <w:t>Impacting early language development through Talk with me Baby for nurses and allied health professionals: Exploring curriculum delivery modalities for universal access; </w:t>
      </w:r>
      <w:r w:rsidRPr="00E3394C">
        <w:rPr>
          <w:color w:val="000000"/>
          <w:szCs w:val="24"/>
        </w:rPr>
        <w:t>$50,000.00</w:t>
      </w:r>
    </w:p>
    <w:p w14:paraId="3974DED9" w14:textId="77777777" w:rsidR="00AB4CA5" w:rsidRPr="00E3394C" w:rsidRDefault="00AB4CA5" w:rsidP="00AB4CA5">
      <w:pPr>
        <w:pStyle w:val="ListParagraph"/>
        <w:numPr>
          <w:ilvl w:val="2"/>
          <w:numId w:val="12"/>
        </w:numPr>
        <w:spacing w:after="160" w:line="252" w:lineRule="auto"/>
        <w:rPr>
          <w:b/>
          <w:bCs/>
          <w:smallCaps/>
          <w:color w:val="000000"/>
          <w:szCs w:val="24"/>
          <w:u w:val="single"/>
        </w:rPr>
      </w:pPr>
      <w:r w:rsidRPr="00E3394C">
        <w:rPr>
          <w:color w:val="000000"/>
          <w:szCs w:val="24"/>
        </w:rPr>
        <w:t xml:space="preserve">Georgia State University; Dr. </w:t>
      </w:r>
      <w:proofErr w:type="spellStart"/>
      <w:r w:rsidRPr="00E3394C">
        <w:rPr>
          <w:color w:val="000000"/>
          <w:szCs w:val="24"/>
        </w:rPr>
        <w:t>Chenyi</w:t>
      </w:r>
      <w:proofErr w:type="spellEnd"/>
      <w:r w:rsidRPr="00E3394C">
        <w:rPr>
          <w:color w:val="000000"/>
          <w:szCs w:val="24"/>
        </w:rPr>
        <w:t xml:space="preserve"> Zhang; </w:t>
      </w:r>
      <w:r w:rsidRPr="00E3394C">
        <w:rPr>
          <w:i/>
          <w:iCs/>
          <w:color w:val="000000"/>
          <w:szCs w:val="24"/>
        </w:rPr>
        <w:t>Supporting early childhood teachers’ literacy instruction during COVID-19 pandemic: A trauma-informed professional learning approach; </w:t>
      </w:r>
      <w:r w:rsidRPr="00E3394C">
        <w:rPr>
          <w:color w:val="000000"/>
          <w:szCs w:val="24"/>
        </w:rPr>
        <w:t>$50,000.00</w:t>
      </w:r>
    </w:p>
    <w:p w14:paraId="53960F16" w14:textId="77777777" w:rsidR="00AB4CA5" w:rsidRPr="00E3394C" w:rsidRDefault="00AB4CA5" w:rsidP="00AB4CA5">
      <w:pPr>
        <w:pStyle w:val="ListParagraph"/>
        <w:numPr>
          <w:ilvl w:val="2"/>
          <w:numId w:val="12"/>
        </w:numPr>
        <w:spacing w:after="160" w:line="252" w:lineRule="auto"/>
        <w:rPr>
          <w:b/>
          <w:bCs/>
          <w:smallCaps/>
          <w:color w:val="000000"/>
          <w:szCs w:val="24"/>
          <w:u w:val="single"/>
        </w:rPr>
      </w:pPr>
      <w:r w:rsidRPr="00E3394C">
        <w:rPr>
          <w:color w:val="000000"/>
          <w:szCs w:val="24"/>
        </w:rPr>
        <w:lastRenderedPageBreak/>
        <w:t>Georgia Southern University; Dr. Sally Brown; </w:t>
      </w:r>
      <w:r w:rsidRPr="00E3394C">
        <w:rPr>
          <w:i/>
          <w:iCs/>
          <w:color w:val="000000"/>
          <w:szCs w:val="24"/>
        </w:rPr>
        <w:t>An inclusive and responsive approach to decoding print with young learners in hybrid and virtual learning environments; </w:t>
      </w:r>
      <w:r w:rsidRPr="00E3394C">
        <w:rPr>
          <w:color w:val="000000"/>
          <w:szCs w:val="24"/>
        </w:rPr>
        <w:t>$50,000.00</w:t>
      </w:r>
    </w:p>
    <w:p w14:paraId="3ECDB12F" w14:textId="77777777" w:rsidR="00AB4CA5" w:rsidRPr="00E3394C" w:rsidRDefault="00AB4CA5" w:rsidP="00AB4CA5">
      <w:pPr>
        <w:pStyle w:val="ListParagraph"/>
        <w:numPr>
          <w:ilvl w:val="1"/>
          <w:numId w:val="12"/>
        </w:numPr>
        <w:spacing w:after="160" w:line="252" w:lineRule="auto"/>
        <w:rPr>
          <w:b/>
          <w:bCs/>
          <w:smallCaps/>
          <w:color w:val="000000"/>
          <w:szCs w:val="24"/>
          <w:u w:val="single"/>
        </w:rPr>
      </w:pPr>
      <w:r w:rsidRPr="00E3394C">
        <w:rPr>
          <w:color w:val="000000"/>
          <w:szCs w:val="24"/>
        </w:rPr>
        <w:t>Deal Center Virtual Learning Series for Early Language and Literacy 2020-2021 - An In-Depth Look at Reading Foundations</w:t>
      </w:r>
    </w:p>
    <w:p w14:paraId="74132B04" w14:textId="77777777" w:rsidR="00AB4CA5" w:rsidRPr="00E3394C" w:rsidRDefault="00AB4CA5" w:rsidP="00AB4CA5">
      <w:pPr>
        <w:pStyle w:val="ListParagraph"/>
        <w:numPr>
          <w:ilvl w:val="1"/>
          <w:numId w:val="12"/>
        </w:numPr>
        <w:spacing w:after="160" w:line="252" w:lineRule="auto"/>
        <w:rPr>
          <w:b/>
          <w:bCs/>
          <w:smallCaps/>
          <w:color w:val="000000"/>
          <w:szCs w:val="24"/>
          <w:u w:val="single"/>
        </w:rPr>
      </w:pPr>
      <w:r w:rsidRPr="00E3394C">
        <w:rPr>
          <w:color w:val="000000"/>
          <w:szCs w:val="24"/>
        </w:rPr>
        <w:t>2021 Collective Impact Grant Initiative: Bringing</w:t>
      </w:r>
      <w:r w:rsidRPr="00E3394C">
        <w:rPr>
          <w:i/>
          <w:iCs/>
          <w:color w:val="000000"/>
          <w:szCs w:val="24"/>
        </w:rPr>
        <w:t> </w:t>
      </w:r>
      <w:proofErr w:type="gramStart"/>
      <w:r w:rsidRPr="00E3394C">
        <w:rPr>
          <w:i/>
          <w:iCs/>
          <w:color w:val="000000"/>
          <w:szCs w:val="24"/>
        </w:rPr>
        <w:t>The</w:t>
      </w:r>
      <w:proofErr w:type="gramEnd"/>
      <w:r w:rsidRPr="00E3394C">
        <w:rPr>
          <w:i/>
          <w:iCs/>
          <w:color w:val="000000"/>
          <w:szCs w:val="24"/>
        </w:rPr>
        <w:t xml:space="preserve"> Basics </w:t>
      </w:r>
      <w:r w:rsidRPr="00E3394C">
        <w:rPr>
          <w:color w:val="000000"/>
          <w:szCs w:val="24"/>
        </w:rPr>
        <w:t>to Communities in Georgia</w:t>
      </w:r>
    </w:p>
    <w:p w14:paraId="1E663B94" w14:textId="77777777" w:rsidR="00AB4CA5" w:rsidRPr="00E3394C" w:rsidRDefault="00AB4CA5" w:rsidP="00AB4CA5">
      <w:pPr>
        <w:pStyle w:val="ListParagraph"/>
        <w:numPr>
          <w:ilvl w:val="0"/>
          <w:numId w:val="12"/>
        </w:numPr>
        <w:spacing w:after="160" w:line="252" w:lineRule="auto"/>
        <w:rPr>
          <w:b/>
          <w:bCs/>
          <w:smallCaps/>
          <w:szCs w:val="24"/>
          <w:u w:val="single"/>
        </w:rPr>
      </w:pPr>
      <w:r w:rsidRPr="00E3394C">
        <w:rPr>
          <w:b/>
          <w:bCs/>
          <w:smallCaps/>
          <w:szCs w:val="24"/>
          <w:u w:val="single"/>
        </w:rPr>
        <w:t>International Education Center</w:t>
      </w:r>
      <w:r w:rsidRPr="00E3394C">
        <w:rPr>
          <w:b/>
          <w:bCs/>
          <w:smallCaps/>
          <w:szCs w:val="24"/>
        </w:rPr>
        <w:t xml:space="preserve"> </w:t>
      </w:r>
      <w:r w:rsidRPr="00E3394C">
        <w:rPr>
          <w:szCs w:val="24"/>
        </w:rPr>
        <w:t xml:space="preserve">As reported to the Senate in October, the Border-Free GC initiative of the International Education Center is an innovative framework for internationalization designed from the start with accessibility and inclusion as a priority.  Leveraging the online environment to extend international opportunities to more – to all – students, faculty, and staff, “border” is understood here not only in the traditional sense of a boundary separating geographical entities, but also in the sense of a barrier to be surpassed or, ideally, </w:t>
      </w:r>
      <w:r w:rsidRPr="00E3394C">
        <w:rPr>
          <w:i/>
          <w:iCs/>
          <w:szCs w:val="24"/>
        </w:rPr>
        <w:t>eliminated</w:t>
      </w:r>
      <w:r w:rsidRPr="00E3394C">
        <w:rPr>
          <w:szCs w:val="24"/>
        </w:rPr>
        <w:t>. </w:t>
      </w:r>
    </w:p>
    <w:p w14:paraId="530871CF" w14:textId="77777777" w:rsidR="00AB4CA5" w:rsidRPr="00E3394C" w:rsidRDefault="00AB4CA5" w:rsidP="00AB4CA5">
      <w:pPr>
        <w:pStyle w:val="ListParagraph"/>
        <w:numPr>
          <w:ilvl w:val="1"/>
          <w:numId w:val="12"/>
        </w:numPr>
        <w:spacing w:after="160" w:line="252" w:lineRule="auto"/>
        <w:rPr>
          <w:b/>
          <w:bCs/>
          <w:smallCaps/>
          <w:szCs w:val="24"/>
          <w:u w:val="single"/>
        </w:rPr>
      </w:pPr>
      <w:r w:rsidRPr="00E3394C">
        <w:rPr>
          <w:szCs w:val="24"/>
        </w:rPr>
        <w:t>Following several successful pilot projects this year with partner institutions abroad, and presentations by International AVP Dr. James Callaghan to the Extended Deans Council, the Presidents’ Council, and (yesterday) the Chairs Council, the initiative is picking up speed rapidly.</w:t>
      </w:r>
    </w:p>
    <w:p w14:paraId="0602F243" w14:textId="77777777" w:rsidR="00AB4CA5" w:rsidRPr="00E3394C" w:rsidRDefault="00AB4CA5" w:rsidP="00AB4CA5">
      <w:pPr>
        <w:pStyle w:val="ListParagraph"/>
        <w:numPr>
          <w:ilvl w:val="1"/>
          <w:numId w:val="12"/>
        </w:numPr>
        <w:spacing w:after="160" w:line="252" w:lineRule="auto"/>
        <w:rPr>
          <w:b/>
          <w:bCs/>
          <w:smallCaps/>
          <w:szCs w:val="24"/>
          <w:u w:val="single"/>
        </w:rPr>
      </w:pPr>
      <w:r w:rsidRPr="00E3394C">
        <w:rPr>
          <w:szCs w:val="24"/>
        </w:rPr>
        <w:t>International is currently extending participation invitations to additional partners on five continents and is planning a global Border-Free incubator to assist partners and GC faculty in making connections, brainstorming possibilities, and bringing projects to an actionable state.</w:t>
      </w:r>
    </w:p>
    <w:p w14:paraId="3A14A292" w14:textId="77777777" w:rsidR="00AB4CA5" w:rsidRPr="00E3394C" w:rsidRDefault="00AB4CA5" w:rsidP="00AB4CA5">
      <w:pPr>
        <w:pStyle w:val="ListParagraph"/>
        <w:numPr>
          <w:ilvl w:val="1"/>
          <w:numId w:val="12"/>
        </w:numPr>
        <w:spacing w:after="160" w:line="252" w:lineRule="auto"/>
        <w:rPr>
          <w:b/>
          <w:bCs/>
          <w:smallCaps/>
          <w:szCs w:val="24"/>
          <w:u w:val="single"/>
        </w:rPr>
      </w:pPr>
      <w:r w:rsidRPr="00E3394C">
        <w:rPr>
          <w:szCs w:val="24"/>
        </w:rPr>
        <w:t>For further information contact the International Educational Center or visit “Study Anywhere” on their website.</w:t>
      </w:r>
    </w:p>
    <w:p w14:paraId="44AD97A7" w14:textId="77777777" w:rsidR="00AB4CA5" w:rsidRPr="00E3394C" w:rsidRDefault="00AB4CA5" w:rsidP="00AB4CA5">
      <w:pPr>
        <w:pStyle w:val="ListParagraph"/>
        <w:numPr>
          <w:ilvl w:val="0"/>
          <w:numId w:val="12"/>
        </w:numPr>
        <w:spacing w:after="160" w:line="252" w:lineRule="auto"/>
        <w:rPr>
          <w:b/>
          <w:bCs/>
          <w:smallCaps/>
          <w:szCs w:val="24"/>
          <w:u w:val="single"/>
        </w:rPr>
      </w:pPr>
      <w:r w:rsidRPr="00E3394C">
        <w:rPr>
          <w:b/>
          <w:bCs/>
          <w:smallCaps/>
          <w:szCs w:val="24"/>
          <w:u w:val="single"/>
        </w:rPr>
        <w:t>The Graduate School</w:t>
      </w:r>
    </w:p>
    <w:p w14:paraId="529FA8A0" w14:textId="0E1A3E5A" w:rsidR="00AB4CA5" w:rsidRPr="00957AF6" w:rsidRDefault="00AB4CA5" w:rsidP="00AB4CA5">
      <w:pPr>
        <w:pStyle w:val="ListParagraph"/>
        <w:numPr>
          <w:ilvl w:val="1"/>
          <w:numId w:val="12"/>
        </w:numPr>
        <w:spacing w:after="160" w:line="252" w:lineRule="auto"/>
        <w:rPr>
          <w:b/>
          <w:bCs/>
          <w:szCs w:val="24"/>
          <w:u w:val="single"/>
        </w:rPr>
      </w:pPr>
      <w:r w:rsidRPr="00E3394C">
        <w:rPr>
          <w:color w:val="000000"/>
          <w:szCs w:val="24"/>
          <w:shd w:val="clear" w:color="auto" w:fill="FFFFFF"/>
        </w:rPr>
        <w:t>Graduate student enrollment was strong for fall 2020 and surpassed fall 2019 and fall 2018. Data from the Office of the Registrar showed a fall headcount of </w:t>
      </w:r>
      <w:r w:rsidRPr="00E3394C">
        <w:rPr>
          <w:b/>
          <w:bCs/>
          <w:color w:val="000000"/>
          <w:szCs w:val="24"/>
        </w:rPr>
        <w:t>1,268 </w:t>
      </w:r>
      <w:r w:rsidRPr="00E3394C">
        <w:rPr>
          <w:color w:val="000000"/>
          <w:szCs w:val="24"/>
          <w:shd w:val="clear" w:color="auto" w:fill="FFFFFF"/>
        </w:rPr>
        <w:t>an </w:t>
      </w:r>
      <w:r w:rsidRPr="00E3394C">
        <w:rPr>
          <w:b/>
          <w:bCs/>
          <w:color w:val="000000"/>
          <w:szCs w:val="24"/>
        </w:rPr>
        <w:t>6.82% increase </w:t>
      </w:r>
      <w:r w:rsidRPr="00E3394C">
        <w:rPr>
          <w:color w:val="000000"/>
          <w:szCs w:val="24"/>
          <w:shd w:val="clear" w:color="auto" w:fill="FFFFFF"/>
        </w:rPr>
        <w:t>above fall 2019 enrollment an</w:t>
      </w:r>
      <w:r w:rsidR="00792602">
        <w:rPr>
          <w:color w:val="000000"/>
          <w:szCs w:val="24"/>
          <w:shd w:val="clear" w:color="auto" w:fill="FFFFFF"/>
        </w:rPr>
        <w:t>d</w:t>
      </w:r>
      <w:r w:rsidRPr="00E3394C">
        <w:rPr>
          <w:color w:val="000000"/>
          <w:szCs w:val="24"/>
          <w:shd w:val="clear" w:color="auto" w:fill="FFFFFF"/>
        </w:rPr>
        <w:t> </w:t>
      </w:r>
      <w:r w:rsidRPr="00E3394C">
        <w:rPr>
          <w:b/>
          <w:bCs/>
          <w:color w:val="000000"/>
          <w:szCs w:val="24"/>
        </w:rPr>
        <w:t>22.9%</w:t>
      </w:r>
      <w:r w:rsidRPr="00E3394C">
        <w:rPr>
          <w:color w:val="000000"/>
          <w:szCs w:val="24"/>
          <w:shd w:val="clear" w:color="auto" w:fill="FFFFFF"/>
        </w:rPr>
        <w:t> above fall 2018.</w:t>
      </w:r>
    </w:p>
    <w:p w14:paraId="5214DC7D" w14:textId="77777777" w:rsidR="00AB4CA5" w:rsidRPr="00957AF6" w:rsidRDefault="00AB4CA5" w:rsidP="00AB4CA5">
      <w:pPr>
        <w:pStyle w:val="ListParagraph"/>
        <w:numPr>
          <w:ilvl w:val="1"/>
          <w:numId w:val="12"/>
        </w:numPr>
        <w:spacing w:after="160" w:line="252" w:lineRule="auto"/>
        <w:rPr>
          <w:b/>
          <w:bCs/>
          <w:szCs w:val="24"/>
          <w:u w:val="single"/>
        </w:rPr>
      </w:pPr>
      <w:r w:rsidRPr="00957AF6">
        <w:rPr>
          <w:color w:val="000000"/>
          <w:szCs w:val="24"/>
        </w:rPr>
        <w:t xml:space="preserve">After the university’s unexpected pause due to the pandemic in March 2020, the following activities, </w:t>
      </w:r>
      <w:proofErr w:type="gramStart"/>
      <w:r w:rsidRPr="00957AF6">
        <w:rPr>
          <w:color w:val="000000"/>
          <w:szCs w:val="24"/>
        </w:rPr>
        <w:t>with the exception of</w:t>
      </w:r>
      <w:proofErr w:type="gramEnd"/>
      <w:r w:rsidRPr="00957AF6">
        <w:rPr>
          <w:color w:val="000000"/>
          <w:szCs w:val="24"/>
        </w:rPr>
        <w:t xml:space="preserve"> the Outstanding Graduate Assistant Awards program, resumed for spring 2021 (virtually):</w:t>
      </w:r>
    </w:p>
    <w:p w14:paraId="055B8380" w14:textId="1FD6B5B9" w:rsidR="00AB4CA5" w:rsidRPr="00957AF6" w:rsidRDefault="00AB4CA5" w:rsidP="00AB4CA5">
      <w:pPr>
        <w:pStyle w:val="ListParagraph"/>
        <w:numPr>
          <w:ilvl w:val="2"/>
          <w:numId w:val="12"/>
        </w:numPr>
        <w:spacing w:after="160" w:line="252" w:lineRule="auto"/>
        <w:rPr>
          <w:b/>
          <w:bCs/>
          <w:szCs w:val="24"/>
          <w:u w:val="single"/>
        </w:rPr>
      </w:pPr>
      <w:r w:rsidRPr="00957AF6">
        <w:rPr>
          <w:color w:val="000000"/>
          <w:szCs w:val="24"/>
        </w:rPr>
        <w:t>Fourth Graduate Research Poster Exhibit &amp; Competition (There are 20 graduate students participating. Program areas are athletic training, biology, HHP, music education, and nursing.)</w:t>
      </w:r>
    </w:p>
    <w:p w14:paraId="22D0820B" w14:textId="77777777" w:rsidR="00AB4CA5" w:rsidRPr="00957AF6" w:rsidRDefault="00AB4CA5" w:rsidP="00AB4CA5">
      <w:pPr>
        <w:pStyle w:val="ListParagraph"/>
        <w:numPr>
          <w:ilvl w:val="2"/>
          <w:numId w:val="12"/>
        </w:numPr>
        <w:spacing w:after="160" w:line="252" w:lineRule="auto"/>
        <w:rPr>
          <w:b/>
          <w:bCs/>
          <w:szCs w:val="24"/>
          <w:u w:val="single"/>
        </w:rPr>
      </w:pPr>
      <w:r w:rsidRPr="00957AF6">
        <w:rPr>
          <w:color w:val="000000"/>
          <w:szCs w:val="24"/>
        </w:rPr>
        <w:t>Outstanding Graduate Assistant Awards </w:t>
      </w:r>
    </w:p>
    <w:p w14:paraId="3419B0D8" w14:textId="77777777" w:rsidR="00AB4CA5" w:rsidRPr="00957AF6" w:rsidRDefault="00AB4CA5" w:rsidP="00AB4CA5">
      <w:pPr>
        <w:pStyle w:val="ListParagraph"/>
        <w:numPr>
          <w:ilvl w:val="2"/>
          <w:numId w:val="12"/>
        </w:numPr>
        <w:spacing w:after="160" w:line="252" w:lineRule="auto"/>
        <w:rPr>
          <w:b/>
          <w:bCs/>
          <w:szCs w:val="24"/>
          <w:u w:val="single"/>
        </w:rPr>
      </w:pPr>
      <w:r w:rsidRPr="00957AF6">
        <w:rPr>
          <w:color w:val="000000"/>
          <w:szCs w:val="24"/>
        </w:rPr>
        <w:t>Graduate Research Grants. We did not have any applicants for the fall cycle. One application is pending receipt for the spring 2021 cycle. </w:t>
      </w:r>
    </w:p>
    <w:p w14:paraId="58A227EF" w14:textId="77777777" w:rsidR="00AB4CA5" w:rsidRPr="00957AF6" w:rsidRDefault="00AB4CA5" w:rsidP="00AB4CA5">
      <w:pPr>
        <w:pStyle w:val="ListParagraph"/>
        <w:numPr>
          <w:ilvl w:val="2"/>
          <w:numId w:val="12"/>
        </w:numPr>
        <w:spacing w:after="160" w:line="252" w:lineRule="auto"/>
        <w:rPr>
          <w:b/>
          <w:bCs/>
          <w:szCs w:val="24"/>
          <w:u w:val="single"/>
        </w:rPr>
      </w:pPr>
      <w:r w:rsidRPr="00957AF6">
        <w:rPr>
          <w:color w:val="000000"/>
          <w:szCs w:val="24"/>
        </w:rPr>
        <w:t>Graduate &amp; Professional Student Appreciation Week, April 5 – 8, 2021. The Graduate School </w:t>
      </w:r>
      <w:r w:rsidRPr="00957AF6">
        <w:rPr>
          <w:color w:val="000000"/>
          <w:szCs w:val="24"/>
          <w:shd w:val="clear" w:color="auto" w:fill="FFFFFF"/>
        </w:rPr>
        <w:t>celebrates the contributions of graduate students to the mission of the Georgia College and The Graduate School by raising awareness of their efforts in teaching, research, and service to the campus</w:t>
      </w:r>
      <w:r w:rsidRPr="00957AF6">
        <w:rPr>
          <w:color w:val="000000"/>
          <w:szCs w:val="24"/>
        </w:rPr>
        <w:t>, April 5 – 8, 2021. The appreciation week consists of events specific for graduate students. The list of events may be found on The Graduate School Events web page.</w:t>
      </w:r>
    </w:p>
    <w:p w14:paraId="5FE2D104" w14:textId="77777777" w:rsidR="00AB4CA5" w:rsidRPr="00957AF6" w:rsidRDefault="00AB4CA5" w:rsidP="00AB4CA5">
      <w:pPr>
        <w:pStyle w:val="ListParagraph"/>
        <w:numPr>
          <w:ilvl w:val="1"/>
          <w:numId w:val="12"/>
        </w:numPr>
        <w:spacing w:after="160" w:line="252" w:lineRule="auto"/>
        <w:rPr>
          <w:b/>
          <w:bCs/>
          <w:szCs w:val="24"/>
          <w:u w:val="single"/>
        </w:rPr>
      </w:pPr>
      <w:r w:rsidRPr="00957AF6">
        <w:rPr>
          <w:color w:val="000000"/>
          <w:szCs w:val="24"/>
        </w:rPr>
        <w:t>Graduate Admissions hosted virtual recruitment events fall and spring terms to attract new students. The use of online platforms (Zoom and WebEx) for recruitment was a first for The Graduate School/Graduate Admissions.</w:t>
      </w:r>
    </w:p>
    <w:p w14:paraId="1B797473" w14:textId="77777777" w:rsidR="00AB4CA5" w:rsidRPr="00957AF6" w:rsidRDefault="00AB4CA5" w:rsidP="00AB4CA5">
      <w:pPr>
        <w:pStyle w:val="ListParagraph"/>
        <w:numPr>
          <w:ilvl w:val="1"/>
          <w:numId w:val="12"/>
        </w:numPr>
        <w:spacing w:after="160" w:line="252" w:lineRule="auto"/>
        <w:rPr>
          <w:b/>
          <w:bCs/>
          <w:szCs w:val="24"/>
          <w:u w:val="single"/>
        </w:rPr>
      </w:pPr>
      <w:r w:rsidRPr="00957AF6">
        <w:rPr>
          <w:color w:val="000000"/>
          <w:szCs w:val="24"/>
        </w:rPr>
        <w:t>The Graduate School granted 35 supplemental Graduate Assistantship awards to administrative departments across campus for the 2021-2022 academic year. </w:t>
      </w:r>
    </w:p>
    <w:p w14:paraId="1D752C22" w14:textId="77777777" w:rsidR="00AB4CA5" w:rsidRPr="00957AF6" w:rsidRDefault="00AB4CA5" w:rsidP="00AB4CA5">
      <w:pPr>
        <w:pStyle w:val="ListParagraph"/>
        <w:numPr>
          <w:ilvl w:val="1"/>
          <w:numId w:val="12"/>
        </w:numPr>
        <w:spacing w:after="160" w:line="252" w:lineRule="auto"/>
        <w:rPr>
          <w:b/>
          <w:bCs/>
          <w:szCs w:val="24"/>
          <w:u w:val="single"/>
        </w:rPr>
      </w:pPr>
      <w:r w:rsidRPr="00957AF6">
        <w:rPr>
          <w:color w:val="000000"/>
          <w:szCs w:val="24"/>
        </w:rPr>
        <w:t>The Graduate School and the Office of Inclusive Excellence look to establish a Graduate Student Association, fall 2021. This initiative is in progress.</w:t>
      </w:r>
    </w:p>
    <w:p w14:paraId="332ACB5A" w14:textId="77777777" w:rsidR="00AB4CA5" w:rsidRPr="008D6D41" w:rsidRDefault="00AB4CA5" w:rsidP="00AB4CA5">
      <w:pPr>
        <w:pStyle w:val="ListParagraph"/>
        <w:numPr>
          <w:ilvl w:val="0"/>
          <w:numId w:val="12"/>
        </w:numPr>
        <w:spacing w:after="160" w:line="252" w:lineRule="auto"/>
        <w:rPr>
          <w:b/>
          <w:bCs/>
          <w:smallCaps/>
          <w:szCs w:val="24"/>
          <w:u w:val="single"/>
        </w:rPr>
      </w:pPr>
      <w:r w:rsidRPr="008D6D41">
        <w:rPr>
          <w:b/>
          <w:bCs/>
          <w:smallCaps/>
          <w:szCs w:val="24"/>
          <w:u w:val="single"/>
        </w:rPr>
        <w:lastRenderedPageBreak/>
        <w:t>University Learning Center</w:t>
      </w:r>
    </w:p>
    <w:p w14:paraId="0BC7FB9D" w14:textId="77777777" w:rsidR="00AB4CA5" w:rsidRPr="008D6D41" w:rsidRDefault="00AB4CA5" w:rsidP="00AB4CA5">
      <w:pPr>
        <w:pStyle w:val="ListParagraph"/>
        <w:numPr>
          <w:ilvl w:val="1"/>
          <w:numId w:val="12"/>
        </w:numPr>
        <w:spacing w:after="160" w:line="252" w:lineRule="auto"/>
        <w:rPr>
          <w:b/>
          <w:bCs/>
          <w:szCs w:val="24"/>
          <w:u w:val="single"/>
        </w:rPr>
      </w:pPr>
      <w:r w:rsidRPr="008D6D41">
        <w:rPr>
          <w:color w:val="000000"/>
          <w:szCs w:val="24"/>
        </w:rPr>
        <w:t xml:space="preserve">Faculty Supplemental Instructor (SI) requests for Fall ‘21: 77 sections requested </w:t>
      </w:r>
      <w:proofErr w:type="gramStart"/>
      <w:r w:rsidRPr="008D6D41">
        <w:rPr>
          <w:color w:val="000000"/>
          <w:szCs w:val="24"/>
        </w:rPr>
        <w:t>support,</w:t>
      </w:r>
      <w:proofErr w:type="gramEnd"/>
      <w:r w:rsidRPr="008D6D41">
        <w:rPr>
          <w:color w:val="000000"/>
          <w:szCs w:val="24"/>
        </w:rPr>
        <w:t xml:space="preserve"> the University Learning Center will support 71 of the sections with 48 – 50 SI Leaders.</w:t>
      </w:r>
    </w:p>
    <w:p w14:paraId="120C6731" w14:textId="77777777" w:rsidR="00AB4CA5" w:rsidRPr="008D6D41" w:rsidRDefault="00AB4CA5" w:rsidP="00AB4CA5">
      <w:pPr>
        <w:pStyle w:val="ListParagraph"/>
        <w:numPr>
          <w:ilvl w:val="1"/>
          <w:numId w:val="12"/>
        </w:numPr>
        <w:spacing w:after="160" w:line="252" w:lineRule="auto"/>
        <w:rPr>
          <w:b/>
          <w:bCs/>
          <w:szCs w:val="24"/>
          <w:u w:val="single"/>
        </w:rPr>
      </w:pPr>
      <w:r w:rsidRPr="008D6D41">
        <w:rPr>
          <w:color w:val="000000"/>
          <w:szCs w:val="24"/>
        </w:rPr>
        <w:t>Supplemental Instruction Leader ‘matches’ are 90% confirmed for fall semester.</w:t>
      </w:r>
    </w:p>
    <w:p w14:paraId="00DF7C46" w14:textId="77777777" w:rsidR="00AB4CA5" w:rsidRPr="008D6D41" w:rsidRDefault="00AB4CA5" w:rsidP="00AB4CA5">
      <w:pPr>
        <w:pStyle w:val="ListParagraph"/>
        <w:numPr>
          <w:ilvl w:val="1"/>
          <w:numId w:val="12"/>
        </w:numPr>
        <w:spacing w:after="160" w:line="252" w:lineRule="auto"/>
        <w:rPr>
          <w:b/>
          <w:bCs/>
          <w:szCs w:val="24"/>
          <w:u w:val="single"/>
        </w:rPr>
      </w:pPr>
      <w:r w:rsidRPr="008D6D41">
        <w:rPr>
          <w:color w:val="000000"/>
          <w:szCs w:val="24"/>
        </w:rPr>
        <w:t>The LC is currently interviewing applicants for fall semester tutor positions.</w:t>
      </w:r>
    </w:p>
    <w:p w14:paraId="18AF491F" w14:textId="77777777" w:rsidR="00AB4CA5" w:rsidRPr="008D6D41" w:rsidRDefault="00AB4CA5" w:rsidP="00AB4CA5">
      <w:pPr>
        <w:pStyle w:val="ListParagraph"/>
        <w:numPr>
          <w:ilvl w:val="1"/>
          <w:numId w:val="12"/>
        </w:numPr>
        <w:spacing w:after="160" w:line="252" w:lineRule="auto"/>
        <w:rPr>
          <w:b/>
          <w:bCs/>
          <w:szCs w:val="24"/>
          <w:u w:val="single"/>
        </w:rPr>
      </w:pPr>
      <w:r w:rsidRPr="008D6D41">
        <w:rPr>
          <w:color w:val="000000"/>
          <w:szCs w:val="24"/>
        </w:rPr>
        <w:t>Learning Center Pilot project: Basic Excel Bootcamp; testing with 2 courses this spring with goals of enlarging our reach in the fall and offering the Excel Bootcamp to several other interested courses.</w:t>
      </w:r>
    </w:p>
    <w:p w14:paraId="1794ECE0" w14:textId="77777777" w:rsidR="00AB4CA5" w:rsidRPr="008D6D41" w:rsidRDefault="00AB4CA5" w:rsidP="00AB4CA5">
      <w:pPr>
        <w:pStyle w:val="ListParagraph"/>
        <w:numPr>
          <w:ilvl w:val="0"/>
          <w:numId w:val="12"/>
        </w:numPr>
        <w:spacing w:after="160" w:line="252" w:lineRule="auto"/>
        <w:rPr>
          <w:b/>
          <w:color w:val="000000"/>
          <w:szCs w:val="24"/>
          <w:u w:val="single"/>
        </w:rPr>
      </w:pPr>
      <w:r w:rsidRPr="008D6D41">
        <w:rPr>
          <w:b/>
          <w:smallCaps/>
          <w:color w:val="000000"/>
          <w:szCs w:val="24"/>
          <w:u w:val="single"/>
        </w:rPr>
        <w:t>University Library</w:t>
      </w:r>
      <w:r>
        <w:rPr>
          <w:color w:val="000000"/>
          <w:szCs w:val="24"/>
        </w:rPr>
        <w:t xml:space="preserve"> T</w:t>
      </w:r>
      <w:r w:rsidRPr="008D6D41">
        <w:rPr>
          <w:color w:val="000000"/>
          <w:szCs w:val="24"/>
        </w:rPr>
        <w:t>he University Library is currently exploring options to extend the closing times during the Final Exam period.</w:t>
      </w:r>
    </w:p>
    <w:p w14:paraId="5A6E47B0" w14:textId="0E714C42" w:rsidR="00D55102" w:rsidRPr="001F5183" w:rsidRDefault="00D55102" w:rsidP="001F5183">
      <w:pPr>
        <w:pStyle w:val="ListParagraph"/>
        <w:jc w:val="center"/>
      </w:pPr>
    </w:p>
    <w:p w14:paraId="451D9A78" w14:textId="77777777" w:rsidR="000A49B9" w:rsidRPr="00CE70E1" w:rsidRDefault="000A49B9" w:rsidP="000A49B9">
      <w:pPr>
        <w:jc w:val="both"/>
        <w:rPr>
          <w:b/>
          <w:bCs/>
          <w:smallCaps/>
          <w:u w:val="single"/>
          <w:lang w:val="en"/>
        </w:rPr>
      </w:pPr>
      <w:r w:rsidRPr="00CE70E1">
        <w:rPr>
          <w:b/>
          <w:bCs/>
          <w:smallCaps/>
          <w:u w:val="single"/>
          <w:lang w:val="en"/>
        </w:rPr>
        <w:t>Committee Reports</w:t>
      </w:r>
    </w:p>
    <w:p w14:paraId="215DB3A9" w14:textId="77777777" w:rsidR="000A49B9" w:rsidRDefault="000A49B9" w:rsidP="000A49B9">
      <w:pPr>
        <w:jc w:val="both"/>
        <w:rPr>
          <w:b/>
          <w:bCs/>
          <w:smallCaps/>
          <w:u w:val="single"/>
        </w:rPr>
      </w:pPr>
    </w:p>
    <w:p w14:paraId="31C555C8" w14:textId="77777777" w:rsidR="009F7339" w:rsidRPr="009F7339" w:rsidRDefault="005B717B" w:rsidP="009F7339">
      <w:pPr>
        <w:pStyle w:val="ListParagraph"/>
        <w:numPr>
          <w:ilvl w:val="0"/>
          <w:numId w:val="5"/>
        </w:numPr>
        <w:ind w:left="720"/>
        <w:jc w:val="both"/>
        <w:rPr>
          <w:szCs w:val="24"/>
          <w:lang w:val="en"/>
        </w:rPr>
      </w:pPr>
      <w:r w:rsidRPr="000A49B9">
        <w:rPr>
          <w:b/>
          <w:bCs/>
          <w:smallCaps/>
          <w:u w:val="single"/>
        </w:rPr>
        <w:t>Executive Committee of Unive</w:t>
      </w:r>
      <w:r w:rsidRPr="008C1568">
        <w:rPr>
          <w:b/>
          <w:bCs/>
          <w:smallCaps/>
          <w:szCs w:val="24"/>
          <w:u w:val="single"/>
        </w:rPr>
        <w:t>rsity Senate</w:t>
      </w:r>
      <w:r w:rsidRPr="008C1568">
        <w:rPr>
          <w:b/>
          <w:bCs/>
          <w:smallCaps/>
          <w:szCs w:val="24"/>
        </w:rPr>
        <w:t xml:space="preserve"> (ECUS) — </w:t>
      </w:r>
      <w:r w:rsidR="00E854F4">
        <w:rPr>
          <w:b/>
          <w:bCs/>
          <w:smallCaps/>
          <w:szCs w:val="24"/>
        </w:rPr>
        <w:t>Hauke Busch</w:t>
      </w:r>
      <w:r w:rsidRPr="008C1568">
        <w:rPr>
          <w:b/>
          <w:bCs/>
          <w:smallCaps/>
          <w:szCs w:val="24"/>
        </w:rPr>
        <w:t>, Chair</w:t>
      </w:r>
    </w:p>
    <w:p w14:paraId="06C910FC" w14:textId="77777777" w:rsidR="009F7339" w:rsidRPr="009F7339" w:rsidRDefault="009F7339" w:rsidP="009F7339">
      <w:pPr>
        <w:pStyle w:val="ListParagraph"/>
        <w:numPr>
          <w:ilvl w:val="1"/>
          <w:numId w:val="5"/>
        </w:numPr>
        <w:jc w:val="both"/>
        <w:rPr>
          <w:szCs w:val="24"/>
          <w:lang w:val="en"/>
        </w:rPr>
      </w:pPr>
      <w:r w:rsidRPr="009F7339">
        <w:rPr>
          <w:b/>
          <w:bCs/>
          <w:smallCaps/>
          <w:szCs w:val="24"/>
          <w:u w:val="single"/>
        </w:rPr>
        <w:t>University Senate Budget</w:t>
      </w:r>
      <w:r w:rsidRPr="009F7339">
        <w:rPr>
          <w:szCs w:val="24"/>
        </w:rPr>
        <w:t xml:space="preserve"> No spending is anticipated for the university budget at the present time.</w:t>
      </w:r>
    </w:p>
    <w:p w14:paraId="6CF5F9AA" w14:textId="77777777" w:rsidR="009F7339" w:rsidRPr="009F7339" w:rsidRDefault="009F7339" w:rsidP="009F7339">
      <w:pPr>
        <w:pStyle w:val="ListParagraph"/>
        <w:numPr>
          <w:ilvl w:val="1"/>
          <w:numId w:val="5"/>
        </w:numPr>
        <w:jc w:val="both"/>
        <w:rPr>
          <w:szCs w:val="24"/>
          <w:lang w:val="en"/>
        </w:rPr>
      </w:pPr>
      <w:r w:rsidRPr="009F7339">
        <w:rPr>
          <w:b/>
          <w:bCs/>
          <w:smallCaps/>
          <w:szCs w:val="24"/>
          <w:u w:val="single"/>
        </w:rPr>
        <w:t>University Senate Recognitions</w:t>
      </w:r>
      <w:r w:rsidRPr="009F7339">
        <w:rPr>
          <w:szCs w:val="24"/>
        </w:rPr>
        <w:t xml:space="preserve"> Certificates are in the process of being distributed.</w:t>
      </w:r>
    </w:p>
    <w:p w14:paraId="02170BF5" w14:textId="77777777" w:rsidR="009F7339" w:rsidRPr="009F7339" w:rsidRDefault="009F7339" w:rsidP="009F7339">
      <w:pPr>
        <w:pStyle w:val="ListParagraph"/>
        <w:numPr>
          <w:ilvl w:val="1"/>
          <w:numId w:val="5"/>
        </w:numPr>
        <w:jc w:val="both"/>
        <w:rPr>
          <w:szCs w:val="24"/>
          <w:lang w:val="en"/>
        </w:rPr>
      </w:pPr>
      <w:r w:rsidRPr="009F7339">
        <w:rPr>
          <w:b/>
          <w:bCs/>
          <w:smallCaps/>
          <w:szCs w:val="24"/>
          <w:u w:val="single"/>
        </w:rPr>
        <w:t xml:space="preserve">Standing Committee Annual </w:t>
      </w:r>
      <w:proofErr w:type="gramStart"/>
      <w:r w:rsidRPr="009F7339">
        <w:rPr>
          <w:b/>
          <w:bCs/>
          <w:smallCaps/>
          <w:szCs w:val="24"/>
          <w:u w:val="single"/>
        </w:rPr>
        <w:t>Reports</w:t>
      </w:r>
      <w:proofErr w:type="gramEnd"/>
      <w:r w:rsidRPr="009F7339">
        <w:rPr>
          <w:szCs w:val="24"/>
        </w:rPr>
        <w:t xml:space="preserve"> The Standing Committees Annual Reports due date has been set to 22 April 2021.  The template for the annual reports has been reviewed and agree upon.</w:t>
      </w:r>
    </w:p>
    <w:p w14:paraId="2E47FB72" w14:textId="621C1857" w:rsidR="009F7339" w:rsidRPr="009F7339" w:rsidRDefault="009F7339" w:rsidP="009F7339">
      <w:pPr>
        <w:pStyle w:val="ListParagraph"/>
        <w:numPr>
          <w:ilvl w:val="1"/>
          <w:numId w:val="5"/>
        </w:numPr>
        <w:jc w:val="both"/>
        <w:rPr>
          <w:szCs w:val="24"/>
          <w:lang w:val="en"/>
        </w:rPr>
      </w:pPr>
      <w:r w:rsidRPr="009F7339">
        <w:rPr>
          <w:b/>
          <w:bCs/>
          <w:smallCaps/>
          <w:szCs w:val="24"/>
          <w:u w:val="single"/>
        </w:rPr>
        <w:t>Standing Committee Organization</w:t>
      </w:r>
      <w:r w:rsidR="00E507FB">
        <w:rPr>
          <w:b/>
          <w:bCs/>
          <w:smallCaps/>
          <w:szCs w:val="24"/>
          <w:u w:val="single"/>
        </w:rPr>
        <w:t>al</w:t>
      </w:r>
      <w:r w:rsidRPr="009F7339">
        <w:rPr>
          <w:b/>
          <w:bCs/>
          <w:smallCaps/>
          <w:szCs w:val="24"/>
          <w:u w:val="single"/>
        </w:rPr>
        <w:t xml:space="preserve"> </w:t>
      </w:r>
      <w:proofErr w:type="gramStart"/>
      <w:r w:rsidRPr="009F7339">
        <w:rPr>
          <w:b/>
          <w:bCs/>
          <w:smallCaps/>
          <w:szCs w:val="24"/>
          <w:u w:val="single"/>
        </w:rPr>
        <w:t>Meetings</w:t>
      </w:r>
      <w:proofErr w:type="gramEnd"/>
      <w:r w:rsidRPr="009F7339">
        <w:rPr>
          <w:szCs w:val="24"/>
        </w:rPr>
        <w:t xml:space="preserve"> A suggestion has been made that the 2021-2022 committee chair election should take place during the Senate organizational meeting.  This would help with addressing any senate business that might arise during the summer.</w:t>
      </w:r>
    </w:p>
    <w:p w14:paraId="6DB9FD65" w14:textId="0D146E40" w:rsidR="007B7A6D" w:rsidRPr="009F7339" w:rsidRDefault="009F7339" w:rsidP="009F7339">
      <w:pPr>
        <w:pStyle w:val="ListParagraph"/>
        <w:numPr>
          <w:ilvl w:val="1"/>
          <w:numId w:val="5"/>
        </w:numPr>
        <w:jc w:val="both"/>
        <w:rPr>
          <w:szCs w:val="24"/>
          <w:lang w:val="en"/>
        </w:rPr>
      </w:pPr>
      <w:r w:rsidRPr="009F7339">
        <w:rPr>
          <w:b/>
          <w:bCs/>
          <w:smallCaps/>
          <w:szCs w:val="24"/>
          <w:u w:val="single"/>
        </w:rPr>
        <w:t>Presidential Search Committee</w:t>
      </w:r>
      <w:r w:rsidRPr="009F7339">
        <w:rPr>
          <w:szCs w:val="24"/>
        </w:rPr>
        <w:t xml:space="preserve"> Chancellor Wrigley requested nominees for the University Presidential Search Committee.  Several individuals were identified during the meeting.</w:t>
      </w:r>
    </w:p>
    <w:p w14:paraId="32471892" w14:textId="77777777" w:rsidR="00F74573" w:rsidRPr="00F74573" w:rsidRDefault="005B717B" w:rsidP="00F74573">
      <w:pPr>
        <w:pStyle w:val="ListParagraph"/>
        <w:numPr>
          <w:ilvl w:val="0"/>
          <w:numId w:val="5"/>
        </w:numPr>
        <w:ind w:left="720"/>
        <w:rPr>
          <w:szCs w:val="24"/>
          <w:lang w:val="en"/>
        </w:rPr>
      </w:pPr>
      <w:proofErr w:type="spellStart"/>
      <w:r w:rsidRPr="00BF7F87">
        <w:rPr>
          <w:b/>
          <w:bCs/>
          <w:smallCaps/>
          <w:szCs w:val="24"/>
          <w:u w:val="single"/>
          <w:lang w:val="en"/>
        </w:rPr>
        <w:t>SubCommittee</w:t>
      </w:r>
      <w:proofErr w:type="spellEnd"/>
      <w:r w:rsidRPr="00BF7F87">
        <w:rPr>
          <w:b/>
          <w:bCs/>
          <w:smallCaps/>
          <w:szCs w:val="24"/>
          <w:u w:val="single"/>
          <w:lang w:val="en"/>
        </w:rPr>
        <w:t xml:space="preserve"> on Nominations</w:t>
      </w:r>
      <w:r w:rsidRPr="00BF7F87">
        <w:rPr>
          <w:b/>
          <w:bCs/>
          <w:smallCaps/>
          <w:szCs w:val="24"/>
          <w:lang w:val="en"/>
        </w:rPr>
        <w:t xml:space="preserve"> (</w:t>
      </w:r>
      <w:proofErr w:type="spellStart"/>
      <w:r w:rsidRPr="00BF7F87">
        <w:rPr>
          <w:b/>
          <w:bCs/>
          <w:smallCaps/>
          <w:szCs w:val="24"/>
          <w:lang w:val="en"/>
        </w:rPr>
        <w:t>S</w:t>
      </w:r>
      <w:r w:rsidR="008D338F">
        <w:rPr>
          <w:b/>
          <w:bCs/>
          <w:smallCaps/>
          <w:szCs w:val="24"/>
          <w:lang w:val="en"/>
        </w:rPr>
        <w:t>C</w:t>
      </w:r>
      <w:r w:rsidRPr="00BF7F87">
        <w:rPr>
          <w:b/>
          <w:bCs/>
          <w:smallCaps/>
          <w:szCs w:val="24"/>
          <w:lang w:val="en"/>
        </w:rPr>
        <w:t>oN</w:t>
      </w:r>
      <w:proofErr w:type="spellEnd"/>
      <w:r w:rsidRPr="00BF7F87">
        <w:rPr>
          <w:b/>
          <w:bCs/>
          <w:smallCaps/>
          <w:szCs w:val="24"/>
          <w:lang w:val="en"/>
        </w:rPr>
        <w:t xml:space="preserve">) </w:t>
      </w:r>
      <w:r w:rsidRPr="00BF7F87">
        <w:rPr>
          <w:b/>
          <w:bCs/>
          <w:smallCaps/>
          <w:szCs w:val="24"/>
        </w:rPr>
        <w:t xml:space="preserve">— </w:t>
      </w:r>
      <w:r w:rsidR="00E854F4" w:rsidRPr="00BF7F87">
        <w:rPr>
          <w:b/>
          <w:bCs/>
          <w:smallCaps/>
          <w:szCs w:val="24"/>
        </w:rPr>
        <w:t>Catherine Fowler</w:t>
      </w:r>
      <w:r w:rsidRPr="00BF7F87">
        <w:rPr>
          <w:b/>
          <w:bCs/>
          <w:smallCaps/>
          <w:szCs w:val="24"/>
          <w:lang w:val="en"/>
        </w:rPr>
        <w:t>, Chair</w:t>
      </w:r>
    </w:p>
    <w:p w14:paraId="374FD34E" w14:textId="77777777" w:rsidR="00F74573" w:rsidRPr="00F74573" w:rsidRDefault="00F74573" w:rsidP="00F74573">
      <w:pPr>
        <w:pStyle w:val="ListParagraph"/>
        <w:numPr>
          <w:ilvl w:val="1"/>
          <w:numId w:val="5"/>
        </w:numPr>
        <w:rPr>
          <w:szCs w:val="24"/>
          <w:lang w:val="en"/>
        </w:rPr>
      </w:pPr>
      <w:r w:rsidRPr="00F74573">
        <w:rPr>
          <w:b/>
          <w:bCs/>
          <w:smallCaps/>
          <w:u w:val="single"/>
        </w:rPr>
        <w:t>2021-2022 Slate of Nominees</w:t>
      </w:r>
      <w:r>
        <w:t xml:space="preserve"> A candidate for Presiding Officer Elect- 2021-2022- candidate identified. The composition of standing committees with senators and volunteers is in process and nearly complete.</w:t>
      </w:r>
    </w:p>
    <w:p w14:paraId="0941B876" w14:textId="394E4DD3" w:rsidR="00F74573" w:rsidRPr="00F74573" w:rsidRDefault="00F74573" w:rsidP="00F74573">
      <w:pPr>
        <w:pStyle w:val="ListParagraph"/>
        <w:numPr>
          <w:ilvl w:val="1"/>
          <w:numId w:val="5"/>
        </w:numPr>
        <w:rPr>
          <w:szCs w:val="24"/>
          <w:lang w:val="en"/>
        </w:rPr>
      </w:pPr>
      <w:r w:rsidRPr="00F74573">
        <w:rPr>
          <w:b/>
          <w:bCs/>
          <w:smallCaps/>
          <w:u w:val="single"/>
        </w:rPr>
        <w:t>2021-2022 Standing Committee Organizational Meetings</w:t>
      </w:r>
      <w:r>
        <w:t xml:space="preserve"> Standing committees will hold officer elections during the University Senate Organizational Meeting, 3:30 PM, Friday, April 23.</w:t>
      </w:r>
    </w:p>
    <w:p w14:paraId="1020BDE4" w14:textId="2F19BBAD" w:rsidR="00F74573" w:rsidRPr="00F74573" w:rsidRDefault="00F74573" w:rsidP="00F74573">
      <w:pPr>
        <w:pStyle w:val="ListParagraph"/>
        <w:numPr>
          <w:ilvl w:val="1"/>
          <w:numId w:val="5"/>
        </w:numPr>
        <w:rPr>
          <w:szCs w:val="24"/>
          <w:lang w:val="en"/>
        </w:rPr>
      </w:pPr>
      <w:r w:rsidRPr="00F74573">
        <w:rPr>
          <w:b/>
          <w:bCs/>
          <w:smallCaps/>
          <w:u w:val="single"/>
        </w:rPr>
        <w:t>2021-2022 Parliamentarian</w:t>
      </w:r>
      <w:r>
        <w:t xml:space="preserve"> A volunteer is needed.</w:t>
      </w:r>
    </w:p>
    <w:p w14:paraId="759976B6" w14:textId="77777777" w:rsidR="00F74573" w:rsidRPr="00F74573" w:rsidRDefault="00F74573" w:rsidP="00F74573">
      <w:pPr>
        <w:pStyle w:val="ListParagraph"/>
        <w:numPr>
          <w:ilvl w:val="1"/>
          <w:numId w:val="5"/>
        </w:numPr>
        <w:rPr>
          <w:szCs w:val="24"/>
          <w:lang w:val="en"/>
        </w:rPr>
      </w:pPr>
      <w:r w:rsidRPr="00F74573">
        <w:rPr>
          <w:b/>
          <w:bCs/>
          <w:smallCaps/>
          <w:u w:val="single"/>
        </w:rPr>
        <w:t>2021-2022 University Committees</w:t>
      </w:r>
      <w:r>
        <w:t xml:space="preserve"> The selection of University Senate representatives on university committees, including the new IT governance committees, is in process and nearly complete.</w:t>
      </w:r>
    </w:p>
    <w:p w14:paraId="327A39AE" w14:textId="77777777" w:rsidR="00F74573" w:rsidRPr="00F74573" w:rsidRDefault="00F74573" w:rsidP="00F74573">
      <w:pPr>
        <w:pStyle w:val="ListParagraph"/>
        <w:numPr>
          <w:ilvl w:val="1"/>
          <w:numId w:val="5"/>
        </w:numPr>
        <w:rPr>
          <w:szCs w:val="24"/>
          <w:lang w:val="en"/>
        </w:rPr>
      </w:pPr>
      <w:r w:rsidRPr="00F74573">
        <w:rPr>
          <w:b/>
          <w:bCs/>
          <w:smallCaps/>
          <w:u w:val="single"/>
        </w:rPr>
        <w:t>Governance Retreat</w:t>
      </w:r>
      <w:r>
        <w:t xml:space="preserve"> The retreat will take place Monday, August 9, 2021 at the Club at Lake Sinclair.  Date and location are set but flexible in view of the pandemic.</w:t>
      </w:r>
    </w:p>
    <w:p w14:paraId="09965061" w14:textId="7B59DAED" w:rsidR="00BF7F87" w:rsidRPr="00F74573" w:rsidRDefault="00F74573" w:rsidP="00F74573">
      <w:pPr>
        <w:pStyle w:val="ListParagraph"/>
        <w:numPr>
          <w:ilvl w:val="1"/>
          <w:numId w:val="5"/>
        </w:numPr>
        <w:rPr>
          <w:szCs w:val="24"/>
          <w:lang w:val="en"/>
        </w:rPr>
      </w:pPr>
      <w:r w:rsidRPr="00F74573">
        <w:rPr>
          <w:b/>
          <w:bCs/>
          <w:smallCaps/>
          <w:u w:val="single"/>
        </w:rPr>
        <w:t>COVID Vaccine</w:t>
      </w:r>
      <w:r>
        <w:t xml:space="preserve"> GC current allotment and appointments are filled.  Check for appointments outside GC at </w:t>
      </w:r>
      <w:hyperlink r:id="rId13" w:history="1">
        <w:r w:rsidRPr="000A3EC0">
          <w:rPr>
            <w:rStyle w:val="Hyperlink"/>
          </w:rPr>
          <w:t>https://covidsafega.org</w:t>
        </w:r>
      </w:hyperlink>
      <w:r>
        <w:t xml:space="preserve"> and </w:t>
      </w:r>
      <w:hyperlink r:id="rId14" w:history="1">
        <w:r w:rsidRPr="000A3EC0">
          <w:rPr>
            <w:rStyle w:val="Hyperlink"/>
          </w:rPr>
          <w:t>https://nh.acombina.com/patientexpressvaccine/</w:t>
        </w:r>
      </w:hyperlink>
      <w:r>
        <w:t>.  Atrium (</w:t>
      </w:r>
      <w:proofErr w:type="spellStart"/>
      <w:r>
        <w:t>Navicent</w:t>
      </w:r>
      <w:proofErr w:type="spellEnd"/>
      <w:r>
        <w:t>) has four sites</w:t>
      </w:r>
      <w:r w:rsidR="00E507FB">
        <w:t>:</w:t>
      </w:r>
      <w:r>
        <w:t xml:space="preserve"> two in Macon, one in Milledgeville, and one in Byron.  The appointments are available for April 2-3.</w:t>
      </w:r>
    </w:p>
    <w:p w14:paraId="6DE0B17B" w14:textId="77777777" w:rsidR="00755D9D" w:rsidRPr="00755D9D" w:rsidRDefault="005B717B" w:rsidP="00755D9D">
      <w:pPr>
        <w:pStyle w:val="ListParagraph"/>
        <w:numPr>
          <w:ilvl w:val="0"/>
          <w:numId w:val="5"/>
        </w:numPr>
        <w:ind w:left="720"/>
        <w:rPr>
          <w:szCs w:val="24"/>
          <w:lang w:val="en"/>
        </w:rPr>
      </w:pPr>
      <w:r w:rsidRPr="00BF7F87">
        <w:rPr>
          <w:b/>
          <w:bCs/>
          <w:smallCaps/>
          <w:color w:val="000000"/>
          <w:szCs w:val="24"/>
          <w:u w:val="single"/>
        </w:rPr>
        <w:t>Academic Policy Committee</w:t>
      </w:r>
      <w:r w:rsidRPr="00BF7F87">
        <w:rPr>
          <w:b/>
          <w:bCs/>
          <w:smallCaps/>
          <w:szCs w:val="24"/>
        </w:rPr>
        <w:t xml:space="preserve"> (</w:t>
      </w:r>
      <w:r w:rsidR="0073204B">
        <w:rPr>
          <w:b/>
          <w:bCs/>
          <w:smallCaps/>
          <w:szCs w:val="24"/>
        </w:rPr>
        <w:t>APC</w:t>
      </w:r>
      <w:r w:rsidRPr="00BF7F87">
        <w:rPr>
          <w:b/>
          <w:bCs/>
          <w:smallCaps/>
          <w:szCs w:val="24"/>
        </w:rPr>
        <w:t xml:space="preserve">) — </w:t>
      </w:r>
      <w:r w:rsidR="0073204B">
        <w:rPr>
          <w:b/>
          <w:bCs/>
          <w:smallCaps/>
          <w:szCs w:val="24"/>
        </w:rPr>
        <w:t>John Swinton</w:t>
      </w:r>
      <w:r w:rsidRPr="00BF7F87">
        <w:rPr>
          <w:b/>
          <w:bCs/>
          <w:smallCaps/>
          <w:szCs w:val="24"/>
        </w:rPr>
        <w:t>, Chair</w:t>
      </w:r>
    </w:p>
    <w:p w14:paraId="03D50ECF" w14:textId="77777777" w:rsidR="00755D9D" w:rsidRPr="00755D9D" w:rsidRDefault="00755D9D" w:rsidP="00755D9D">
      <w:pPr>
        <w:pStyle w:val="ListParagraph"/>
        <w:numPr>
          <w:ilvl w:val="1"/>
          <w:numId w:val="5"/>
        </w:numPr>
        <w:rPr>
          <w:szCs w:val="24"/>
          <w:lang w:val="en"/>
        </w:rPr>
      </w:pPr>
      <w:r w:rsidRPr="00185030">
        <w:rPr>
          <w:b/>
          <w:bCs/>
          <w:smallCaps/>
          <w:szCs w:val="24"/>
          <w:u w:val="single"/>
        </w:rPr>
        <w:t>Pass/Fail Policy</w:t>
      </w:r>
      <w:r w:rsidRPr="00755D9D">
        <w:rPr>
          <w:b/>
          <w:bCs/>
          <w:szCs w:val="24"/>
        </w:rPr>
        <w:t xml:space="preserve"> </w:t>
      </w:r>
      <w:r w:rsidRPr="00755D9D">
        <w:rPr>
          <w:szCs w:val="24"/>
        </w:rPr>
        <w:t>APC discussed the possibility of a pass/fail policy for GCSU.  We have a draft of a policy based on the policy at UGA.  We have a few modifications of UGA’s policy to make it appropriate for GCSU.  We will pass our proposal onto SAPC and SGA for feedback.  If the feedback is positive, we will propose it as a policy.</w:t>
      </w:r>
    </w:p>
    <w:p w14:paraId="03AAEBAB" w14:textId="03E76AB8" w:rsidR="009A4553" w:rsidRPr="00185030" w:rsidRDefault="00755D9D" w:rsidP="00755D9D">
      <w:pPr>
        <w:pStyle w:val="ListParagraph"/>
        <w:numPr>
          <w:ilvl w:val="1"/>
          <w:numId w:val="5"/>
        </w:numPr>
        <w:rPr>
          <w:szCs w:val="24"/>
          <w:lang w:val="en"/>
        </w:rPr>
      </w:pPr>
      <w:r w:rsidRPr="00185030">
        <w:rPr>
          <w:b/>
          <w:bCs/>
          <w:smallCaps/>
          <w:szCs w:val="24"/>
          <w:u w:val="single"/>
        </w:rPr>
        <w:t>Summer Courses</w:t>
      </w:r>
      <w:r w:rsidRPr="00755D9D">
        <w:rPr>
          <w:szCs w:val="24"/>
        </w:rPr>
        <w:t xml:space="preserve"> APC started a discussion of how some programs are using summer session.  We heard of a potentially troubling situation in which a program or programs offers </w:t>
      </w:r>
      <w:r w:rsidRPr="00755D9D">
        <w:rPr>
          <w:szCs w:val="24"/>
        </w:rPr>
        <w:lastRenderedPageBreak/>
        <w:t>some courses exclusively during the summer.  We are looking for more information before moving forward.</w:t>
      </w:r>
    </w:p>
    <w:p w14:paraId="5BCC5F03" w14:textId="77777777" w:rsidR="001A4071" w:rsidRPr="001A4071" w:rsidRDefault="001A4071" w:rsidP="001A4071">
      <w:pPr>
        <w:pStyle w:val="ListParagraph"/>
        <w:numPr>
          <w:ilvl w:val="1"/>
          <w:numId w:val="5"/>
        </w:numPr>
        <w:rPr>
          <w:smallCaps/>
          <w:szCs w:val="24"/>
          <w:lang w:val="en"/>
        </w:rPr>
      </w:pPr>
      <w:r>
        <w:rPr>
          <w:b/>
          <w:bCs/>
          <w:smallCaps/>
          <w:szCs w:val="24"/>
          <w:u w:val="single"/>
        </w:rPr>
        <w:t>Questions</w:t>
      </w:r>
      <w:r w:rsidRPr="001A4071">
        <w:rPr>
          <w:szCs w:val="24"/>
        </w:rPr>
        <w:t xml:space="preserve"> When chair Swinton invited questions, one question and one comment were forthcoming</w:t>
      </w:r>
    </w:p>
    <w:p w14:paraId="3349D8DC" w14:textId="77777777" w:rsidR="001A4071" w:rsidRPr="001A4071" w:rsidRDefault="00185030" w:rsidP="001A4071">
      <w:pPr>
        <w:pStyle w:val="ListParagraph"/>
        <w:numPr>
          <w:ilvl w:val="2"/>
          <w:numId w:val="5"/>
        </w:numPr>
        <w:rPr>
          <w:smallCaps/>
          <w:szCs w:val="24"/>
          <w:lang w:val="en"/>
        </w:rPr>
      </w:pPr>
      <w:r w:rsidRPr="001A4071">
        <w:rPr>
          <w:szCs w:val="24"/>
        </w:rPr>
        <w:t>Question: Did we consider the HOPE implications for the Pass/Fall policy? Answer: Since pass/fail courses are not included in the GPA, we believe the policy will not have HOPE implications. The total number of credit hours might because HOPE is calculated by hours attempted, not completed. There might be implications if the student fails the course.  Although this is a potential gray area, the system has a policy.</w:t>
      </w:r>
    </w:p>
    <w:p w14:paraId="7045D68A" w14:textId="22871553" w:rsidR="00185030" w:rsidRPr="001A4071" w:rsidRDefault="00185030" w:rsidP="001A4071">
      <w:pPr>
        <w:pStyle w:val="ListParagraph"/>
        <w:numPr>
          <w:ilvl w:val="2"/>
          <w:numId w:val="5"/>
        </w:numPr>
        <w:rPr>
          <w:smallCaps/>
          <w:szCs w:val="24"/>
          <w:lang w:val="en"/>
        </w:rPr>
      </w:pPr>
      <w:r w:rsidRPr="001A4071">
        <w:rPr>
          <w:szCs w:val="24"/>
        </w:rPr>
        <w:t>Comment: We should check the background on this policy with UGA and the USG.</w:t>
      </w:r>
    </w:p>
    <w:p w14:paraId="5D3A3B07" w14:textId="4EE2FDBD" w:rsidR="00C93FFD" w:rsidRPr="00C93FFD" w:rsidRDefault="005B717B" w:rsidP="00743227">
      <w:pPr>
        <w:pStyle w:val="ListParagraph"/>
        <w:numPr>
          <w:ilvl w:val="0"/>
          <w:numId w:val="5"/>
        </w:numPr>
        <w:ind w:left="720"/>
        <w:rPr>
          <w:lang w:val="en"/>
        </w:rPr>
      </w:pPr>
      <w:r w:rsidRPr="000A49B9">
        <w:rPr>
          <w:b/>
          <w:bCs/>
          <w:smallCaps/>
          <w:u w:val="single"/>
          <w:lang w:val="en"/>
        </w:rPr>
        <w:t>Faculty Affairs Policy Committee</w:t>
      </w:r>
      <w:r w:rsidRPr="000A49B9">
        <w:rPr>
          <w:b/>
          <w:bCs/>
          <w:smallCaps/>
          <w:lang w:val="en"/>
        </w:rPr>
        <w:t xml:space="preserve"> (FAPC) </w:t>
      </w:r>
      <w:r w:rsidRPr="000A49B9">
        <w:rPr>
          <w:b/>
          <w:bCs/>
          <w:smallCaps/>
        </w:rPr>
        <w:t xml:space="preserve">— </w:t>
      </w:r>
      <w:r w:rsidR="00DE7E87">
        <w:rPr>
          <w:b/>
          <w:bCs/>
          <w:smallCaps/>
        </w:rPr>
        <w:t>Hank Edmondson</w:t>
      </w:r>
      <w:r w:rsidRPr="000A49B9">
        <w:rPr>
          <w:b/>
          <w:bCs/>
          <w:smallCaps/>
          <w:lang w:val="en"/>
        </w:rPr>
        <w:t>, Chair</w:t>
      </w:r>
    </w:p>
    <w:p w14:paraId="3BED6265" w14:textId="21DB4AC3" w:rsidR="00C93FFD" w:rsidRPr="00F1385E" w:rsidRDefault="00F1385E" w:rsidP="00743227">
      <w:pPr>
        <w:pStyle w:val="ListParagraph"/>
        <w:numPr>
          <w:ilvl w:val="1"/>
          <w:numId w:val="5"/>
        </w:numPr>
        <w:rPr>
          <w:smallCaps/>
          <w:lang w:val="en"/>
        </w:rPr>
      </w:pPr>
      <w:r w:rsidRPr="00F1385E">
        <w:rPr>
          <w:b/>
          <w:bCs/>
          <w:smallCaps/>
          <w:szCs w:val="24"/>
          <w:u w:val="single"/>
        </w:rPr>
        <w:t>Student Rating of Instruction Survey</w:t>
      </w:r>
      <w:r w:rsidRPr="00F1385E">
        <w:rPr>
          <w:szCs w:val="24"/>
        </w:rPr>
        <w:t xml:space="preserve"> We continue our discussion of the course evaluation system and welcome input from faculty.</w:t>
      </w:r>
    </w:p>
    <w:p w14:paraId="355C222C" w14:textId="77777777" w:rsidR="00294DD9" w:rsidRPr="00294DD9" w:rsidRDefault="005B717B" w:rsidP="00294DD9">
      <w:pPr>
        <w:pStyle w:val="ListParagraph"/>
        <w:numPr>
          <w:ilvl w:val="0"/>
          <w:numId w:val="5"/>
        </w:numPr>
        <w:ind w:left="720"/>
        <w:rPr>
          <w:lang w:val="en"/>
        </w:rPr>
      </w:pPr>
      <w:r w:rsidRPr="000A49B9">
        <w:rPr>
          <w:b/>
          <w:bCs/>
          <w:smallCaps/>
          <w:u w:val="single"/>
          <w:lang w:val="en"/>
        </w:rPr>
        <w:t>Resources, Planning, and Institutional Policy Committee</w:t>
      </w:r>
      <w:r w:rsidRPr="000A49B9">
        <w:rPr>
          <w:b/>
          <w:bCs/>
          <w:smallCaps/>
          <w:lang w:val="en"/>
        </w:rPr>
        <w:t xml:space="preserve"> (RPIPC) </w:t>
      </w:r>
      <w:r w:rsidRPr="000A49B9">
        <w:rPr>
          <w:b/>
          <w:bCs/>
          <w:smallCaps/>
        </w:rPr>
        <w:t xml:space="preserve">— </w:t>
      </w:r>
      <w:r w:rsidR="0051113C">
        <w:rPr>
          <w:b/>
          <w:bCs/>
          <w:smallCaps/>
          <w:lang w:val="en"/>
        </w:rPr>
        <w:t>Rodica Cazacu</w:t>
      </w:r>
      <w:r w:rsidRPr="000A49B9">
        <w:rPr>
          <w:b/>
          <w:bCs/>
          <w:smallCaps/>
          <w:lang w:val="en"/>
        </w:rPr>
        <w:t>, Chair</w:t>
      </w:r>
    </w:p>
    <w:p w14:paraId="6F97B0A6" w14:textId="77777777" w:rsidR="00294DD9" w:rsidRPr="00294DD9" w:rsidRDefault="00294DD9" w:rsidP="00294DD9">
      <w:pPr>
        <w:pStyle w:val="ListParagraph"/>
        <w:numPr>
          <w:ilvl w:val="1"/>
          <w:numId w:val="5"/>
        </w:numPr>
        <w:rPr>
          <w:lang w:val="en"/>
        </w:rPr>
      </w:pPr>
      <w:r w:rsidRPr="005F2025">
        <w:rPr>
          <w:b/>
          <w:bCs/>
          <w:iCs/>
          <w:smallCaps/>
          <w:szCs w:val="24"/>
          <w:u w:val="single"/>
        </w:rPr>
        <w:t>No Meeting</w:t>
      </w:r>
      <w:r w:rsidRPr="00294DD9">
        <w:rPr>
          <w:iCs/>
          <w:szCs w:val="24"/>
        </w:rPr>
        <w:t xml:space="preserve"> The committee did not meet on Friday, March 5.</w:t>
      </w:r>
    </w:p>
    <w:p w14:paraId="3E189F08" w14:textId="77777777" w:rsidR="00294DD9" w:rsidRPr="00294DD9" w:rsidRDefault="00294DD9" w:rsidP="00294DD9">
      <w:pPr>
        <w:pStyle w:val="ListParagraph"/>
        <w:numPr>
          <w:ilvl w:val="1"/>
          <w:numId w:val="5"/>
        </w:numPr>
        <w:rPr>
          <w:lang w:val="en"/>
        </w:rPr>
      </w:pPr>
      <w:r w:rsidRPr="005F2025">
        <w:rPr>
          <w:b/>
          <w:bCs/>
          <w:iCs/>
          <w:smallCaps/>
          <w:szCs w:val="24"/>
          <w:u w:val="single"/>
        </w:rPr>
        <w:t>Email Discussion</w:t>
      </w:r>
      <w:r w:rsidRPr="00294DD9">
        <w:rPr>
          <w:iCs/>
          <w:szCs w:val="24"/>
        </w:rPr>
        <w:t xml:space="preserve"> We started a conversation by email based on several questions and concerns we received from Susan Steele. Here is a summary of our discussion.</w:t>
      </w:r>
    </w:p>
    <w:p w14:paraId="22247E36" w14:textId="02C441B0" w:rsidR="00294DD9" w:rsidRPr="005F2025" w:rsidRDefault="00294DD9" w:rsidP="00294DD9">
      <w:pPr>
        <w:pStyle w:val="ListParagraph"/>
        <w:numPr>
          <w:ilvl w:val="2"/>
          <w:numId w:val="5"/>
        </w:numPr>
        <w:rPr>
          <w:smallCaps/>
          <w:lang w:val="en"/>
        </w:rPr>
      </w:pPr>
      <w:r w:rsidRPr="005F2025">
        <w:rPr>
          <w:b/>
          <w:bCs/>
          <w:iCs/>
          <w:smallCaps/>
          <w:szCs w:val="24"/>
          <w:u w:val="single"/>
        </w:rPr>
        <w:t>COVID-19</w:t>
      </w:r>
    </w:p>
    <w:p w14:paraId="6D0AA3F9" w14:textId="77777777" w:rsidR="00294DD9" w:rsidRPr="008D5360" w:rsidRDefault="00294DD9" w:rsidP="00294DD9">
      <w:pPr>
        <w:pStyle w:val="ListParagraph"/>
        <w:numPr>
          <w:ilvl w:val="3"/>
          <w:numId w:val="5"/>
        </w:numPr>
        <w:spacing w:after="160" w:line="259" w:lineRule="auto"/>
        <w:rPr>
          <w:szCs w:val="24"/>
        </w:rPr>
      </w:pPr>
      <w:r w:rsidRPr="008D5360">
        <w:rPr>
          <w:szCs w:val="24"/>
        </w:rPr>
        <w:t xml:space="preserve">The web page that provides COVID information for employees appears to be unchanged since August and we </w:t>
      </w:r>
      <w:proofErr w:type="gramStart"/>
      <w:r w:rsidRPr="008D5360">
        <w:rPr>
          <w:szCs w:val="24"/>
        </w:rPr>
        <w:t>don’t</w:t>
      </w:r>
      <w:proofErr w:type="gramEnd"/>
      <w:r w:rsidRPr="008D5360">
        <w:rPr>
          <w:szCs w:val="24"/>
        </w:rPr>
        <w:t xml:space="preserve"> know if the information still applies. To find out what the </w:t>
      </w:r>
      <w:proofErr w:type="gramStart"/>
      <w:r w:rsidRPr="008D5360">
        <w:rPr>
          <w:szCs w:val="24"/>
        </w:rPr>
        <w:t>current status</w:t>
      </w:r>
      <w:proofErr w:type="gramEnd"/>
      <w:r w:rsidRPr="008D5360">
        <w:rPr>
          <w:szCs w:val="24"/>
        </w:rPr>
        <w:t xml:space="preserve"> is regarding the timeliness of these pages:  Georgia College Returns (</w:t>
      </w:r>
      <w:hyperlink r:id="rId15" w:history="1">
        <w:r w:rsidRPr="008D5360">
          <w:rPr>
            <w:rStyle w:val="Hyperlink"/>
            <w:szCs w:val="24"/>
          </w:rPr>
          <w:t>https://www.gcsu.edu/georgia-college-returns</w:t>
        </w:r>
      </w:hyperlink>
      <w:r w:rsidRPr="008D5360">
        <w:rPr>
          <w:szCs w:val="24"/>
        </w:rPr>
        <w:t xml:space="preserve">) we   will contact and invite University Communication to our next meeting to obtain more details </w:t>
      </w:r>
    </w:p>
    <w:p w14:paraId="4C4176CD" w14:textId="77777777" w:rsidR="00294DD9" w:rsidRPr="008D5360" w:rsidRDefault="00294DD9" w:rsidP="00294DD9">
      <w:pPr>
        <w:pStyle w:val="ListParagraph"/>
        <w:numPr>
          <w:ilvl w:val="3"/>
          <w:numId w:val="5"/>
        </w:numPr>
        <w:spacing w:after="160" w:line="259" w:lineRule="auto"/>
        <w:rPr>
          <w:szCs w:val="24"/>
        </w:rPr>
      </w:pPr>
      <w:r w:rsidRPr="008D5360">
        <w:rPr>
          <w:szCs w:val="24"/>
        </w:rPr>
        <w:t xml:space="preserve">Can we assume that we are still in Stage III of the return to campus? Should we anticipate a </w:t>
      </w:r>
      <w:r>
        <w:rPr>
          <w:szCs w:val="24"/>
        </w:rPr>
        <w:t>S</w:t>
      </w:r>
      <w:r w:rsidRPr="008D5360">
        <w:rPr>
          <w:szCs w:val="24"/>
        </w:rPr>
        <w:t>tage IV? Susan Allen clarified what Stage III means and that next level is normal operation.</w:t>
      </w:r>
    </w:p>
    <w:p w14:paraId="06776D52" w14:textId="77777777" w:rsidR="00294DD9" w:rsidRPr="008D5360" w:rsidRDefault="00294DD9" w:rsidP="00294DD9">
      <w:pPr>
        <w:pStyle w:val="ListParagraph"/>
        <w:numPr>
          <w:ilvl w:val="3"/>
          <w:numId w:val="5"/>
        </w:numPr>
        <w:spacing w:after="160" w:line="259" w:lineRule="auto"/>
        <w:rPr>
          <w:szCs w:val="24"/>
        </w:rPr>
      </w:pPr>
      <w:r w:rsidRPr="008D5360">
        <w:rPr>
          <w:szCs w:val="24"/>
        </w:rPr>
        <w:t>I still see students who are waiting for the instructor to unlock a classroom who are neither social distancing nor wearing masks properly. Who is responsible for enforcing these mandates?  We believe that this should be re-directed to SAPC so that Student Life has the information to address the student population accordingly.</w:t>
      </w:r>
    </w:p>
    <w:p w14:paraId="2EA983E9" w14:textId="77777777" w:rsidR="00294DD9" w:rsidRPr="008D5360" w:rsidRDefault="00294DD9" w:rsidP="00294DD9">
      <w:pPr>
        <w:pStyle w:val="ListParagraph"/>
        <w:numPr>
          <w:ilvl w:val="3"/>
          <w:numId w:val="5"/>
        </w:numPr>
        <w:spacing w:after="160" w:line="259" w:lineRule="auto"/>
        <w:rPr>
          <w:szCs w:val="24"/>
        </w:rPr>
      </w:pPr>
      <w:r w:rsidRPr="008D5360">
        <w:rPr>
          <w:szCs w:val="24"/>
        </w:rPr>
        <w:t>The online materials reference frequently that employees will be provided cleaning supplies for their offices. What should be done in terms of ensuring the offices are properly clean and the carpet is vacuumed? Vacuuming is routine in all building services areas but for special cleaning beyond the routine we should contact Building Services Director, Sylvia White, or submit a work order through Plant.</w:t>
      </w:r>
    </w:p>
    <w:p w14:paraId="47C9ACBC" w14:textId="77777777" w:rsidR="00294DD9" w:rsidRPr="005F2025" w:rsidRDefault="00294DD9" w:rsidP="00294DD9">
      <w:pPr>
        <w:pStyle w:val="ListParagraph"/>
        <w:numPr>
          <w:ilvl w:val="2"/>
          <w:numId w:val="5"/>
        </w:numPr>
        <w:spacing w:after="160" w:line="259" w:lineRule="auto"/>
        <w:rPr>
          <w:smallCaps/>
          <w:szCs w:val="24"/>
        </w:rPr>
      </w:pPr>
      <w:r w:rsidRPr="005F2025">
        <w:rPr>
          <w:b/>
          <w:bCs/>
          <w:iCs/>
          <w:smallCaps/>
          <w:szCs w:val="24"/>
          <w:u w:val="single"/>
        </w:rPr>
        <w:t>Legal Review of Policy</w:t>
      </w:r>
    </w:p>
    <w:p w14:paraId="2BD5F4F1" w14:textId="36967A22" w:rsidR="00B35E63" w:rsidRPr="00294DD9" w:rsidRDefault="00294DD9" w:rsidP="00294DD9">
      <w:pPr>
        <w:pStyle w:val="ListParagraph"/>
        <w:numPr>
          <w:ilvl w:val="3"/>
          <w:numId w:val="5"/>
        </w:numPr>
        <w:spacing w:after="160" w:line="259" w:lineRule="auto"/>
        <w:rPr>
          <w:szCs w:val="24"/>
        </w:rPr>
      </w:pPr>
      <w:r>
        <w:rPr>
          <w:szCs w:val="24"/>
        </w:rPr>
        <w:t xml:space="preserve">A question regarding legal </w:t>
      </w:r>
      <w:r w:rsidRPr="005F2592">
        <w:rPr>
          <w:szCs w:val="24"/>
        </w:rPr>
        <w:t>review of policy</w:t>
      </w:r>
      <w:r>
        <w:rPr>
          <w:szCs w:val="24"/>
        </w:rPr>
        <w:t xml:space="preserve"> from Susan Steele was brought to ECUS and Provost Spirou offered to discuss it with Dr. Steele, who was informed about this.</w:t>
      </w:r>
    </w:p>
    <w:p w14:paraId="0B32052E" w14:textId="3A7ECCF3" w:rsidR="008C0865" w:rsidRPr="008C0865" w:rsidRDefault="005B717B" w:rsidP="00743227">
      <w:pPr>
        <w:pStyle w:val="ListParagraph"/>
        <w:numPr>
          <w:ilvl w:val="0"/>
          <w:numId w:val="5"/>
        </w:numPr>
        <w:ind w:left="720"/>
        <w:rPr>
          <w:lang w:val="en"/>
        </w:rPr>
      </w:pPr>
      <w:r w:rsidRPr="000A49B9">
        <w:rPr>
          <w:b/>
          <w:bCs/>
          <w:smallCaps/>
          <w:u w:val="single"/>
          <w:lang w:val="en"/>
        </w:rPr>
        <w:t>Student Affairs Policy Committee</w:t>
      </w:r>
      <w:r w:rsidRPr="000A49B9">
        <w:rPr>
          <w:b/>
          <w:bCs/>
          <w:smallCaps/>
          <w:lang w:val="en"/>
        </w:rPr>
        <w:t xml:space="preserve"> (SAPC) </w:t>
      </w:r>
      <w:r w:rsidRPr="000A49B9">
        <w:rPr>
          <w:b/>
          <w:bCs/>
          <w:smallCaps/>
        </w:rPr>
        <w:t>—</w:t>
      </w:r>
      <w:r w:rsidR="00711977">
        <w:rPr>
          <w:b/>
          <w:bCs/>
          <w:smallCaps/>
        </w:rPr>
        <w:t xml:space="preserve"> </w:t>
      </w:r>
      <w:r w:rsidR="008C0865">
        <w:rPr>
          <w:b/>
          <w:bCs/>
          <w:smallCaps/>
        </w:rPr>
        <w:t xml:space="preserve">Diana Young, Vice-Chair for </w:t>
      </w:r>
      <w:r w:rsidR="003155AD">
        <w:rPr>
          <w:b/>
          <w:bCs/>
          <w:smallCaps/>
        </w:rPr>
        <w:t>Jamie Addy, Chair</w:t>
      </w:r>
    </w:p>
    <w:p w14:paraId="54F7AA22" w14:textId="13D0AC22" w:rsidR="008C0865" w:rsidRPr="008C0865" w:rsidRDefault="000A5C21" w:rsidP="00743227">
      <w:pPr>
        <w:pStyle w:val="ListParagraph"/>
        <w:numPr>
          <w:ilvl w:val="1"/>
          <w:numId w:val="5"/>
        </w:numPr>
        <w:rPr>
          <w:lang w:val="en"/>
        </w:rPr>
      </w:pPr>
      <w:r w:rsidRPr="000A5C21">
        <w:rPr>
          <w:b/>
          <w:bCs/>
          <w:smallCaps/>
          <w:color w:val="000000"/>
          <w:u w:val="single"/>
        </w:rPr>
        <w:t>Early College</w:t>
      </w:r>
      <w:r>
        <w:rPr>
          <w:color w:val="000000"/>
        </w:rPr>
        <w:t xml:space="preserve"> Our invited guest speaker (Dr. </w:t>
      </w:r>
      <w:proofErr w:type="spellStart"/>
      <w:r>
        <w:rPr>
          <w:color w:val="000000"/>
        </w:rPr>
        <w:t>Runee</w:t>
      </w:r>
      <w:proofErr w:type="spellEnd"/>
      <w:r>
        <w:rPr>
          <w:color w:val="000000"/>
        </w:rPr>
        <w:t xml:space="preserve"> </w:t>
      </w:r>
      <w:proofErr w:type="spellStart"/>
      <w:r>
        <w:rPr>
          <w:color w:val="000000"/>
        </w:rPr>
        <w:t>Sallad</w:t>
      </w:r>
      <w:proofErr w:type="spellEnd"/>
      <w:r>
        <w:rPr>
          <w:color w:val="000000"/>
        </w:rPr>
        <w:t xml:space="preserve">, Director of GC Early College) </w:t>
      </w:r>
      <w:proofErr w:type="gramStart"/>
      <w:r>
        <w:rPr>
          <w:color w:val="000000"/>
        </w:rPr>
        <w:t>wasn't</w:t>
      </w:r>
      <w:proofErr w:type="gramEnd"/>
      <w:r>
        <w:rPr>
          <w:color w:val="000000"/>
        </w:rPr>
        <w:t xml:space="preserve"> able to attend.</w:t>
      </w:r>
    </w:p>
    <w:p w14:paraId="45744A48" w14:textId="77777777" w:rsidR="00931EEA" w:rsidRPr="00931EEA" w:rsidRDefault="005B717B" w:rsidP="00931EEA">
      <w:pPr>
        <w:pStyle w:val="ListParagraph"/>
        <w:numPr>
          <w:ilvl w:val="0"/>
          <w:numId w:val="5"/>
        </w:numPr>
        <w:ind w:left="720"/>
        <w:rPr>
          <w:lang w:val="en"/>
        </w:rPr>
      </w:pPr>
      <w:r w:rsidRPr="000A49B9">
        <w:rPr>
          <w:b/>
          <w:bCs/>
          <w:smallCaps/>
          <w:u w:val="single"/>
          <w:lang w:val="en"/>
        </w:rPr>
        <w:t>Student Government Association</w:t>
      </w:r>
      <w:r w:rsidRPr="000A49B9">
        <w:rPr>
          <w:b/>
          <w:bCs/>
          <w:smallCaps/>
          <w:lang w:val="en"/>
        </w:rPr>
        <w:t xml:space="preserve"> (SGA) </w:t>
      </w:r>
      <w:r w:rsidRPr="000A49B9">
        <w:rPr>
          <w:b/>
          <w:bCs/>
          <w:smallCaps/>
        </w:rPr>
        <w:t xml:space="preserve">— </w:t>
      </w:r>
      <w:r w:rsidR="00711977">
        <w:rPr>
          <w:b/>
          <w:bCs/>
          <w:smallCaps/>
        </w:rPr>
        <w:t>Nathan Graham</w:t>
      </w:r>
      <w:r w:rsidRPr="000A49B9">
        <w:rPr>
          <w:b/>
          <w:bCs/>
          <w:smallCaps/>
          <w:lang w:val="en"/>
        </w:rPr>
        <w:t>, President</w:t>
      </w:r>
    </w:p>
    <w:p w14:paraId="086AE5E0" w14:textId="77777777" w:rsidR="00931EEA" w:rsidRPr="00931EEA" w:rsidRDefault="00931EEA" w:rsidP="00931EEA">
      <w:pPr>
        <w:pStyle w:val="ListParagraph"/>
        <w:numPr>
          <w:ilvl w:val="1"/>
          <w:numId w:val="5"/>
        </w:numPr>
        <w:rPr>
          <w:lang w:val="en"/>
        </w:rPr>
      </w:pPr>
      <w:r w:rsidRPr="00931EEA">
        <w:rPr>
          <w:b/>
          <w:bCs/>
          <w:smallCaps/>
          <w:szCs w:val="24"/>
          <w:u w:val="single"/>
        </w:rPr>
        <w:lastRenderedPageBreak/>
        <w:t>Resolutions</w:t>
      </w:r>
      <w:r w:rsidRPr="00931EEA">
        <w:rPr>
          <w:szCs w:val="24"/>
        </w:rPr>
        <w:t xml:space="preserve"> The SGA Senate has been hard at work passing resolutions concerning different areas of campus. The first resolution passed last Friday included a statement of condemnation of hate against the AAPI community. We have condemned hate in our own backyard and will continue to work against those who see hate as appropriate conduct. The second resolution was to allow the slow opening of community rooms within the dorms so that students have a place to study within their residence halls. I would like to thank Dr. Dorman, Dr. Brooks, and Dr. Spirou for working with us on this along with opening the library for extended hours during finals. Today, the SGA Senate passed two resolutions. The first one calling for the adoption of cameras within the dorm room hallways. We believe that our campus should be a safe place for students to live and the addition of these cameras will provide that. More discussion will be had on the subject. The last resolution passed today is in support of the Pass/Fail system for students who would like to take classes outside of their major. This will allow students the incentive of exploring different topics and push the liberal arts mission.</w:t>
      </w:r>
    </w:p>
    <w:p w14:paraId="02C07C36" w14:textId="2FFED0F9" w:rsidR="004567D6" w:rsidRPr="00931EEA" w:rsidRDefault="00931EEA" w:rsidP="00931EEA">
      <w:pPr>
        <w:pStyle w:val="ListParagraph"/>
        <w:numPr>
          <w:ilvl w:val="1"/>
          <w:numId w:val="5"/>
        </w:numPr>
        <w:rPr>
          <w:lang w:val="en"/>
        </w:rPr>
      </w:pPr>
      <w:r w:rsidRPr="00931EEA">
        <w:rPr>
          <w:b/>
          <w:bCs/>
          <w:smallCaps/>
          <w:szCs w:val="24"/>
          <w:u w:val="single"/>
        </w:rPr>
        <w:t>Clothing, Food, and Glass Drive</w:t>
      </w:r>
      <w:r w:rsidRPr="00931EEA">
        <w:rPr>
          <w:szCs w:val="24"/>
        </w:rPr>
        <w:t xml:space="preserve"> </w:t>
      </w:r>
      <w:proofErr w:type="gramStart"/>
      <w:r w:rsidRPr="00931EEA">
        <w:rPr>
          <w:szCs w:val="24"/>
        </w:rPr>
        <w:t>On</w:t>
      </w:r>
      <w:proofErr w:type="gramEnd"/>
      <w:r w:rsidRPr="00931EEA">
        <w:rPr>
          <w:szCs w:val="24"/>
        </w:rPr>
        <w:t xml:space="preserve"> April 12-16</w:t>
      </w:r>
      <w:r w:rsidRPr="00931EEA">
        <w:rPr>
          <w:szCs w:val="24"/>
          <w:vertAlign w:val="superscript"/>
        </w:rPr>
        <w:t>th</w:t>
      </w:r>
      <w:r w:rsidRPr="00931EEA">
        <w:rPr>
          <w:szCs w:val="24"/>
        </w:rPr>
        <w:t xml:space="preserve">, there will be a clothing, food, and glass drive held on campus in collaboration with Greek Week. However, </w:t>
      </w:r>
      <w:proofErr w:type="gramStart"/>
      <w:r w:rsidRPr="00931EEA">
        <w:rPr>
          <w:szCs w:val="24"/>
        </w:rPr>
        <w:t>any and all</w:t>
      </w:r>
      <w:proofErr w:type="gramEnd"/>
      <w:r w:rsidRPr="00931EEA">
        <w:rPr>
          <w:szCs w:val="24"/>
        </w:rPr>
        <w:t xml:space="preserve"> are asked to donate whatever they can. Glass bins are also available around campus for year-round collection.</w:t>
      </w:r>
    </w:p>
    <w:p w14:paraId="6058EA18" w14:textId="15EC7CBD" w:rsidR="007B1AD7" w:rsidRDefault="007B1AD7" w:rsidP="007B1AD7">
      <w:pPr>
        <w:jc w:val="both"/>
        <w:rPr>
          <w:lang w:val="en"/>
        </w:rPr>
      </w:pPr>
    </w:p>
    <w:p w14:paraId="656C53FA" w14:textId="77777777" w:rsidR="00B2162C" w:rsidRPr="00BB6B0D" w:rsidRDefault="00B2162C" w:rsidP="00B2162C">
      <w:pPr>
        <w:rPr>
          <w:b/>
          <w:smallCaps/>
          <w:u w:val="single"/>
        </w:rPr>
      </w:pPr>
      <w:r w:rsidRPr="00BB6B0D">
        <w:rPr>
          <w:b/>
          <w:smallCaps/>
          <w:u w:val="single"/>
        </w:rPr>
        <w:t>Announcements/Information Items</w:t>
      </w:r>
    </w:p>
    <w:p w14:paraId="07DE7AE3" w14:textId="77777777" w:rsidR="00B2162C" w:rsidRDefault="00B2162C" w:rsidP="00B2162C">
      <w:pPr>
        <w:jc w:val="both"/>
        <w:rPr>
          <w:b/>
          <w:bCs/>
          <w:smallCaps/>
          <w:u w:val="single"/>
          <w:lang w:val="en"/>
        </w:rPr>
      </w:pPr>
    </w:p>
    <w:p w14:paraId="4BBA9D02" w14:textId="77777777" w:rsidR="0079113F" w:rsidRPr="0079113F" w:rsidRDefault="000939D3" w:rsidP="00743227">
      <w:pPr>
        <w:pStyle w:val="ListParagraph"/>
        <w:numPr>
          <w:ilvl w:val="0"/>
          <w:numId w:val="4"/>
        </w:numPr>
        <w:jc w:val="both"/>
        <w:rPr>
          <w:lang w:val="en"/>
        </w:rPr>
      </w:pPr>
      <w:r>
        <w:rPr>
          <w:b/>
          <w:bCs/>
          <w:smallCaps/>
          <w:u w:val="single"/>
        </w:rPr>
        <w:t xml:space="preserve">University Curriculum Committee (UCC) </w:t>
      </w:r>
      <w:bookmarkStart w:id="4"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4"/>
    </w:p>
    <w:p w14:paraId="569BCF26" w14:textId="77777777" w:rsidR="00494325" w:rsidRPr="00345013" w:rsidRDefault="00494325" w:rsidP="00494325">
      <w:pPr>
        <w:pStyle w:val="ListParagraph"/>
        <w:numPr>
          <w:ilvl w:val="1"/>
          <w:numId w:val="4"/>
        </w:numPr>
        <w:rPr>
          <w:b/>
          <w:smallCaps/>
          <w:u w:val="single"/>
        </w:rPr>
      </w:pPr>
      <w:r w:rsidRPr="00345013">
        <w:rPr>
          <w:b/>
          <w:smallCaps/>
          <w:u w:val="single"/>
        </w:rPr>
        <w:t>University Curriculum Committee</w:t>
      </w:r>
    </w:p>
    <w:p w14:paraId="3266D0ED" w14:textId="77777777" w:rsidR="00494325" w:rsidRPr="00345013" w:rsidRDefault="00494325" w:rsidP="00494325">
      <w:pPr>
        <w:pStyle w:val="ListParagraph"/>
        <w:numPr>
          <w:ilvl w:val="2"/>
          <w:numId w:val="4"/>
        </w:numPr>
        <w:rPr>
          <w:b/>
        </w:rPr>
      </w:pPr>
      <w:r w:rsidRPr="00345013">
        <w:rPr>
          <w:b/>
        </w:rPr>
        <w:t>College of Arts &amp; Sciences</w:t>
      </w:r>
    </w:p>
    <w:p w14:paraId="2D69F20F" w14:textId="77777777" w:rsidR="00494325" w:rsidRPr="00345013" w:rsidRDefault="00494325" w:rsidP="00494325">
      <w:pPr>
        <w:pStyle w:val="ListParagraph"/>
        <w:numPr>
          <w:ilvl w:val="3"/>
          <w:numId w:val="4"/>
        </w:numPr>
        <w:rPr>
          <w:b/>
          <w:u w:val="single"/>
        </w:rPr>
      </w:pPr>
      <w:r w:rsidRPr="00345013">
        <w:rPr>
          <w:b/>
        </w:rPr>
        <w:t>Action Items</w:t>
      </w:r>
    </w:p>
    <w:p w14:paraId="5477FABF" w14:textId="77777777" w:rsidR="00494325" w:rsidRPr="00345013" w:rsidRDefault="00494325" w:rsidP="00494325">
      <w:pPr>
        <w:pStyle w:val="ListParagraph"/>
        <w:numPr>
          <w:ilvl w:val="4"/>
          <w:numId w:val="4"/>
        </w:numPr>
        <w:rPr>
          <w:rFonts w:eastAsiaTheme="minorHAnsi"/>
          <w:b/>
          <w:u w:val="single"/>
        </w:rPr>
      </w:pPr>
      <w:r w:rsidRPr="00345013">
        <w:t>New Degree Program – B.S. in Data Science – Unanimous Approval</w:t>
      </w:r>
    </w:p>
    <w:p w14:paraId="19DB4E4D" w14:textId="77777777" w:rsidR="00494325" w:rsidRPr="00345013" w:rsidRDefault="00494325" w:rsidP="00494325">
      <w:pPr>
        <w:pStyle w:val="ListParagraph"/>
        <w:numPr>
          <w:ilvl w:val="3"/>
          <w:numId w:val="4"/>
        </w:numPr>
        <w:rPr>
          <w:b/>
          <w:u w:val="single"/>
        </w:rPr>
      </w:pPr>
      <w:r w:rsidRPr="00345013">
        <w:rPr>
          <w:b/>
        </w:rPr>
        <w:t>Information Items</w:t>
      </w:r>
    </w:p>
    <w:p w14:paraId="0D579C71" w14:textId="77777777" w:rsidR="00494325" w:rsidRPr="00345013" w:rsidRDefault="00494325" w:rsidP="00494325">
      <w:pPr>
        <w:pStyle w:val="ListParagraph"/>
        <w:numPr>
          <w:ilvl w:val="4"/>
          <w:numId w:val="4"/>
        </w:numPr>
        <w:rPr>
          <w:b/>
          <w:u w:val="single"/>
        </w:rPr>
      </w:pPr>
      <w:r w:rsidRPr="00345013">
        <w:rPr>
          <w:b/>
          <w:bCs/>
        </w:rPr>
        <w:t>New Course Proposals</w:t>
      </w:r>
    </w:p>
    <w:p w14:paraId="751964ED" w14:textId="77777777" w:rsidR="00494325" w:rsidRPr="00345013" w:rsidRDefault="00494325" w:rsidP="00494325">
      <w:pPr>
        <w:pStyle w:val="ListParagraph"/>
        <w:numPr>
          <w:ilvl w:val="5"/>
          <w:numId w:val="4"/>
        </w:numPr>
        <w:rPr>
          <w:b/>
          <w:u w:val="single"/>
        </w:rPr>
      </w:pPr>
      <w:r w:rsidRPr="00345013">
        <w:t>HIST 4745 Women in Chinese History</w:t>
      </w:r>
    </w:p>
    <w:p w14:paraId="6A41DC0B" w14:textId="77777777" w:rsidR="00494325" w:rsidRPr="00345013" w:rsidRDefault="00494325" w:rsidP="00494325">
      <w:pPr>
        <w:pStyle w:val="ListParagraph"/>
        <w:numPr>
          <w:ilvl w:val="4"/>
          <w:numId w:val="4"/>
        </w:numPr>
        <w:rPr>
          <w:b/>
          <w:u w:val="single"/>
        </w:rPr>
      </w:pPr>
      <w:r w:rsidRPr="00345013">
        <w:rPr>
          <w:b/>
          <w:bCs/>
        </w:rPr>
        <w:t>Modification of Existing Courses</w:t>
      </w:r>
    </w:p>
    <w:p w14:paraId="7BA38D40" w14:textId="77777777" w:rsidR="00494325" w:rsidRPr="00345013" w:rsidRDefault="00494325" w:rsidP="00494325">
      <w:pPr>
        <w:pStyle w:val="ListParagraph"/>
        <w:numPr>
          <w:ilvl w:val="5"/>
          <w:numId w:val="4"/>
        </w:numPr>
        <w:rPr>
          <w:b/>
          <w:u w:val="single"/>
        </w:rPr>
      </w:pPr>
      <w:r w:rsidRPr="00345013">
        <w:t>POLS 4920 Senior Seminar – Change to grade of C in pre-requisite (POLS 4000)</w:t>
      </w:r>
    </w:p>
    <w:p w14:paraId="4C6EC8BC" w14:textId="77777777" w:rsidR="00494325" w:rsidRPr="00345013" w:rsidRDefault="00494325" w:rsidP="00494325">
      <w:pPr>
        <w:pStyle w:val="ListParagraph"/>
        <w:numPr>
          <w:ilvl w:val="5"/>
          <w:numId w:val="4"/>
        </w:numPr>
        <w:rPr>
          <w:b/>
          <w:u w:val="single"/>
        </w:rPr>
      </w:pPr>
      <w:r w:rsidRPr="00345013">
        <w:t>POLS 3000 Research Design - Change to grade of C in pre-requisite (POLS 2101)</w:t>
      </w:r>
    </w:p>
    <w:p w14:paraId="5117B122" w14:textId="77777777" w:rsidR="00494325" w:rsidRPr="00345013" w:rsidRDefault="00494325" w:rsidP="00494325">
      <w:pPr>
        <w:pStyle w:val="ListParagraph"/>
        <w:numPr>
          <w:ilvl w:val="5"/>
          <w:numId w:val="4"/>
        </w:numPr>
        <w:rPr>
          <w:b/>
          <w:u w:val="single"/>
        </w:rPr>
      </w:pPr>
      <w:r w:rsidRPr="00345013">
        <w:t>POLS 4000 Systemic Analysis - Change to grade of C in pre-requisite (POLS 3000)</w:t>
      </w:r>
    </w:p>
    <w:p w14:paraId="14F34137" w14:textId="77777777" w:rsidR="00494325" w:rsidRPr="00345013" w:rsidRDefault="00494325" w:rsidP="00494325">
      <w:pPr>
        <w:pStyle w:val="ListParagraph"/>
        <w:numPr>
          <w:ilvl w:val="5"/>
          <w:numId w:val="4"/>
        </w:numPr>
        <w:rPr>
          <w:b/>
          <w:u w:val="single"/>
        </w:rPr>
      </w:pPr>
      <w:r w:rsidRPr="00345013">
        <w:t>POLS 4111 Political Theory II – Change course title to Modern Political Theory</w:t>
      </w:r>
    </w:p>
    <w:p w14:paraId="5319A8FB" w14:textId="77777777" w:rsidR="00494325" w:rsidRPr="00345013" w:rsidRDefault="00494325" w:rsidP="00494325">
      <w:pPr>
        <w:pStyle w:val="ListParagraph"/>
        <w:numPr>
          <w:ilvl w:val="5"/>
          <w:numId w:val="4"/>
        </w:numPr>
        <w:rPr>
          <w:b/>
          <w:u w:val="single"/>
        </w:rPr>
      </w:pPr>
      <w:r w:rsidRPr="00345013">
        <w:t>POLS 4110 Political Theory I – Change course title to Ancient and Medieval Political Theory</w:t>
      </w:r>
    </w:p>
    <w:p w14:paraId="1A748266" w14:textId="77777777" w:rsidR="00494325" w:rsidRPr="00345013" w:rsidRDefault="00494325" w:rsidP="00494325">
      <w:pPr>
        <w:pStyle w:val="ListParagraph"/>
        <w:numPr>
          <w:ilvl w:val="5"/>
          <w:numId w:val="4"/>
        </w:numPr>
        <w:rPr>
          <w:b/>
          <w:u w:val="single"/>
        </w:rPr>
      </w:pPr>
      <w:r w:rsidRPr="00345013">
        <w:t>MATH 4680 Introduction to Graph Theory – Change in catalog description</w:t>
      </w:r>
    </w:p>
    <w:p w14:paraId="02BB3509" w14:textId="77777777" w:rsidR="00494325" w:rsidRPr="00345013" w:rsidRDefault="00494325" w:rsidP="00494325">
      <w:pPr>
        <w:pStyle w:val="ListParagraph"/>
        <w:numPr>
          <w:ilvl w:val="2"/>
          <w:numId w:val="4"/>
        </w:numPr>
        <w:rPr>
          <w:rFonts w:eastAsiaTheme="minorHAnsi"/>
          <w:b/>
          <w:u w:val="single"/>
        </w:rPr>
      </w:pPr>
      <w:r w:rsidRPr="00345013">
        <w:rPr>
          <w:b/>
          <w:bCs/>
        </w:rPr>
        <w:t>College of Business</w:t>
      </w:r>
    </w:p>
    <w:p w14:paraId="62EE53AA" w14:textId="77777777" w:rsidR="00494325" w:rsidRPr="00345013" w:rsidRDefault="00494325" w:rsidP="00494325">
      <w:pPr>
        <w:pStyle w:val="ListParagraph"/>
        <w:numPr>
          <w:ilvl w:val="3"/>
          <w:numId w:val="4"/>
        </w:numPr>
        <w:rPr>
          <w:rFonts w:eastAsiaTheme="minorHAnsi"/>
          <w:b/>
        </w:rPr>
      </w:pPr>
      <w:r w:rsidRPr="00345013">
        <w:rPr>
          <w:b/>
        </w:rPr>
        <w:t>Information Items</w:t>
      </w:r>
    </w:p>
    <w:p w14:paraId="6C0C7FD7" w14:textId="77777777" w:rsidR="00494325" w:rsidRPr="00345013" w:rsidRDefault="00494325" w:rsidP="00494325">
      <w:pPr>
        <w:pStyle w:val="ListParagraph"/>
        <w:numPr>
          <w:ilvl w:val="4"/>
          <w:numId w:val="4"/>
        </w:numPr>
        <w:rPr>
          <w:rFonts w:eastAsiaTheme="minorHAnsi"/>
          <w:b/>
          <w:u w:val="single"/>
        </w:rPr>
      </w:pPr>
      <w:r w:rsidRPr="00345013">
        <w:rPr>
          <w:b/>
          <w:bCs/>
        </w:rPr>
        <w:t>New Course Proposals</w:t>
      </w:r>
    </w:p>
    <w:p w14:paraId="36915F34" w14:textId="77777777" w:rsidR="00494325" w:rsidRPr="00345013" w:rsidRDefault="00494325" w:rsidP="00494325">
      <w:pPr>
        <w:pStyle w:val="ListParagraph"/>
        <w:numPr>
          <w:ilvl w:val="5"/>
          <w:numId w:val="4"/>
        </w:numPr>
        <w:rPr>
          <w:rFonts w:eastAsiaTheme="minorHAnsi"/>
          <w:b/>
          <w:u w:val="single"/>
        </w:rPr>
      </w:pPr>
      <w:r w:rsidRPr="00345013">
        <w:t>MKTG 3174 Fashion Merchandizing &amp; Marketing</w:t>
      </w:r>
    </w:p>
    <w:p w14:paraId="01FE30BA" w14:textId="77777777" w:rsidR="00494325" w:rsidRPr="00345013" w:rsidRDefault="00494325" w:rsidP="00494325">
      <w:pPr>
        <w:pStyle w:val="ListParagraph"/>
        <w:numPr>
          <w:ilvl w:val="5"/>
          <w:numId w:val="4"/>
        </w:numPr>
        <w:rPr>
          <w:rFonts w:eastAsiaTheme="minorHAnsi"/>
          <w:b/>
          <w:u w:val="single"/>
        </w:rPr>
      </w:pPr>
      <w:r w:rsidRPr="00345013">
        <w:t>MKTG 3176 LBGTQ+ Marketing</w:t>
      </w:r>
    </w:p>
    <w:p w14:paraId="0F9FF317" w14:textId="77777777" w:rsidR="00494325" w:rsidRPr="00345013" w:rsidRDefault="00494325" w:rsidP="00494325">
      <w:pPr>
        <w:pStyle w:val="ListParagraph"/>
        <w:numPr>
          <w:ilvl w:val="4"/>
          <w:numId w:val="4"/>
        </w:numPr>
        <w:rPr>
          <w:rFonts w:eastAsiaTheme="minorHAnsi"/>
          <w:b/>
          <w:u w:val="single"/>
        </w:rPr>
      </w:pPr>
      <w:r w:rsidRPr="00345013">
        <w:rPr>
          <w:b/>
          <w:bCs/>
        </w:rPr>
        <w:t>Modification of Existing Course</w:t>
      </w:r>
    </w:p>
    <w:p w14:paraId="063D7095" w14:textId="77777777" w:rsidR="00494325" w:rsidRPr="00345013" w:rsidRDefault="00494325" w:rsidP="00494325">
      <w:pPr>
        <w:pStyle w:val="ListParagraph"/>
        <w:numPr>
          <w:ilvl w:val="5"/>
          <w:numId w:val="4"/>
        </w:numPr>
        <w:rPr>
          <w:rFonts w:eastAsiaTheme="minorHAnsi"/>
          <w:b/>
          <w:u w:val="single"/>
        </w:rPr>
      </w:pPr>
      <w:r w:rsidRPr="00345013">
        <w:t>MKTG 4198 Strategic Marketing – Change course title to Capstone: Strategic Marketing</w:t>
      </w:r>
    </w:p>
    <w:p w14:paraId="7E14C995" w14:textId="77777777" w:rsidR="00494325" w:rsidRPr="00345013" w:rsidRDefault="00494325" w:rsidP="00494325">
      <w:pPr>
        <w:pStyle w:val="ListParagraph"/>
        <w:numPr>
          <w:ilvl w:val="5"/>
          <w:numId w:val="4"/>
        </w:numPr>
        <w:rPr>
          <w:rFonts w:eastAsiaTheme="minorHAnsi"/>
          <w:b/>
          <w:u w:val="single"/>
        </w:rPr>
      </w:pPr>
      <w:r w:rsidRPr="00345013">
        <w:lastRenderedPageBreak/>
        <w:t>MKTG 3180 International Marketing Environment – Change in catalog description; change in pre-requisite – remove courses and change to Junior Standing</w:t>
      </w:r>
    </w:p>
    <w:p w14:paraId="7E8667F0" w14:textId="77777777" w:rsidR="00494325" w:rsidRPr="00345013" w:rsidRDefault="00494325" w:rsidP="00494325">
      <w:pPr>
        <w:pStyle w:val="ListParagraph"/>
        <w:numPr>
          <w:ilvl w:val="5"/>
          <w:numId w:val="4"/>
        </w:numPr>
        <w:rPr>
          <w:rFonts w:eastAsiaTheme="minorHAnsi"/>
          <w:b/>
          <w:u w:val="single"/>
        </w:rPr>
      </w:pPr>
      <w:r w:rsidRPr="00345013">
        <w:t>MKTG 3155 Organizational Behavior – Change in catalog description</w:t>
      </w:r>
    </w:p>
    <w:p w14:paraId="054E6A7C" w14:textId="77777777" w:rsidR="00494325" w:rsidRPr="00345013" w:rsidRDefault="00494325" w:rsidP="00494325">
      <w:pPr>
        <w:pStyle w:val="ListParagraph"/>
        <w:numPr>
          <w:ilvl w:val="5"/>
          <w:numId w:val="4"/>
        </w:numPr>
        <w:rPr>
          <w:rFonts w:eastAsiaTheme="minorHAnsi"/>
          <w:b/>
          <w:u w:val="single"/>
        </w:rPr>
      </w:pPr>
      <w:r w:rsidRPr="00345013">
        <w:t>MKTG 3163 Principles of Logistics in Business – Delete course</w:t>
      </w:r>
    </w:p>
    <w:p w14:paraId="2C57DA1C" w14:textId="77777777" w:rsidR="00494325" w:rsidRPr="00345013" w:rsidRDefault="00494325" w:rsidP="00494325">
      <w:pPr>
        <w:pStyle w:val="ListParagraph"/>
        <w:numPr>
          <w:ilvl w:val="5"/>
          <w:numId w:val="4"/>
        </w:numPr>
        <w:rPr>
          <w:rFonts w:eastAsiaTheme="minorHAnsi"/>
          <w:b/>
          <w:u w:val="single"/>
        </w:rPr>
      </w:pPr>
      <w:r w:rsidRPr="00345013">
        <w:t>MKTG 3165 Transportation – Delete course</w:t>
      </w:r>
    </w:p>
    <w:p w14:paraId="41572D74" w14:textId="77777777" w:rsidR="00494325" w:rsidRPr="00345013" w:rsidRDefault="00494325" w:rsidP="00494325">
      <w:pPr>
        <w:pStyle w:val="ListParagraph"/>
        <w:numPr>
          <w:ilvl w:val="5"/>
          <w:numId w:val="4"/>
        </w:numPr>
        <w:rPr>
          <w:rFonts w:eastAsiaTheme="minorHAnsi"/>
          <w:b/>
          <w:u w:val="single"/>
        </w:rPr>
      </w:pPr>
      <w:r w:rsidRPr="00345013">
        <w:t>MKTG 4198 Strategic Marketing – Change course title to Strategic Marketing</w:t>
      </w:r>
    </w:p>
    <w:p w14:paraId="48778758" w14:textId="77777777" w:rsidR="00494325" w:rsidRPr="00345013" w:rsidRDefault="00494325" w:rsidP="00494325">
      <w:pPr>
        <w:pStyle w:val="ListParagraph"/>
        <w:numPr>
          <w:ilvl w:val="2"/>
          <w:numId w:val="4"/>
        </w:numPr>
        <w:rPr>
          <w:rFonts w:eastAsiaTheme="minorHAnsi"/>
          <w:b/>
          <w:u w:val="single"/>
        </w:rPr>
      </w:pPr>
      <w:r w:rsidRPr="00345013">
        <w:rPr>
          <w:b/>
          <w:bCs/>
        </w:rPr>
        <w:t>College of Health Sciences</w:t>
      </w:r>
    </w:p>
    <w:p w14:paraId="2C900A65" w14:textId="77777777" w:rsidR="00494325" w:rsidRPr="00345013" w:rsidRDefault="00494325" w:rsidP="00494325">
      <w:pPr>
        <w:pStyle w:val="ListParagraph"/>
        <w:numPr>
          <w:ilvl w:val="3"/>
          <w:numId w:val="4"/>
        </w:numPr>
        <w:rPr>
          <w:rFonts w:eastAsiaTheme="minorHAnsi"/>
          <w:b/>
          <w:u w:val="single"/>
        </w:rPr>
      </w:pPr>
      <w:r w:rsidRPr="00345013">
        <w:rPr>
          <w:b/>
          <w:bCs/>
        </w:rPr>
        <w:t>Information Items</w:t>
      </w:r>
    </w:p>
    <w:p w14:paraId="2CEB8CD9" w14:textId="77777777" w:rsidR="00494325" w:rsidRPr="00345013" w:rsidRDefault="00494325" w:rsidP="00494325">
      <w:pPr>
        <w:pStyle w:val="ListParagraph"/>
        <w:numPr>
          <w:ilvl w:val="4"/>
          <w:numId w:val="4"/>
        </w:numPr>
        <w:rPr>
          <w:rFonts w:eastAsiaTheme="minorHAnsi"/>
          <w:b/>
          <w:u w:val="single"/>
        </w:rPr>
      </w:pPr>
      <w:r w:rsidRPr="00345013">
        <w:rPr>
          <w:b/>
          <w:bCs/>
        </w:rPr>
        <w:t>New Course Proposals</w:t>
      </w:r>
    </w:p>
    <w:p w14:paraId="63873799" w14:textId="77777777" w:rsidR="00494325" w:rsidRPr="00345013" w:rsidRDefault="00494325" w:rsidP="00494325">
      <w:pPr>
        <w:pStyle w:val="ListParagraph"/>
        <w:numPr>
          <w:ilvl w:val="5"/>
          <w:numId w:val="4"/>
        </w:numPr>
        <w:rPr>
          <w:rFonts w:eastAsiaTheme="minorHAnsi"/>
          <w:b/>
          <w:u w:val="single"/>
        </w:rPr>
      </w:pPr>
      <w:r w:rsidRPr="00345013">
        <w:t>NRSG 4785 Exploration of Nursing Specialty Practice</w:t>
      </w:r>
    </w:p>
    <w:p w14:paraId="556CCF75" w14:textId="77777777" w:rsidR="00494325" w:rsidRPr="00345013" w:rsidRDefault="00494325" w:rsidP="00494325">
      <w:pPr>
        <w:pStyle w:val="ListParagraph"/>
        <w:numPr>
          <w:ilvl w:val="1"/>
          <w:numId w:val="4"/>
        </w:numPr>
        <w:rPr>
          <w:rFonts w:eastAsiaTheme="minorHAnsi"/>
          <w:b/>
          <w:smallCaps/>
          <w:u w:val="single"/>
        </w:rPr>
      </w:pPr>
      <w:r w:rsidRPr="00345013">
        <w:rPr>
          <w:b/>
          <w:smallCaps/>
          <w:color w:val="000000" w:themeColor="text1"/>
          <w:u w:val="single"/>
        </w:rPr>
        <w:t>Graduate Council</w:t>
      </w:r>
    </w:p>
    <w:p w14:paraId="4A5FA467" w14:textId="77777777" w:rsidR="00494325" w:rsidRPr="00345013" w:rsidRDefault="00494325" w:rsidP="00494325">
      <w:pPr>
        <w:pStyle w:val="ListParagraph"/>
        <w:numPr>
          <w:ilvl w:val="2"/>
          <w:numId w:val="4"/>
        </w:numPr>
        <w:rPr>
          <w:b/>
          <w:smallCaps/>
          <w:u w:val="single"/>
        </w:rPr>
      </w:pPr>
      <w:r w:rsidRPr="00345013">
        <w:t>Next meeting is scheduled for April 2, 2021.</w:t>
      </w:r>
    </w:p>
    <w:p w14:paraId="5232E8A5" w14:textId="77777777" w:rsidR="00494325" w:rsidRPr="00345013" w:rsidRDefault="00494325" w:rsidP="00494325">
      <w:pPr>
        <w:pStyle w:val="ListParagraph"/>
        <w:numPr>
          <w:ilvl w:val="1"/>
          <w:numId w:val="4"/>
        </w:numPr>
        <w:rPr>
          <w:b/>
          <w:smallCaps/>
          <w:u w:val="single"/>
        </w:rPr>
      </w:pPr>
      <w:r w:rsidRPr="00345013">
        <w:rPr>
          <w:b/>
          <w:smallCaps/>
          <w:u w:val="single"/>
        </w:rPr>
        <w:t>General Education Committee</w:t>
      </w:r>
    </w:p>
    <w:p w14:paraId="0613EAFF" w14:textId="77777777" w:rsidR="00494325" w:rsidRPr="00345013" w:rsidRDefault="00494325" w:rsidP="00494325">
      <w:pPr>
        <w:pStyle w:val="ListParagraph"/>
        <w:numPr>
          <w:ilvl w:val="2"/>
          <w:numId w:val="4"/>
        </w:numPr>
        <w:rPr>
          <w:b/>
          <w:smallCaps/>
          <w:u w:val="single"/>
        </w:rPr>
      </w:pPr>
      <w:r w:rsidRPr="00345013">
        <w:t>No meeting was held.</w:t>
      </w:r>
    </w:p>
    <w:p w14:paraId="142E4E6C" w14:textId="1FE00E06" w:rsidR="009828DB" w:rsidRDefault="009828DB" w:rsidP="00E4042E">
      <w:pPr>
        <w:tabs>
          <w:tab w:val="center" w:pos="5400"/>
        </w:tabs>
        <w:jc w:val="both"/>
        <w:rPr>
          <w:b/>
          <w:bCs/>
          <w:smallCaps/>
          <w:u w:val="single"/>
          <w:lang w:val="en"/>
        </w:rPr>
      </w:pPr>
    </w:p>
    <w:p w14:paraId="4D722BE7" w14:textId="5DB98B86" w:rsidR="00F10F13" w:rsidRDefault="00877A2A" w:rsidP="00F10F13">
      <w:pPr>
        <w:tabs>
          <w:tab w:val="center" w:pos="5400"/>
        </w:tabs>
        <w:jc w:val="both"/>
        <w:rPr>
          <w:b/>
          <w:bCs/>
          <w:smallCaps/>
          <w:u w:val="single"/>
          <w:lang w:val="en"/>
        </w:rPr>
      </w:pPr>
      <w:r w:rsidRPr="00795AC6">
        <w:rPr>
          <w:b/>
          <w:bCs/>
          <w:smallCaps/>
          <w:u w:val="single"/>
          <w:lang w:val="en"/>
        </w:rPr>
        <w:t>Adjourn</w:t>
      </w:r>
    </w:p>
    <w:p w14:paraId="707EF96D" w14:textId="77777777" w:rsidR="00F10F13" w:rsidRPr="00DF3B16" w:rsidRDefault="00F10F13" w:rsidP="00F10F13">
      <w:pPr>
        <w:jc w:val="both"/>
        <w:rPr>
          <w:lang w:val="en"/>
        </w:rPr>
      </w:pPr>
    </w:p>
    <w:p w14:paraId="1F80192E" w14:textId="4D9D9446" w:rsidR="00C37921" w:rsidRPr="00C37921" w:rsidRDefault="00C37921" w:rsidP="00F10F13">
      <w:pPr>
        <w:numPr>
          <w:ilvl w:val="0"/>
          <w:numId w:val="1"/>
        </w:numPr>
        <w:jc w:val="both"/>
        <w:rPr>
          <w:color w:val="000000" w:themeColor="text1"/>
        </w:rPr>
      </w:pPr>
      <w:r w:rsidRPr="00C37921">
        <w:rPr>
          <w:b/>
          <w:bCs/>
          <w:smallCaps/>
          <w:color w:val="000000" w:themeColor="text1"/>
          <w:u w:val="single"/>
        </w:rPr>
        <w:t xml:space="preserve">Attendance and the Sign-In </w:t>
      </w:r>
      <w:r w:rsidR="00282ECD">
        <w:rPr>
          <w:b/>
          <w:bCs/>
          <w:smallCaps/>
          <w:color w:val="000000" w:themeColor="text1"/>
          <w:u w:val="single"/>
        </w:rPr>
        <w:t>S</w:t>
      </w:r>
      <w:r w:rsidRPr="00C37921">
        <w:rPr>
          <w:b/>
          <w:bCs/>
          <w:smallCaps/>
          <w:color w:val="000000" w:themeColor="text1"/>
          <w:u w:val="single"/>
        </w:rPr>
        <w:t>heet</w:t>
      </w:r>
      <w:r>
        <w:rPr>
          <w:color w:val="000000" w:themeColor="text1"/>
        </w:rPr>
        <w:t xml:space="preserve"> Alex Blazer marked the attendance of those who joined the online video conference.</w:t>
      </w:r>
    </w:p>
    <w:p w14:paraId="32AECBB6" w14:textId="196595B3" w:rsidR="00D52184" w:rsidRPr="00F10F13" w:rsidRDefault="00F10F13" w:rsidP="00F10F13">
      <w:pPr>
        <w:numPr>
          <w:ilvl w:val="0"/>
          <w:numId w:val="1"/>
        </w:numPr>
        <w:jc w:val="both"/>
        <w:rPr>
          <w:color w:val="000000" w:themeColor="text1"/>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Pr>
          <w:lang w:val="en"/>
        </w:rPr>
        <w:t>4</w:t>
      </w:r>
      <w:r w:rsidRPr="00D52184">
        <w:rPr>
          <w:lang w:val="en"/>
        </w:rPr>
        <w:t>:</w:t>
      </w:r>
      <w:r w:rsidR="00494325">
        <w:rPr>
          <w:lang w:val="en"/>
        </w:rPr>
        <w:t>10</w:t>
      </w:r>
      <w:r w:rsidRPr="00D52184">
        <w:rPr>
          <w:lang w:val="en"/>
        </w:rPr>
        <w:t xml:space="preserve"> p.m.</w:t>
      </w:r>
    </w:p>
    <w:p w14:paraId="5D238D06" w14:textId="77777777" w:rsidR="00D52184" w:rsidRPr="00DF3B16" w:rsidRDefault="00D52184" w:rsidP="00E4042E">
      <w:pPr>
        <w:jc w:val="both"/>
        <w:rPr>
          <w:b/>
          <w:smallCaps/>
          <w:u w:val="single"/>
          <w:lang w:val="en"/>
        </w:rPr>
      </w:pPr>
    </w:p>
    <w:p w14:paraId="16FA8414" w14:textId="09130EFA" w:rsidR="001D376E" w:rsidRPr="00DF3B16" w:rsidRDefault="002F1FD2" w:rsidP="00E4042E">
      <w:pPr>
        <w:jc w:val="both"/>
        <w:rPr>
          <w:b/>
          <w:smallCaps/>
          <w:u w:val="single"/>
          <w:lang w:val="en"/>
        </w:rPr>
      </w:pPr>
      <w:r w:rsidRPr="00DF3B16">
        <w:rPr>
          <w:b/>
          <w:smallCaps/>
          <w:u w:val="single"/>
          <w:lang w:val="en"/>
        </w:rPr>
        <w:t>Supporting Documents</w:t>
      </w:r>
    </w:p>
    <w:p w14:paraId="5E854B66" w14:textId="77777777" w:rsidR="00EB316B" w:rsidRPr="00DF3B16" w:rsidRDefault="00EB316B" w:rsidP="00E4042E">
      <w:pPr>
        <w:jc w:val="both"/>
        <w:rPr>
          <w:lang w:val="en"/>
        </w:rPr>
      </w:pPr>
    </w:p>
    <w:p w14:paraId="18926DC4" w14:textId="5C036FF0" w:rsidR="00A37A44" w:rsidRDefault="00EF1B47" w:rsidP="00743227">
      <w:pPr>
        <w:numPr>
          <w:ilvl w:val="0"/>
          <w:numId w:val="7"/>
        </w:numPr>
        <w:jc w:val="both"/>
        <w:rPr>
          <w:color w:val="000000" w:themeColor="text1"/>
        </w:rPr>
      </w:pPr>
      <w:r w:rsidRPr="00DF3B16">
        <w:rPr>
          <w:color w:val="000000" w:themeColor="text1"/>
        </w:rPr>
        <w:t xml:space="preserve">There </w:t>
      </w:r>
      <w:r w:rsidR="00F4308D">
        <w:rPr>
          <w:color w:val="000000" w:themeColor="text1"/>
        </w:rPr>
        <w:t xml:space="preserve">are </w:t>
      </w:r>
      <w:r w:rsidR="00494325">
        <w:rPr>
          <w:color w:val="000000" w:themeColor="text1"/>
        </w:rPr>
        <w:t>no</w:t>
      </w:r>
      <w:r w:rsidR="00F4308D">
        <w:rPr>
          <w:color w:val="000000" w:themeColor="text1"/>
        </w:rPr>
        <w:t xml:space="preserve"> supporting documents.</w:t>
      </w:r>
    </w:p>
    <w:sectPr w:rsidR="00A37A44" w:rsidSect="00783A43">
      <w:footerReference w:type="default" r:id="rId16"/>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AE5A" w14:textId="77777777" w:rsidR="000B47A0" w:rsidRDefault="000B47A0" w:rsidP="002B788F">
      <w:r>
        <w:separator/>
      </w:r>
    </w:p>
  </w:endnote>
  <w:endnote w:type="continuationSeparator" w:id="0">
    <w:p w14:paraId="5E23A653" w14:textId="77777777" w:rsidR="000B47A0" w:rsidRDefault="000B47A0"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09A046A3" w:rsidR="000B1FAF" w:rsidRDefault="000B1FAF" w:rsidP="00C3554D">
            <w:pPr>
              <w:pStyle w:val="Footer"/>
              <w:tabs>
                <w:tab w:val="clear" w:pos="4680"/>
                <w:tab w:val="clear" w:pos="9360"/>
                <w:tab w:val="right" w:pos="10800"/>
              </w:tabs>
              <w:spacing w:before="60"/>
              <w:rPr>
                <w:i/>
                <w:sz w:val="20"/>
              </w:rPr>
            </w:pPr>
            <w:r>
              <w:rPr>
                <w:i/>
                <w:sz w:val="20"/>
              </w:rPr>
              <w:t xml:space="preserve">26 </w:t>
            </w:r>
            <w:r w:rsidR="00024125">
              <w:rPr>
                <w:i/>
                <w:sz w:val="20"/>
              </w:rPr>
              <w:t>Mar</w:t>
            </w:r>
            <w:r>
              <w:rPr>
                <w:i/>
                <w:sz w:val="20"/>
              </w:rPr>
              <w:t xml:space="preserve"> 2021 </w:t>
            </w:r>
            <w:r w:rsidRPr="002B788F">
              <w:rPr>
                <w:i/>
                <w:sz w:val="20"/>
              </w:rPr>
              <w:t xml:space="preserve">University Senate Meeting </w:t>
            </w:r>
            <w:r>
              <w:rPr>
                <w:i/>
                <w:sz w:val="20"/>
              </w:rPr>
              <w:t xml:space="preserve">Minutes (Draft for </w:t>
            </w:r>
            <w:r w:rsidR="00DE1A23">
              <w:rPr>
                <w:i/>
                <w:sz w:val="20"/>
              </w:rPr>
              <w:t>US</w:t>
            </w:r>
            <w:r>
              <w:rPr>
                <w:i/>
                <w:sz w:val="20"/>
              </w:rPr>
              <w:t xml:space="preserve"> Review)</w:t>
            </w:r>
            <w:r w:rsidRPr="002B788F">
              <w:rPr>
                <w:i/>
                <w:sz w:val="20"/>
              </w:rPr>
              <w:tab/>
              <w:t xml:space="preserve">Page </w:t>
            </w:r>
            <w:r w:rsidRPr="002B788F">
              <w:rPr>
                <w:bCs/>
                <w:i/>
                <w:sz w:val="20"/>
              </w:rPr>
              <w:fldChar w:fldCharType="begin"/>
            </w:r>
            <w:r w:rsidRPr="002B788F">
              <w:rPr>
                <w:bCs/>
                <w:i/>
                <w:sz w:val="20"/>
              </w:rPr>
              <w:instrText xml:space="preserve"> PAGE </w:instrText>
            </w:r>
            <w:r w:rsidRPr="002B788F">
              <w:rPr>
                <w:bCs/>
                <w:i/>
                <w:sz w:val="20"/>
              </w:rPr>
              <w:fldChar w:fldCharType="separate"/>
            </w:r>
            <w:r>
              <w:rPr>
                <w:bCs/>
                <w:i/>
                <w:noProof/>
                <w:sz w:val="20"/>
              </w:rPr>
              <w:t>14</w:t>
            </w:r>
            <w:r w:rsidRPr="002B788F">
              <w:rPr>
                <w:bCs/>
                <w:i/>
                <w:sz w:val="20"/>
              </w:rPr>
              <w:fldChar w:fldCharType="end"/>
            </w:r>
            <w:r w:rsidRPr="002B788F">
              <w:rPr>
                <w:i/>
                <w:sz w:val="20"/>
              </w:rPr>
              <w:t xml:space="preserve"> of </w:t>
            </w:r>
            <w:r w:rsidRPr="002B788F">
              <w:rPr>
                <w:bCs/>
                <w:i/>
                <w:sz w:val="20"/>
              </w:rPr>
              <w:fldChar w:fldCharType="begin"/>
            </w:r>
            <w:r w:rsidRPr="002B788F">
              <w:rPr>
                <w:bCs/>
                <w:i/>
                <w:sz w:val="20"/>
              </w:rPr>
              <w:instrText xml:space="preserve"> NUMPAGES  </w:instrText>
            </w:r>
            <w:r w:rsidRPr="002B788F">
              <w:rPr>
                <w:bCs/>
                <w:i/>
                <w:sz w:val="20"/>
              </w:rPr>
              <w:fldChar w:fldCharType="separate"/>
            </w:r>
            <w:r>
              <w:rPr>
                <w:bCs/>
                <w:i/>
                <w:noProof/>
                <w:sz w:val="20"/>
              </w:rPr>
              <w:t>14</w:t>
            </w:r>
            <w:r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65DD" w14:textId="77777777" w:rsidR="000B47A0" w:rsidRDefault="000B47A0" w:rsidP="002B788F">
      <w:r>
        <w:separator/>
      </w:r>
    </w:p>
  </w:footnote>
  <w:footnote w:type="continuationSeparator" w:id="0">
    <w:p w14:paraId="57C110AB" w14:textId="77777777" w:rsidR="000B47A0" w:rsidRDefault="000B47A0"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C46B1"/>
    <w:multiLevelType w:val="hybridMultilevel"/>
    <w:tmpl w:val="68040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5237D"/>
    <w:multiLevelType w:val="hybridMultilevel"/>
    <w:tmpl w:val="A428159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31504"/>
    <w:multiLevelType w:val="hybridMultilevel"/>
    <w:tmpl w:val="E20C9A88"/>
    <w:lvl w:ilvl="0" w:tplc="D5F6D4E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5"/>
  </w:num>
  <w:num w:numId="4">
    <w:abstractNumId w:val="9"/>
  </w:num>
  <w:num w:numId="5">
    <w:abstractNumId w:val="3"/>
  </w:num>
  <w:num w:numId="6">
    <w:abstractNumId w:val="13"/>
  </w:num>
  <w:num w:numId="7">
    <w:abstractNumId w:val="4"/>
  </w:num>
  <w:num w:numId="8">
    <w:abstractNumId w:val="8"/>
  </w:num>
  <w:num w:numId="9">
    <w:abstractNumId w:val="7"/>
  </w:num>
  <w:num w:numId="10">
    <w:abstractNumId w:val="0"/>
  </w:num>
  <w:num w:numId="11">
    <w:abstractNumId w:val="16"/>
  </w:num>
  <w:num w:numId="12">
    <w:abstractNumId w:val="2"/>
  </w:num>
  <w:num w:numId="13">
    <w:abstractNumId w:val="1"/>
  </w:num>
  <w:num w:numId="14">
    <w:abstractNumId w:val="14"/>
  </w:num>
  <w:num w:numId="15">
    <w:abstractNumId w:val="5"/>
  </w:num>
  <w:num w:numId="16">
    <w:abstractNumId w:val="12"/>
  </w:num>
  <w:num w:numId="17">
    <w:abstractNumId w:val="10"/>
  </w:num>
  <w:num w:numId="1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72F"/>
    <w:rsid w:val="00002867"/>
    <w:rsid w:val="00004FC2"/>
    <w:rsid w:val="0000535D"/>
    <w:rsid w:val="00006093"/>
    <w:rsid w:val="000063EC"/>
    <w:rsid w:val="00007041"/>
    <w:rsid w:val="0000746B"/>
    <w:rsid w:val="00007887"/>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7A0"/>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70048"/>
    <w:rsid w:val="00170430"/>
    <w:rsid w:val="0017052F"/>
    <w:rsid w:val="00170EA4"/>
    <w:rsid w:val="00171137"/>
    <w:rsid w:val="001712A8"/>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030"/>
    <w:rsid w:val="00185D6A"/>
    <w:rsid w:val="00186CBF"/>
    <w:rsid w:val="00186DA7"/>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15DB"/>
    <w:rsid w:val="00291B4F"/>
    <w:rsid w:val="00292027"/>
    <w:rsid w:val="002939E4"/>
    <w:rsid w:val="00293D87"/>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15C8"/>
    <w:rsid w:val="003123ED"/>
    <w:rsid w:val="00312627"/>
    <w:rsid w:val="003132AE"/>
    <w:rsid w:val="0031418E"/>
    <w:rsid w:val="0031428B"/>
    <w:rsid w:val="00314377"/>
    <w:rsid w:val="003143EC"/>
    <w:rsid w:val="00315103"/>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3248"/>
    <w:rsid w:val="0036345F"/>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797A"/>
    <w:rsid w:val="00387986"/>
    <w:rsid w:val="00387B6A"/>
    <w:rsid w:val="0039033B"/>
    <w:rsid w:val="003903E8"/>
    <w:rsid w:val="003904F7"/>
    <w:rsid w:val="00390DE0"/>
    <w:rsid w:val="0039171C"/>
    <w:rsid w:val="00392996"/>
    <w:rsid w:val="00393035"/>
    <w:rsid w:val="003932E7"/>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403AF"/>
    <w:rsid w:val="007407D1"/>
    <w:rsid w:val="00740B78"/>
    <w:rsid w:val="00740DEA"/>
    <w:rsid w:val="007415FB"/>
    <w:rsid w:val="007416D3"/>
    <w:rsid w:val="00742486"/>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074"/>
    <w:rsid w:val="008305BE"/>
    <w:rsid w:val="00830AEF"/>
    <w:rsid w:val="00830C43"/>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5C9"/>
    <w:rsid w:val="00851FCE"/>
    <w:rsid w:val="008520AB"/>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2A5E"/>
    <w:rsid w:val="00882C8A"/>
    <w:rsid w:val="00883694"/>
    <w:rsid w:val="008837EE"/>
    <w:rsid w:val="00883ADF"/>
    <w:rsid w:val="00884008"/>
    <w:rsid w:val="0088454F"/>
    <w:rsid w:val="00884768"/>
    <w:rsid w:val="0088509D"/>
    <w:rsid w:val="00885EFC"/>
    <w:rsid w:val="00886738"/>
    <w:rsid w:val="00886863"/>
    <w:rsid w:val="00886A45"/>
    <w:rsid w:val="00886AB6"/>
    <w:rsid w:val="00886CC0"/>
    <w:rsid w:val="00886D06"/>
    <w:rsid w:val="0088738E"/>
    <w:rsid w:val="00887441"/>
    <w:rsid w:val="00887E3A"/>
    <w:rsid w:val="0089014F"/>
    <w:rsid w:val="00890343"/>
    <w:rsid w:val="00890F47"/>
    <w:rsid w:val="008911B3"/>
    <w:rsid w:val="00891618"/>
    <w:rsid w:val="00893E4A"/>
    <w:rsid w:val="00894EA2"/>
    <w:rsid w:val="0089530C"/>
    <w:rsid w:val="0089582E"/>
    <w:rsid w:val="00895ECD"/>
    <w:rsid w:val="00896477"/>
    <w:rsid w:val="0089705C"/>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1262"/>
    <w:rsid w:val="009022C3"/>
    <w:rsid w:val="00902890"/>
    <w:rsid w:val="00902BC9"/>
    <w:rsid w:val="0090351D"/>
    <w:rsid w:val="0090372B"/>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AFB"/>
    <w:rsid w:val="009630F7"/>
    <w:rsid w:val="00963D99"/>
    <w:rsid w:val="00964FE3"/>
    <w:rsid w:val="009651E2"/>
    <w:rsid w:val="0096548E"/>
    <w:rsid w:val="00965F44"/>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4755"/>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21FF"/>
    <w:rsid w:val="00A22991"/>
    <w:rsid w:val="00A22AFB"/>
    <w:rsid w:val="00A22B3A"/>
    <w:rsid w:val="00A22C7D"/>
    <w:rsid w:val="00A23287"/>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709"/>
    <w:rsid w:val="00A547DF"/>
    <w:rsid w:val="00A54BEB"/>
    <w:rsid w:val="00A54E42"/>
    <w:rsid w:val="00A55A25"/>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266"/>
    <w:rsid w:val="00AB336E"/>
    <w:rsid w:val="00AB36A5"/>
    <w:rsid w:val="00AB3BEE"/>
    <w:rsid w:val="00AB3FB0"/>
    <w:rsid w:val="00AB3FBF"/>
    <w:rsid w:val="00AB4A6A"/>
    <w:rsid w:val="00AB4A7C"/>
    <w:rsid w:val="00AB4CA5"/>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311A"/>
    <w:rsid w:val="00BC4837"/>
    <w:rsid w:val="00BC5AAD"/>
    <w:rsid w:val="00BC5D3B"/>
    <w:rsid w:val="00BC6197"/>
    <w:rsid w:val="00BC6356"/>
    <w:rsid w:val="00BC66B2"/>
    <w:rsid w:val="00BC68DA"/>
    <w:rsid w:val="00BC7153"/>
    <w:rsid w:val="00BD07D3"/>
    <w:rsid w:val="00BD0ACA"/>
    <w:rsid w:val="00BD1084"/>
    <w:rsid w:val="00BD18F2"/>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11120"/>
    <w:rsid w:val="00C124B6"/>
    <w:rsid w:val="00C124E5"/>
    <w:rsid w:val="00C1289E"/>
    <w:rsid w:val="00C134FC"/>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521"/>
    <w:rsid w:val="00C55FDD"/>
    <w:rsid w:val="00C56023"/>
    <w:rsid w:val="00C56FDE"/>
    <w:rsid w:val="00C5718C"/>
    <w:rsid w:val="00C57404"/>
    <w:rsid w:val="00C57504"/>
    <w:rsid w:val="00C60120"/>
    <w:rsid w:val="00C60305"/>
    <w:rsid w:val="00C604BE"/>
    <w:rsid w:val="00C60694"/>
    <w:rsid w:val="00C60783"/>
    <w:rsid w:val="00C60821"/>
    <w:rsid w:val="00C61237"/>
    <w:rsid w:val="00C618F6"/>
    <w:rsid w:val="00C623D5"/>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7664"/>
    <w:rsid w:val="00C97DD8"/>
    <w:rsid w:val="00CA01C2"/>
    <w:rsid w:val="00CA065E"/>
    <w:rsid w:val="00CA17E5"/>
    <w:rsid w:val="00CA20F9"/>
    <w:rsid w:val="00CA2670"/>
    <w:rsid w:val="00CA2689"/>
    <w:rsid w:val="00CA2D0D"/>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995"/>
    <w:rsid w:val="00DD7D09"/>
    <w:rsid w:val="00DE1A23"/>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3019D"/>
    <w:rsid w:val="00E30D08"/>
    <w:rsid w:val="00E31D42"/>
    <w:rsid w:val="00E33963"/>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ED7"/>
    <w:rsid w:val="00F16052"/>
    <w:rsid w:val="00F164B0"/>
    <w:rsid w:val="00F16883"/>
    <w:rsid w:val="00F16995"/>
    <w:rsid w:val="00F16AC0"/>
    <w:rsid w:val="00F16FC1"/>
    <w:rsid w:val="00F1740F"/>
    <w:rsid w:val="00F175DC"/>
    <w:rsid w:val="00F1761A"/>
    <w:rsid w:val="00F20483"/>
    <w:rsid w:val="00F20E41"/>
    <w:rsid w:val="00F23254"/>
    <w:rsid w:val="00F23AAE"/>
    <w:rsid w:val="00F24521"/>
    <w:rsid w:val="00F249F3"/>
    <w:rsid w:val="00F2563A"/>
    <w:rsid w:val="00F25EC4"/>
    <w:rsid w:val="00F26AE1"/>
    <w:rsid w:val="00F26F09"/>
    <w:rsid w:val="00F30389"/>
    <w:rsid w:val="00F30A6B"/>
    <w:rsid w:val="00F30EA7"/>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71BB"/>
    <w:rsid w:val="00FA7296"/>
    <w:rsid w:val="00FA7D55"/>
    <w:rsid w:val="00FB029F"/>
    <w:rsid w:val="00FB0558"/>
    <w:rsid w:val="00FB11BA"/>
    <w:rsid w:val="00FB204E"/>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u.edu/registrar/commencement-experience-2020" TargetMode="External"/><Relationship Id="rId13" Type="http://schemas.openxmlformats.org/officeDocument/2006/relationships/hyperlink" Target="https://covidsafeg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1.safelinks.protection.outlook.com/?url=http%3A%2F%2Ftx.bz-mail-us1.com%2F1%2Fl%2F410727e207584447a6823743bc328986%3Frl%3Dhttps%253A%252F%252Fstudy.com%252Fdegrees%252Fbachelors-degrees-in-early-childhood-education.html&amp;data=04%7C01%7Ccostas.spirou%40gcsu.edu%7C7e8096096dff4a304fa508d8edfbb39c%7Cbfd29cfa8e7142e69abc953a6d6f07d6%7C0%7C0%7C637521012599499632%7CUnknown%7CTWFpbGZsb3d8eyJWIjoiMC4wLjAwMDAiLCJQIjoiV2luMzIiLCJBTiI6Ik1haWwiLCJXVCI6Mn0%3D%7C1000&amp;sdata=i611zjloKrgjXyTM6deHNEoyQeh9wJyD6DK%2FC9sKoZo%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3A%2F%2Ftx.bz-mail-us1.com%2F1%2Fl%2F5641cb0ac943432584d1fd9a3e525635%3Frl%3Dhttps%253A%252F%252Fstudy.com%252Fdegrees%252Fbachelors-degrees-in-special-education.html&amp;data=04%7C01%7Ccostas.spirou%40gcsu.edu%7C7e8096096dff4a304fa508d8edfbb39c%7Cbfd29cfa8e7142e69abc953a6d6f07d6%7C0%7C0%7C637521012599489642%7CUnknown%7CTWFpbGZsb3d8eyJWIjoiMC4wLjAwMDAiLCJQIjoiV2luMzIiLCJBTiI6Ik1haWwiLCJXVCI6Mn0%3D%7C1000&amp;sdata=fztTookaOCY0mNEtl%2BGaMxO8PM%2BgGBl5Rt2NhRP52CQ%3D&amp;reserved=0" TargetMode="External"/><Relationship Id="rId5" Type="http://schemas.openxmlformats.org/officeDocument/2006/relationships/webSettings" Target="webSettings.xml"/><Relationship Id="rId15" Type="http://schemas.openxmlformats.org/officeDocument/2006/relationships/hyperlink" Target="https://www.gcsu.edu/georgia-college-returns" TargetMode="External"/><Relationship Id="rId10" Type="http://schemas.openxmlformats.org/officeDocument/2006/relationships/hyperlink" Target="https://www.gcsu.edu/registrar/undergraduate-commencement-experience-2021" TargetMode="External"/><Relationship Id="rId4" Type="http://schemas.openxmlformats.org/officeDocument/2006/relationships/settings" Target="settings.xml"/><Relationship Id="rId9" Type="http://schemas.openxmlformats.org/officeDocument/2006/relationships/hyperlink" Target="https://www.gcsu.edu/registrar/graduate-commencement-experience-2021" TargetMode="External"/><Relationship Id="rId14" Type="http://schemas.openxmlformats.org/officeDocument/2006/relationships/hyperlink" Target="https://nh.acombina.com/patientexpress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2430</TotalTime>
  <Pages>9</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287</cp:revision>
  <cp:lastPrinted>2018-09-17T11:49:00Z</cp:lastPrinted>
  <dcterms:created xsi:type="dcterms:W3CDTF">2020-02-21T19:01:00Z</dcterms:created>
  <dcterms:modified xsi:type="dcterms:W3CDTF">2021-04-10T22:15:00Z</dcterms:modified>
</cp:coreProperties>
</file>