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87C" w14:textId="77777777" w:rsidR="00B80200" w:rsidRPr="00DB0172" w:rsidRDefault="0014666D" w:rsidP="0014666D">
      <w:pPr>
        <w:rPr>
          <w:bCs/>
          <w:smallCaps/>
          <w:sz w:val="28"/>
          <w:szCs w:val="28"/>
        </w:rPr>
      </w:pPr>
      <w:r w:rsidRPr="00DB0172">
        <w:rPr>
          <w:b/>
          <w:bCs/>
          <w:smallCaps/>
          <w:sz w:val="28"/>
          <w:szCs w:val="28"/>
        </w:rPr>
        <w:t>Committee Name:</w:t>
      </w:r>
      <w:r w:rsidR="00D5524D" w:rsidRPr="00DB0172">
        <w:rPr>
          <w:b/>
          <w:bCs/>
          <w:smallCaps/>
          <w:sz w:val="28"/>
          <w:szCs w:val="28"/>
        </w:rPr>
        <w:t xml:space="preserve"> </w:t>
      </w:r>
      <w:r w:rsidR="00D5524D" w:rsidRPr="00DB0172">
        <w:rPr>
          <w:bCs/>
          <w:smallCaps/>
          <w:sz w:val="28"/>
          <w:szCs w:val="28"/>
        </w:rPr>
        <w:t>Executive Committee of University Senate (ECUS)</w:t>
      </w:r>
    </w:p>
    <w:p w14:paraId="41DD7F65" w14:textId="316B12CF" w:rsidR="0014666D" w:rsidRPr="00DB0172" w:rsidRDefault="0014666D" w:rsidP="0014666D">
      <w:pPr>
        <w:rPr>
          <w:bCs/>
          <w:smallCaps/>
          <w:sz w:val="28"/>
          <w:szCs w:val="28"/>
        </w:rPr>
      </w:pPr>
      <w:r w:rsidRPr="00DB0172">
        <w:rPr>
          <w:b/>
          <w:bCs/>
          <w:smallCaps/>
          <w:sz w:val="28"/>
          <w:szCs w:val="28"/>
        </w:rPr>
        <w:t>Meeting Date</w:t>
      </w:r>
      <w:r w:rsidR="00AC06FB" w:rsidRPr="00DB0172">
        <w:rPr>
          <w:b/>
          <w:bCs/>
          <w:smallCaps/>
          <w:sz w:val="28"/>
          <w:szCs w:val="28"/>
        </w:rPr>
        <w:t xml:space="preserve"> &amp; Time</w:t>
      </w:r>
      <w:r w:rsidRPr="00DB0172">
        <w:rPr>
          <w:b/>
          <w:bCs/>
          <w:smallCaps/>
          <w:sz w:val="28"/>
          <w:szCs w:val="28"/>
        </w:rPr>
        <w:t xml:space="preserve">: </w:t>
      </w:r>
      <w:r w:rsidR="00D5524D" w:rsidRPr="00DB0172">
        <w:rPr>
          <w:bCs/>
          <w:smallCaps/>
          <w:sz w:val="28"/>
          <w:szCs w:val="28"/>
        </w:rPr>
        <w:t xml:space="preserve">Friday, </w:t>
      </w:r>
      <w:r w:rsidR="008468DB">
        <w:rPr>
          <w:bCs/>
          <w:smallCaps/>
          <w:sz w:val="28"/>
          <w:szCs w:val="28"/>
        </w:rPr>
        <w:t>February</w:t>
      </w:r>
      <w:r w:rsidR="00F45BC1" w:rsidRPr="00DB0172">
        <w:rPr>
          <w:bCs/>
          <w:smallCaps/>
          <w:sz w:val="28"/>
          <w:szCs w:val="28"/>
        </w:rPr>
        <w:t xml:space="preserve"> 1</w:t>
      </w:r>
      <w:r w:rsidR="008468DB">
        <w:rPr>
          <w:bCs/>
          <w:smallCaps/>
          <w:sz w:val="28"/>
          <w:szCs w:val="28"/>
        </w:rPr>
        <w:t>4</w:t>
      </w:r>
      <w:r w:rsidR="00D5524D" w:rsidRPr="00DB0172">
        <w:rPr>
          <w:bCs/>
          <w:smallCaps/>
          <w:sz w:val="28"/>
          <w:szCs w:val="28"/>
        </w:rPr>
        <w:t>, 20</w:t>
      </w:r>
      <w:r w:rsidR="00F45BC1" w:rsidRPr="00DB0172">
        <w:rPr>
          <w:bCs/>
          <w:smallCaps/>
          <w:sz w:val="28"/>
          <w:szCs w:val="28"/>
        </w:rPr>
        <w:t>20</w:t>
      </w:r>
      <w:r w:rsidR="00D5524D" w:rsidRPr="00DB0172">
        <w:rPr>
          <w:bCs/>
          <w:smallCaps/>
          <w:sz w:val="28"/>
          <w:szCs w:val="28"/>
        </w:rPr>
        <w:t>, 2:00-3:15 p.m.</w:t>
      </w:r>
    </w:p>
    <w:p w14:paraId="696D1111" w14:textId="442F3194" w:rsidR="00973FD5" w:rsidRPr="00DB0172" w:rsidRDefault="0014666D" w:rsidP="0014666D">
      <w:pPr>
        <w:rPr>
          <w:b/>
          <w:bCs/>
          <w:smallCaps/>
          <w:sz w:val="28"/>
          <w:szCs w:val="28"/>
        </w:rPr>
      </w:pPr>
      <w:r w:rsidRPr="00DB0172">
        <w:rPr>
          <w:b/>
          <w:bCs/>
          <w:smallCaps/>
          <w:sz w:val="28"/>
          <w:szCs w:val="28"/>
        </w:rPr>
        <w:t xml:space="preserve">Meeting Location: </w:t>
      </w:r>
      <w:r w:rsidR="008F2BD4" w:rsidRPr="00DB0172">
        <w:rPr>
          <w:bCs/>
          <w:smallCaps/>
          <w:sz w:val="28"/>
          <w:szCs w:val="28"/>
        </w:rPr>
        <w:t>Parks Hall 301</w:t>
      </w:r>
    </w:p>
    <w:p w14:paraId="1834AF0A" w14:textId="77777777" w:rsidR="00B80200" w:rsidRPr="00DB0172" w:rsidRDefault="00B80200">
      <w:pPr>
        <w:jc w:val="center"/>
        <w:rPr>
          <w:b/>
          <w:bCs/>
          <w:sz w:val="28"/>
          <w:szCs w:val="28"/>
        </w:rPr>
      </w:pPr>
    </w:p>
    <w:p w14:paraId="57F3E057" w14:textId="6391EAD3" w:rsidR="009C6C78" w:rsidRPr="00DB0172" w:rsidRDefault="00973FD5">
      <w:pPr>
        <w:rPr>
          <w:smallCaps/>
          <w:sz w:val="28"/>
          <w:szCs w:val="28"/>
        </w:rPr>
      </w:pPr>
      <w:r w:rsidRPr="00DB0172">
        <w:rPr>
          <w:b/>
          <w:bCs/>
          <w:smallCaps/>
          <w:sz w:val="28"/>
          <w:szCs w:val="28"/>
        </w:rPr>
        <w:t>A</w:t>
      </w:r>
      <w:r w:rsidR="00750727" w:rsidRPr="00DB0172">
        <w:rPr>
          <w:b/>
          <w:bCs/>
          <w:smallCaps/>
          <w:sz w:val="28"/>
          <w:szCs w:val="28"/>
        </w:rPr>
        <w:t>ttendance</w:t>
      </w:r>
      <w:r w:rsidRPr="00DB0172">
        <w:rPr>
          <w:smallCaps/>
          <w:sz w:val="28"/>
          <w:szCs w:val="28"/>
        </w:rPr>
        <w:t>:</w:t>
      </w:r>
    </w:p>
    <w:tbl>
      <w:tblPr>
        <w:tblStyle w:val="TableGrid"/>
        <w:tblW w:w="9360" w:type="dxa"/>
        <w:tblLayout w:type="fixed"/>
        <w:tblLook w:val="04A0" w:firstRow="1" w:lastRow="0" w:firstColumn="1" w:lastColumn="0" w:noHBand="0" w:noVBand="1"/>
      </w:tblPr>
      <w:tblGrid>
        <w:gridCol w:w="720"/>
        <w:gridCol w:w="8640"/>
      </w:tblGrid>
      <w:tr w:rsidR="00F459A1" w:rsidRPr="006F0F46" w14:paraId="4803B2AC" w14:textId="77777777" w:rsidTr="00621242">
        <w:tc>
          <w:tcPr>
            <w:tcW w:w="9360" w:type="dxa"/>
            <w:gridSpan w:val="2"/>
            <w:vAlign w:val="center"/>
          </w:tcPr>
          <w:p w14:paraId="7FBE710B" w14:textId="21D9B5AE" w:rsidR="00F459A1" w:rsidRPr="006F0F46" w:rsidRDefault="00F459A1" w:rsidP="00F459A1">
            <w:pPr>
              <w:rPr>
                <w:sz w:val="24"/>
                <w:szCs w:val="24"/>
              </w:rPr>
            </w:pPr>
            <w:r w:rsidRPr="006F0F46">
              <w:rPr>
                <w:b/>
                <w:bCs/>
                <w:smallCaps/>
                <w:sz w:val="24"/>
                <w:szCs w:val="24"/>
              </w:rPr>
              <w:t>Members</w:t>
            </w:r>
            <w:r w:rsidR="002B6719" w:rsidRPr="006F0F46">
              <w:rPr>
                <w:b/>
                <w:bCs/>
                <w:smallCaps/>
                <w:sz w:val="24"/>
                <w:szCs w:val="24"/>
              </w:rPr>
              <w:t xml:space="preserve">                                </w:t>
            </w:r>
            <w:r w:rsidRPr="006F0F46">
              <w:rPr>
                <w:b/>
                <w:sz w:val="24"/>
                <w:szCs w:val="24"/>
              </w:rPr>
              <w:t>“P” denotes Present,  “A” denotes Absent, “R” denotes Regrets</w:t>
            </w:r>
          </w:p>
        </w:tc>
      </w:tr>
      <w:tr w:rsidR="00F459A1" w:rsidRPr="006F0F46" w14:paraId="285C4756" w14:textId="77777777" w:rsidTr="00621242">
        <w:tc>
          <w:tcPr>
            <w:tcW w:w="720" w:type="dxa"/>
            <w:vAlign w:val="center"/>
          </w:tcPr>
          <w:p w14:paraId="06558E01" w14:textId="31492FB6" w:rsidR="00F459A1" w:rsidRPr="006F0F46" w:rsidRDefault="00F459A1" w:rsidP="002B6719">
            <w:pPr>
              <w:jc w:val="center"/>
              <w:rPr>
                <w:b/>
                <w:bCs/>
                <w:smallCaps/>
                <w:sz w:val="24"/>
                <w:szCs w:val="24"/>
              </w:rPr>
            </w:pPr>
            <w:r w:rsidRPr="006F0F46">
              <w:rPr>
                <w:b/>
                <w:bCs/>
                <w:sz w:val="24"/>
                <w:szCs w:val="24"/>
              </w:rPr>
              <w:t>P</w:t>
            </w:r>
          </w:p>
        </w:tc>
        <w:tc>
          <w:tcPr>
            <w:tcW w:w="8640" w:type="dxa"/>
            <w:vAlign w:val="center"/>
          </w:tcPr>
          <w:p w14:paraId="44D13147" w14:textId="5FB82757" w:rsidR="00F459A1" w:rsidRPr="006F0F46" w:rsidRDefault="00F459A1" w:rsidP="00F459A1">
            <w:pPr>
              <w:rPr>
                <w:smallCaps/>
                <w:sz w:val="24"/>
                <w:szCs w:val="24"/>
              </w:rPr>
            </w:pPr>
            <w:r w:rsidRPr="006F0F46">
              <w:rPr>
                <w:sz w:val="24"/>
                <w:szCs w:val="24"/>
              </w:rPr>
              <w:t>Alex Blazer (CoAS, ECUS Chair Emeritus and Secretary)</w:t>
            </w:r>
          </w:p>
        </w:tc>
      </w:tr>
      <w:tr w:rsidR="00F459A1" w:rsidRPr="006F0F46" w14:paraId="5A6AEEFD" w14:textId="77777777" w:rsidTr="00621242">
        <w:tc>
          <w:tcPr>
            <w:tcW w:w="720" w:type="dxa"/>
            <w:vAlign w:val="center"/>
          </w:tcPr>
          <w:p w14:paraId="77298036" w14:textId="36CA26B9" w:rsidR="00F459A1" w:rsidRPr="006F0F46" w:rsidRDefault="00F459A1" w:rsidP="002B6719">
            <w:pPr>
              <w:jc w:val="center"/>
              <w:rPr>
                <w:b/>
                <w:bCs/>
                <w:smallCaps/>
                <w:sz w:val="24"/>
                <w:szCs w:val="24"/>
              </w:rPr>
            </w:pPr>
            <w:r w:rsidRPr="006F0F46">
              <w:rPr>
                <w:b/>
                <w:bCs/>
                <w:sz w:val="24"/>
                <w:szCs w:val="24"/>
              </w:rPr>
              <w:t>P</w:t>
            </w:r>
          </w:p>
        </w:tc>
        <w:tc>
          <w:tcPr>
            <w:tcW w:w="8640" w:type="dxa"/>
            <w:vAlign w:val="center"/>
          </w:tcPr>
          <w:p w14:paraId="67524697" w14:textId="043C5330" w:rsidR="00F459A1" w:rsidRPr="006F0F46" w:rsidRDefault="00F459A1" w:rsidP="00F459A1">
            <w:pPr>
              <w:rPr>
                <w:smallCaps/>
                <w:sz w:val="24"/>
                <w:szCs w:val="24"/>
              </w:rPr>
            </w:pPr>
            <w:r w:rsidRPr="006F0F46">
              <w:rPr>
                <w:sz w:val="24"/>
                <w:szCs w:val="24"/>
              </w:rPr>
              <w:t>Hauke Busch (CoAS, ECUS Vice-Chair)</w:t>
            </w:r>
          </w:p>
        </w:tc>
      </w:tr>
      <w:tr w:rsidR="00F459A1" w:rsidRPr="006F0F46" w14:paraId="31C20DF0" w14:textId="77777777" w:rsidTr="00621242">
        <w:tc>
          <w:tcPr>
            <w:tcW w:w="720" w:type="dxa"/>
            <w:vAlign w:val="center"/>
          </w:tcPr>
          <w:p w14:paraId="535F3B79" w14:textId="195012F6" w:rsidR="00F459A1" w:rsidRPr="006F0F46" w:rsidRDefault="00F459A1" w:rsidP="002B6719">
            <w:pPr>
              <w:jc w:val="center"/>
              <w:rPr>
                <w:b/>
                <w:bCs/>
                <w:smallCaps/>
                <w:sz w:val="24"/>
                <w:szCs w:val="24"/>
              </w:rPr>
            </w:pPr>
            <w:r w:rsidRPr="006F0F46">
              <w:rPr>
                <w:b/>
                <w:bCs/>
                <w:sz w:val="24"/>
                <w:szCs w:val="24"/>
              </w:rPr>
              <w:t>R</w:t>
            </w:r>
          </w:p>
        </w:tc>
        <w:tc>
          <w:tcPr>
            <w:tcW w:w="8640" w:type="dxa"/>
            <w:vAlign w:val="center"/>
          </w:tcPr>
          <w:p w14:paraId="41429104" w14:textId="2FF41586" w:rsidR="00F459A1" w:rsidRPr="006F0F46" w:rsidRDefault="00F459A1" w:rsidP="00F459A1">
            <w:pPr>
              <w:rPr>
                <w:smallCaps/>
                <w:sz w:val="24"/>
                <w:szCs w:val="24"/>
              </w:rPr>
            </w:pPr>
            <w:r w:rsidRPr="006F0F46">
              <w:rPr>
                <w:sz w:val="24"/>
                <w:szCs w:val="24"/>
              </w:rPr>
              <w:t>Steve Dorman (University President)</w:t>
            </w:r>
          </w:p>
        </w:tc>
      </w:tr>
      <w:tr w:rsidR="00F459A1" w:rsidRPr="006F0F46" w14:paraId="31E6E683" w14:textId="77777777" w:rsidTr="00621242">
        <w:tc>
          <w:tcPr>
            <w:tcW w:w="720" w:type="dxa"/>
            <w:vAlign w:val="center"/>
          </w:tcPr>
          <w:p w14:paraId="7C9D6E99" w14:textId="41EA8B53" w:rsidR="00F459A1" w:rsidRPr="006F0F46" w:rsidRDefault="00F459A1" w:rsidP="002B6719">
            <w:pPr>
              <w:jc w:val="center"/>
              <w:rPr>
                <w:b/>
                <w:bCs/>
                <w:smallCaps/>
                <w:sz w:val="24"/>
                <w:szCs w:val="24"/>
              </w:rPr>
            </w:pPr>
            <w:r w:rsidRPr="006F0F46">
              <w:rPr>
                <w:b/>
                <w:bCs/>
                <w:sz w:val="24"/>
                <w:szCs w:val="24"/>
              </w:rPr>
              <w:t>P</w:t>
            </w:r>
          </w:p>
        </w:tc>
        <w:tc>
          <w:tcPr>
            <w:tcW w:w="8640" w:type="dxa"/>
            <w:vAlign w:val="center"/>
          </w:tcPr>
          <w:p w14:paraId="39C0BB86" w14:textId="5DEFBA3B" w:rsidR="00F459A1" w:rsidRPr="006F0F46" w:rsidRDefault="00F459A1" w:rsidP="00F459A1">
            <w:pPr>
              <w:rPr>
                <w:smallCaps/>
                <w:sz w:val="24"/>
                <w:szCs w:val="24"/>
              </w:rPr>
            </w:pPr>
            <w:r w:rsidRPr="006F0F46">
              <w:rPr>
                <w:sz w:val="24"/>
                <w:szCs w:val="24"/>
              </w:rPr>
              <w:t>Jeff Dowdy (Library, ECUS Member)</w:t>
            </w:r>
          </w:p>
        </w:tc>
      </w:tr>
      <w:tr w:rsidR="00F459A1" w:rsidRPr="006F0F46" w14:paraId="638C2E38" w14:textId="77777777" w:rsidTr="00621242">
        <w:tc>
          <w:tcPr>
            <w:tcW w:w="720" w:type="dxa"/>
            <w:vAlign w:val="center"/>
          </w:tcPr>
          <w:p w14:paraId="0225F979" w14:textId="4F953391" w:rsidR="00F459A1" w:rsidRPr="006F0F46" w:rsidRDefault="008468DB" w:rsidP="002B6719">
            <w:pPr>
              <w:jc w:val="center"/>
              <w:rPr>
                <w:b/>
                <w:bCs/>
                <w:smallCaps/>
                <w:sz w:val="24"/>
                <w:szCs w:val="24"/>
              </w:rPr>
            </w:pPr>
            <w:r w:rsidRPr="006F0F46">
              <w:rPr>
                <w:b/>
                <w:bCs/>
                <w:sz w:val="24"/>
                <w:szCs w:val="24"/>
              </w:rPr>
              <w:t>P</w:t>
            </w:r>
          </w:p>
        </w:tc>
        <w:tc>
          <w:tcPr>
            <w:tcW w:w="8640" w:type="dxa"/>
            <w:vAlign w:val="center"/>
          </w:tcPr>
          <w:p w14:paraId="4774B68E" w14:textId="2DCF65D8" w:rsidR="00F459A1" w:rsidRPr="006F0F46" w:rsidRDefault="00F459A1" w:rsidP="00F459A1">
            <w:pPr>
              <w:rPr>
                <w:smallCaps/>
                <w:sz w:val="24"/>
                <w:szCs w:val="24"/>
              </w:rPr>
            </w:pPr>
            <w:r w:rsidRPr="006F0F46">
              <w:rPr>
                <w:sz w:val="24"/>
                <w:szCs w:val="24"/>
              </w:rPr>
              <w:t>Catherine Fowler (CoHS, ECUS Member)</w:t>
            </w:r>
          </w:p>
        </w:tc>
      </w:tr>
      <w:tr w:rsidR="00F459A1" w:rsidRPr="006F0F46" w14:paraId="1DF71072" w14:textId="77777777" w:rsidTr="00621242">
        <w:tc>
          <w:tcPr>
            <w:tcW w:w="720" w:type="dxa"/>
            <w:vAlign w:val="center"/>
          </w:tcPr>
          <w:p w14:paraId="13D5FBFA" w14:textId="3CE01369" w:rsidR="00F459A1" w:rsidRPr="006F0F46" w:rsidRDefault="00F459A1" w:rsidP="002B6719">
            <w:pPr>
              <w:jc w:val="center"/>
              <w:rPr>
                <w:b/>
                <w:bCs/>
                <w:smallCaps/>
                <w:sz w:val="24"/>
                <w:szCs w:val="24"/>
              </w:rPr>
            </w:pPr>
            <w:r w:rsidRPr="006F0F46">
              <w:rPr>
                <w:b/>
                <w:bCs/>
                <w:sz w:val="24"/>
                <w:szCs w:val="24"/>
              </w:rPr>
              <w:t>P</w:t>
            </w:r>
          </w:p>
        </w:tc>
        <w:tc>
          <w:tcPr>
            <w:tcW w:w="8640" w:type="dxa"/>
            <w:vAlign w:val="center"/>
          </w:tcPr>
          <w:p w14:paraId="2DDD4D9B" w14:textId="7B55653A" w:rsidR="00F459A1" w:rsidRPr="006F0F46" w:rsidRDefault="00F459A1" w:rsidP="00F459A1">
            <w:pPr>
              <w:rPr>
                <w:smallCaps/>
                <w:sz w:val="24"/>
                <w:szCs w:val="24"/>
              </w:rPr>
            </w:pPr>
            <w:r w:rsidRPr="006F0F46">
              <w:rPr>
                <w:sz w:val="24"/>
                <w:szCs w:val="24"/>
              </w:rPr>
              <w:t>David Johnson (CoAS, ECUS Chair)</w:t>
            </w:r>
          </w:p>
        </w:tc>
      </w:tr>
      <w:tr w:rsidR="00F459A1" w:rsidRPr="006F0F46" w14:paraId="10228912" w14:textId="77777777" w:rsidTr="00621242">
        <w:tc>
          <w:tcPr>
            <w:tcW w:w="720" w:type="dxa"/>
            <w:vAlign w:val="center"/>
          </w:tcPr>
          <w:p w14:paraId="2A3EB6CA" w14:textId="16196A38" w:rsidR="00F459A1" w:rsidRPr="006F0F46" w:rsidRDefault="00F459A1" w:rsidP="002B6719">
            <w:pPr>
              <w:jc w:val="center"/>
              <w:rPr>
                <w:b/>
                <w:bCs/>
                <w:smallCaps/>
                <w:sz w:val="24"/>
                <w:szCs w:val="24"/>
              </w:rPr>
            </w:pPr>
            <w:r w:rsidRPr="006F0F46">
              <w:rPr>
                <w:b/>
                <w:bCs/>
                <w:sz w:val="24"/>
                <w:szCs w:val="24"/>
              </w:rPr>
              <w:t>P</w:t>
            </w:r>
          </w:p>
        </w:tc>
        <w:tc>
          <w:tcPr>
            <w:tcW w:w="8640" w:type="dxa"/>
            <w:vAlign w:val="center"/>
          </w:tcPr>
          <w:p w14:paraId="68B558F4" w14:textId="680C9B77" w:rsidR="00F459A1" w:rsidRPr="006F0F46" w:rsidRDefault="00F459A1" w:rsidP="00F459A1">
            <w:pPr>
              <w:rPr>
                <w:smallCaps/>
                <w:sz w:val="24"/>
                <w:szCs w:val="24"/>
              </w:rPr>
            </w:pPr>
            <w:r w:rsidRPr="006F0F46">
              <w:rPr>
                <w:sz w:val="24"/>
                <w:szCs w:val="24"/>
              </w:rPr>
              <w:t>Lyndall Muschell (CoE, ECUS Member)</w:t>
            </w:r>
          </w:p>
        </w:tc>
      </w:tr>
      <w:tr w:rsidR="00F459A1" w:rsidRPr="006F0F46" w14:paraId="5023CD3A" w14:textId="77777777" w:rsidTr="00621242">
        <w:tc>
          <w:tcPr>
            <w:tcW w:w="720" w:type="dxa"/>
            <w:vAlign w:val="center"/>
          </w:tcPr>
          <w:p w14:paraId="61C0489D" w14:textId="46B51C1E" w:rsidR="00F459A1" w:rsidRPr="006F0F46" w:rsidRDefault="00F459A1" w:rsidP="002B6719">
            <w:pPr>
              <w:jc w:val="center"/>
              <w:rPr>
                <w:b/>
                <w:bCs/>
                <w:smallCaps/>
                <w:sz w:val="24"/>
                <w:szCs w:val="24"/>
              </w:rPr>
            </w:pPr>
            <w:r w:rsidRPr="006F0F46">
              <w:rPr>
                <w:b/>
                <w:bCs/>
                <w:sz w:val="24"/>
                <w:szCs w:val="24"/>
              </w:rPr>
              <w:t>P</w:t>
            </w:r>
          </w:p>
        </w:tc>
        <w:tc>
          <w:tcPr>
            <w:tcW w:w="8640" w:type="dxa"/>
            <w:vAlign w:val="center"/>
          </w:tcPr>
          <w:p w14:paraId="28AEACB1" w14:textId="2D04765A" w:rsidR="00F459A1" w:rsidRPr="006F0F46" w:rsidRDefault="00F459A1" w:rsidP="00F459A1">
            <w:pPr>
              <w:rPr>
                <w:smallCaps/>
                <w:sz w:val="24"/>
                <w:szCs w:val="24"/>
              </w:rPr>
            </w:pPr>
            <w:r w:rsidRPr="006F0F46">
              <w:rPr>
                <w:sz w:val="24"/>
                <w:szCs w:val="24"/>
              </w:rPr>
              <w:t>Costas Spirou (Provost)</w:t>
            </w:r>
          </w:p>
        </w:tc>
      </w:tr>
      <w:tr w:rsidR="00F459A1" w:rsidRPr="006F0F46" w14:paraId="61360FE5" w14:textId="77777777" w:rsidTr="00621242">
        <w:tc>
          <w:tcPr>
            <w:tcW w:w="720" w:type="dxa"/>
            <w:vAlign w:val="center"/>
          </w:tcPr>
          <w:p w14:paraId="7C364FF3" w14:textId="2AEF68D1" w:rsidR="00F459A1" w:rsidRPr="006F0F46" w:rsidRDefault="00A06AC0" w:rsidP="002B6719">
            <w:pPr>
              <w:jc w:val="center"/>
              <w:rPr>
                <w:b/>
                <w:bCs/>
                <w:smallCaps/>
                <w:sz w:val="24"/>
                <w:szCs w:val="24"/>
              </w:rPr>
            </w:pPr>
            <w:r w:rsidRPr="006F0F46">
              <w:rPr>
                <w:b/>
                <w:bCs/>
                <w:sz w:val="24"/>
                <w:szCs w:val="24"/>
              </w:rPr>
              <w:t>P</w:t>
            </w:r>
          </w:p>
        </w:tc>
        <w:tc>
          <w:tcPr>
            <w:tcW w:w="8640" w:type="dxa"/>
            <w:vAlign w:val="center"/>
          </w:tcPr>
          <w:p w14:paraId="4AA619BC" w14:textId="0993E344" w:rsidR="00F459A1" w:rsidRPr="006F0F46" w:rsidRDefault="00F459A1" w:rsidP="00F459A1">
            <w:pPr>
              <w:rPr>
                <w:smallCaps/>
                <w:sz w:val="24"/>
                <w:szCs w:val="24"/>
              </w:rPr>
            </w:pPr>
            <w:r w:rsidRPr="006F0F46">
              <w:rPr>
                <w:sz w:val="24"/>
                <w:szCs w:val="24"/>
              </w:rPr>
              <w:t>John Swinton (CoB, ECUS Member)</w:t>
            </w:r>
          </w:p>
        </w:tc>
      </w:tr>
      <w:tr w:rsidR="002B6719" w:rsidRPr="006F0F46" w14:paraId="3182E023" w14:textId="77777777" w:rsidTr="00621242">
        <w:tc>
          <w:tcPr>
            <w:tcW w:w="9360" w:type="dxa"/>
            <w:gridSpan w:val="2"/>
            <w:vAlign w:val="center"/>
          </w:tcPr>
          <w:p w14:paraId="5B1E3923" w14:textId="290504BA" w:rsidR="002B6719" w:rsidRPr="006F0F46" w:rsidRDefault="002B6719" w:rsidP="00F459A1">
            <w:pPr>
              <w:rPr>
                <w:b/>
                <w:bCs/>
                <w:smallCaps/>
                <w:sz w:val="24"/>
                <w:szCs w:val="24"/>
              </w:rPr>
            </w:pPr>
            <w:r w:rsidRPr="006F0F46">
              <w:rPr>
                <w:b/>
                <w:bCs/>
                <w:smallCaps/>
                <w:sz w:val="24"/>
                <w:szCs w:val="24"/>
              </w:rPr>
              <w:t>Guests</w:t>
            </w:r>
          </w:p>
        </w:tc>
      </w:tr>
      <w:tr w:rsidR="002B6719" w:rsidRPr="006F0F46" w14:paraId="29FD5A44" w14:textId="77777777" w:rsidTr="00621242">
        <w:tc>
          <w:tcPr>
            <w:tcW w:w="9360" w:type="dxa"/>
            <w:gridSpan w:val="2"/>
            <w:vAlign w:val="center"/>
          </w:tcPr>
          <w:p w14:paraId="6162E523" w14:textId="6FDEDEA1" w:rsidR="002B6719" w:rsidRPr="006F0F46" w:rsidRDefault="002B6719" w:rsidP="00F459A1">
            <w:pPr>
              <w:rPr>
                <w:sz w:val="24"/>
                <w:szCs w:val="24"/>
              </w:rPr>
            </w:pPr>
            <w:r w:rsidRPr="006F0F46">
              <w:rPr>
                <w:sz w:val="24"/>
                <w:szCs w:val="24"/>
              </w:rPr>
              <w:t>None</w:t>
            </w:r>
          </w:p>
        </w:tc>
      </w:tr>
    </w:tbl>
    <w:p w14:paraId="71822103" w14:textId="28396C9F" w:rsidR="002B6719" w:rsidRPr="006F0F46" w:rsidRDefault="002B6719" w:rsidP="002B6719">
      <w:pPr>
        <w:rPr>
          <w:i/>
          <w:sz w:val="24"/>
          <w:szCs w:val="24"/>
        </w:rPr>
      </w:pPr>
    </w:p>
    <w:p w14:paraId="3E08E568" w14:textId="24433FD7" w:rsidR="002B6719" w:rsidRPr="006F0F46" w:rsidRDefault="002B6719" w:rsidP="002B6719">
      <w:pPr>
        <w:rPr>
          <w:b/>
          <w:bCs/>
          <w:iCs/>
          <w:sz w:val="24"/>
          <w:szCs w:val="24"/>
        </w:rPr>
      </w:pPr>
      <w:r w:rsidRPr="006F0F46">
        <w:rPr>
          <w:b/>
          <w:bCs/>
          <w:iCs/>
          <w:sz w:val="24"/>
          <w:szCs w:val="24"/>
        </w:rPr>
        <w:t>Legend</w:t>
      </w:r>
    </w:p>
    <w:p w14:paraId="7A6A1233" w14:textId="60106F13" w:rsidR="002B6719" w:rsidRPr="006F0F46" w:rsidRDefault="002B6719" w:rsidP="002B6719">
      <w:pPr>
        <w:rPr>
          <w:i/>
          <w:sz w:val="24"/>
          <w:szCs w:val="24"/>
        </w:rPr>
      </w:pPr>
      <w:r w:rsidRPr="006F0F46">
        <w:rPr>
          <w:i/>
          <w:sz w:val="24"/>
          <w:szCs w:val="24"/>
        </w:rPr>
        <w:t>Italicized text denotes information from a previous meeting.</w:t>
      </w:r>
    </w:p>
    <w:p w14:paraId="4418F452" w14:textId="77777777" w:rsidR="002B6719" w:rsidRPr="006F0F46" w:rsidRDefault="002B6719" w:rsidP="002B6719">
      <w:pPr>
        <w:rPr>
          <w:sz w:val="24"/>
          <w:szCs w:val="24"/>
        </w:rPr>
      </w:pPr>
      <w:r w:rsidRPr="006F0F46">
        <w:rPr>
          <w:sz w:val="24"/>
          <w:szCs w:val="24"/>
        </w:rPr>
        <w:t>*Denotes new discussion on old business.</w:t>
      </w:r>
    </w:p>
    <w:p w14:paraId="405ED42E" w14:textId="3D94D412" w:rsidR="002B6719" w:rsidRPr="006F0F46" w:rsidRDefault="002B6719">
      <w:pPr>
        <w:rPr>
          <w:sz w:val="24"/>
          <w:szCs w:val="24"/>
        </w:rPr>
      </w:pPr>
      <w:r w:rsidRPr="006F0F46">
        <w:rPr>
          <w:sz w:val="24"/>
          <w:szCs w:val="24"/>
          <w:highlight w:val="yellow"/>
        </w:rPr>
        <w:t>Highlighted text denotes follow-up.</w:t>
      </w:r>
    </w:p>
    <w:p w14:paraId="11988E95" w14:textId="7F02EB02" w:rsidR="00A06AC0" w:rsidRPr="006F0F46" w:rsidRDefault="00A06AC0">
      <w:pPr>
        <w:rPr>
          <w:b/>
          <w:bCs/>
          <w:sz w:val="24"/>
          <w:szCs w:val="24"/>
        </w:rPr>
      </w:pPr>
      <w:r w:rsidRPr="006F0F46">
        <w:rPr>
          <w:b/>
          <w:bCs/>
          <w:sz w:val="24"/>
          <w:szCs w:val="24"/>
        </w:rPr>
        <w:t>Bold denotes action or recommendation.</w:t>
      </w:r>
    </w:p>
    <w:p w14:paraId="1885EC61" w14:textId="77777777" w:rsidR="002B6719" w:rsidRPr="006F0F46" w:rsidRDefault="002B6719">
      <w:pPr>
        <w:rPr>
          <w:sz w:val="24"/>
          <w:szCs w:val="24"/>
        </w:rPr>
      </w:pPr>
    </w:p>
    <w:p w14:paraId="7CFCFDE7" w14:textId="6547B16D" w:rsidR="008F2BD4" w:rsidRPr="006F0F46" w:rsidRDefault="0019374A" w:rsidP="008F2BD4">
      <w:pPr>
        <w:rPr>
          <w:sz w:val="24"/>
          <w:szCs w:val="24"/>
        </w:rPr>
      </w:pPr>
      <w:r w:rsidRPr="006F0F46">
        <w:rPr>
          <w:b/>
          <w:bCs/>
          <w:sz w:val="24"/>
          <w:szCs w:val="24"/>
        </w:rPr>
        <w:t xml:space="preserve">I. </w:t>
      </w:r>
      <w:r w:rsidR="008F2BD4" w:rsidRPr="006F0F46">
        <w:rPr>
          <w:b/>
          <w:bCs/>
          <w:sz w:val="24"/>
          <w:szCs w:val="24"/>
        </w:rPr>
        <w:t xml:space="preserve">Call to Order: </w:t>
      </w:r>
      <w:r w:rsidR="008F2BD4" w:rsidRPr="006F0F46">
        <w:rPr>
          <w:sz w:val="24"/>
          <w:szCs w:val="24"/>
        </w:rPr>
        <w:t>The meeting was called to order at 2:0</w:t>
      </w:r>
      <w:r w:rsidR="00824BD1" w:rsidRPr="006F0F46">
        <w:rPr>
          <w:sz w:val="24"/>
          <w:szCs w:val="24"/>
        </w:rPr>
        <w:t>1</w:t>
      </w:r>
      <w:r w:rsidR="008F2BD4" w:rsidRPr="006F0F46">
        <w:rPr>
          <w:sz w:val="24"/>
          <w:szCs w:val="24"/>
        </w:rPr>
        <w:t xml:space="preserve"> pm by David Johnson (Chair).</w:t>
      </w:r>
    </w:p>
    <w:p w14:paraId="4BC28398" w14:textId="003F470C" w:rsidR="008F2BD4" w:rsidRPr="006F0F46" w:rsidRDefault="008F2BD4" w:rsidP="008F2BD4">
      <w:pPr>
        <w:rPr>
          <w:sz w:val="24"/>
          <w:szCs w:val="24"/>
        </w:rPr>
      </w:pPr>
    </w:p>
    <w:p w14:paraId="16954F42" w14:textId="297D3714" w:rsidR="008F2BD4" w:rsidRPr="006F0F46" w:rsidRDefault="0019374A" w:rsidP="008F2BD4">
      <w:pPr>
        <w:rPr>
          <w:color w:val="FF0000"/>
          <w:sz w:val="24"/>
          <w:szCs w:val="24"/>
        </w:rPr>
      </w:pPr>
      <w:r w:rsidRPr="006F0F46">
        <w:rPr>
          <w:b/>
          <w:bCs/>
          <w:sz w:val="24"/>
          <w:szCs w:val="24"/>
        </w:rPr>
        <w:t xml:space="preserve">II. </w:t>
      </w:r>
      <w:r w:rsidR="008F2BD4" w:rsidRPr="006F0F46">
        <w:rPr>
          <w:b/>
          <w:bCs/>
          <w:sz w:val="24"/>
          <w:szCs w:val="24"/>
        </w:rPr>
        <w:t>Approval of Agenda:</w:t>
      </w:r>
      <w:r w:rsidR="00A06AC0" w:rsidRPr="006F0F46">
        <w:rPr>
          <w:sz w:val="24"/>
          <w:szCs w:val="24"/>
        </w:rPr>
        <w:t xml:space="preserve"> </w:t>
      </w:r>
      <w:r w:rsidR="008F2BD4" w:rsidRPr="006F0F46">
        <w:rPr>
          <w:sz w:val="24"/>
          <w:szCs w:val="24"/>
        </w:rPr>
        <w:t xml:space="preserve">A </w:t>
      </w:r>
      <w:r w:rsidR="008F2BD4" w:rsidRPr="006F0F46">
        <w:rPr>
          <w:b/>
          <w:sz w:val="24"/>
          <w:szCs w:val="24"/>
          <w:u w:val="single"/>
        </w:rPr>
        <w:t>Motion</w:t>
      </w:r>
      <w:r w:rsidR="008F2BD4" w:rsidRPr="006F0F46">
        <w:rPr>
          <w:sz w:val="24"/>
          <w:szCs w:val="24"/>
        </w:rPr>
        <w:t xml:space="preserve"> </w:t>
      </w:r>
      <w:r w:rsidR="008F2BD4" w:rsidRPr="006F0F46">
        <w:rPr>
          <w:i/>
          <w:sz w:val="24"/>
          <w:szCs w:val="24"/>
        </w:rPr>
        <w:t>to approve the</w:t>
      </w:r>
      <w:r w:rsidR="00F45BC1" w:rsidRPr="006F0F46">
        <w:rPr>
          <w:i/>
          <w:sz w:val="24"/>
          <w:szCs w:val="24"/>
        </w:rPr>
        <w:t xml:space="preserve"> </w:t>
      </w:r>
      <w:r w:rsidR="008F2BD4" w:rsidRPr="006F0F46">
        <w:rPr>
          <w:i/>
          <w:sz w:val="24"/>
          <w:szCs w:val="24"/>
        </w:rPr>
        <w:t>agenda</w:t>
      </w:r>
      <w:r w:rsidR="008F2BD4" w:rsidRPr="006F0F46">
        <w:rPr>
          <w:sz w:val="24"/>
          <w:szCs w:val="24"/>
        </w:rPr>
        <w:t xml:space="preserve"> was made and seconded. </w:t>
      </w:r>
      <w:r w:rsidR="00A06AC0" w:rsidRPr="006F0F46">
        <w:rPr>
          <w:b/>
          <w:bCs/>
          <w:sz w:val="24"/>
          <w:szCs w:val="24"/>
        </w:rPr>
        <w:t>The agenda was approved.</w:t>
      </w:r>
    </w:p>
    <w:p w14:paraId="702B3FE8" w14:textId="463FA1F0" w:rsidR="008F2BD4" w:rsidRPr="006F0F46" w:rsidRDefault="008F2BD4">
      <w:pPr>
        <w:rPr>
          <w:sz w:val="24"/>
          <w:szCs w:val="24"/>
        </w:rPr>
      </w:pPr>
    </w:p>
    <w:p w14:paraId="12345B5E" w14:textId="5136A056" w:rsidR="008F2BD4" w:rsidRPr="006F0F46" w:rsidRDefault="0019374A">
      <w:pPr>
        <w:rPr>
          <w:sz w:val="24"/>
          <w:szCs w:val="24"/>
        </w:rPr>
      </w:pPr>
      <w:r w:rsidRPr="006F0F46">
        <w:rPr>
          <w:b/>
          <w:bCs/>
          <w:sz w:val="24"/>
          <w:szCs w:val="24"/>
        </w:rPr>
        <w:t xml:space="preserve">III. </w:t>
      </w:r>
      <w:r w:rsidR="008F2BD4" w:rsidRPr="006F0F46">
        <w:rPr>
          <w:b/>
          <w:bCs/>
          <w:sz w:val="24"/>
          <w:szCs w:val="24"/>
        </w:rPr>
        <w:t xml:space="preserve">Approval of Minutes: </w:t>
      </w:r>
      <w:r w:rsidR="0098066E" w:rsidRPr="006F0F46">
        <w:rPr>
          <w:sz w:val="24"/>
          <w:szCs w:val="24"/>
        </w:rPr>
        <w:t xml:space="preserve">A draft of the </w:t>
      </w:r>
      <w:r w:rsidR="00F45BC1" w:rsidRPr="006F0F46">
        <w:rPr>
          <w:sz w:val="24"/>
          <w:szCs w:val="24"/>
        </w:rPr>
        <w:t>1</w:t>
      </w:r>
      <w:r w:rsidR="00824BD1" w:rsidRPr="006F0F46">
        <w:rPr>
          <w:sz w:val="24"/>
          <w:szCs w:val="24"/>
        </w:rPr>
        <w:t>0</w:t>
      </w:r>
      <w:r w:rsidR="0098066E" w:rsidRPr="006F0F46">
        <w:rPr>
          <w:sz w:val="24"/>
          <w:szCs w:val="24"/>
        </w:rPr>
        <w:t xml:space="preserve"> </w:t>
      </w:r>
      <w:r w:rsidR="00824BD1" w:rsidRPr="006F0F46">
        <w:rPr>
          <w:sz w:val="24"/>
          <w:szCs w:val="24"/>
        </w:rPr>
        <w:t>Jan</w:t>
      </w:r>
      <w:r w:rsidR="0098066E" w:rsidRPr="006F0F46">
        <w:rPr>
          <w:sz w:val="24"/>
          <w:szCs w:val="24"/>
        </w:rPr>
        <w:t xml:space="preserve"> 20</w:t>
      </w:r>
      <w:r w:rsidR="00824BD1" w:rsidRPr="006F0F46">
        <w:rPr>
          <w:sz w:val="24"/>
          <w:szCs w:val="24"/>
        </w:rPr>
        <w:t>20</w:t>
      </w:r>
      <w:r w:rsidR="0098066E" w:rsidRPr="006F0F46">
        <w:rPr>
          <w:sz w:val="24"/>
          <w:szCs w:val="24"/>
        </w:rPr>
        <w:t xml:space="preserve"> minutes of the Executive Committee had been circulated to the meeting attendees via email. </w:t>
      </w:r>
      <w:r w:rsidR="008F2BD4" w:rsidRPr="006F0F46">
        <w:rPr>
          <w:sz w:val="24"/>
          <w:szCs w:val="24"/>
        </w:rPr>
        <w:t xml:space="preserve">A </w:t>
      </w:r>
      <w:r w:rsidR="008F2BD4" w:rsidRPr="006F0F46">
        <w:rPr>
          <w:b/>
          <w:bCs/>
          <w:sz w:val="24"/>
          <w:szCs w:val="24"/>
          <w:u w:val="single"/>
        </w:rPr>
        <w:t>Motion</w:t>
      </w:r>
      <w:r w:rsidR="008F2BD4" w:rsidRPr="006F0F46">
        <w:rPr>
          <w:sz w:val="24"/>
          <w:szCs w:val="24"/>
        </w:rPr>
        <w:t xml:space="preserve"> to approve the minutes was made and seconded.</w:t>
      </w:r>
      <w:r w:rsidR="0098066E" w:rsidRPr="006F0F46">
        <w:rPr>
          <w:sz w:val="24"/>
          <w:szCs w:val="24"/>
        </w:rPr>
        <w:t xml:space="preserve"> </w:t>
      </w:r>
      <w:r w:rsidR="0098066E" w:rsidRPr="006F0F46">
        <w:rPr>
          <w:b/>
          <w:bCs/>
          <w:color w:val="000000" w:themeColor="text1"/>
          <w:sz w:val="24"/>
          <w:szCs w:val="24"/>
        </w:rPr>
        <w:t>The</w:t>
      </w:r>
      <w:r w:rsidR="00A06AC0" w:rsidRPr="006F0F46">
        <w:rPr>
          <w:b/>
          <w:bCs/>
          <w:color w:val="000000" w:themeColor="text1"/>
          <w:sz w:val="24"/>
          <w:szCs w:val="24"/>
        </w:rPr>
        <w:t xml:space="preserve"> </w:t>
      </w:r>
      <w:r w:rsidR="0098066E" w:rsidRPr="006F0F46">
        <w:rPr>
          <w:b/>
          <w:bCs/>
          <w:color w:val="000000" w:themeColor="text1"/>
          <w:sz w:val="24"/>
          <w:szCs w:val="24"/>
        </w:rPr>
        <w:t>minutes were approved.</w:t>
      </w:r>
    </w:p>
    <w:p w14:paraId="2801F2A1" w14:textId="32DC0FC2" w:rsidR="008F2BD4" w:rsidRPr="006F0F46" w:rsidRDefault="008F2BD4">
      <w:pPr>
        <w:rPr>
          <w:sz w:val="24"/>
          <w:szCs w:val="24"/>
        </w:rPr>
      </w:pPr>
    </w:p>
    <w:p w14:paraId="3F5565C3" w14:textId="12736135" w:rsidR="0098066E" w:rsidRPr="006F0F46" w:rsidRDefault="0019374A">
      <w:pPr>
        <w:rPr>
          <w:b/>
          <w:bCs/>
          <w:sz w:val="24"/>
          <w:szCs w:val="24"/>
        </w:rPr>
      </w:pPr>
      <w:r w:rsidRPr="006F0F46">
        <w:rPr>
          <w:b/>
          <w:bCs/>
          <w:sz w:val="24"/>
          <w:szCs w:val="24"/>
        </w:rPr>
        <w:t xml:space="preserve">IV. </w:t>
      </w:r>
      <w:r w:rsidR="0098066E" w:rsidRPr="006F0F46">
        <w:rPr>
          <w:b/>
          <w:bCs/>
          <w:sz w:val="24"/>
          <w:szCs w:val="24"/>
        </w:rPr>
        <w:t>Reports</w:t>
      </w:r>
    </w:p>
    <w:p w14:paraId="3AB726E6" w14:textId="58023F5B" w:rsidR="0098066E" w:rsidRPr="006F0F46" w:rsidRDefault="0098066E">
      <w:pPr>
        <w:rPr>
          <w:b/>
          <w:bCs/>
          <w:sz w:val="24"/>
          <w:szCs w:val="24"/>
        </w:rPr>
      </w:pPr>
    </w:p>
    <w:p w14:paraId="18A72D2E" w14:textId="77777777" w:rsidR="00182F7E" w:rsidRPr="006F0F46" w:rsidRDefault="00182F7E" w:rsidP="00182F7E">
      <w:pPr>
        <w:rPr>
          <w:b/>
          <w:bCs/>
          <w:sz w:val="24"/>
          <w:szCs w:val="24"/>
        </w:rPr>
      </w:pPr>
      <w:r w:rsidRPr="006F0F46">
        <w:rPr>
          <w:b/>
          <w:bCs/>
          <w:sz w:val="24"/>
          <w:szCs w:val="24"/>
        </w:rPr>
        <w:t>Presiding Officer Report — David Johnson</w:t>
      </w:r>
    </w:p>
    <w:p w14:paraId="607CEF9D" w14:textId="77777777" w:rsidR="00182F7E" w:rsidRPr="006F0F46" w:rsidRDefault="00182F7E" w:rsidP="00182F7E">
      <w:pPr>
        <w:rPr>
          <w:b/>
          <w:bCs/>
          <w:sz w:val="24"/>
          <w:szCs w:val="24"/>
        </w:rPr>
      </w:pPr>
    </w:p>
    <w:p w14:paraId="66A207D2" w14:textId="172F84C4" w:rsidR="005929F3" w:rsidRPr="006F0F46" w:rsidRDefault="00824BD1" w:rsidP="005929F3">
      <w:pPr>
        <w:pStyle w:val="ListParagraph"/>
        <w:numPr>
          <w:ilvl w:val="0"/>
          <w:numId w:val="31"/>
        </w:numPr>
        <w:spacing w:after="0" w:line="240" w:lineRule="auto"/>
        <w:rPr>
          <w:rFonts w:ascii="Times New Roman" w:hAnsi="Times New Roman" w:cs="Times New Roman"/>
          <w:sz w:val="24"/>
          <w:szCs w:val="24"/>
        </w:rPr>
      </w:pPr>
      <w:bookmarkStart w:id="0" w:name="_Hlk30153996"/>
      <w:r w:rsidRPr="006F0F46">
        <w:rPr>
          <w:rFonts w:ascii="Times New Roman" w:hAnsi="Times New Roman" w:cs="Times New Roman"/>
          <w:b/>
          <w:bCs/>
          <w:sz w:val="24"/>
          <w:szCs w:val="24"/>
          <w:u w:val="single"/>
        </w:rPr>
        <w:t>President’s Commission on Diversity (PCOD)</w:t>
      </w:r>
      <w:r w:rsidR="005929F3" w:rsidRPr="006F0F46">
        <w:rPr>
          <w:rFonts w:ascii="Times New Roman" w:hAnsi="Times New Roman" w:cs="Times New Roman"/>
          <w:sz w:val="24"/>
          <w:szCs w:val="24"/>
        </w:rPr>
        <w:t xml:space="preserve">: </w:t>
      </w:r>
      <w:r w:rsidRPr="006F0F46">
        <w:rPr>
          <w:rFonts w:ascii="Times New Roman" w:hAnsi="Times New Roman" w:cs="Times New Roman"/>
          <w:sz w:val="24"/>
          <w:szCs w:val="24"/>
        </w:rPr>
        <w:t>The commission co-chairs will soon review and share the data from the campus climate survey with President Dorman.</w:t>
      </w:r>
    </w:p>
    <w:p w14:paraId="23B7879E" w14:textId="6390117E" w:rsidR="00AD06C7" w:rsidRPr="006F0F46" w:rsidRDefault="00AD06C7" w:rsidP="00AD06C7">
      <w:pPr>
        <w:pStyle w:val="ListParagraph"/>
        <w:numPr>
          <w:ilvl w:val="0"/>
          <w:numId w:val="31"/>
        </w:numPr>
        <w:rPr>
          <w:rFonts w:ascii="Times New Roman" w:hAnsi="Times New Roman" w:cs="Times New Roman"/>
          <w:b/>
          <w:bCs/>
          <w:sz w:val="24"/>
          <w:szCs w:val="24"/>
          <w:u w:val="single"/>
        </w:rPr>
      </w:pPr>
      <w:r w:rsidRPr="006F0F46">
        <w:rPr>
          <w:rFonts w:ascii="Times New Roman" w:hAnsi="Times New Roman" w:cs="Times New Roman"/>
          <w:b/>
          <w:bCs/>
          <w:sz w:val="24"/>
          <w:szCs w:val="24"/>
          <w:u w:val="single"/>
        </w:rPr>
        <w:t>University Senate Budget</w:t>
      </w:r>
      <w:r w:rsidRPr="006F0F46">
        <w:rPr>
          <w:rFonts w:ascii="Times New Roman" w:hAnsi="Times New Roman" w:cs="Times New Roman"/>
          <w:sz w:val="24"/>
          <w:szCs w:val="24"/>
        </w:rPr>
        <w:t xml:space="preserve">: </w:t>
      </w:r>
      <w:r w:rsidR="00824BD1" w:rsidRPr="006F0F46">
        <w:rPr>
          <w:rFonts w:ascii="Times New Roman" w:hAnsi="Times New Roman" w:cs="Times New Roman"/>
          <w:sz w:val="24"/>
          <w:szCs w:val="24"/>
        </w:rPr>
        <w:t xml:space="preserve">$1,648.77 is available now in the general account ($2,290.77, minus the pending $642.00 deposit for the next governance retreat).  </w:t>
      </w:r>
      <w:r w:rsidRPr="006F0F46">
        <w:rPr>
          <w:rFonts w:ascii="Times New Roman" w:hAnsi="Times New Roman" w:cs="Times New Roman"/>
          <w:sz w:val="24"/>
          <w:szCs w:val="24"/>
        </w:rPr>
        <w:t xml:space="preserve">We spent $1,934.75 on the remaining balance for the governance retreat in August, and $774.48 for our USG Faculty Council representatives to attend the October meeting. That leaves us with </w:t>
      </w:r>
      <w:r w:rsidRPr="006F0F46">
        <w:rPr>
          <w:rFonts w:ascii="Times New Roman" w:hAnsi="Times New Roman" w:cs="Times New Roman"/>
          <w:sz w:val="24"/>
          <w:szCs w:val="24"/>
        </w:rPr>
        <w:lastRenderedPageBreak/>
        <w:t>$2,290.77, which is more than enough to cover our two remaining anticipated expenses: the USGFC April meeting trip and the deposit on next year's governance retreat.</w:t>
      </w:r>
    </w:p>
    <w:p w14:paraId="28FBE92D" w14:textId="69E8D38F" w:rsidR="006F2656" w:rsidRPr="006F0F46" w:rsidRDefault="006F2656" w:rsidP="006F2656">
      <w:pPr>
        <w:pStyle w:val="ListParagraph"/>
        <w:numPr>
          <w:ilvl w:val="1"/>
          <w:numId w:val="31"/>
        </w:numPr>
        <w:rPr>
          <w:rFonts w:ascii="Times New Roman" w:hAnsi="Times New Roman" w:cs="Times New Roman"/>
          <w:b/>
          <w:bCs/>
          <w:sz w:val="24"/>
          <w:szCs w:val="24"/>
          <w:u w:val="single"/>
        </w:rPr>
      </w:pPr>
      <w:r w:rsidRPr="006F0F46">
        <w:rPr>
          <w:rFonts w:ascii="Times New Roman" w:hAnsi="Times New Roman" w:cs="Times New Roman"/>
          <w:b/>
          <w:bCs/>
          <w:sz w:val="24"/>
          <w:szCs w:val="24"/>
          <w:u w:val="single"/>
        </w:rPr>
        <w:t>Discussion</w:t>
      </w:r>
      <w:r w:rsidRPr="006F0F46">
        <w:rPr>
          <w:rFonts w:ascii="Times New Roman" w:hAnsi="Times New Roman" w:cs="Times New Roman"/>
          <w:sz w:val="24"/>
          <w:szCs w:val="24"/>
        </w:rPr>
        <w:t xml:space="preserve">: The suggestion was made to review supply and </w:t>
      </w:r>
      <w:r w:rsidRPr="006F0F46">
        <w:rPr>
          <w:rFonts w:ascii="Times New Roman" w:hAnsi="Times New Roman" w:cs="Times New Roman"/>
          <w:i/>
          <w:iCs/>
          <w:sz w:val="24"/>
          <w:szCs w:val="24"/>
        </w:rPr>
        <w:t>AAUP Redbook</w:t>
      </w:r>
      <w:r w:rsidRPr="006F0F46">
        <w:rPr>
          <w:rFonts w:ascii="Times New Roman" w:hAnsi="Times New Roman" w:cs="Times New Roman"/>
          <w:sz w:val="24"/>
          <w:szCs w:val="24"/>
        </w:rPr>
        <w:t xml:space="preserve"> needs.  Another suggestion was made to purchase an enrollments trends book (</w:t>
      </w:r>
      <w:r w:rsidRPr="006F0F46">
        <w:rPr>
          <w:rFonts w:ascii="Times New Roman" w:hAnsi="Times New Roman" w:cs="Times New Roman"/>
          <w:i/>
          <w:iCs/>
          <w:sz w:val="24"/>
          <w:szCs w:val="24"/>
        </w:rPr>
        <w:t xml:space="preserve">Demographics and the Demand for Higher Education </w:t>
      </w:r>
      <w:r w:rsidRPr="006F0F46">
        <w:rPr>
          <w:rFonts w:ascii="Times New Roman" w:hAnsi="Times New Roman" w:cs="Times New Roman"/>
          <w:sz w:val="24"/>
          <w:szCs w:val="24"/>
        </w:rPr>
        <w:t xml:space="preserve">by Nathan D. Grawe) that senior administration were reviewing; a shared governance library could be created.  </w:t>
      </w:r>
      <w:r w:rsidRPr="006F0F46">
        <w:rPr>
          <w:rFonts w:ascii="Times New Roman" w:hAnsi="Times New Roman" w:cs="Times New Roman"/>
          <w:sz w:val="24"/>
          <w:szCs w:val="24"/>
          <w:highlight w:val="yellow"/>
        </w:rPr>
        <w:t>David Johnson will inventory Senate supplies and work with Jeff Dowdy to purchase the book.</w:t>
      </w:r>
    </w:p>
    <w:p w14:paraId="10182234" w14:textId="013A00B9" w:rsidR="00824BD1" w:rsidRPr="006F0F46" w:rsidRDefault="00AD06C7" w:rsidP="00824BD1">
      <w:pPr>
        <w:pStyle w:val="ListParagraph"/>
        <w:numPr>
          <w:ilvl w:val="0"/>
          <w:numId w:val="31"/>
        </w:numPr>
        <w:rPr>
          <w:rFonts w:ascii="Times New Roman" w:hAnsi="Times New Roman" w:cs="Times New Roman"/>
          <w:b/>
          <w:bCs/>
          <w:sz w:val="24"/>
          <w:szCs w:val="24"/>
          <w:u w:val="single"/>
        </w:rPr>
      </w:pPr>
      <w:r w:rsidRPr="006F0F46">
        <w:rPr>
          <w:rFonts w:ascii="Times New Roman" w:hAnsi="Times New Roman" w:cs="Times New Roman"/>
          <w:b/>
          <w:bCs/>
          <w:sz w:val="24"/>
          <w:szCs w:val="24"/>
          <w:u w:val="single"/>
        </w:rPr>
        <w:t>Foundation</w:t>
      </w:r>
      <w:r w:rsidRPr="006F0F46">
        <w:rPr>
          <w:rFonts w:ascii="Times New Roman" w:hAnsi="Times New Roman" w:cs="Times New Roman"/>
          <w:sz w:val="24"/>
          <w:szCs w:val="24"/>
        </w:rPr>
        <w:t xml:space="preserve">: </w:t>
      </w:r>
      <w:r w:rsidR="00824BD1" w:rsidRPr="006F0F46">
        <w:rPr>
          <w:rFonts w:ascii="Times New Roman" w:hAnsi="Times New Roman" w:cs="Times New Roman"/>
          <w:sz w:val="24"/>
          <w:szCs w:val="24"/>
        </w:rPr>
        <w:t>$1,000.00 Foundation account (has never been touched). $256 Foundation account (Craig Turner’s retirement gift to University Senate)</w:t>
      </w:r>
      <w:r w:rsidR="00824BD1" w:rsidRPr="006F0F46">
        <w:rPr>
          <w:rFonts w:ascii="Times New Roman" w:hAnsi="Times New Roman" w:cs="Times New Roman"/>
          <w:b/>
          <w:bCs/>
          <w:sz w:val="24"/>
          <w:szCs w:val="24"/>
          <w:u w:val="single"/>
        </w:rPr>
        <w:t>.</w:t>
      </w:r>
    </w:p>
    <w:bookmarkEnd w:id="0"/>
    <w:p w14:paraId="6F659EDB" w14:textId="77777777" w:rsidR="0093776E" w:rsidRPr="006F0F46" w:rsidRDefault="0093776E" w:rsidP="0093776E">
      <w:pPr>
        <w:rPr>
          <w:b/>
          <w:bCs/>
          <w:sz w:val="24"/>
          <w:szCs w:val="24"/>
        </w:rPr>
      </w:pPr>
      <w:r w:rsidRPr="006F0F46">
        <w:rPr>
          <w:b/>
          <w:bCs/>
          <w:sz w:val="24"/>
          <w:szCs w:val="24"/>
        </w:rPr>
        <w:t>Presiding Officer Elect Report — Hauke Busch</w:t>
      </w:r>
    </w:p>
    <w:p w14:paraId="288C2EEC" w14:textId="77777777" w:rsidR="0093776E" w:rsidRPr="006F0F46" w:rsidRDefault="0093776E" w:rsidP="0093776E">
      <w:pPr>
        <w:rPr>
          <w:sz w:val="24"/>
          <w:szCs w:val="24"/>
        </w:rPr>
      </w:pPr>
    </w:p>
    <w:p w14:paraId="723A8483" w14:textId="10088326" w:rsidR="00142257" w:rsidRPr="006F0F46" w:rsidRDefault="00142257" w:rsidP="00142257">
      <w:pPr>
        <w:pStyle w:val="ListParagraph"/>
        <w:numPr>
          <w:ilvl w:val="0"/>
          <w:numId w:val="39"/>
        </w:numPr>
        <w:spacing w:after="0" w:line="240" w:lineRule="auto"/>
        <w:jc w:val="both"/>
        <w:rPr>
          <w:rFonts w:ascii="Times New Roman" w:hAnsi="Times New Roman" w:cs="Times New Roman"/>
          <w:bCs/>
          <w:sz w:val="24"/>
          <w:szCs w:val="24"/>
        </w:rPr>
      </w:pPr>
      <w:r w:rsidRPr="006F0F46">
        <w:rPr>
          <w:rFonts w:ascii="Times New Roman" w:hAnsi="Times New Roman" w:cs="Times New Roman"/>
          <w:b/>
          <w:sz w:val="24"/>
          <w:szCs w:val="24"/>
          <w:u w:val="single"/>
        </w:rPr>
        <w:t>At Large Senator Election</w:t>
      </w:r>
      <w:r w:rsidRPr="006F0F46">
        <w:rPr>
          <w:rFonts w:ascii="Times New Roman" w:hAnsi="Times New Roman" w:cs="Times New Roman"/>
          <w:bCs/>
          <w:sz w:val="24"/>
          <w:szCs w:val="24"/>
        </w:rPr>
        <w:t xml:space="preserve">: </w:t>
      </w:r>
      <w:r w:rsidR="00F26BB0" w:rsidRPr="006F0F46">
        <w:rPr>
          <w:rFonts w:ascii="Times New Roman" w:hAnsi="Times New Roman" w:cs="Times New Roman"/>
          <w:bCs/>
          <w:sz w:val="24"/>
          <w:szCs w:val="24"/>
        </w:rPr>
        <w:t>Elections for the At Large Senator will take place 24-28 February</w:t>
      </w:r>
      <w:r w:rsidRPr="006F0F46">
        <w:rPr>
          <w:rFonts w:ascii="Times New Roman" w:hAnsi="Times New Roman" w:cs="Times New Roman"/>
          <w:bCs/>
          <w:sz w:val="24"/>
          <w:szCs w:val="24"/>
        </w:rPr>
        <w:t>.</w:t>
      </w:r>
    </w:p>
    <w:p w14:paraId="298B89F3" w14:textId="501A909E" w:rsidR="00142257" w:rsidRPr="006F0F46" w:rsidRDefault="00142257" w:rsidP="00142257">
      <w:pPr>
        <w:pStyle w:val="ListParagraph"/>
        <w:numPr>
          <w:ilvl w:val="0"/>
          <w:numId w:val="39"/>
        </w:numPr>
        <w:spacing w:after="0" w:line="240" w:lineRule="auto"/>
        <w:jc w:val="both"/>
        <w:rPr>
          <w:rFonts w:ascii="Times New Roman" w:hAnsi="Times New Roman" w:cs="Times New Roman"/>
          <w:bCs/>
          <w:sz w:val="24"/>
          <w:szCs w:val="24"/>
        </w:rPr>
      </w:pPr>
      <w:r w:rsidRPr="006F0F46">
        <w:rPr>
          <w:rFonts w:ascii="Times New Roman" w:hAnsi="Times New Roman" w:cs="Times New Roman"/>
          <w:b/>
          <w:sz w:val="24"/>
          <w:szCs w:val="24"/>
          <w:u w:val="single"/>
        </w:rPr>
        <w:t>Governance Retreat</w:t>
      </w:r>
      <w:r w:rsidRPr="006F0F46">
        <w:rPr>
          <w:rFonts w:ascii="Times New Roman" w:hAnsi="Times New Roman" w:cs="Times New Roman"/>
          <w:bCs/>
          <w:sz w:val="24"/>
          <w:szCs w:val="24"/>
        </w:rPr>
        <w:t xml:space="preserve">: Reservations for Aubrey Lanes are being </w:t>
      </w:r>
      <w:r w:rsidR="00F26BB0" w:rsidRPr="006F0F46">
        <w:rPr>
          <w:rFonts w:ascii="Times New Roman" w:hAnsi="Times New Roman" w:cs="Times New Roman"/>
          <w:bCs/>
          <w:sz w:val="24"/>
          <w:szCs w:val="24"/>
        </w:rPr>
        <w:t xml:space="preserve">processed for </w:t>
      </w:r>
      <w:r w:rsidRPr="006F0F46">
        <w:rPr>
          <w:rFonts w:ascii="Times New Roman" w:hAnsi="Times New Roman" w:cs="Times New Roman"/>
          <w:bCs/>
          <w:sz w:val="24"/>
          <w:szCs w:val="24"/>
        </w:rPr>
        <w:t>10 Aug</w:t>
      </w:r>
      <w:r w:rsidR="00F26BB0" w:rsidRPr="006F0F46">
        <w:rPr>
          <w:rFonts w:ascii="Times New Roman" w:hAnsi="Times New Roman" w:cs="Times New Roman"/>
          <w:bCs/>
          <w:sz w:val="24"/>
          <w:szCs w:val="24"/>
        </w:rPr>
        <w:t xml:space="preserve">ust </w:t>
      </w:r>
      <w:r w:rsidRPr="006F0F46">
        <w:rPr>
          <w:rFonts w:ascii="Times New Roman" w:hAnsi="Times New Roman" w:cs="Times New Roman"/>
          <w:bCs/>
          <w:sz w:val="24"/>
          <w:szCs w:val="24"/>
        </w:rPr>
        <w:t xml:space="preserve"> for the Governance Retreat and Organizational Meeting</w:t>
      </w:r>
      <w:r w:rsidR="00F26BB0" w:rsidRPr="006F0F46">
        <w:rPr>
          <w:rFonts w:ascii="Times New Roman" w:hAnsi="Times New Roman" w:cs="Times New Roman"/>
          <w:bCs/>
          <w:sz w:val="24"/>
          <w:szCs w:val="24"/>
        </w:rPr>
        <w:t>.</w:t>
      </w:r>
    </w:p>
    <w:p w14:paraId="6937ECDE" w14:textId="1D8B29E4" w:rsidR="00142257" w:rsidRPr="006F0F46" w:rsidRDefault="00F26BB0" w:rsidP="00142257">
      <w:pPr>
        <w:pStyle w:val="ListParagraph"/>
        <w:numPr>
          <w:ilvl w:val="0"/>
          <w:numId w:val="39"/>
        </w:numPr>
        <w:spacing w:after="0" w:line="240" w:lineRule="auto"/>
        <w:jc w:val="both"/>
        <w:rPr>
          <w:rFonts w:ascii="Times New Roman" w:hAnsi="Times New Roman" w:cs="Times New Roman"/>
          <w:b/>
          <w:sz w:val="24"/>
          <w:szCs w:val="24"/>
          <w:u w:val="single"/>
        </w:rPr>
      </w:pPr>
      <w:r w:rsidRPr="006F0F46">
        <w:rPr>
          <w:rFonts w:ascii="Times New Roman" w:hAnsi="Times New Roman" w:cs="Times New Roman"/>
          <w:b/>
          <w:sz w:val="24"/>
          <w:szCs w:val="24"/>
          <w:u w:val="single"/>
        </w:rPr>
        <w:t xml:space="preserve">2020-2021 </w:t>
      </w:r>
      <w:r w:rsidR="00142257" w:rsidRPr="006F0F46">
        <w:rPr>
          <w:rFonts w:ascii="Times New Roman" w:hAnsi="Times New Roman" w:cs="Times New Roman"/>
          <w:b/>
          <w:sz w:val="24"/>
          <w:szCs w:val="24"/>
          <w:u w:val="single"/>
        </w:rPr>
        <w:t>Slate of Nominees</w:t>
      </w:r>
      <w:r w:rsidRPr="006F0F46">
        <w:rPr>
          <w:rFonts w:ascii="Times New Roman" w:hAnsi="Times New Roman" w:cs="Times New Roman"/>
          <w:bCs/>
          <w:sz w:val="24"/>
          <w:szCs w:val="24"/>
        </w:rPr>
        <w:t>: Next year’s slate of nominees is being prepared. Election results from Staff Council and SGA are anticipated soon.</w:t>
      </w:r>
    </w:p>
    <w:p w14:paraId="49A5A97C" w14:textId="76F474FF" w:rsidR="00315B02" w:rsidRPr="006F0F46" w:rsidRDefault="00315B02" w:rsidP="00F26BB0">
      <w:pPr>
        <w:rPr>
          <w:sz w:val="24"/>
          <w:szCs w:val="24"/>
        </w:rPr>
      </w:pPr>
    </w:p>
    <w:p w14:paraId="57B08BE8" w14:textId="3C9C7619" w:rsidR="008F2BD4" w:rsidRPr="006F0F46" w:rsidRDefault="0019374A">
      <w:pPr>
        <w:rPr>
          <w:b/>
          <w:bCs/>
          <w:sz w:val="24"/>
          <w:szCs w:val="24"/>
        </w:rPr>
      </w:pPr>
      <w:r w:rsidRPr="006F0F46">
        <w:rPr>
          <w:b/>
          <w:bCs/>
          <w:sz w:val="24"/>
          <w:szCs w:val="24"/>
        </w:rPr>
        <w:t xml:space="preserve">V. </w:t>
      </w:r>
      <w:r w:rsidR="00436400" w:rsidRPr="006F0F46">
        <w:rPr>
          <w:b/>
          <w:bCs/>
          <w:sz w:val="24"/>
          <w:szCs w:val="24"/>
        </w:rPr>
        <w:t xml:space="preserve">Unfinished Business </w:t>
      </w:r>
    </w:p>
    <w:p w14:paraId="753F0604" w14:textId="0DD6AD95" w:rsidR="00436400" w:rsidRPr="006F0F46" w:rsidRDefault="00436400">
      <w:pPr>
        <w:rPr>
          <w:b/>
          <w:bCs/>
          <w:sz w:val="24"/>
          <w:szCs w:val="24"/>
        </w:rPr>
      </w:pPr>
    </w:p>
    <w:p w14:paraId="39EC07C0" w14:textId="15345CBD" w:rsidR="001929D7" w:rsidRPr="006F0F46" w:rsidRDefault="001B47B7" w:rsidP="001929D7">
      <w:pPr>
        <w:pStyle w:val="ListParagraph"/>
        <w:numPr>
          <w:ilvl w:val="0"/>
          <w:numId w:val="35"/>
        </w:numPr>
        <w:rPr>
          <w:rFonts w:ascii="Times New Roman" w:hAnsi="Times New Roman" w:cs="Times New Roman"/>
          <w:b/>
          <w:bCs/>
          <w:sz w:val="24"/>
          <w:szCs w:val="24"/>
          <w:u w:val="single"/>
        </w:rPr>
      </w:pPr>
      <w:r w:rsidRPr="006F0F46">
        <w:rPr>
          <w:rFonts w:ascii="Times New Roman" w:hAnsi="Times New Roman" w:cs="Times New Roman"/>
          <w:b/>
          <w:bCs/>
          <w:sz w:val="24"/>
          <w:szCs w:val="24"/>
          <w:u w:val="single"/>
        </w:rPr>
        <w:t>2020-2021 Governance Calendar</w:t>
      </w:r>
      <w:r w:rsidRPr="006F0F46">
        <w:rPr>
          <w:rFonts w:ascii="Times New Roman" w:hAnsi="Times New Roman" w:cs="Times New Roman"/>
          <w:sz w:val="24"/>
          <w:szCs w:val="24"/>
        </w:rPr>
        <w:t xml:space="preserve">: David Johnson </w:t>
      </w:r>
      <w:r w:rsidR="001929D7" w:rsidRPr="006F0F46">
        <w:rPr>
          <w:rFonts w:ascii="Times New Roman" w:hAnsi="Times New Roman" w:cs="Times New Roman"/>
          <w:sz w:val="24"/>
          <w:szCs w:val="24"/>
        </w:rPr>
        <w:t xml:space="preserve">shared the final </w:t>
      </w:r>
      <w:r w:rsidR="00F45BC1" w:rsidRPr="006F0F46">
        <w:rPr>
          <w:rFonts w:ascii="Times New Roman" w:hAnsi="Times New Roman" w:cs="Times New Roman"/>
          <w:sz w:val="24"/>
          <w:szCs w:val="24"/>
        </w:rPr>
        <w:t>calendar</w:t>
      </w:r>
      <w:r w:rsidR="001929D7" w:rsidRPr="006F0F46">
        <w:rPr>
          <w:rFonts w:ascii="Times New Roman" w:hAnsi="Times New Roman" w:cs="Times New Roman"/>
          <w:sz w:val="24"/>
          <w:szCs w:val="24"/>
        </w:rPr>
        <w:t>.</w:t>
      </w:r>
      <w:r w:rsidR="002D681D" w:rsidRPr="006F0F46">
        <w:rPr>
          <w:rFonts w:ascii="Times New Roman" w:hAnsi="Times New Roman" w:cs="Times New Roman"/>
          <w:sz w:val="24"/>
          <w:szCs w:val="24"/>
        </w:rPr>
        <w:t xml:space="preserve"> </w:t>
      </w:r>
      <w:r w:rsidR="001929D7" w:rsidRPr="006F0F46">
        <w:rPr>
          <w:rFonts w:ascii="Times New Roman" w:hAnsi="Times New Roman" w:cs="Times New Roman"/>
          <w:sz w:val="24"/>
          <w:szCs w:val="24"/>
        </w:rPr>
        <w:t xml:space="preserve">A </w:t>
      </w:r>
      <w:r w:rsidR="001929D7" w:rsidRPr="006F0F46">
        <w:rPr>
          <w:rFonts w:ascii="Times New Roman" w:hAnsi="Times New Roman" w:cs="Times New Roman"/>
          <w:b/>
          <w:bCs/>
          <w:sz w:val="24"/>
          <w:szCs w:val="24"/>
          <w:u w:val="single"/>
        </w:rPr>
        <w:t>Motion</w:t>
      </w:r>
      <w:r w:rsidR="001929D7" w:rsidRPr="006F0F46">
        <w:rPr>
          <w:rFonts w:ascii="Times New Roman" w:hAnsi="Times New Roman" w:cs="Times New Roman"/>
          <w:sz w:val="24"/>
          <w:szCs w:val="24"/>
        </w:rPr>
        <w:t xml:space="preserve"> to approve the calendar was made and seconded. </w:t>
      </w:r>
      <w:r w:rsidR="001929D7" w:rsidRPr="006F0F46">
        <w:rPr>
          <w:rFonts w:ascii="Times New Roman" w:hAnsi="Times New Roman" w:cs="Times New Roman"/>
          <w:b/>
          <w:bCs/>
          <w:color w:val="000000" w:themeColor="text1"/>
          <w:sz w:val="24"/>
          <w:szCs w:val="24"/>
        </w:rPr>
        <w:t>The calendar was approved.</w:t>
      </w:r>
    </w:p>
    <w:p w14:paraId="4EE1E9EF" w14:textId="72A940DD" w:rsidR="007458A4" w:rsidRPr="006F0F46" w:rsidRDefault="00182F7E" w:rsidP="007458A4">
      <w:pPr>
        <w:pStyle w:val="ListParagraph"/>
        <w:numPr>
          <w:ilvl w:val="0"/>
          <w:numId w:val="35"/>
        </w:numPr>
        <w:rPr>
          <w:rFonts w:ascii="Times New Roman" w:hAnsi="Times New Roman" w:cs="Times New Roman"/>
          <w:b/>
          <w:bCs/>
          <w:sz w:val="24"/>
          <w:szCs w:val="24"/>
          <w:u w:val="single"/>
        </w:rPr>
      </w:pPr>
      <w:r w:rsidRPr="006F0F46">
        <w:rPr>
          <w:rFonts w:ascii="Times New Roman" w:hAnsi="Times New Roman" w:cs="Times New Roman"/>
          <w:b/>
          <w:bCs/>
          <w:sz w:val="24"/>
          <w:szCs w:val="24"/>
          <w:u w:val="single"/>
        </w:rPr>
        <w:t>Reviewing University-Wide Committees with Senate Representation</w:t>
      </w:r>
      <w:r w:rsidRPr="006F0F46">
        <w:rPr>
          <w:rFonts w:ascii="Times New Roman" w:hAnsi="Times New Roman" w:cs="Times New Roman"/>
          <w:b/>
          <w:bCs/>
          <w:sz w:val="24"/>
          <w:szCs w:val="24"/>
        </w:rPr>
        <w:t xml:space="preserve">: </w:t>
      </w:r>
      <w:bookmarkStart w:id="1" w:name="_Hlk21692843"/>
      <w:r w:rsidR="007458A4" w:rsidRPr="006F0F46">
        <w:rPr>
          <w:rFonts w:ascii="Times New Roman" w:hAnsi="Times New Roman" w:cs="Times New Roman"/>
          <w:sz w:val="24"/>
          <w:szCs w:val="24"/>
        </w:rPr>
        <w:t xml:space="preserve">All university-wide committee chairs that we reached out to indicated that committees such as the Academic Technology Advisory Committee, the Admin Systems &amp; Banner Advisory Committee, the Parking Appeals Committee, the Public Art Committee did not necessarily need an elected faculty senator to serve on these committees, but that a faculty volunteer appointed by senate would suffice. Additionally, one member from senate on PTAC and the Mandatory Student Fee Committee could be a faculty volunteer as well. </w:t>
      </w:r>
      <w:r w:rsidR="007458A4" w:rsidRPr="006F0F46">
        <w:rPr>
          <w:rFonts w:ascii="Times New Roman" w:hAnsi="Times New Roman" w:cs="Times New Roman"/>
          <w:sz w:val="24"/>
          <w:szCs w:val="24"/>
          <w:highlight w:val="yellow"/>
        </w:rPr>
        <w:t>ECUS will finalize the University Senate representatives on University-Wide Committee at the March meeting.</w:t>
      </w:r>
    </w:p>
    <w:bookmarkEnd w:id="1"/>
    <w:p w14:paraId="2E186397" w14:textId="25F99953" w:rsidR="004031C2" w:rsidRPr="006F0F46" w:rsidRDefault="004031C2" w:rsidP="004031C2">
      <w:pPr>
        <w:rPr>
          <w:b/>
          <w:bCs/>
          <w:sz w:val="24"/>
          <w:szCs w:val="24"/>
        </w:rPr>
      </w:pPr>
      <w:r w:rsidRPr="006F0F46">
        <w:rPr>
          <w:b/>
          <w:bCs/>
          <w:sz w:val="24"/>
          <w:szCs w:val="24"/>
        </w:rPr>
        <w:t>VI. New Business</w:t>
      </w:r>
    </w:p>
    <w:p w14:paraId="737BBE8B" w14:textId="4D7705C9" w:rsidR="00DB0172" w:rsidRPr="006F0F46" w:rsidRDefault="00DB0172" w:rsidP="004031C2">
      <w:pPr>
        <w:rPr>
          <w:sz w:val="24"/>
          <w:szCs w:val="24"/>
        </w:rPr>
      </w:pPr>
    </w:p>
    <w:p w14:paraId="6A25C68F" w14:textId="7BA2E7D6" w:rsidR="00DB0172" w:rsidRPr="006F0F46" w:rsidRDefault="00DB0172" w:rsidP="004031C2">
      <w:pPr>
        <w:rPr>
          <w:sz w:val="24"/>
          <w:szCs w:val="24"/>
        </w:rPr>
      </w:pPr>
      <w:r w:rsidRPr="006F0F46">
        <w:rPr>
          <w:sz w:val="24"/>
          <w:szCs w:val="24"/>
        </w:rPr>
        <w:t>None</w:t>
      </w:r>
    </w:p>
    <w:p w14:paraId="33A4E425" w14:textId="77777777" w:rsidR="00DB0172" w:rsidRPr="006F0F46" w:rsidRDefault="00DB0172" w:rsidP="004031C2">
      <w:pPr>
        <w:rPr>
          <w:sz w:val="24"/>
          <w:szCs w:val="24"/>
        </w:rPr>
      </w:pPr>
    </w:p>
    <w:p w14:paraId="52911F06" w14:textId="57D007E2" w:rsidR="00D65F22" w:rsidRPr="006F0F46" w:rsidRDefault="0019374A">
      <w:pPr>
        <w:rPr>
          <w:b/>
          <w:bCs/>
          <w:sz w:val="24"/>
          <w:szCs w:val="24"/>
        </w:rPr>
      </w:pPr>
      <w:r w:rsidRPr="006F0F46">
        <w:rPr>
          <w:b/>
          <w:bCs/>
          <w:sz w:val="24"/>
          <w:szCs w:val="24"/>
        </w:rPr>
        <w:t xml:space="preserve">VII. </w:t>
      </w:r>
      <w:r w:rsidR="00D65F22" w:rsidRPr="006F0F46">
        <w:rPr>
          <w:b/>
          <w:bCs/>
          <w:sz w:val="24"/>
          <w:szCs w:val="24"/>
        </w:rPr>
        <w:t>Open Discussion</w:t>
      </w:r>
    </w:p>
    <w:p w14:paraId="7F0F5994" w14:textId="77777777" w:rsidR="00D65F22" w:rsidRPr="006F0F46" w:rsidRDefault="00D65F22">
      <w:pPr>
        <w:rPr>
          <w:sz w:val="24"/>
          <w:szCs w:val="24"/>
        </w:rPr>
      </w:pPr>
    </w:p>
    <w:p w14:paraId="6D2CEC45" w14:textId="797BE288" w:rsidR="00C55DE4" w:rsidRPr="006F0F46" w:rsidRDefault="007458A4" w:rsidP="002D587E">
      <w:pPr>
        <w:pStyle w:val="ListParagraph"/>
        <w:numPr>
          <w:ilvl w:val="0"/>
          <w:numId w:val="37"/>
        </w:numPr>
        <w:spacing w:after="0" w:line="240" w:lineRule="auto"/>
        <w:rPr>
          <w:rFonts w:ascii="Times New Roman" w:hAnsi="Times New Roman" w:cs="Times New Roman"/>
          <w:b/>
          <w:bCs/>
          <w:sz w:val="24"/>
          <w:szCs w:val="24"/>
          <w:u w:val="single"/>
        </w:rPr>
      </w:pPr>
      <w:r w:rsidRPr="006F0F46">
        <w:rPr>
          <w:rFonts w:ascii="Times New Roman" w:hAnsi="Times New Roman" w:cs="Times New Roman"/>
          <w:b/>
          <w:bCs/>
          <w:sz w:val="24"/>
          <w:szCs w:val="24"/>
          <w:u w:val="single"/>
        </w:rPr>
        <w:t>USG General Education Redesign Implementation Timeline</w:t>
      </w:r>
      <w:r w:rsidR="00DB0172" w:rsidRPr="006F0F46">
        <w:rPr>
          <w:rFonts w:ascii="Times New Roman" w:hAnsi="Times New Roman" w:cs="Times New Roman"/>
          <w:sz w:val="24"/>
          <w:szCs w:val="24"/>
        </w:rPr>
        <w:t xml:space="preserve">: </w:t>
      </w:r>
      <w:r w:rsidRPr="006F0F46">
        <w:rPr>
          <w:rFonts w:ascii="Times New Roman" w:hAnsi="Times New Roman" w:cs="Times New Roman"/>
          <w:sz w:val="24"/>
          <w:szCs w:val="24"/>
        </w:rPr>
        <w:t xml:space="preserve">AAUP members around the state are concerned about </w:t>
      </w:r>
      <w:r w:rsidR="00C55DE4" w:rsidRPr="006F0F46">
        <w:rPr>
          <w:rFonts w:ascii="Times New Roman" w:hAnsi="Times New Roman" w:cs="Times New Roman"/>
          <w:sz w:val="24"/>
          <w:szCs w:val="24"/>
        </w:rPr>
        <w:t xml:space="preserve">new core and </w:t>
      </w:r>
      <w:r w:rsidRPr="006F0F46">
        <w:rPr>
          <w:rFonts w:ascii="Times New Roman" w:hAnsi="Times New Roman" w:cs="Times New Roman"/>
          <w:sz w:val="24"/>
          <w:szCs w:val="24"/>
        </w:rPr>
        <w:t>the aggressive timeline</w:t>
      </w:r>
      <w:r w:rsidR="00C55DE4" w:rsidRPr="006F0F46">
        <w:rPr>
          <w:rFonts w:ascii="Times New Roman" w:hAnsi="Times New Roman" w:cs="Times New Roman"/>
          <w:sz w:val="24"/>
          <w:szCs w:val="24"/>
        </w:rPr>
        <w:t xml:space="preserve">.  </w:t>
      </w:r>
      <w:r w:rsidRPr="006F0F46">
        <w:rPr>
          <w:rFonts w:ascii="Times New Roman" w:hAnsi="Times New Roman" w:cs="Times New Roman"/>
          <w:sz w:val="24"/>
          <w:szCs w:val="24"/>
        </w:rPr>
        <w:t xml:space="preserve"> </w:t>
      </w:r>
      <w:r w:rsidR="00C55DE4" w:rsidRPr="006F0F46">
        <w:rPr>
          <w:rFonts w:ascii="Times New Roman" w:hAnsi="Times New Roman" w:cs="Times New Roman"/>
          <w:sz w:val="24"/>
          <w:szCs w:val="24"/>
        </w:rPr>
        <w:t>Provost Spirou will include a link to a recent presentation by Executive Vice-Chancellor of Academic Affairs Denley in his report</w:t>
      </w:r>
      <w:r w:rsidR="00F77B94" w:rsidRPr="006F0F46">
        <w:rPr>
          <w:rFonts w:ascii="Times New Roman" w:hAnsi="Times New Roman" w:cs="Times New Roman"/>
          <w:sz w:val="24"/>
          <w:szCs w:val="24"/>
        </w:rPr>
        <w:t xml:space="preserve"> to ECUS with Standing Committee Chairs </w:t>
      </w:r>
      <w:r w:rsidR="00F77B94" w:rsidRPr="006F0F46">
        <w:rPr>
          <w:rFonts w:ascii="Times New Roman" w:hAnsi="Times New Roman" w:cs="Times New Roman"/>
          <w:sz w:val="24"/>
          <w:szCs w:val="24"/>
        </w:rPr>
        <w:lastRenderedPageBreak/>
        <w:t>(</w:t>
      </w:r>
      <w:hyperlink r:id="rId7" w:history="1">
        <w:r w:rsidR="002D7F90" w:rsidRPr="006F0F46">
          <w:rPr>
            <w:rStyle w:val="Hyperlink"/>
            <w:rFonts w:ascii="Times New Roman" w:hAnsi="Times New Roman" w:cs="Times New Roman"/>
            <w:sz w:val="24"/>
            <w:szCs w:val="24"/>
          </w:rPr>
          <w:t>https://youtu.be/8E0x64jk8OE</w:t>
        </w:r>
      </w:hyperlink>
      <w:r w:rsidR="00F77B94" w:rsidRPr="006F0F46">
        <w:rPr>
          <w:rFonts w:ascii="Times New Roman" w:hAnsi="Times New Roman" w:cs="Times New Roman"/>
          <w:sz w:val="24"/>
          <w:szCs w:val="24"/>
        </w:rPr>
        <w:t>)</w:t>
      </w:r>
      <w:r w:rsidR="00C55DE4" w:rsidRPr="006F0F46">
        <w:rPr>
          <w:rFonts w:ascii="Times New Roman" w:hAnsi="Times New Roman" w:cs="Times New Roman"/>
          <w:sz w:val="24"/>
          <w:szCs w:val="24"/>
        </w:rPr>
        <w:t xml:space="preserve">.  While the redesign no longer includes “areas,” it remains 60 hours and includes classes from Area F and Area B within its revised structure. </w:t>
      </w:r>
      <w:r w:rsidR="00DB0172" w:rsidRPr="006F0F46">
        <w:rPr>
          <w:rFonts w:ascii="Times New Roman" w:hAnsi="Times New Roman" w:cs="Times New Roman"/>
          <w:sz w:val="24"/>
          <w:szCs w:val="24"/>
        </w:rPr>
        <w:t xml:space="preserve">Faculty shared with ECUS complaints regarding the early spring semester start date. </w:t>
      </w:r>
      <w:r w:rsidR="00C55DE4" w:rsidRPr="006F0F46">
        <w:rPr>
          <w:rFonts w:ascii="Times New Roman" w:hAnsi="Times New Roman" w:cs="Times New Roman"/>
          <w:sz w:val="24"/>
          <w:szCs w:val="24"/>
        </w:rPr>
        <w:t xml:space="preserve"> Provost Spirou advised that we could spend two or three years revising or adapting current courses to the new core; however, he suggests that we wait until everything settles in the coming months and then act strategically to </w:t>
      </w:r>
      <w:r w:rsidR="004B54F9" w:rsidRPr="006F0F46">
        <w:rPr>
          <w:rFonts w:ascii="Times New Roman" w:hAnsi="Times New Roman" w:cs="Times New Roman"/>
          <w:sz w:val="24"/>
          <w:szCs w:val="24"/>
        </w:rPr>
        <w:t xml:space="preserve">strengthen and to </w:t>
      </w:r>
      <w:r w:rsidR="00C55DE4" w:rsidRPr="006F0F46">
        <w:rPr>
          <w:rFonts w:ascii="Times New Roman" w:hAnsi="Times New Roman" w:cs="Times New Roman"/>
          <w:sz w:val="24"/>
          <w:szCs w:val="24"/>
        </w:rPr>
        <w:t>adapt our courses—</w:t>
      </w:r>
      <w:r w:rsidR="00ED1C9F">
        <w:rPr>
          <w:rFonts w:ascii="Times New Roman" w:hAnsi="Times New Roman" w:cs="Times New Roman"/>
          <w:sz w:val="24"/>
          <w:szCs w:val="24"/>
        </w:rPr>
        <w:t>or to</w:t>
      </w:r>
      <w:r w:rsidR="00C55DE4" w:rsidRPr="006F0F46">
        <w:rPr>
          <w:rFonts w:ascii="Times New Roman" w:hAnsi="Times New Roman" w:cs="Times New Roman"/>
          <w:sz w:val="24"/>
          <w:szCs w:val="24"/>
        </w:rPr>
        <w:t xml:space="preserve"> create new courses---once we know exactly what we need.  A concern was raised that the new core appears to be turn the core into an extension of high school curriculum</w:t>
      </w:r>
      <w:r w:rsidR="00CD5E06" w:rsidRPr="006F0F46">
        <w:rPr>
          <w:rFonts w:ascii="Times New Roman" w:hAnsi="Times New Roman" w:cs="Times New Roman"/>
          <w:sz w:val="24"/>
          <w:szCs w:val="24"/>
        </w:rPr>
        <w:t>, and that the quality of the core across the system will now be uniform.  It was noted that the core change is happening but we can have a say on certain things, like eCore, if they do not fit our mission.</w:t>
      </w:r>
    </w:p>
    <w:p w14:paraId="3514186E" w14:textId="2DF52464" w:rsidR="002D587E" w:rsidRPr="006F0F46" w:rsidRDefault="004B54F9" w:rsidP="0018042F">
      <w:pPr>
        <w:pStyle w:val="ListParagraph"/>
        <w:numPr>
          <w:ilvl w:val="0"/>
          <w:numId w:val="37"/>
        </w:numPr>
        <w:spacing w:after="0" w:line="240" w:lineRule="auto"/>
        <w:rPr>
          <w:rFonts w:ascii="Times New Roman" w:hAnsi="Times New Roman" w:cs="Times New Roman"/>
          <w:sz w:val="24"/>
          <w:szCs w:val="24"/>
        </w:rPr>
      </w:pPr>
      <w:r w:rsidRPr="006F0F46">
        <w:rPr>
          <w:rFonts w:ascii="Times New Roman" w:hAnsi="Times New Roman" w:cs="Times New Roman"/>
          <w:b/>
          <w:bCs/>
          <w:sz w:val="24"/>
          <w:szCs w:val="24"/>
          <w:u w:val="single"/>
        </w:rPr>
        <w:t>Hotel Accommodations for Faculty Searches</w:t>
      </w:r>
      <w:r w:rsidRPr="006F0F46">
        <w:rPr>
          <w:rFonts w:ascii="Times New Roman" w:hAnsi="Times New Roman" w:cs="Times New Roman"/>
          <w:sz w:val="24"/>
          <w:szCs w:val="24"/>
        </w:rPr>
        <w:t xml:space="preserve">: A concern was raised about a recent practice which limits candidates to faculty searches to one night of hotel accommodations while candidates for chair searches appear to receive two nights.  </w:t>
      </w:r>
      <w:r w:rsidR="0018042F" w:rsidRPr="006F0F46">
        <w:rPr>
          <w:rFonts w:ascii="Times New Roman" w:hAnsi="Times New Roman" w:cs="Times New Roman"/>
          <w:sz w:val="24"/>
          <w:szCs w:val="24"/>
        </w:rPr>
        <w:t xml:space="preserve">Comments included: </w:t>
      </w:r>
      <w:r w:rsidRPr="006F0F46">
        <w:rPr>
          <w:rFonts w:ascii="Times New Roman" w:hAnsi="Times New Roman" w:cs="Times New Roman"/>
          <w:sz w:val="24"/>
          <w:szCs w:val="24"/>
        </w:rPr>
        <w:t>we must be good stewards of resources</w:t>
      </w:r>
      <w:r w:rsidR="0018042F" w:rsidRPr="006F0F46">
        <w:rPr>
          <w:rFonts w:ascii="Times New Roman" w:hAnsi="Times New Roman" w:cs="Times New Roman"/>
          <w:sz w:val="24"/>
          <w:szCs w:val="24"/>
        </w:rPr>
        <w:t xml:space="preserve">; </w:t>
      </w:r>
      <w:r w:rsidRPr="006F0F46">
        <w:rPr>
          <w:rFonts w:ascii="Times New Roman" w:hAnsi="Times New Roman" w:cs="Times New Roman"/>
          <w:sz w:val="24"/>
          <w:szCs w:val="24"/>
        </w:rPr>
        <w:t xml:space="preserve">we should be good hosts and sending candidates to </w:t>
      </w:r>
      <w:r w:rsidR="0018042F" w:rsidRPr="006F0F46">
        <w:rPr>
          <w:rFonts w:ascii="Times New Roman" w:hAnsi="Times New Roman" w:cs="Times New Roman"/>
          <w:sz w:val="24"/>
          <w:szCs w:val="24"/>
        </w:rPr>
        <w:t xml:space="preserve">the Atlanta </w:t>
      </w:r>
      <w:r w:rsidRPr="006F0F46">
        <w:rPr>
          <w:rFonts w:ascii="Times New Roman" w:hAnsi="Times New Roman" w:cs="Times New Roman"/>
          <w:sz w:val="24"/>
          <w:szCs w:val="24"/>
        </w:rPr>
        <w:t>A</w:t>
      </w:r>
      <w:r w:rsidR="0018042F" w:rsidRPr="006F0F46">
        <w:rPr>
          <w:rFonts w:ascii="Times New Roman" w:hAnsi="Times New Roman" w:cs="Times New Roman"/>
          <w:sz w:val="24"/>
          <w:szCs w:val="24"/>
        </w:rPr>
        <w:t xml:space="preserve">irport after a full day of interviewing is problematic; national searches result in national pools of candidates, as opposed to regional candidates who can drive to a campus visit; the one-night vs two-night accommodation practice seems to depend on deans and department chair support.  </w:t>
      </w:r>
      <w:r w:rsidR="0018042F" w:rsidRPr="006F0F46">
        <w:rPr>
          <w:rFonts w:ascii="Times New Roman" w:hAnsi="Times New Roman" w:cs="Times New Roman"/>
          <w:sz w:val="24"/>
          <w:szCs w:val="24"/>
          <w:highlight w:val="yellow"/>
        </w:rPr>
        <w:t xml:space="preserve">ECUS will ask RPIPC to investigate </w:t>
      </w:r>
      <w:r w:rsidR="00414771">
        <w:rPr>
          <w:rFonts w:ascii="Times New Roman" w:hAnsi="Times New Roman" w:cs="Times New Roman"/>
          <w:sz w:val="24"/>
          <w:szCs w:val="24"/>
          <w:highlight w:val="yellow"/>
        </w:rPr>
        <w:t>the</w:t>
      </w:r>
      <w:r w:rsidR="0018042F" w:rsidRPr="006F0F46">
        <w:rPr>
          <w:rFonts w:ascii="Times New Roman" w:hAnsi="Times New Roman" w:cs="Times New Roman"/>
          <w:sz w:val="24"/>
          <w:szCs w:val="24"/>
          <w:highlight w:val="yellow"/>
        </w:rPr>
        <w:t xml:space="preserve"> accommodation</w:t>
      </w:r>
      <w:r w:rsidR="002707B7">
        <w:rPr>
          <w:rFonts w:ascii="Times New Roman" w:hAnsi="Times New Roman" w:cs="Times New Roman"/>
          <w:sz w:val="24"/>
          <w:szCs w:val="24"/>
          <w:highlight w:val="yellow"/>
        </w:rPr>
        <w:t>s</w:t>
      </w:r>
      <w:r w:rsidR="0018042F" w:rsidRPr="006F0F46">
        <w:rPr>
          <w:rFonts w:ascii="Times New Roman" w:hAnsi="Times New Roman" w:cs="Times New Roman"/>
          <w:sz w:val="24"/>
          <w:szCs w:val="24"/>
          <w:highlight w:val="yellow"/>
        </w:rPr>
        <w:t xml:space="preserve"> policy.</w:t>
      </w:r>
    </w:p>
    <w:p w14:paraId="58FBCD21" w14:textId="4ED7B39B" w:rsidR="00CC7537" w:rsidRPr="006F0F46" w:rsidRDefault="00DB139F" w:rsidP="0018042F">
      <w:pPr>
        <w:pStyle w:val="ListParagraph"/>
        <w:numPr>
          <w:ilvl w:val="0"/>
          <w:numId w:val="37"/>
        </w:numPr>
        <w:spacing w:after="0" w:line="240" w:lineRule="auto"/>
        <w:rPr>
          <w:rFonts w:ascii="Times New Roman" w:hAnsi="Times New Roman" w:cs="Times New Roman"/>
          <w:sz w:val="24"/>
          <w:szCs w:val="24"/>
        </w:rPr>
      </w:pPr>
      <w:r w:rsidRPr="006F0F46">
        <w:rPr>
          <w:rFonts w:ascii="Times New Roman" w:hAnsi="Times New Roman" w:cs="Times New Roman"/>
          <w:b/>
          <w:bCs/>
          <w:sz w:val="24"/>
          <w:szCs w:val="24"/>
          <w:u w:val="single"/>
        </w:rPr>
        <w:t xml:space="preserve">Supplemental Course </w:t>
      </w:r>
      <w:r w:rsidR="00CC7537" w:rsidRPr="006F0F46">
        <w:rPr>
          <w:rFonts w:ascii="Times New Roman" w:hAnsi="Times New Roman" w:cs="Times New Roman"/>
          <w:b/>
          <w:bCs/>
          <w:sz w:val="24"/>
          <w:szCs w:val="24"/>
          <w:u w:val="single"/>
        </w:rPr>
        <w:t>Fees</w:t>
      </w:r>
      <w:r w:rsidR="007F7155" w:rsidRPr="006F0F46">
        <w:rPr>
          <w:rFonts w:ascii="Times New Roman" w:hAnsi="Times New Roman" w:cs="Times New Roman"/>
          <w:sz w:val="24"/>
          <w:szCs w:val="24"/>
        </w:rPr>
        <w:t xml:space="preserve">: As history to the USG’s new fee policy, the legislature kept tuition low, so institutions within the system supplemented tuition with </w:t>
      </w:r>
      <w:r w:rsidR="00D935B8" w:rsidRPr="006F0F46">
        <w:rPr>
          <w:rFonts w:ascii="Times New Roman" w:hAnsi="Times New Roman" w:cs="Times New Roman"/>
          <w:sz w:val="24"/>
          <w:szCs w:val="24"/>
        </w:rPr>
        <w:t xml:space="preserve">course </w:t>
      </w:r>
      <w:r w:rsidR="007F7155" w:rsidRPr="006F0F46">
        <w:rPr>
          <w:rFonts w:ascii="Times New Roman" w:hAnsi="Times New Roman" w:cs="Times New Roman"/>
          <w:sz w:val="24"/>
          <w:szCs w:val="24"/>
        </w:rPr>
        <w:t xml:space="preserve">fees; then the legislature put pressure on the USG to be careful with fees, and institutions created fee committees to look at all new fees.  UGA eliminated all new lab and supplementary course fees in the fall, and the USG followed suit earlier this month.  </w:t>
      </w:r>
      <w:r w:rsidR="00D935B8" w:rsidRPr="006F0F46">
        <w:rPr>
          <w:rFonts w:ascii="Times New Roman" w:hAnsi="Times New Roman" w:cs="Times New Roman"/>
          <w:sz w:val="24"/>
          <w:szCs w:val="24"/>
        </w:rPr>
        <w:t>I</w:t>
      </w:r>
      <w:r w:rsidR="00BD723D" w:rsidRPr="006F0F46">
        <w:rPr>
          <w:rFonts w:ascii="Times New Roman" w:hAnsi="Times New Roman" w:cs="Times New Roman"/>
          <w:sz w:val="24"/>
          <w:szCs w:val="24"/>
        </w:rPr>
        <w:t>nstitutions will have to determine how to budget for the lost fees.</w:t>
      </w:r>
    </w:p>
    <w:p w14:paraId="0112F505" w14:textId="7A818720" w:rsidR="002D587E" w:rsidRPr="006F0F46" w:rsidRDefault="002D587E" w:rsidP="002D587E">
      <w:pPr>
        <w:rPr>
          <w:sz w:val="24"/>
          <w:szCs w:val="24"/>
        </w:rPr>
      </w:pPr>
    </w:p>
    <w:p w14:paraId="195EFA1D" w14:textId="43EF9AE9" w:rsidR="008868CB" w:rsidRPr="006F0F46" w:rsidRDefault="0019374A" w:rsidP="008868CB">
      <w:pPr>
        <w:rPr>
          <w:b/>
          <w:bCs/>
          <w:sz w:val="24"/>
          <w:szCs w:val="24"/>
        </w:rPr>
      </w:pPr>
      <w:r w:rsidRPr="006F0F46">
        <w:rPr>
          <w:b/>
          <w:bCs/>
          <w:sz w:val="24"/>
          <w:szCs w:val="24"/>
        </w:rPr>
        <w:t xml:space="preserve">VIII. </w:t>
      </w:r>
      <w:r w:rsidR="008868CB" w:rsidRPr="006F0F46">
        <w:rPr>
          <w:b/>
          <w:bCs/>
          <w:sz w:val="24"/>
          <w:szCs w:val="24"/>
        </w:rPr>
        <w:t>Next Meeting</w:t>
      </w:r>
    </w:p>
    <w:p w14:paraId="65BCEC5C" w14:textId="1BC47990" w:rsidR="008868CB" w:rsidRPr="006F0F46" w:rsidRDefault="008868CB" w:rsidP="008868CB">
      <w:pPr>
        <w:rPr>
          <w:sz w:val="24"/>
          <w:szCs w:val="24"/>
        </w:rPr>
      </w:pPr>
    </w:p>
    <w:p w14:paraId="7128CA3D" w14:textId="77777777" w:rsidR="008868CB" w:rsidRPr="006F0F46" w:rsidRDefault="008868CB" w:rsidP="008868CB">
      <w:pPr>
        <w:pStyle w:val="ListParagraph"/>
        <w:numPr>
          <w:ilvl w:val="0"/>
          <w:numId w:val="38"/>
        </w:numPr>
        <w:rPr>
          <w:rFonts w:ascii="Times New Roman" w:hAnsi="Times New Roman" w:cs="Times New Roman"/>
          <w:sz w:val="24"/>
          <w:szCs w:val="24"/>
        </w:rPr>
      </w:pPr>
      <w:r w:rsidRPr="006F0F46">
        <w:rPr>
          <w:rFonts w:ascii="Times New Roman" w:hAnsi="Times New Roman" w:cs="Times New Roman"/>
          <w:b/>
          <w:bCs/>
          <w:sz w:val="24"/>
          <w:szCs w:val="24"/>
        </w:rPr>
        <w:t>Calendar</w:t>
      </w:r>
    </w:p>
    <w:p w14:paraId="1FFEBEBF" w14:textId="21CFFDB3" w:rsidR="008868CB" w:rsidRPr="006F0F46" w:rsidRDefault="008868CB" w:rsidP="008868CB">
      <w:pPr>
        <w:pStyle w:val="ListParagraph"/>
        <w:numPr>
          <w:ilvl w:val="1"/>
          <w:numId w:val="38"/>
        </w:numPr>
        <w:rPr>
          <w:rFonts w:ascii="Times New Roman" w:hAnsi="Times New Roman" w:cs="Times New Roman"/>
          <w:sz w:val="24"/>
          <w:szCs w:val="24"/>
        </w:rPr>
      </w:pPr>
      <w:r w:rsidRPr="006F0F46">
        <w:rPr>
          <w:rFonts w:ascii="Times New Roman" w:hAnsi="Times New Roman" w:cs="Times New Roman"/>
          <w:sz w:val="24"/>
          <w:szCs w:val="24"/>
        </w:rPr>
        <w:t xml:space="preserve">University Senate Meeting – Friday, </w:t>
      </w:r>
      <w:r w:rsidR="0018042F" w:rsidRPr="006F0F46">
        <w:rPr>
          <w:rFonts w:ascii="Times New Roman" w:hAnsi="Times New Roman" w:cs="Times New Roman"/>
          <w:sz w:val="24"/>
          <w:szCs w:val="24"/>
        </w:rPr>
        <w:t>February</w:t>
      </w:r>
      <w:r w:rsidR="00C04150" w:rsidRPr="006F0F46">
        <w:rPr>
          <w:rFonts w:ascii="Times New Roman" w:hAnsi="Times New Roman" w:cs="Times New Roman"/>
          <w:sz w:val="24"/>
          <w:szCs w:val="24"/>
        </w:rPr>
        <w:t xml:space="preserve"> 2</w:t>
      </w:r>
      <w:r w:rsidR="0018042F" w:rsidRPr="006F0F46">
        <w:rPr>
          <w:rFonts w:ascii="Times New Roman" w:hAnsi="Times New Roman" w:cs="Times New Roman"/>
          <w:sz w:val="24"/>
          <w:szCs w:val="24"/>
        </w:rPr>
        <w:t>8</w:t>
      </w:r>
      <w:r w:rsidRPr="006F0F46">
        <w:rPr>
          <w:rFonts w:ascii="Times New Roman" w:hAnsi="Times New Roman" w:cs="Times New Roman"/>
          <w:sz w:val="24"/>
          <w:szCs w:val="24"/>
        </w:rPr>
        <w:t>, 3:30 p.m., A&amp;S 2-72</w:t>
      </w:r>
    </w:p>
    <w:p w14:paraId="029DE151" w14:textId="6BA065F9" w:rsidR="008868CB" w:rsidRPr="006F0F46" w:rsidRDefault="008868CB" w:rsidP="008868CB">
      <w:pPr>
        <w:pStyle w:val="ListParagraph"/>
        <w:numPr>
          <w:ilvl w:val="1"/>
          <w:numId w:val="38"/>
        </w:numPr>
        <w:rPr>
          <w:rFonts w:ascii="Times New Roman" w:hAnsi="Times New Roman" w:cs="Times New Roman"/>
          <w:sz w:val="24"/>
          <w:szCs w:val="24"/>
        </w:rPr>
      </w:pPr>
      <w:r w:rsidRPr="006F0F46">
        <w:rPr>
          <w:rFonts w:ascii="Times New Roman" w:hAnsi="Times New Roman" w:cs="Times New Roman"/>
          <w:sz w:val="24"/>
          <w:szCs w:val="24"/>
        </w:rPr>
        <w:t xml:space="preserve">ECUS Meeting – Friday, </w:t>
      </w:r>
      <w:r w:rsidR="0018042F" w:rsidRPr="006F0F46">
        <w:rPr>
          <w:rFonts w:ascii="Times New Roman" w:hAnsi="Times New Roman" w:cs="Times New Roman"/>
          <w:sz w:val="24"/>
          <w:szCs w:val="24"/>
        </w:rPr>
        <w:t>March 6</w:t>
      </w:r>
      <w:r w:rsidRPr="006F0F46">
        <w:rPr>
          <w:rFonts w:ascii="Times New Roman" w:hAnsi="Times New Roman" w:cs="Times New Roman"/>
          <w:sz w:val="24"/>
          <w:szCs w:val="24"/>
        </w:rPr>
        <w:t>, 2:00 p.m., Parks Hall 301</w:t>
      </w:r>
    </w:p>
    <w:p w14:paraId="5B78519E" w14:textId="5264173D" w:rsidR="008868CB" w:rsidRPr="006F0F46" w:rsidRDefault="008868CB" w:rsidP="008868CB">
      <w:pPr>
        <w:pStyle w:val="ListParagraph"/>
        <w:numPr>
          <w:ilvl w:val="1"/>
          <w:numId w:val="38"/>
        </w:numPr>
        <w:rPr>
          <w:rFonts w:ascii="Times New Roman" w:hAnsi="Times New Roman" w:cs="Times New Roman"/>
          <w:sz w:val="24"/>
          <w:szCs w:val="24"/>
        </w:rPr>
      </w:pPr>
      <w:r w:rsidRPr="006F0F46">
        <w:rPr>
          <w:rFonts w:ascii="Times New Roman" w:hAnsi="Times New Roman" w:cs="Times New Roman"/>
          <w:sz w:val="24"/>
          <w:szCs w:val="24"/>
        </w:rPr>
        <w:t xml:space="preserve">ECUS+SCC Meeting – Friday, </w:t>
      </w:r>
      <w:r w:rsidR="0018042F" w:rsidRPr="006F0F46">
        <w:rPr>
          <w:rFonts w:ascii="Times New Roman" w:hAnsi="Times New Roman" w:cs="Times New Roman"/>
          <w:sz w:val="24"/>
          <w:szCs w:val="24"/>
        </w:rPr>
        <w:t>March 6,</w:t>
      </w:r>
      <w:r w:rsidRPr="006F0F46">
        <w:rPr>
          <w:rFonts w:ascii="Times New Roman" w:hAnsi="Times New Roman" w:cs="Times New Roman"/>
          <w:sz w:val="24"/>
          <w:szCs w:val="24"/>
        </w:rPr>
        <w:t xml:space="preserve"> 3:30 p.m., Park Hall 301</w:t>
      </w:r>
    </w:p>
    <w:p w14:paraId="23649A52" w14:textId="08B55D3C" w:rsidR="008868CB" w:rsidRPr="006F0F46" w:rsidRDefault="008868CB" w:rsidP="008868CB">
      <w:pPr>
        <w:pStyle w:val="ListParagraph"/>
        <w:numPr>
          <w:ilvl w:val="0"/>
          <w:numId w:val="38"/>
        </w:numPr>
        <w:rPr>
          <w:rFonts w:ascii="Times New Roman" w:hAnsi="Times New Roman" w:cs="Times New Roman"/>
          <w:b/>
          <w:bCs/>
          <w:sz w:val="24"/>
          <w:szCs w:val="24"/>
        </w:rPr>
      </w:pPr>
      <w:r w:rsidRPr="006F0F46">
        <w:rPr>
          <w:rFonts w:ascii="Times New Roman" w:hAnsi="Times New Roman" w:cs="Times New Roman"/>
          <w:b/>
          <w:bCs/>
          <w:sz w:val="24"/>
          <w:szCs w:val="24"/>
        </w:rPr>
        <w:t>Tentative Agenda</w:t>
      </w:r>
      <w:r w:rsidRPr="006F0F46">
        <w:rPr>
          <w:rFonts w:ascii="Times New Roman" w:hAnsi="Times New Roman" w:cs="Times New Roman"/>
          <w:sz w:val="24"/>
          <w:szCs w:val="24"/>
        </w:rPr>
        <w:t>: Some of the deliberation today may have generated tentative agenda items for ECUS and ECUS-SCC meetings.</w:t>
      </w:r>
      <w:r w:rsidR="008724A7" w:rsidRPr="006F0F46">
        <w:rPr>
          <w:rFonts w:ascii="Times New Roman" w:hAnsi="Times New Roman" w:cs="Times New Roman"/>
          <w:sz w:val="24"/>
          <w:szCs w:val="24"/>
        </w:rPr>
        <w:t xml:space="preserve"> </w:t>
      </w:r>
      <w:r w:rsidRPr="006F0F46">
        <w:rPr>
          <w:rFonts w:ascii="Times New Roman" w:hAnsi="Times New Roman" w:cs="Times New Roman"/>
          <w:sz w:val="24"/>
          <w:szCs w:val="24"/>
        </w:rPr>
        <w:t xml:space="preserve"> </w:t>
      </w:r>
      <w:r w:rsidRPr="006F0F46">
        <w:rPr>
          <w:rFonts w:ascii="Times New Roman" w:hAnsi="Times New Roman" w:cs="Times New Roman"/>
          <w:sz w:val="24"/>
          <w:szCs w:val="24"/>
          <w:highlight w:val="yellow"/>
        </w:rPr>
        <w:t xml:space="preserve">David Johnson will ensure that such items (if any) </w:t>
      </w:r>
      <w:r w:rsidR="00326776" w:rsidRPr="006F0F46">
        <w:rPr>
          <w:rFonts w:ascii="Times New Roman" w:hAnsi="Times New Roman" w:cs="Times New Roman"/>
          <w:sz w:val="24"/>
          <w:szCs w:val="24"/>
          <w:highlight w:val="yellow"/>
        </w:rPr>
        <w:t>a</w:t>
      </w:r>
      <w:r w:rsidRPr="006F0F46">
        <w:rPr>
          <w:rFonts w:ascii="Times New Roman" w:hAnsi="Times New Roman" w:cs="Times New Roman"/>
          <w:sz w:val="24"/>
          <w:szCs w:val="24"/>
          <w:highlight w:val="yellow"/>
        </w:rPr>
        <w:t>re added to the agenda of a future meeting of ECUS or ECUS-SCC.</w:t>
      </w:r>
      <w:r w:rsidRPr="006F0F46">
        <w:rPr>
          <w:rFonts w:ascii="Times New Roman" w:hAnsi="Times New Roman" w:cs="Times New Roman"/>
          <w:sz w:val="24"/>
          <w:szCs w:val="24"/>
        </w:rPr>
        <w:t xml:space="preserve"> </w:t>
      </w:r>
    </w:p>
    <w:p w14:paraId="350D7BAD" w14:textId="309EF62F" w:rsidR="008868CB" w:rsidRPr="006F0F46" w:rsidRDefault="0019374A" w:rsidP="008868CB">
      <w:pPr>
        <w:rPr>
          <w:b/>
          <w:bCs/>
          <w:sz w:val="24"/>
          <w:szCs w:val="24"/>
        </w:rPr>
      </w:pPr>
      <w:r w:rsidRPr="006F0F46">
        <w:rPr>
          <w:b/>
          <w:bCs/>
          <w:sz w:val="24"/>
          <w:szCs w:val="24"/>
        </w:rPr>
        <w:t xml:space="preserve">IX. </w:t>
      </w:r>
      <w:r w:rsidR="008868CB" w:rsidRPr="006F0F46">
        <w:rPr>
          <w:b/>
          <w:bCs/>
          <w:sz w:val="24"/>
          <w:szCs w:val="24"/>
        </w:rPr>
        <w:t xml:space="preserve">Adjournment: </w:t>
      </w:r>
      <w:r w:rsidR="008868CB" w:rsidRPr="006F0F46">
        <w:rPr>
          <w:sz w:val="24"/>
          <w:szCs w:val="24"/>
        </w:rPr>
        <w:t xml:space="preserve">As there was no further business to consider, a </w:t>
      </w:r>
      <w:r w:rsidR="008868CB" w:rsidRPr="006F0F46">
        <w:rPr>
          <w:b/>
          <w:sz w:val="24"/>
          <w:szCs w:val="24"/>
          <w:u w:val="single"/>
        </w:rPr>
        <w:t>Motion</w:t>
      </w:r>
      <w:r w:rsidR="008868CB" w:rsidRPr="006F0F46">
        <w:rPr>
          <w:sz w:val="24"/>
          <w:szCs w:val="24"/>
        </w:rPr>
        <w:t xml:space="preserve"> </w:t>
      </w:r>
      <w:r w:rsidR="008868CB" w:rsidRPr="006F0F46">
        <w:rPr>
          <w:i/>
          <w:sz w:val="24"/>
          <w:szCs w:val="24"/>
        </w:rPr>
        <w:t>to adjourn the meeting</w:t>
      </w:r>
      <w:r w:rsidR="008868CB" w:rsidRPr="006F0F46">
        <w:rPr>
          <w:sz w:val="24"/>
          <w:szCs w:val="24"/>
        </w:rPr>
        <w:t xml:space="preserve"> was made and seconded. </w:t>
      </w:r>
      <w:r w:rsidR="008868CB" w:rsidRPr="006F0F46">
        <w:rPr>
          <w:b/>
          <w:bCs/>
          <w:sz w:val="24"/>
          <w:szCs w:val="24"/>
        </w:rPr>
        <w:t xml:space="preserve">The motion to adjourn was approved and the meeting adjourned at </w:t>
      </w:r>
      <w:r w:rsidR="0040446F" w:rsidRPr="006F0F46">
        <w:rPr>
          <w:b/>
          <w:bCs/>
          <w:sz w:val="24"/>
          <w:szCs w:val="24"/>
        </w:rPr>
        <w:t>3</w:t>
      </w:r>
      <w:r w:rsidR="008868CB" w:rsidRPr="006F0F46">
        <w:rPr>
          <w:b/>
          <w:bCs/>
          <w:sz w:val="24"/>
          <w:szCs w:val="24"/>
        </w:rPr>
        <w:t>:</w:t>
      </w:r>
      <w:r w:rsidR="0040446F" w:rsidRPr="006F0F46">
        <w:rPr>
          <w:b/>
          <w:bCs/>
          <w:sz w:val="24"/>
          <w:szCs w:val="24"/>
        </w:rPr>
        <w:t>20</w:t>
      </w:r>
      <w:r w:rsidR="008868CB" w:rsidRPr="006F0F46">
        <w:rPr>
          <w:b/>
          <w:bCs/>
          <w:sz w:val="24"/>
          <w:szCs w:val="24"/>
        </w:rPr>
        <w:t xml:space="preserve"> p.m.</w:t>
      </w:r>
    </w:p>
    <w:p w14:paraId="28A30829" w14:textId="77777777" w:rsidR="00897EF7" w:rsidRPr="006F0F46" w:rsidRDefault="00897EF7">
      <w:pPr>
        <w:rPr>
          <w:b/>
          <w:bCs/>
          <w:sz w:val="24"/>
          <w:szCs w:val="24"/>
        </w:rPr>
      </w:pPr>
    </w:p>
    <w:p w14:paraId="44D40BD6" w14:textId="189D7121" w:rsidR="009C6C78" w:rsidRPr="006F0F46" w:rsidRDefault="00973FD5" w:rsidP="009C6C78">
      <w:pPr>
        <w:rPr>
          <w:sz w:val="24"/>
          <w:szCs w:val="24"/>
        </w:rPr>
      </w:pPr>
      <w:r w:rsidRPr="006F0F46">
        <w:rPr>
          <w:b/>
          <w:bCs/>
          <w:sz w:val="24"/>
          <w:szCs w:val="24"/>
        </w:rPr>
        <w:t>Distribution:</w:t>
      </w:r>
      <w:r w:rsidR="009C6C78" w:rsidRPr="006F0F46">
        <w:rPr>
          <w:b/>
          <w:bCs/>
          <w:sz w:val="24"/>
          <w:szCs w:val="24"/>
        </w:rPr>
        <w:t xml:space="preserve"> </w:t>
      </w:r>
      <w:r w:rsidR="009C6C78" w:rsidRPr="006F0F46">
        <w:rPr>
          <w:sz w:val="24"/>
          <w:szCs w:val="24"/>
        </w:rPr>
        <w:t>First, these minutes will be sent to committee members for review; second, they will be posted to the minutes website.</w:t>
      </w:r>
    </w:p>
    <w:p w14:paraId="724278AB" w14:textId="5118D30C" w:rsidR="008B1877" w:rsidRPr="006F0F46" w:rsidRDefault="008B1877">
      <w:pPr>
        <w:rPr>
          <w:sz w:val="24"/>
          <w:szCs w:val="24"/>
        </w:rPr>
      </w:pPr>
    </w:p>
    <w:p w14:paraId="7B1C2211" w14:textId="77777777" w:rsidR="008B1877" w:rsidRPr="00DB0172" w:rsidRDefault="008B1877"/>
    <w:p w14:paraId="3C058B26" w14:textId="77777777" w:rsidR="00F80FF6" w:rsidRPr="00DB0172" w:rsidRDefault="00F80FF6">
      <w:pPr>
        <w:rPr>
          <w:b/>
          <w:bCs/>
          <w:smallCaps/>
          <w:sz w:val="28"/>
          <w:szCs w:val="28"/>
        </w:rPr>
      </w:pPr>
      <w:r w:rsidRPr="00DB0172">
        <w:rPr>
          <w:b/>
          <w:bCs/>
          <w:smallCaps/>
          <w:sz w:val="28"/>
          <w:szCs w:val="28"/>
        </w:rPr>
        <w:br w:type="page"/>
      </w:r>
    </w:p>
    <w:p w14:paraId="3D2CE8AA" w14:textId="4055F0D9" w:rsidR="00973FD5" w:rsidRPr="00DB0172" w:rsidRDefault="0014666D">
      <w:pPr>
        <w:rPr>
          <w:b/>
          <w:bCs/>
          <w:smallCaps/>
          <w:sz w:val="28"/>
          <w:szCs w:val="28"/>
          <w:u w:val="single"/>
        </w:rPr>
      </w:pPr>
      <w:r w:rsidRPr="00DB0172">
        <w:rPr>
          <w:b/>
          <w:bCs/>
          <w:smallCaps/>
          <w:sz w:val="28"/>
          <w:szCs w:val="28"/>
        </w:rPr>
        <w:lastRenderedPageBreak/>
        <w:t>Committee Name</w:t>
      </w:r>
      <w:r w:rsidR="00973FD5" w:rsidRPr="00DB0172">
        <w:rPr>
          <w:b/>
          <w:bCs/>
          <w:smallCaps/>
          <w:sz w:val="28"/>
          <w:szCs w:val="28"/>
        </w:rPr>
        <w:t xml:space="preserve">: </w:t>
      </w:r>
      <w:r w:rsidR="0028721E" w:rsidRPr="00DB0172">
        <w:rPr>
          <w:bCs/>
          <w:smallCaps/>
          <w:sz w:val="28"/>
          <w:szCs w:val="28"/>
        </w:rPr>
        <w:t>Executive committee of the university senate (ECUS)</w:t>
      </w:r>
    </w:p>
    <w:p w14:paraId="7EE6A9B8" w14:textId="77777777" w:rsidR="00973FD5" w:rsidRPr="00DB0172" w:rsidRDefault="0014666D">
      <w:pPr>
        <w:rPr>
          <w:b/>
          <w:bCs/>
          <w:smallCaps/>
          <w:sz w:val="28"/>
          <w:szCs w:val="28"/>
          <w:u w:val="single"/>
        </w:rPr>
      </w:pPr>
      <w:r w:rsidRPr="00DB0172">
        <w:rPr>
          <w:b/>
          <w:bCs/>
          <w:smallCaps/>
          <w:sz w:val="28"/>
          <w:szCs w:val="28"/>
        </w:rPr>
        <w:t>Committee Officers</w:t>
      </w:r>
      <w:r w:rsidR="00973FD5" w:rsidRPr="00DB0172">
        <w:rPr>
          <w:b/>
          <w:bCs/>
          <w:smallCaps/>
          <w:sz w:val="28"/>
          <w:szCs w:val="28"/>
        </w:rPr>
        <w:t xml:space="preserve">: </w:t>
      </w:r>
      <w:r w:rsidR="0028721E" w:rsidRPr="00DB0172">
        <w:rPr>
          <w:bCs/>
          <w:smallCaps/>
          <w:sz w:val="28"/>
          <w:szCs w:val="28"/>
        </w:rPr>
        <w:t xml:space="preserve">David Johnson (Chair), Hauke Busch </w:t>
      </w:r>
      <w:r w:rsidR="006D0B3A" w:rsidRPr="00DB0172">
        <w:rPr>
          <w:bCs/>
          <w:smallCaps/>
          <w:sz w:val="28"/>
          <w:szCs w:val="28"/>
        </w:rPr>
        <w:t>(Vice-Chair), Alex Blazer (Secretary)</w:t>
      </w:r>
    </w:p>
    <w:p w14:paraId="7209E5D6" w14:textId="77777777" w:rsidR="00973FD5" w:rsidRPr="00DB0172" w:rsidRDefault="0014666D">
      <w:pPr>
        <w:rPr>
          <w:bCs/>
          <w:smallCaps/>
          <w:sz w:val="28"/>
          <w:szCs w:val="28"/>
        </w:rPr>
      </w:pPr>
      <w:r w:rsidRPr="00DB0172">
        <w:rPr>
          <w:b/>
          <w:bCs/>
          <w:smallCaps/>
          <w:sz w:val="28"/>
          <w:szCs w:val="28"/>
        </w:rPr>
        <w:t>Academic Year</w:t>
      </w:r>
      <w:r w:rsidR="00973FD5" w:rsidRPr="00DB0172">
        <w:rPr>
          <w:b/>
          <w:bCs/>
          <w:smallCaps/>
          <w:sz w:val="28"/>
          <w:szCs w:val="28"/>
        </w:rPr>
        <w:t>:</w:t>
      </w:r>
      <w:r w:rsidR="006D0B3A" w:rsidRPr="00DB0172">
        <w:rPr>
          <w:bCs/>
          <w:smallCaps/>
          <w:sz w:val="28"/>
          <w:szCs w:val="28"/>
        </w:rPr>
        <w:t xml:space="preserve"> 2019-2020</w:t>
      </w:r>
    </w:p>
    <w:p w14:paraId="00C33576" w14:textId="77777777" w:rsidR="00171EE3" w:rsidRPr="00DB0172" w:rsidRDefault="00171EE3">
      <w:pPr>
        <w:rPr>
          <w:b/>
          <w:sz w:val="28"/>
          <w:szCs w:val="28"/>
        </w:rPr>
      </w:pPr>
    </w:p>
    <w:p w14:paraId="5BE6A6F0" w14:textId="77777777" w:rsidR="00171EE3" w:rsidRPr="00DB0172" w:rsidRDefault="00FB54A6">
      <w:pPr>
        <w:rPr>
          <w:b/>
          <w:bCs/>
          <w:smallCaps/>
          <w:sz w:val="28"/>
          <w:szCs w:val="28"/>
        </w:rPr>
      </w:pPr>
      <w:r w:rsidRPr="00DB0172">
        <w:rPr>
          <w:b/>
          <w:bCs/>
          <w:smallCaps/>
          <w:sz w:val="28"/>
          <w:szCs w:val="28"/>
        </w:rPr>
        <w:t xml:space="preserve">Aggregate </w:t>
      </w:r>
      <w:r w:rsidR="0014666D" w:rsidRPr="00DB0172">
        <w:rPr>
          <w:b/>
          <w:bCs/>
          <w:smallCaps/>
          <w:sz w:val="28"/>
          <w:szCs w:val="28"/>
        </w:rPr>
        <w:t>Member Attendance at Committee Meetings for the Academic Year</w:t>
      </w:r>
      <w:r w:rsidR="004F5424" w:rsidRPr="00DB0172">
        <w:rPr>
          <w:b/>
          <w:bCs/>
          <w:smallCaps/>
          <w:sz w:val="28"/>
          <w:szCs w:val="28"/>
        </w:rPr>
        <w:t>:</w:t>
      </w:r>
    </w:p>
    <w:p w14:paraId="3A9F326F" w14:textId="721D2122" w:rsidR="00973FD5" w:rsidRPr="00DB0172" w:rsidRDefault="00FB54A6">
      <w:pPr>
        <w:rPr>
          <w:sz w:val="28"/>
          <w:szCs w:val="28"/>
        </w:rPr>
      </w:pPr>
      <w:r w:rsidRPr="00DB0172">
        <w:rPr>
          <w:b/>
          <w:sz w:val="28"/>
          <w:szCs w:val="28"/>
        </w:rPr>
        <w:t xml:space="preserve">“P” denotes Present, </w:t>
      </w:r>
      <w:r w:rsidR="007C7CE2" w:rsidRPr="00DB0172">
        <w:rPr>
          <w:b/>
          <w:sz w:val="28"/>
          <w:szCs w:val="28"/>
        </w:rPr>
        <w:t>“R” denotes Regrets,</w:t>
      </w:r>
      <w:r w:rsidRPr="00DB0172">
        <w:rPr>
          <w:b/>
          <w:sz w:val="28"/>
          <w:szCs w:val="28"/>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388"/>
        <w:gridCol w:w="620"/>
        <w:gridCol w:w="340"/>
        <w:gridCol w:w="486"/>
        <w:gridCol w:w="586"/>
        <w:gridCol w:w="648"/>
        <w:gridCol w:w="648"/>
        <w:gridCol w:w="807"/>
        <w:gridCol w:w="753"/>
        <w:gridCol w:w="807"/>
        <w:gridCol w:w="713"/>
        <w:gridCol w:w="713"/>
        <w:gridCol w:w="713"/>
      </w:tblGrid>
      <w:tr w:rsidR="00F8681E" w:rsidRPr="00DB0172" w14:paraId="10CD3ACA" w14:textId="77777777" w:rsidTr="00F8681E">
        <w:trPr>
          <w:trHeight w:val="329"/>
        </w:trPr>
        <w:tc>
          <w:tcPr>
            <w:tcW w:w="1552" w:type="dxa"/>
          </w:tcPr>
          <w:p w14:paraId="085EAB30" w14:textId="77777777" w:rsidR="0055324C" w:rsidRPr="00DB0172" w:rsidRDefault="0055324C">
            <w:pPr>
              <w:ind w:left="180"/>
              <w:rPr>
                <w:highlight w:val="lightGray"/>
              </w:rPr>
            </w:pPr>
            <w:r w:rsidRPr="00DB0172">
              <w:rPr>
                <w:highlight w:val="lightGray"/>
              </w:rPr>
              <w:t>Acronyms</w:t>
            </w:r>
          </w:p>
        </w:tc>
        <w:tc>
          <w:tcPr>
            <w:tcW w:w="1060" w:type="dxa"/>
          </w:tcPr>
          <w:p w14:paraId="32DA0244" w14:textId="77777777" w:rsidR="0055324C" w:rsidRPr="00DB0172" w:rsidRDefault="0055324C">
            <w:pPr>
              <w:ind w:left="180"/>
              <w:rPr>
                <w:highlight w:val="lightGray"/>
              </w:rPr>
            </w:pPr>
          </w:p>
        </w:tc>
        <w:tc>
          <w:tcPr>
            <w:tcW w:w="360" w:type="dxa"/>
            <w:gridSpan w:val="11"/>
          </w:tcPr>
          <w:p w14:paraId="7095BC86" w14:textId="77777777" w:rsidR="0055324C" w:rsidRPr="00DB0172" w:rsidRDefault="0055324C">
            <w:pPr>
              <w:ind w:left="180"/>
              <w:rPr>
                <w:highlight w:val="lightGray"/>
              </w:rPr>
            </w:pPr>
            <w:r w:rsidRPr="00DB0172">
              <w:rPr>
                <w:highlight w:val="lightGray"/>
              </w:rPr>
              <w:t>EFS = Elected Faculty Senator</w:t>
            </w:r>
          </w:p>
          <w:p w14:paraId="3B6E4802" w14:textId="77777777" w:rsidR="0055324C" w:rsidRPr="00DB0172" w:rsidRDefault="0055324C">
            <w:pPr>
              <w:ind w:left="180"/>
              <w:rPr>
                <w:highlight w:val="lightGray"/>
              </w:rPr>
            </w:pPr>
            <w:r w:rsidRPr="00DB0172">
              <w:rPr>
                <w:highlight w:val="lightGray"/>
              </w:rPr>
              <w:t>CoAS = College of Arts and Sciences; CoB = College of Business; CoE = College of Education; CoHS = College of Health Sciences</w:t>
            </w:r>
          </w:p>
        </w:tc>
      </w:tr>
      <w:tr w:rsidR="00F8681E" w:rsidRPr="00DB0172" w14:paraId="22D98CF7"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3"/>
            <w:tcBorders>
              <w:left w:val="double" w:sz="4" w:space="0" w:color="auto"/>
              <w:bottom w:val="single" w:sz="4" w:space="0" w:color="auto"/>
            </w:tcBorders>
          </w:tcPr>
          <w:p w14:paraId="2C55047E" w14:textId="77777777" w:rsidR="0055324C" w:rsidRPr="00DB0172" w:rsidRDefault="0055324C">
            <w:r w:rsidRPr="00DB0172">
              <w:t>Meeting Dates</w:t>
            </w:r>
          </w:p>
        </w:tc>
        <w:tc>
          <w:tcPr>
            <w:tcW w:w="360" w:type="dxa"/>
            <w:tcBorders>
              <w:bottom w:val="single" w:sz="4" w:space="0" w:color="auto"/>
            </w:tcBorders>
            <w:vAlign w:val="center"/>
          </w:tcPr>
          <w:p w14:paraId="549A1696" w14:textId="353696E5" w:rsidR="0055324C" w:rsidRPr="00DB0172" w:rsidRDefault="0055324C" w:rsidP="00892A7C">
            <w:pPr>
              <w:jc w:val="center"/>
            </w:pPr>
            <w:r w:rsidRPr="00DB0172">
              <w:t>9/6</w:t>
            </w:r>
          </w:p>
        </w:tc>
        <w:tc>
          <w:tcPr>
            <w:tcW w:w="360" w:type="dxa"/>
            <w:tcBorders>
              <w:bottom w:val="single" w:sz="4" w:space="0" w:color="auto"/>
            </w:tcBorders>
            <w:vAlign w:val="center"/>
          </w:tcPr>
          <w:p w14:paraId="366156E7" w14:textId="71782C6D" w:rsidR="0055324C" w:rsidRPr="00DB0172" w:rsidRDefault="0055324C" w:rsidP="00892A7C">
            <w:pPr>
              <w:jc w:val="center"/>
            </w:pPr>
            <w:r w:rsidRPr="00DB0172">
              <w:t>10/4</w:t>
            </w:r>
          </w:p>
        </w:tc>
        <w:tc>
          <w:tcPr>
            <w:tcW w:w="720" w:type="dxa"/>
            <w:tcBorders>
              <w:bottom w:val="single" w:sz="4" w:space="0" w:color="auto"/>
            </w:tcBorders>
            <w:vAlign w:val="center"/>
          </w:tcPr>
          <w:p w14:paraId="4F4FB0A9" w14:textId="7544EE4D" w:rsidR="0055324C" w:rsidRPr="00DB0172" w:rsidRDefault="0055324C" w:rsidP="00892A7C">
            <w:pPr>
              <w:jc w:val="center"/>
            </w:pPr>
            <w:r w:rsidRPr="00DB0172">
              <w:t>11/1</w:t>
            </w:r>
          </w:p>
        </w:tc>
        <w:tc>
          <w:tcPr>
            <w:tcW w:w="720" w:type="dxa"/>
            <w:tcBorders>
              <w:bottom w:val="single" w:sz="4" w:space="0" w:color="auto"/>
            </w:tcBorders>
            <w:vAlign w:val="center"/>
          </w:tcPr>
          <w:p w14:paraId="3F392DF1" w14:textId="3626CCF2" w:rsidR="0055324C" w:rsidRPr="00DB0172" w:rsidRDefault="0055324C" w:rsidP="00892A7C">
            <w:pPr>
              <w:jc w:val="center"/>
            </w:pPr>
            <w:r w:rsidRPr="00DB0172">
              <w:t>1/10</w:t>
            </w:r>
          </w:p>
        </w:tc>
        <w:tc>
          <w:tcPr>
            <w:tcW w:w="1060" w:type="dxa"/>
            <w:tcBorders>
              <w:bottom w:val="single" w:sz="4" w:space="0" w:color="auto"/>
            </w:tcBorders>
            <w:vAlign w:val="center"/>
          </w:tcPr>
          <w:p w14:paraId="0FA45BA2" w14:textId="4F1D4420" w:rsidR="0055324C" w:rsidRPr="00DB0172" w:rsidRDefault="0055324C" w:rsidP="00892A7C">
            <w:pPr>
              <w:jc w:val="center"/>
            </w:pPr>
            <w:r w:rsidRPr="00DB0172">
              <w:t>2/14</w:t>
            </w:r>
          </w:p>
        </w:tc>
        <w:tc>
          <w:tcPr>
            <w:tcW w:w="1060" w:type="dxa"/>
            <w:tcBorders>
              <w:bottom w:val="single" w:sz="4" w:space="0" w:color="auto"/>
            </w:tcBorders>
            <w:vAlign w:val="center"/>
          </w:tcPr>
          <w:p w14:paraId="2F5C0A9A" w14:textId="7418A788" w:rsidR="0055324C" w:rsidRPr="00DB0172" w:rsidRDefault="0055324C" w:rsidP="00892A7C">
            <w:pPr>
              <w:jc w:val="center"/>
            </w:pPr>
            <w:r w:rsidRPr="00DB0172">
              <w:t>3/6</w:t>
            </w:r>
          </w:p>
        </w:tc>
        <w:tc>
          <w:tcPr>
            <w:tcW w:w="1060" w:type="dxa"/>
            <w:tcBorders>
              <w:bottom w:val="single" w:sz="4" w:space="0" w:color="auto"/>
            </w:tcBorders>
            <w:vAlign w:val="center"/>
          </w:tcPr>
          <w:p w14:paraId="790F8AFC" w14:textId="19BBC8BA" w:rsidR="0055324C" w:rsidRPr="00DB0172" w:rsidRDefault="0055324C" w:rsidP="00892A7C">
            <w:pPr>
              <w:jc w:val="center"/>
            </w:pPr>
            <w:r w:rsidRPr="00DB0172">
              <w:t>4/10</w:t>
            </w:r>
          </w:p>
        </w:tc>
        <w:tc>
          <w:tcPr>
            <w:tcW w:w="1060" w:type="dxa"/>
            <w:tcBorders>
              <w:bottom w:val="single" w:sz="4" w:space="0" w:color="auto"/>
            </w:tcBorders>
          </w:tcPr>
          <w:p w14:paraId="6453EBF7" w14:textId="0DEFBF0A" w:rsidR="0055324C" w:rsidRPr="00DB0172" w:rsidRDefault="00F8681E" w:rsidP="00892A7C">
            <w:pPr>
              <w:jc w:val="center"/>
            </w:pPr>
            <w:r w:rsidRPr="00DB0172">
              <w:t>P</w:t>
            </w:r>
          </w:p>
        </w:tc>
        <w:tc>
          <w:tcPr>
            <w:tcW w:w="1060" w:type="dxa"/>
            <w:tcBorders>
              <w:bottom w:val="single" w:sz="4" w:space="0" w:color="auto"/>
            </w:tcBorders>
            <w:vAlign w:val="center"/>
          </w:tcPr>
          <w:p w14:paraId="02905DD7" w14:textId="4014065A" w:rsidR="0055324C" w:rsidRPr="00DB0172" w:rsidRDefault="0055324C" w:rsidP="00892A7C">
            <w:pPr>
              <w:jc w:val="center"/>
            </w:pPr>
            <w:r w:rsidRPr="00DB0172">
              <w:t>R</w:t>
            </w:r>
          </w:p>
        </w:tc>
        <w:tc>
          <w:tcPr>
            <w:tcW w:w="1061" w:type="dxa"/>
            <w:tcBorders>
              <w:bottom w:val="single" w:sz="4" w:space="0" w:color="auto"/>
              <w:right w:val="double" w:sz="4" w:space="0" w:color="auto"/>
            </w:tcBorders>
            <w:vAlign w:val="center"/>
          </w:tcPr>
          <w:p w14:paraId="776CC54A" w14:textId="76F53766" w:rsidR="0055324C" w:rsidRPr="00DB0172" w:rsidRDefault="0055324C" w:rsidP="00892A7C">
            <w:pPr>
              <w:jc w:val="center"/>
            </w:pPr>
            <w:r w:rsidRPr="00DB0172">
              <w:t>A</w:t>
            </w:r>
          </w:p>
        </w:tc>
      </w:tr>
      <w:tr w:rsidR="00F8681E" w:rsidRPr="00DB0172" w14:paraId="1CFCFA78"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0F01AB7C" w14:textId="77777777" w:rsidR="0055324C" w:rsidRPr="00DB0172" w:rsidRDefault="0055324C" w:rsidP="0055324C">
            <w:r w:rsidRPr="00DB0172">
              <w:t>Alex Blazer</w:t>
            </w:r>
          </w:p>
          <w:p w14:paraId="4E1C8006" w14:textId="77777777" w:rsidR="0055324C" w:rsidRPr="00DB0172" w:rsidRDefault="0055324C" w:rsidP="0055324C">
            <w:pPr>
              <w:rPr>
                <w:i/>
              </w:rPr>
            </w:pPr>
            <w:r w:rsidRPr="00DB0172">
              <w:rPr>
                <w:i/>
              </w:rPr>
              <w:t>EFS, CoAS, ECUS Chair Emeritus</w:t>
            </w:r>
            <w:r w:rsidR="00C16488" w:rsidRPr="00DB0172">
              <w:rPr>
                <w:i/>
              </w:rPr>
              <w:t xml:space="preserve">, ECUS </w:t>
            </w:r>
            <w:r w:rsidRPr="00DB0172">
              <w:rPr>
                <w:i/>
              </w:rPr>
              <w:t>Secretary</w:t>
            </w:r>
          </w:p>
        </w:tc>
        <w:tc>
          <w:tcPr>
            <w:tcW w:w="360" w:type="dxa"/>
            <w:tcBorders>
              <w:bottom w:val="single" w:sz="4" w:space="0" w:color="auto"/>
            </w:tcBorders>
            <w:shd w:val="clear" w:color="auto" w:fill="FFFFFF"/>
            <w:vAlign w:val="center"/>
          </w:tcPr>
          <w:p w14:paraId="36684710" w14:textId="77777777" w:rsidR="0055324C" w:rsidRPr="00DB0172" w:rsidRDefault="007C7CE2" w:rsidP="00C16488">
            <w:pPr>
              <w:jc w:val="center"/>
              <w:rPr>
                <w:sz w:val="36"/>
                <w:szCs w:val="36"/>
              </w:rPr>
            </w:pPr>
            <w:r w:rsidRPr="00DB0172">
              <w:rPr>
                <w:sz w:val="36"/>
                <w:szCs w:val="36"/>
              </w:rPr>
              <w:t>P</w:t>
            </w:r>
          </w:p>
        </w:tc>
        <w:tc>
          <w:tcPr>
            <w:tcW w:w="360" w:type="dxa"/>
            <w:tcBorders>
              <w:bottom w:val="single" w:sz="4" w:space="0" w:color="auto"/>
            </w:tcBorders>
            <w:shd w:val="clear" w:color="auto" w:fill="FFFFFF"/>
            <w:vAlign w:val="center"/>
          </w:tcPr>
          <w:p w14:paraId="597B0555" w14:textId="48A9D7E2" w:rsidR="0055324C" w:rsidRPr="00DB0172" w:rsidRDefault="00897EF7" w:rsidP="00C16488">
            <w:pPr>
              <w:jc w:val="cente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5F886385" w14:textId="0844928B" w:rsidR="0055324C" w:rsidRPr="00DB0172" w:rsidRDefault="0060591B" w:rsidP="00C16488">
            <w:pPr>
              <w:jc w:val="cente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0E5ED6C3" w14:textId="46E73F91" w:rsidR="0055324C" w:rsidRPr="00DB0172" w:rsidRDefault="00D13EE3" w:rsidP="00C16488">
            <w:pPr>
              <w:jc w:val="center"/>
              <w:rPr>
                <w:sz w:val="36"/>
                <w:szCs w:val="36"/>
              </w:rPr>
            </w:pPr>
            <w:r w:rsidRPr="00DB0172">
              <w:rPr>
                <w:sz w:val="36"/>
                <w:szCs w:val="36"/>
              </w:rPr>
              <w:t>P</w:t>
            </w:r>
          </w:p>
        </w:tc>
        <w:tc>
          <w:tcPr>
            <w:tcW w:w="1060" w:type="dxa"/>
            <w:tcBorders>
              <w:bottom w:val="single" w:sz="4" w:space="0" w:color="auto"/>
            </w:tcBorders>
            <w:shd w:val="clear" w:color="auto" w:fill="FFFFFF"/>
            <w:vAlign w:val="center"/>
          </w:tcPr>
          <w:p w14:paraId="6761AA77" w14:textId="29E80EB4" w:rsidR="0055324C" w:rsidRPr="00DB0172" w:rsidRDefault="008468DB" w:rsidP="00C16488">
            <w:pPr>
              <w:jc w:val="center"/>
              <w:rPr>
                <w:sz w:val="36"/>
                <w:szCs w:val="36"/>
              </w:rPr>
            </w:pPr>
            <w:r>
              <w:rPr>
                <w:sz w:val="36"/>
                <w:szCs w:val="36"/>
              </w:rPr>
              <w:t>P</w:t>
            </w:r>
          </w:p>
        </w:tc>
        <w:tc>
          <w:tcPr>
            <w:tcW w:w="1060" w:type="dxa"/>
            <w:shd w:val="clear" w:color="auto" w:fill="FFFFFF"/>
            <w:vAlign w:val="center"/>
          </w:tcPr>
          <w:p w14:paraId="28D576D7" w14:textId="77777777" w:rsidR="0055324C" w:rsidRPr="00DB0172" w:rsidRDefault="0055324C" w:rsidP="00C16488">
            <w:pPr>
              <w:jc w:val="center"/>
              <w:rPr>
                <w:sz w:val="36"/>
                <w:szCs w:val="36"/>
              </w:rPr>
            </w:pPr>
          </w:p>
        </w:tc>
        <w:tc>
          <w:tcPr>
            <w:tcW w:w="1060" w:type="dxa"/>
            <w:shd w:val="clear" w:color="auto" w:fill="FFFFFF"/>
            <w:vAlign w:val="center"/>
          </w:tcPr>
          <w:p w14:paraId="203CE741" w14:textId="77777777" w:rsidR="0055324C" w:rsidRPr="00DB0172" w:rsidRDefault="0055324C" w:rsidP="00C16488">
            <w:pPr>
              <w:jc w:val="center"/>
              <w:rPr>
                <w:sz w:val="36"/>
                <w:szCs w:val="36"/>
              </w:rPr>
            </w:pPr>
          </w:p>
        </w:tc>
        <w:tc>
          <w:tcPr>
            <w:tcW w:w="1060" w:type="dxa"/>
            <w:shd w:val="clear" w:color="auto" w:fill="FFFFFF"/>
            <w:vAlign w:val="center"/>
          </w:tcPr>
          <w:p w14:paraId="5B807796" w14:textId="17CFD94C" w:rsidR="0055324C" w:rsidRPr="00DB0172" w:rsidRDefault="00227341" w:rsidP="00C16488">
            <w:pPr>
              <w:jc w:val="center"/>
              <w:rPr>
                <w:sz w:val="36"/>
                <w:szCs w:val="36"/>
              </w:rPr>
            </w:pPr>
            <w:r>
              <w:rPr>
                <w:sz w:val="36"/>
                <w:szCs w:val="36"/>
              </w:rPr>
              <w:t>5</w:t>
            </w:r>
          </w:p>
        </w:tc>
        <w:tc>
          <w:tcPr>
            <w:tcW w:w="1060" w:type="dxa"/>
            <w:shd w:val="clear" w:color="auto" w:fill="FFFFFF"/>
            <w:vAlign w:val="center"/>
          </w:tcPr>
          <w:p w14:paraId="6A78A090" w14:textId="77777777" w:rsidR="0055324C" w:rsidRPr="00DB0172" w:rsidRDefault="00BF10B6" w:rsidP="00C16488">
            <w:pPr>
              <w:jc w:val="center"/>
              <w:rPr>
                <w:sz w:val="36"/>
                <w:szCs w:val="36"/>
              </w:rPr>
            </w:pPr>
            <w:r w:rsidRPr="00DB0172">
              <w:rPr>
                <w:sz w:val="36"/>
                <w:szCs w:val="36"/>
              </w:rPr>
              <w:t>0</w:t>
            </w:r>
          </w:p>
        </w:tc>
        <w:tc>
          <w:tcPr>
            <w:tcW w:w="1061" w:type="dxa"/>
            <w:tcBorders>
              <w:right w:val="double" w:sz="4" w:space="0" w:color="auto"/>
            </w:tcBorders>
            <w:shd w:val="clear" w:color="auto" w:fill="FFFFFF"/>
            <w:vAlign w:val="center"/>
          </w:tcPr>
          <w:p w14:paraId="30B4A3CF" w14:textId="77777777" w:rsidR="0055324C" w:rsidRPr="00DB0172" w:rsidRDefault="00BF10B6" w:rsidP="00C16488">
            <w:pPr>
              <w:jc w:val="center"/>
              <w:rPr>
                <w:sz w:val="36"/>
                <w:szCs w:val="36"/>
              </w:rPr>
            </w:pPr>
            <w:r w:rsidRPr="00DB0172">
              <w:rPr>
                <w:sz w:val="36"/>
                <w:szCs w:val="36"/>
              </w:rPr>
              <w:t>0</w:t>
            </w:r>
          </w:p>
        </w:tc>
      </w:tr>
      <w:tr w:rsidR="00F8681E" w:rsidRPr="00DB0172" w14:paraId="618F12FC"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right w:val="single" w:sz="4" w:space="0" w:color="auto"/>
            </w:tcBorders>
            <w:shd w:val="clear" w:color="auto" w:fill="FFFFFF"/>
            <w:vAlign w:val="center"/>
          </w:tcPr>
          <w:p w14:paraId="30217EE6" w14:textId="77777777" w:rsidR="0055324C" w:rsidRPr="00DB0172" w:rsidRDefault="0055324C" w:rsidP="0055324C">
            <w:r w:rsidRPr="00DB0172">
              <w:t>Hauke Busch</w:t>
            </w:r>
          </w:p>
          <w:p w14:paraId="100E04F7" w14:textId="77777777" w:rsidR="0055324C" w:rsidRPr="00DB0172" w:rsidRDefault="0055324C" w:rsidP="0055324C">
            <w:pPr>
              <w:rPr>
                <w:i/>
              </w:rPr>
            </w:pPr>
            <w:r w:rsidRPr="00DB0172">
              <w:rPr>
                <w:i/>
              </w:rPr>
              <w:t>EFS, CoAS, ECUS Vice-Chair</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7777777" w:rsidR="0055324C" w:rsidRPr="00DB0172" w:rsidRDefault="0055324C" w:rsidP="00C16488">
            <w:pPr>
              <w:jc w:val="center"/>
              <w:rPr>
                <w:sz w:val="36"/>
                <w:szCs w:val="36"/>
              </w:rPr>
            </w:pPr>
            <w:r w:rsidRPr="00DB0172">
              <w:rPr>
                <w:sz w:val="36"/>
                <w:szCs w:val="36"/>
              </w:rPr>
              <w:t>P</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36CBC647" w:rsidR="0055324C" w:rsidRPr="00DB0172" w:rsidRDefault="00897EF7" w:rsidP="00C16488">
            <w:pPr>
              <w:jc w:val="center"/>
              <w:rPr>
                <w:sz w:val="36"/>
                <w:szCs w:val="36"/>
              </w:rPr>
            </w:pPr>
            <w:r w:rsidRPr="00DB0172">
              <w:rPr>
                <w:sz w:val="36"/>
                <w:szCs w:val="36"/>
              </w:rPr>
              <w:t>P</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49B69412" w:rsidR="0055324C" w:rsidRPr="00DB0172" w:rsidRDefault="0060591B" w:rsidP="00C16488">
            <w:pPr>
              <w:jc w:val="center"/>
              <w:rPr>
                <w:sz w:val="36"/>
                <w:szCs w:val="36"/>
              </w:rPr>
            </w:pPr>
            <w:r w:rsidRPr="00DB0172">
              <w:rPr>
                <w:sz w:val="36"/>
                <w:szCs w:val="36"/>
              </w:rPr>
              <w:t>P</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512FA0C2" w:rsidR="0055324C" w:rsidRPr="00DB0172" w:rsidRDefault="00D13EE3" w:rsidP="00C16488">
            <w:pPr>
              <w:jc w:val="center"/>
              <w:rPr>
                <w:sz w:val="36"/>
                <w:szCs w:val="36"/>
              </w:rPr>
            </w:pPr>
            <w:r w:rsidRPr="00DB0172">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4688DEBD" w:rsidR="0055324C" w:rsidRPr="00DB0172" w:rsidRDefault="008468DB" w:rsidP="00C16488">
            <w:pPr>
              <w:jc w:val="center"/>
              <w:rPr>
                <w:sz w:val="36"/>
                <w:szCs w:val="36"/>
              </w:rPr>
            </w:pPr>
            <w:r>
              <w:rPr>
                <w:sz w:val="36"/>
                <w:szCs w:val="36"/>
              </w:rPr>
              <w:t>P</w:t>
            </w:r>
          </w:p>
        </w:tc>
        <w:tc>
          <w:tcPr>
            <w:tcW w:w="1060" w:type="dxa"/>
            <w:tcBorders>
              <w:left w:val="single" w:sz="4" w:space="0" w:color="auto"/>
            </w:tcBorders>
            <w:shd w:val="clear" w:color="auto" w:fill="FFFFFF"/>
            <w:vAlign w:val="center"/>
          </w:tcPr>
          <w:p w14:paraId="0DBDC69E" w14:textId="77777777" w:rsidR="0055324C" w:rsidRPr="00DB0172" w:rsidRDefault="0055324C" w:rsidP="00C16488">
            <w:pPr>
              <w:jc w:val="center"/>
              <w:rPr>
                <w:sz w:val="36"/>
                <w:szCs w:val="36"/>
              </w:rPr>
            </w:pPr>
          </w:p>
        </w:tc>
        <w:tc>
          <w:tcPr>
            <w:tcW w:w="1060" w:type="dxa"/>
            <w:shd w:val="clear" w:color="auto" w:fill="FFFFFF"/>
            <w:vAlign w:val="center"/>
          </w:tcPr>
          <w:p w14:paraId="447954C2" w14:textId="77777777" w:rsidR="0055324C" w:rsidRPr="00DB0172" w:rsidRDefault="0055324C" w:rsidP="00C16488">
            <w:pPr>
              <w:jc w:val="center"/>
              <w:rPr>
                <w:sz w:val="36"/>
                <w:szCs w:val="36"/>
              </w:rPr>
            </w:pPr>
          </w:p>
        </w:tc>
        <w:tc>
          <w:tcPr>
            <w:tcW w:w="1060" w:type="dxa"/>
            <w:shd w:val="clear" w:color="auto" w:fill="FFFFFF"/>
            <w:vAlign w:val="center"/>
          </w:tcPr>
          <w:p w14:paraId="7DB55EE4" w14:textId="1566D9B9" w:rsidR="0055324C" w:rsidRPr="00DB0172" w:rsidRDefault="00227341" w:rsidP="00C16488">
            <w:pPr>
              <w:jc w:val="center"/>
              <w:rPr>
                <w:sz w:val="36"/>
                <w:szCs w:val="36"/>
              </w:rPr>
            </w:pPr>
            <w:r>
              <w:rPr>
                <w:sz w:val="36"/>
                <w:szCs w:val="36"/>
              </w:rPr>
              <w:t>5</w:t>
            </w:r>
          </w:p>
        </w:tc>
        <w:tc>
          <w:tcPr>
            <w:tcW w:w="1060" w:type="dxa"/>
            <w:shd w:val="clear" w:color="auto" w:fill="FFFFFF"/>
            <w:vAlign w:val="center"/>
          </w:tcPr>
          <w:p w14:paraId="32065334" w14:textId="77777777" w:rsidR="0055324C" w:rsidRPr="00DB0172" w:rsidRDefault="00BF10B6" w:rsidP="00C16488">
            <w:pPr>
              <w:jc w:val="center"/>
              <w:rPr>
                <w:sz w:val="36"/>
                <w:szCs w:val="36"/>
              </w:rPr>
            </w:pPr>
            <w:r w:rsidRPr="00DB0172">
              <w:rPr>
                <w:sz w:val="36"/>
                <w:szCs w:val="36"/>
              </w:rPr>
              <w:t>0</w:t>
            </w:r>
          </w:p>
        </w:tc>
        <w:tc>
          <w:tcPr>
            <w:tcW w:w="1061" w:type="dxa"/>
            <w:tcBorders>
              <w:right w:val="double" w:sz="4" w:space="0" w:color="auto"/>
            </w:tcBorders>
            <w:shd w:val="clear" w:color="auto" w:fill="FFFFFF"/>
            <w:vAlign w:val="center"/>
          </w:tcPr>
          <w:p w14:paraId="37B2CDD4" w14:textId="77777777" w:rsidR="0055324C" w:rsidRPr="00DB0172" w:rsidRDefault="00BF10B6" w:rsidP="00C16488">
            <w:pPr>
              <w:jc w:val="center"/>
              <w:rPr>
                <w:sz w:val="36"/>
                <w:szCs w:val="36"/>
              </w:rPr>
            </w:pPr>
            <w:r w:rsidRPr="00DB0172">
              <w:rPr>
                <w:sz w:val="36"/>
                <w:szCs w:val="36"/>
              </w:rPr>
              <w:t>0</w:t>
            </w:r>
          </w:p>
        </w:tc>
      </w:tr>
      <w:tr w:rsidR="00F8681E" w:rsidRPr="00DB0172" w14:paraId="6F2D1339"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48D826A3" w14:textId="77777777" w:rsidR="0055324C" w:rsidRPr="00DB0172" w:rsidRDefault="0055324C" w:rsidP="0055324C">
            <w:r w:rsidRPr="00DB0172">
              <w:t>Steve Dorman</w:t>
            </w:r>
          </w:p>
          <w:p w14:paraId="274F13EF" w14:textId="77777777" w:rsidR="0055324C" w:rsidRPr="00DB0172" w:rsidRDefault="0055324C" w:rsidP="0055324C">
            <w:pPr>
              <w:rPr>
                <w:i/>
              </w:rPr>
            </w:pPr>
            <w:r w:rsidRPr="00DB0172">
              <w:rPr>
                <w:i/>
              </w:rPr>
              <w:t>University President</w:t>
            </w:r>
          </w:p>
        </w:tc>
        <w:tc>
          <w:tcPr>
            <w:tcW w:w="360" w:type="dxa"/>
            <w:tcBorders>
              <w:top w:val="single" w:sz="4" w:space="0" w:color="auto"/>
            </w:tcBorders>
            <w:shd w:val="clear" w:color="auto" w:fill="FFFFFF"/>
            <w:vAlign w:val="center"/>
          </w:tcPr>
          <w:p w14:paraId="1FBC6DB3" w14:textId="77777777" w:rsidR="0055324C" w:rsidRPr="00DB0172" w:rsidRDefault="0055324C" w:rsidP="00C16488">
            <w:pPr>
              <w:jc w:val="center"/>
              <w:rPr>
                <w:sz w:val="36"/>
                <w:szCs w:val="36"/>
              </w:rPr>
            </w:pPr>
            <w:r w:rsidRPr="00DB0172">
              <w:rPr>
                <w:sz w:val="36"/>
                <w:szCs w:val="36"/>
              </w:rPr>
              <w:t>R</w:t>
            </w:r>
          </w:p>
        </w:tc>
        <w:tc>
          <w:tcPr>
            <w:tcW w:w="360" w:type="dxa"/>
            <w:tcBorders>
              <w:top w:val="single" w:sz="4" w:space="0" w:color="auto"/>
            </w:tcBorders>
            <w:shd w:val="clear" w:color="auto" w:fill="FFFFFF"/>
            <w:vAlign w:val="center"/>
          </w:tcPr>
          <w:p w14:paraId="1AC93682" w14:textId="42826F14" w:rsidR="0055324C" w:rsidRPr="00DB0172" w:rsidRDefault="00897EF7" w:rsidP="00C16488">
            <w:pPr>
              <w:jc w:val="center"/>
              <w:rPr>
                <w:sz w:val="36"/>
                <w:szCs w:val="36"/>
              </w:rPr>
            </w:pPr>
            <w:r w:rsidRPr="00DB0172">
              <w:rPr>
                <w:sz w:val="36"/>
                <w:szCs w:val="36"/>
              </w:rPr>
              <w:t>R</w:t>
            </w:r>
          </w:p>
        </w:tc>
        <w:tc>
          <w:tcPr>
            <w:tcW w:w="720" w:type="dxa"/>
            <w:tcBorders>
              <w:top w:val="single" w:sz="4" w:space="0" w:color="auto"/>
            </w:tcBorders>
            <w:shd w:val="clear" w:color="auto" w:fill="FFFFFF"/>
            <w:vAlign w:val="center"/>
          </w:tcPr>
          <w:p w14:paraId="343CE1D5" w14:textId="415C6337" w:rsidR="0055324C" w:rsidRPr="00DB0172" w:rsidRDefault="0060591B" w:rsidP="00C16488">
            <w:pPr>
              <w:jc w:val="center"/>
              <w:rPr>
                <w:sz w:val="36"/>
                <w:szCs w:val="36"/>
              </w:rPr>
            </w:pPr>
            <w:r w:rsidRPr="00DB0172">
              <w:rPr>
                <w:sz w:val="36"/>
                <w:szCs w:val="36"/>
              </w:rPr>
              <w:t>R</w:t>
            </w:r>
          </w:p>
        </w:tc>
        <w:tc>
          <w:tcPr>
            <w:tcW w:w="720" w:type="dxa"/>
            <w:tcBorders>
              <w:top w:val="single" w:sz="4" w:space="0" w:color="auto"/>
            </w:tcBorders>
            <w:shd w:val="clear" w:color="auto" w:fill="FFFFFF"/>
            <w:vAlign w:val="center"/>
          </w:tcPr>
          <w:p w14:paraId="1EB08298" w14:textId="466EBEE6" w:rsidR="0055324C" w:rsidRPr="00DB0172" w:rsidRDefault="00D13EE3" w:rsidP="00C16488">
            <w:pPr>
              <w:jc w:val="center"/>
              <w:rPr>
                <w:sz w:val="36"/>
                <w:szCs w:val="36"/>
              </w:rPr>
            </w:pPr>
            <w:r w:rsidRPr="00DB0172">
              <w:rPr>
                <w:sz w:val="36"/>
                <w:szCs w:val="36"/>
              </w:rPr>
              <w:t>R</w:t>
            </w:r>
          </w:p>
        </w:tc>
        <w:tc>
          <w:tcPr>
            <w:tcW w:w="1060" w:type="dxa"/>
            <w:tcBorders>
              <w:top w:val="single" w:sz="4" w:space="0" w:color="auto"/>
            </w:tcBorders>
            <w:shd w:val="clear" w:color="auto" w:fill="FFFFFF"/>
            <w:vAlign w:val="center"/>
          </w:tcPr>
          <w:p w14:paraId="748ECF5E" w14:textId="0BD5E037" w:rsidR="0055324C" w:rsidRPr="00DB0172" w:rsidRDefault="008468DB" w:rsidP="00C16488">
            <w:pPr>
              <w:jc w:val="center"/>
              <w:rPr>
                <w:sz w:val="36"/>
                <w:szCs w:val="36"/>
              </w:rPr>
            </w:pPr>
            <w:r>
              <w:rPr>
                <w:sz w:val="36"/>
                <w:szCs w:val="36"/>
              </w:rPr>
              <w:t>R</w:t>
            </w:r>
          </w:p>
        </w:tc>
        <w:tc>
          <w:tcPr>
            <w:tcW w:w="1060" w:type="dxa"/>
            <w:shd w:val="clear" w:color="auto" w:fill="FFFFFF"/>
            <w:vAlign w:val="center"/>
          </w:tcPr>
          <w:p w14:paraId="25B6344C" w14:textId="77777777" w:rsidR="0055324C" w:rsidRPr="00DB0172" w:rsidRDefault="0055324C" w:rsidP="00C16488">
            <w:pPr>
              <w:jc w:val="center"/>
              <w:rPr>
                <w:sz w:val="36"/>
                <w:szCs w:val="36"/>
              </w:rPr>
            </w:pPr>
          </w:p>
        </w:tc>
        <w:tc>
          <w:tcPr>
            <w:tcW w:w="1060" w:type="dxa"/>
            <w:shd w:val="clear" w:color="auto" w:fill="FFFFFF"/>
            <w:vAlign w:val="center"/>
          </w:tcPr>
          <w:p w14:paraId="5A0117DB" w14:textId="77777777" w:rsidR="0055324C" w:rsidRPr="00DB0172" w:rsidRDefault="0055324C" w:rsidP="00C16488">
            <w:pPr>
              <w:jc w:val="center"/>
              <w:rPr>
                <w:sz w:val="36"/>
                <w:szCs w:val="36"/>
              </w:rPr>
            </w:pPr>
          </w:p>
        </w:tc>
        <w:tc>
          <w:tcPr>
            <w:tcW w:w="1060" w:type="dxa"/>
            <w:shd w:val="clear" w:color="auto" w:fill="FFFFFF"/>
            <w:vAlign w:val="center"/>
          </w:tcPr>
          <w:p w14:paraId="76FD1B00" w14:textId="77777777" w:rsidR="0055324C" w:rsidRPr="00DB0172" w:rsidRDefault="00BF10B6" w:rsidP="00C16488">
            <w:pPr>
              <w:jc w:val="center"/>
              <w:rPr>
                <w:sz w:val="36"/>
                <w:szCs w:val="36"/>
              </w:rPr>
            </w:pPr>
            <w:r w:rsidRPr="00DB0172">
              <w:rPr>
                <w:sz w:val="36"/>
                <w:szCs w:val="36"/>
              </w:rPr>
              <w:t>0</w:t>
            </w:r>
          </w:p>
        </w:tc>
        <w:tc>
          <w:tcPr>
            <w:tcW w:w="1060" w:type="dxa"/>
            <w:shd w:val="clear" w:color="auto" w:fill="FFFFFF"/>
            <w:vAlign w:val="center"/>
          </w:tcPr>
          <w:p w14:paraId="6701C529" w14:textId="1E716A1E" w:rsidR="0055324C" w:rsidRPr="00DB0172" w:rsidRDefault="00227341" w:rsidP="00C16488">
            <w:pPr>
              <w:jc w:val="center"/>
              <w:rPr>
                <w:sz w:val="36"/>
                <w:szCs w:val="36"/>
              </w:rPr>
            </w:pPr>
            <w:r>
              <w:rPr>
                <w:sz w:val="36"/>
                <w:szCs w:val="36"/>
              </w:rPr>
              <w:t>5</w:t>
            </w:r>
          </w:p>
        </w:tc>
        <w:tc>
          <w:tcPr>
            <w:tcW w:w="1061" w:type="dxa"/>
            <w:tcBorders>
              <w:right w:val="double" w:sz="4" w:space="0" w:color="auto"/>
            </w:tcBorders>
            <w:shd w:val="clear" w:color="auto" w:fill="FFFFFF"/>
            <w:vAlign w:val="center"/>
          </w:tcPr>
          <w:p w14:paraId="49F5A0F7" w14:textId="77777777" w:rsidR="0055324C" w:rsidRPr="00DB0172" w:rsidRDefault="00BF10B6" w:rsidP="00C16488">
            <w:pPr>
              <w:jc w:val="center"/>
              <w:rPr>
                <w:sz w:val="36"/>
                <w:szCs w:val="36"/>
              </w:rPr>
            </w:pPr>
            <w:r w:rsidRPr="00DB0172">
              <w:rPr>
                <w:sz w:val="36"/>
                <w:szCs w:val="36"/>
              </w:rPr>
              <w:t>0</w:t>
            </w:r>
          </w:p>
        </w:tc>
      </w:tr>
      <w:tr w:rsidR="00F8681E" w:rsidRPr="00DB0172" w14:paraId="6AD482CB"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0CF8EB8F" w14:textId="77777777" w:rsidR="00897EF7" w:rsidRPr="00DB0172" w:rsidRDefault="00897EF7" w:rsidP="0055324C">
            <w:r w:rsidRPr="00DB0172">
              <w:t>Jeff Dowdy</w:t>
            </w:r>
          </w:p>
          <w:p w14:paraId="2952407B" w14:textId="49652784" w:rsidR="00897EF7" w:rsidRPr="00DB0172" w:rsidRDefault="00897EF7" w:rsidP="0055324C">
            <w:pPr>
              <w:rPr>
                <w:i/>
                <w:iCs/>
              </w:rPr>
            </w:pPr>
            <w:r w:rsidRPr="00DB0172">
              <w:rPr>
                <w:i/>
                <w:iCs/>
              </w:rPr>
              <w:t>EFS, Library, ECUS Member</w:t>
            </w:r>
          </w:p>
        </w:tc>
        <w:tc>
          <w:tcPr>
            <w:tcW w:w="360" w:type="dxa"/>
            <w:shd w:val="clear" w:color="auto" w:fill="auto"/>
            <w:vAlign w:val="center"/>
          </w:tcPr>
          <w:p w14:paraId="53807138" w14:textId="77777777" w:rsidR="00897EF7" w:rsidRPr="00DB0172" w:rsidRDefault="00897EF7" w:rsidP="00C16488">
            <w:pPr>
              <w:jc w:val="center"/>
              <w:rPr>
                <w:sz w:val="36"/>
                <w:szCs w:val="36"/>
              </w:rPr>
            </w:pPr>
          </w:p>
        </w:tc>
        <w:tc>
          <w:tcPr>
            <w:tcW w:w="360" w:type="dxa"/>
            <w:shd w:val="clear" w:color="auto" w:fill="FFFFFF"/>
            <w:vAlign w:val="center"/>
          </w:tcPr>
          <w:p w14:paraId="01845693" w14:textId="20EC3194" w:rsidR="00897EF7" w:rsidRPr="00DB0172" w:rsidRDefault="00897EF7" w:rsidP="00C16488">
            <w:pPr>
              <w:jc w:val="center"/>
              <w:rPr>
                <w:sz w:val="36"/>
                <w:szCs w:val="36"/>
              </w:rPr>
            </w:pPr>
            <w:r w:rsidRPr="00DB0172">
              <w:rPr>
                <w:sz w:val="36"/>
                <w:szCs w:val="36"/>
              </w:rPr>
              <w:t>P</w:t>
            </w:r>
          </w:p>
        </w:tc>
        <w:tc>
          <w:tcPr>
            <w:tcW w:w="720" w:type="dxa"/>
            <w:shd w:val="clear" w:color="auto" w:fill="FFFFFF"/>
            <w:vAlign w:val="center"/>
          </w:tcPr>
          <w:p w14:paraId="4CFA0817" w14:textId="10571830" w:rsidR="00897EF7" w:rsidRPr="00DB0172" w:rsidRDefault="0060591B" w:rsidP="00C16488">
            <w:pPr>
              <w:jc w:val="center"/>
              <w:rPr>
                <w:sz w:val="36"/>
                <w:szCs w:val="36"/>
              </w:rPr>
            </w:pPr>
            <w:r w:rsidRPr="00DB0172">
              <w:rPr>
                <w:sz w:val="36"/>
                <w:szCs w:val="36"/>
              </w:rPr>
              <w:t>P</w:t>
            </w:r>
          </w:p>
        </w:tc>
        <w:tc>
          <w:tcPr>
            <w:tcW w:w="720" w:type="dxa"/>
            <w:shd w:val="clear" w:color="auto" w:fill="FFFFFF"/>
            <w:vAlign w:val="center"/>
          </w:tcPr>
          <w:p w14:paraId="2F152729" w14:textId="25A1A98D" w:rsidR="00897EF7" w:rsidRPr="00DB0172" w:rsidRDefault="00D13EE3" w:rsidP="00C16488">
            <w:pPr>
              <w:jc w:val="center"/>
              <w:rPr>
                <w:sz w:val="36"/>
                <w:szCs w:val="36"/>
              </w:rPr>
            </w:pPr>
            <w:r w:rsidRPr="00DB0172">
              <w:rPr>
                <w:sz w:val="36"/>
                <w:szCs w:val="36"/>
              </w:rPr>
              <w:t>P</w:t>
            </w:r>
          </w:p>
        </w:tc>
        <w:tc>
          <w:tcPr>
            <w:tcW w:w="1060" w:type="dxa"/>
            <w:shd w:val="clear" w:color="auto" w:fill="FFFFFF"/>
            <w:vAlign w:val="center"/>
          </w:tcPr>
          <w:p w14:paraId="598C15CD" w14:textId="27075282" w:rsidR="00897EF7" w:rsidRPr="00DB0172" w:rsidRDefault="008468DB" w:rsidP="00C16488">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6E2D455E" w14:textId="77777777" w:rsidR="00897EF7" w:rsidRPr="00DB0172" w:rsidRDefault="00897EF7" w:rsidP="00C16488">
            <w:pPr>
              <w:jc w:val="center"/>
              <w:rPr>
                <w:sz w:val="36"/>
                <w:szCs w:val="36"/>
              </w:rPr>
            </w:pPr>
          </w:p>
        </w:tc>
        <w:tc>
          <w:tcPr>
            <w:tcW w:w="1060" w:type="dxa"/>
            <w:tcBorders>
              <w:bottom w:val="single" w:sz="4" w:space="0" w:color="auto"/>
            </w:tcBorders>
            <w:shd w:val="clear" w:color="auto" w:fill="FFFFFF"/>
            <w:vAlign w:val="center"/>
          </w:tcPr>
          <w:p w14:paraId="59CB1691" w14:textId="77777777" w:rsidR="00897EF7" w:rsidRPr="00DB0172" w:rsidRDefault="00897EF7" w:rsidP="00C16488">
            <w:pPr>
              <w:jc w:val="center"/>
              <w:rPr>
                <w:sz w:val="36"/>
                <w:szCs w:val="36"/>
              </w:rPr>
            </w:pPr>
          </w:p>
        </w:tc>
        <w:tc>
          <w:tcPr>
            <w:tcW w:w="1060" w:type="dxa"/>
            <w:tcBorders>
              <w:bottom w:val="single" w:sz="4" w:space="0" w:color="auto"/>
            </w:tcBorders>
            <w:shd w:val="clear" w:color="auto" w:fill="FFFFFF"/>
            <w:vAlign w:val="center"/>
          </w:tcPr>
          <w:p w14:paraId="5F2D9669" w14:textId="48F93B01" w:rsidR="00897EF7" w:rsidRPr="00DB0172" w:rsidRDefault="00227341" w:rsidP="00C16488">
            <w:pPr>
              <w:jc w:val="center"/>
              <w:rPr>
                <w:sz w:val="36"/>
                <w:szCs w:val="36"/>
              </w:rPr>
            </w:pPr>
            <w:r>
              <w:rPr>
                <w:sz w:val="36"/>
                <w:szCs w:val="36"/>
              </w:rPr>
              <w:t>4</w:t>
            </w:r>
          </w:p>
        </w:tc>
        <w:tc>
          <w:tcPr>
            <w:tcW w:w="1060" w:type="dxa"/>
            <w:tcBorders>
              <w:bottom w:val="single" w:sz="4" w:space="0" w:color="auto"/>
            </w:tcBorders>
            <w:shd w:val="clear" w:color="auto" w:fill="FFFFFF"/>
            <w:vAlign w:val="center"/>
          </w:tcPr>
          <w:p w14:paraId="72F01CE6" w14:textId="1CC49386" w:rsidR="00897EF7" w:rsidRPr="00DB0172" w:rsidRDefault="00897EF7" w:rsidP="00C16488">
            <w:pPr>
              <w:jc w:val="center"/>
              <w:rPr>
                <w:sz w:val="36"/>
                <w:szCs w:val="36"/>
              </w:rPr>
            </w:pPr>
            <w:r w:rsidRPr="00DB0172">
              <w:rPr>
                <w:sz w:val="36"/>
                <w:szCs w:val="36"/>
              </w:rPr>
              <w:t>0</w:t>
            </w:r>
          </w:p>
        </w:tc>
        <w:tc>
          <w:tcPr>
            <w:tcW w:w="1061" w:type="dxa"/>
            <w:tcBorders>
              <w:bottom w:val="single" w:sz="4" w:space="0" w:color="auto"/>
              <w:right w:val="double" w:sz="4" w:space="0" w:color="auto"/>
            </w:tcBorders>
            <w:shd w:val="clear" w:color="auto" w:fill="FFFFFF"/>
            <w:vAlign w:val="center"/>
          </w:tcPr>
          <w:p w14:paraId="00918CD5" w14:textId="3C5C409D" w:rsidR="00897EF7" w:rsidRPr="00DB0172" w:rsidRDefault="00897EF7" w:rsidP="00C16488">
            <w:pPr>
              <w:jc w:val="center"/>
              <w:rPr>
                <w:sz w:val="36"/>
                <w:szCs w:val="36"/>
              </w:rPr>
            </w:pPr>
            <w:r w:rsidRPr="00DB0172">
              <w:rPr>
                <w:sz w:val="36"/>
                <w:szCs w:val="36"/>
              </w:rPr>
              <w:t>0</w:t>
            </w:r>
          </w:p>
        </w:tc>
      </w:tr>
      <w:tr w:rsidR="00F8681E" w:rsidRPr="00DB0172" w14:paraId="4FC91787"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2F475656" w14:textId="77777777" w:rsidR="0055324C" w:rsidRPr="00DB0172" w:rsidRDefault="0055324C" w:rsidP="0055324C">
            <w:r w:rsidRPr="00DB0172">
              <w:t>Catherine Fowler</w:t>
            </w:r>
          </w:p>
          <w:p w14:paraId="5EC7F8FB" w14:textId="77777777" w:rsidR="0055324C" w:rsidRPr="00DB0172" w:rsidRDefault="0055324C" w:rsidP="0055324C">
            <w:pPr>
              <w:rPr>
                <w:i/>
              </w:rPr>
            </w:pPr>
            <w:r w:rsidRPr="00DB0172">
              <w:rPr>
                <w:i/>
              </w:rPr>
              <w:t>EFS, CoHS, ECUS Member</w:t>
            </w:r>
          </w:p>
        </w:tc>
        <w:tc>
          <w:tcPr>
            <w:tcW w:w="360" w:type="dxa"/>
            <w:shd w:val="clear" w:color="auto" w:fill="auto"/>
            <w:vAlign w:val="center"/>
          </w:tcPr>
          <w:p w14:paraId="38A7A9EC" w14:textId="77777777" w:rsidR="0055324C" w:rsidRPr="00DB0172" w:rsidRDefault="0055324C" w:rsidP="00C16488">
            <w:pPr>
              <w:jc w:val="center"/>
              <w:rPr>
                <w:sz w:val="36"/>
                <w:szCs w:val="36"/>
              </w:rPr>
            </w:pPr>
            <w:r w:rsidRPr="00DB0172">
              <w:rPr>
                <w:sz w:val="36"/>
                <w:szCs w:val="36"/>
              </w:rPr>
              <w:t>P</w:t>
            </w:r>
          </w:p>
        </w:tc>
        <w:tc>
          <w:tcPr>
            <w:tcW w:w="360" w:type="dxa"/>
            <w:shd w:val="clear" w:color="auto" w:fill="FFFFFF"/>
            <w:vAlign w:val="center"/>
          </w:tcPr>
          <w:p w14:paraId="132E9C6D" w14:textId="2036B00B" w:rsidR="0055324C" w:rsidRPr="00DB0172" w:rsidRDefault="00897EF7" w:rsidP="00C16488">
            <w:pPr>
              <w:jc w:val="center"/>
              <w:rPr>
                <w:sz w:val="36"/>
                <w:szCs w:val="36"/>
              </w:rPr>
            </w:pPr>
            <w:r w:rsidRPr="00DB0172">
              <w:rPr>
                <w:sz w:val="36"/>
                <w:szCs w:val="36"/>
              </w:rPr>
              <w:t>P</w:t>
            </w:r>
          </w:p>
        </w:tc>
        <w:tc>
          <w:tcPr>
            <w:tcW w:w="720" w:type="dxa"/>
            <w:shd w:val="clear" w:color="auto" w:fill="FFFFFF"/>
            <w:vAlign w:val="center"/>
          </w:tcPr>
          <w:p w14:paraId="7E33C554" w14:textId="7847AFCB" w:rsidR="0055324C" w:rsidRPr="00DB0172" w:rsidRDefault="0060591B" w:rsidP="00C16488">
            <w:pPr>
              <w:jc w:val="center"/>
              <w:rPr>
                <w:sz w:val="36"/>
                <w:szCs w:val="36"/>
              </w:rPr>
            </w:pPr>
            <w:r w:rsidRPr="00DB0172">
              <w:rPr>
                <w:sz w:val="36"/>
                <w:szCs w:val="36"/>
              </w:rPr>
              <w:t>R</w:t>
            </w:r>
          </w:p>
        </w:tc>
        <w:tc>
          <w:tcPr>
            <w:tcW w:w="720" w:type="dxa"/>
            <w:shd w:val="clear" w:color="auto" w:fill="FFFFFF"/>
            <w:vAlign w:val="center"/>
          </w:tcPr>
          <w:p w14:paraId="23262F83" w14:textId="1A5D4F44" w:rsidR="0055324C" w:rsidRPr="00DB0172" w:rsidRDefault="00D13EE3" w:rsidP="00C16488">
            <w:pPr>
              <w:jc w:val="center"/>
              <w:rPr>
                <w:sz w:val="36"/>
                <w:szCs w:val="36"/>
              </w:rPr>
            </w:pPr>
            <w:r w:rsidRPr="00DB0172">
              <w:rPr>
                <w:sz w:val="36"/>
                <w:szCs w:val="36"/>
              </w:rPr>
              <w:t>R</w:t>
            </w:r>
          </w:p>
        </w:tc>
        <w:tc>
          <w:tcPr>
            <w:tcW w:w="1060" w:type="dxa"/>
            <w:shd w:val="clear" w:color="auto" w:fill="FFFFFF"/>
            <w:vAlign w:val="center"/>
          </w:tcPr>
          <w:p w14:paraId="0AF98225" w14:textId="5EF5055D" w:rsidR="0055324C" w:rsidRPr="00DB0172" w:rsidRDefault="008468DB" w:rsidP="00C16488">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210278D8"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FFFFFF"/>
            <w:vAlign w:val="center"/>
          </w:tcPr>
          <w:p w14:paraId="76E2C12B"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FFFFFF"/>
            <w:vAlign w:val="center"/>
          </w:tcPr>
          <w:p w14:paraId="7419927E" w14:textId="3CFA35CB" w:rsidR="0055324C" w:rsidRPr="00DB0172" w:rsidRDefault="00227341" w:rsidP="00C16488">
            <w:pPr>
              <w:jc w:val="center"/>
              <w:rPr>
                <w:sz w:val="36"/>
                <w:szCs w:val="36"/>
              </w:rPr>
            </w:pPr>
            <w:r>
              <w:rPr>
                <w:sz w:val="36"/>
                <w:szCs w:val="36"/>
              </w:rPr>
              <w:t>3</w:t>
            </w:r>
          </w:p>
        </w:tc>
        <w:tc>
          <w:tcPr>
            <w:tcW w:w="1060" w:type="dxa"/>
            <w:tcBorders>
              <w:bottom w:val="single" w:sz="4" w:space="0" w:color="auto"/>
            </w:tcBorders>
            <w:shd w:val="clear" w:color="auto" w:fill="FFFFFF"/>
            <w:vAlign w:val="center"/>
          </w:tcPr>
          <w:p w14:paraId="1415DFFD" w14:textId="499DC4CF" w:rsidR="0055324C" w:rsidRPr="00DB0172" w:rsidRDefault="00D13EE3" w:rsidP="00C16488">
            <w:pPr>
              <w:jc w:val="center"/>
              <w:rPr>
                <w:sz w:val="36"/>
                <w:szCs w:val="36"/>
              </w:rPr>
            </w:pPr>
            <w:r w:rsidRPr="00DB0172">
              <w:rPr>
                <w:sz w:val="36"/>
                <w:szCs w:val="36"/>
              </w:rPr>
              <w:t>2</w:t>
            </w:r>
          </w:p>
        </w:tc>
        <w:tc>
          <w:tcPr>
            <w:tcW w:w="1061" w:type="dxa"/>
            <w:tcBorders>
              <w:bottom w:val="single" w:sz="4" w:space="0" w:color="auto"/>
              <w:right w:val="double" w:sz="4" w:space="0" w:color="auto"/>
            </w:tcBorders>
            <w:shd w:val="clear" w:color="auto" w:fill="FFFFFF"/>
            <w:vAlign w:val="center"/>
          </w:tcPr>
          <w:p w14:paraId="263EBC43" w14:textId="77777777" w:rsidR="0055324C" w:rsidRPr="00DB0172" w:rsidRDefault="00BF10B6" w:rsidP="00C16488">
            <w:pPr>
              <w:jc w:val="center"/>
              <w:rPr>
                <w:sz w:val="36"/>
                <w:szCs w:val="36"/>
              </w:rPr>
            </w:pPr>
            <w:r w:rsidRPr="00DB0172">
              <w:rPr>
                <w:sz w:val="36"/>
                <w:szCs w:val="36"/>
              </w:rPr>
              <w:t>0</w:t>
            </w:r>
          </w:p>
        </w:tc>
      </w:tr>
      <w:tr w:rsidR="00F8681E" w:rsidRPr="00DB0172" w14:paraId="2E972628"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709870EE" w14:textId="77777777" w:rsidR="0055324C" w:rsidRPr="00DB0172" w:rsidRDefault="0055324C" w:rsidP="0055324C">
            <w:r w:rsidRPr="00DB0172">
              <w:t>David Johnson</w:t>
            </w:r>
          </w:p>
          <w:p w14:paraId="233140F7" w14:textId="77777777" w:rsidR="0055324C" w:rsidRPr="00DB0172" w:rsidRDefault="0055324C" w:rsidP="0055324C">
            <w:pPr>
              <w:rPr>
                <w:i/>
              </w:rPr>
            </w:pPr>
            <w:r w:rsidRPr="00DB0172">
              <w:rPr>
                <w:i/>
              </w:rPr>
              <w:t>EFS, CoAS, ECUS Chair</w:t>
            </w:r>
          </w:p>
        </w:tc>
        <w:tc>
          <w:tcPr>
            <w:tcW w:w="360" w:type="dxa"/>
            <w:tcBorders>
              <w:bottom w:val="single" w:sz="4" w:space="0" w:color="auto"/>
            </w:tcBorders>
            <w:shd w:val="clear" w:color="auto" w:fill="FFFFFF"/>
            <w:vAlign w:val="center"/>
          </w:tcPr>
          <w:p w14:paraId="339609CA" w14:textId="77777777" w:rsidR="0055324C" w:rsidRPr="00DB0172" w:rsidRDefault="0055324C" w:rsidP="00C16488">
            <w:pPr>
              <w:jc w:val="center"/>
              <w:rPr>
                <w:sz w:val="36"/>
                <w:szCs w:val="36"/>
              </w:rPr>
            </w:pPr>
            <w:r w:rsidRPr="00DB0172">
              <w:rPr>
                <w:sz w:val="36"/>
                <w:szCs w:val="36"/>
              </w:rPr>
              <w:t>P</w:t>
            </w:r>
          </w:p>
        </w:tc>
        <w:tc>
          <w:tcPr>
            <w:tcW w:w="360" w:type="dxa"/>
            <w:tcBorders>
              <w:bottom w:val="single" w:sz="4" w:space="0" w:color="auto"/>
            </w:tcBorders>
            <w:shd w:val="clear" w:color="auto" w:fill="FFFFFF"/>
            <w:vAlign w:val="center"/>
          </w:tcPr>
          <w:p w14:paraId="1E025DDB" w14:textId="6D0C4F17" w:rsidR="0055324C" w:rsidRPr="00DB0172" w:rsidRDefault="00897EF7" w:rsidP="00C16488">
            <w:pPr>
              <w:jc w:val="cente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5BD75B5F" w14:textId="712FEE16" w:rsidR="0055324C" w:rsidRPr="00DB0172" w:rsidRDefault="0060591B" w:rsidP="00C16488">
            <w:pPr>
              <w:jc w:val="cente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6FD929EB" w14:textId="44940926" w:rsidR="0055324C" w:rsidRPr="00DB0172" w:rsidRDefault="00D13EE3" w:rsidP="00C16488">
            <w:pPr>
              <w:jc w:val="center"/>
              <w:rPr>
                <w:sz w:val="36"/>
                <w:szCs w:val="36"/>
              </w:rPr>
            </w:pPr>
            <w:r w:rsidRPr="00DB0172">
              <w:rPr>
                <w:sz w:val="36"/>
                <w:szCs w:val="36"/>
              </w:rPr>
              <w:t>P</w:t>
            </w:r>
          </w:p>
        </w:tc>
        <w:tc>
          <w:tcPr>
            <w:tcW w:w="1060" w:type="dxa"/>
            <w:tcBorders>
              <w:bottom w:val="single" w:sz="4" w:space="0" w:color="auto"/>
            </w:tcBorders>
            <w:shd w:val="clear" w:color="auto" w:fill="FFFFFF"/>
            <w:vAlign w:val="center"/>
          </w:tcPr>
          <w:p w14:paraId="792A177A" w14:textId="78DBAD34" w:rsidR="0055324C" w:rsidRPr="00DB0172" w:rsidRDefault="008468DB" w:rsidP="00C16488">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5ED38DF1"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FFFFFF"/>
            <w:vAlign w:val="center"/>
          </w:tcPr>
          <w:p w14:paraId="74F942AB"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FFFFFF"/>
            <w:vAlign w:val="center"/>
          </w:tcPr>
          <w:p w14:paraId="197F9E72" w14:textId="0791BDFE" w:rsidR="0055324C" w:rsidRPr="00DB0172" w:rsidRDefault="00227341" w:rsidP="00C16488">
            <w:pPr>
              <w:jc w:val="center"/>
              <w:rPr>
                <w:sz w:val="36"/>
                <w:szCs w:val="36"/>
              </w:rPr>
            </w:pPr>
            <w:r>
              <w:rPr>
                <w:sz w:val="36"/>
                <w:szCs w:val="36"/>
              </w:rPr>
              <w:t>5</w:t>
            </w:r>
          </w:p>
        </w:tc>
        <w:tc>
          <w:tcPr>
            <w:tcW w:w="1060" w:type="dxa"/>
            <w:tcBorders>
              <w:bottom w:val="single" w:sz="4" w:space="0" w:color="auto"/>
            </w:tcBorders>
            <w:shd w:val="clear" w:color="auto" w:fill="FFFFFF"/>
            <w:vAlign w:val="center"/>
          </w:tcPr>
          <w:p w14:paraId="4FEE4CDC" w14:textId="77777777" w:rsidR="0055324C" w:rsidRPr="00DB0172" w:rsidRDefault="00BF10B6" w:rsidP="00C16488">
            <w:pPr>
              <w:jc w:val="center"/>
              <w:rPr>
                <w:sz w:val="36"/>
                <w:szCs w:val="36"/>
              </w:rPr>
            </w:pPr>
            <w:r w:rsidRPr="00DB0172">
              <w:rPr>
                <w:sz w:val="36"/>
                <w:szCs w:val="36"/>
              </w:rPr>
              <w:t>0</w:t>
            </w:r>
          </w:p>
        </w:tc>
        <w:tc>
          <w:tcPr>
            <w:tcW w:w="1061" w:type="dxa"/>
            <w:tcBorders>
              <w:bottom w:val="single" w:sz="4" w:space="0" w:color="auto"/>
              <w:right w:val="double" w:sz="4" w:space="0" w:color="auto"/>
            </w:tcBorders>
            <w:shd w:val="clear" w:color="auto" w:fill="FFFFFF"/>
            <w:vAlign w:val="center"/>
          </w:tcPr>
          <w:p w14:paraId="04077EC6" w14:textId="77777777" w:rsidR="0055324C" w:rsidRPr="00DB0172" w:rsidRDefault="00BF10B6" w:rsidP="00C16488">
            <w:pPr>
              <w:jc w:val="center"/>
              <w:rPr>
                <w:sz w:val="36"/>
                <w:szCs w:val="36"/>
              </w:rPr>
            </w:pPr>
            <w:r w:rsidRPr="00DB0172">
              <w:rPr>
                <w:sz w:val="36"/>
                <w:szCs w:val="36"/>
              </w:rPr>
              <w:t>0</w:t>
            </w:r>
          </w:p>
        </w:tc>
      </w:tr>
      <w:tr w:rsidR="00F8681E" w:rsidRPr="00DB0172" w14:paraId="330BDE92"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779F9728" w14:textId="77777777" w:rsidR="0055324C" w:rsidRPr="00DB0172" w:rsidRDefault="0055324C" w:rsidP="0055324C">
            <w:r w:rsidRPr="00DB0172">
              <w:t>Lyndall Muschell</w:t>
            </w:r>
          </w:p>
          <w:p w14:paraId="4076D670" w14:textId="77777777" w:rsidR="0055324C" w:rsidRPr="00DB0172" w:rsidRDefault="0055324C" w:rsidP="0055324C">
            <w:pPr>
              <w:rPr>
                <w:i/>
              </w:rPr>
            </w:pPr>
            <w:r w:rsidRPr="00DB0172">
              <w:rPr>
                <w:i/>
              </w:rPr>
              <w:t>EFS, CoE, ECUS Member</w:t>
            </w:r>
          </w:p>
        </w:tc>
        <w:tc>
          <w:tcPr>
            <w:tcW w:w="360" w:type="dxa"/>
            <w:shd w:val="clear" w:color="auto" w:fill="FFFFFF"/>
            <w:vAlign w:val="center"/>
          </w:tcPr>
          <w:p w14:paraId="2A0D58BC" w14:textId="77777777" w:rsidR="0055324C" w:rsidRPr="00DB0172" w:rsidRDefault="0055324C" w:rsidP="00C16488">
            <w:pPr>
              <w:jc w:val="center"/>
              <w:rPr>
                <w:sz w:val="36"/>
                <w:szCs w:val="36"/>
              </w:rPr>
            </w:pPr>
            <w:r w:rsidRPr="00DB0172">
              <w:rPr>
                <w:sz w:val="36"/>
                <w:szCs w:val="36"/>
              </w:rPr>
              <w:t>P</w:t>
            </w:r>
          </w:p>
        </w:tc>
        <w:tc>
          <w:tcPr>
            <w:tcW w:w="360" w:type="dxa"/>
            <w:shd w:val="clear" w:color="auto" w:fill="FFFFFF"/>
            <w:vAlign w:val="center"/>
          </w:tcPr>
          <w:p w14:paraId="5D11FA2A" w14:textId="0C430EEF" w:rsidR="0055324C" w:rsidRPr="00DB0172" w:rsidRDefault="00897EF7" w:rsidP="00C16488">
            <w:pPr>
              <w:jc w:val="center"/>
              <w:rPr>
                <w:sz w:val="36"/>
                <w:szCs w:val="36"/>
              </w:rPr>
            </w:pPr>
            <w:r w:rsidRPr="00DB0172">
              <w:rPr>
                <w:sz w:val="36"/>
                <w:szCs w:val="36"/>
              </w:rPr>
              <w:t>P</w:t>
            </w:r>
          </w:p>
        </w:tc>
        <w:tc>
          <w:tcPr>
            <w:tcW w:w="720" w:type="dxa"/>
            <w:shd w:val="clear" w:color="auto" w:fill="FFFFFF"/>
            <w:vAlign w:val="center"/>
          </w:tcPr>
          <w:p w14:paraId="15B6FD3E" w14:textId="56CDBF32" w:rsidR="0055324C" w:rsidRPr="00DB0172" w:rsidRDefault="0060591B" w:rsidP="00C16488">
            <w:pPr>
              <w:jc w:val="center"/>
              <w:rPr>
                <w:sz w:val="36"/>
                <w:szCs w:val="36"/>
              </w:rPr>
            </w:pPr>
            <w:r w:rsidRPr="00DB0172">
              <w:rPr>
                <w:sz w:val="36"/>
                <w:szCs w:val="36"/>
              </w:rPr>
              <w:t>P</w:t>
            </w:r>
          </w:p>
        </w:tc>
        <w:tc>
          <w:tcPr>
            <w:tcW w:w="720" w:type="dxa"/>
            <w:shd w:val="clear" w:color="auto" w:fill="FFFFFF"/>
            <w:vAlign w:val="center"/>
          </w:tcPr>
          <w:p w14:paraId="281E0127" w14:textId="51D6101B" w:rsidR="0055324C" w:rsidRPr="00DB0172" w:rsidRDefault="00D13EE3" w:rsidP="00C16488">
            <w:pPr>
              <w:jc w:val="center"/>
              <w:rPr>
                <w:sz w:val="36"/>
                <w:szCs w:val="36"/>
              </w:rPr>
            </w:pPr>
            <w:r w:rsidRPr="00DB0172">
              <w:rPr>
                <w:sz w:val="36"/>
                <w:szCs w:val="36"/>
              </w:rPr>
              <w:t>P</w:t>
            </w:r>
          </w:p>
        </w:tc>
        <w:tc>
          <w:tcPr>
            <w:tcW w:w="1060" w:type="dxa"/>
            <w:shd w:val="clear" w:color="auto" w:fill="FFFFFF"/>
            <w:vAlign w:val="center"/>
          </w:tcPr>
          <w:p w14:paraId="221EEF8A" w14:textId="1E909DBA" w:rsidR="0055324C" w:rsidRPr="00DB0172" w:rsidRDefault="008468DB" w:rsidP="00C16488">
            <w:pPr>
              <w:jc w:val="center"/>
              <w:rPr>
                <w:sz w:val="36"/>
                <w:szCs w:val="36"/>
              </w:rPr>
            </w:pPr>
            <w:r>
              <w:rPr>
                <w:sz w:val="36"/>
                <w:szCs w:val="36"/>
              </w:rPr>
              <w:t>P</w:t>
            </w:r>
          </w:p>
        </w:tc>
        <w:tc>
          <w:tcPr>
            <w:tcW w:w="1060" w:type="dxa"/>
            <w:shd w:val="clear" w:color="auto" w:fill="FFFFFF"/>
            <w:vAlign w:val="center"/>
          </w:tcPr>
          <w:p w14:paraId="17D847B8" w14:textId="77777777" w:rsidR="0055324C" w:rsidRPr="00DB0172" w:rsidRDefault="0055324C" w:rsidP="00C16488">
            <w:pPr>
              <w:jc w:val="center"/>
              <w:rPr>
                <w:sz w:val="36"/>
                <w:szCs w:val="36"/>
              </w:rPr>
            </w:pPr>
          </w:p>
        </w:tc>
        <w:tc>
          <w:tcPr>
            <w:tcW w:w="1060" w:type="dxa"/>
            <w:shd w:val="clear" w:color="auto" w:fill="FFFFFF"/>
            <w:vAlign w:val="center"/>
          </w:tcPr>
          <w:p w14:paraId="5F44155D" w14:textId="77777777" w:rsidR="0055324C" w:rsidRPr="00DB0172" w:rsidRDefault="0055324C" w:rsidP="00C16488">
            <w:pPr>
              <w:jc w:val="center"/>
              <w:rPr>
                <w:sz w:val="36"/>
                <w:szCs w:val="36"/>
              </w:rPr>
            </w:pPr>
          </w:p>
        </w:tc>
        <w:tc>
          <w:tcPr>
            <w:tcW w:w="1060" w:type="dxa"/>
            <w:shd w:val="clear" w:color="auto" w:fill="FFFFFF"/>
            <w:vAlign w:val="center"/>
          </w:tcPr>
          <w:p w14:paraId="51F4817A" w14:textId="110A445E" w:rsidR="0055324C" w:rsidRPr="00DB0172" w:rsidRDefault="00227341" w:rsidP="00C16488">
            <w:pPr>
              <w:jc w:val="center"/>
              <w:rPr>
                <w:sz w:val="36"/>
                <w:szCs w:val="36"/>
              </w:rPr>
            </w:pPr>
            <w:r>
              <w:rPr>
                <w:sz w:val="36"/>
                <w:szCs w:val="36"/>
              </w:rPr>
              <w:t>5</w:t>
            </w:r>
          </w:p>
        </w:tc>
        <w:tc>
          <w:tcPr>
            <w:tcW w:w="1060" w:type="dxa"/>
            <w:shd w:val="clear" w:color="auto" w:fill="FFFFFF"/>
            <w:vAlign w:val="center"/>
          </w:tcPr>
          <w:p w14:paraId="2C18065B" w14:textId="77777777" w:rsidR="0055324C" w:rsidRPr="00DB0172" w:rsidRDefault="00BF10B6" w:rsidP="00C16488">
            <w:pPr>
              <w:jc w:val="center"/>
              <w:rPr>
                <w:sz w:val="36"/>
                <w:szCs w:val="36"/>
              </w:rPr>
            </w:pPr>
            <w:r w:rsidRPr="00DB0172">
              <w:rPr>
                <w:sz w:val="36"/>
                <w:szCs w:val="36"/>
              </w:rPr>
              <w:t>0</w:t>
            </w:r>
          </w:p>
        </w:tc>
        <w:tc>
          <w:tcPr>
            <w:tcW w:w="1061" w:type="dxa"/>
            <w:tcBorders>
              <w:right w:val="double" w:sz="4" w:space="0" w:color="auto"/>
            </w:tcBorders>
            <w:shd w:val="clear" w:color="auto" w:fill="FFFFFF"/>
            <w:vAlign w:val="center"/>
          </w:tcPr>
          <w:p w14:paraId="30B88D27" w14:textId="77777777" w:rsidR="0055324C" w:rsidRPr="00DB0172" w:rsidRDefault="00BF10B6" w:rsidP="00C16488">
            <w:pPr>
              <w:jc w:val="center"/>
              <w:rPr>
                <w:sz w:val="36"/>
                <w:szCs w:val="36"/>
              </w:rPr>
            </w:pPr>
            <w:r w:rsidRPr="00DB0172">
              <w:rPr>
                <w:sz w:val="36"/>
                <w:szCs w:val="36"/>
              </w:rPr>
              <w:t>0</w:t>
            </w:r>
          </w:p>
        </w:tc>
      </w:tr>
      <w:tr w:rsidR="00F8681E" w:rsidRPr="00DB0172" w14:paraId="42D8AB4E"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696652DD" w14:textId="77777777" w:rsidR="0055324C" w:rsidRPr="00DB0172" w:rsidRDefault="0055324C" w:rsidP="0055324C">
            <w:r w:rsidRPr="00DB0172">
              <w:t>Costas Spirou</w:t>
            </w:r>
          </w:p>
          <w:p w14:paraId="1585E199" w14:textId="77777777" w:rsidR="0055324C" w:rsidRPr="00DB0172" w:rsidRDefault="0055324C" w:rsidP="0055324C">
            <w:pPr>
              <w:rPr>
                <w:i/>
              </w:rPr>
            </w:pPr>
            <w:r w:rsidRPr="00DB0172">
              <w:rPr>
                <w:i/>
              </w:rPr>
              <w:t>Provost</w:t>
            </w:r>
          </w:p>
        </w:tc>
        <w:tc>
          <w:tcPr>
            <w:tcW w:w="360" w:type="dxa"/>
            <w:tcBorders>
              <w:bottom w:val="single" w:sz="4" w:space="0" w:color="auto"/>
            </w:tcBorders>
            <w:shd w:val="clear" w:color="auto" w:fill="auto"/>
            <w:vAlign w:val="center"/>
          </w:tcPr>
          <w:p w14:paraId="4C2C60FB" w14:textId="77777777" w:rsidR="0055324C" w:rsidRPr="00DB0172" w:rsidRDefault="0055324C" w:rsidP="00C16488">
            <w:pPr>
              <w:jc w:val="center"/>
              <w:rPr>
                <w:sz w:val="36"/>
                <w:szCs w:val="36"/>
              </w:rPr>
            </w:pPr>
            <w:r w:rsidRPr="00DB0172">
              <w:rPr>
                <w:sz w:val="36"/>
                <w:szCs w:val="36"/>
              </w:rPr>
              <w:t>P</w:t>
            </w:r>
          </w:p>
        </w:tc>
        <w:tc>
          <w:tcPr>
            <w:tcW w:w="360" w:type="dxa"/>
            <w:tcBorders>
              <w:bottom w:val="single" w:sz="4" w:space="0" w:color="auto"/>
            </w:tcBorders>
            <w:shd w:val="clear" w:color="auto" w:fill="FFFFFF"/>
            <w:vAlign w:val="center"/>
          </w:tcPr>
          <w:p w14:paraId="5D915213" w14:textId="03A097C2" w:rsidR="0055324C" w:rsidRPr="00DB0172" w:rsidRDefault="00897EF7" w:rsidP="00C16488">
            <w:pPr>
              <w:jc w:val="cente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2B069B63" w14:textId="2E2CCF16" w:rsidR="0055324C" w:rsidRPr="00DB0172" w:rsidRDefault="0060591B" w:rsidP="00C16488">
            <w:pPr>
              <w:jc w:val="cente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378401CD" w14:textId="168C400A" w:rsidR="0055324C" w:rsidRPr="00DB0172" w:rsidRDefault="00D13EE3" w:rsidP="00C16488">
            <w:pPr>
              <w:jc w:val="center"/>
              <w:rPr>
                <w:sz w:val="36"/>
                <w:szCs w:val="36"/>
              </w:rPr>
            </w:pPr>
            <w:r w:rsidRPr="00DB0172">
              <w:rPr>
                <w:sz w:val="36"/>
                <w:szCs w:val="36"/>
              </w:rPr>
              <w:t>P</w:t>
            </w:r>
          </w:p>
        </w:tc>
        <w:tc>
          <w:tcPr>
            <w:tcW w:w="1060" w:type="dxa"/>
            <w:tcBorders>
              <w:bottom w:val="single" w:sz="4" w:space="0" w:color="auto"/>
            </w:tcBorders>
            <w:shd w:val="clear" w:color="auto" w:fill="FFFFFF"/>
            <w:vAlign w:val="center"/>
          </w:tcPr>
          <w:p w14:paraId="5E45F155" w14:textId="2CFFA989" w:rsidR="0055324C" w:rsidRPr="00DB0172" w:rsidRDefault="008468DB" w:rsidP="00C16488">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3C483E3E"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FFFFFF"/>
            <w:vAlign w:val="center"/>
          </w:tcPr>
          <w:p w14:paraId="3A88ADBC"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FFFFFF"/>
            <w:vAlign w:val="center"/>
          </w:tcPr>
          <w:p w14:paraId="287DDDA4" w14:textId="1F5530A9" w:rsidR="0055324C" w:rsidRPr="00DB0172" w:rsidRDefault="00227341" w:rsidP="00C16488">
            <w:pPr>
              <w:jc w:val="center"/>
              <w:rPr>
                <w:sz w:val="36"/>
                <w:szCs w:val="36"/>
              </w:rPr>
            </w:pPr>
            <w:r>
              <w:rPr>
                <w:sz w:val="36"/>
                <w:szCs w:val="36"/>
              </w:rPr>
              <w:t>5</w:t>
            </w:r>
          </w:p>
        </w:tc>
        <w:tc>
          <w:tcPr>
            <w:tcW w:w="1060" w:type="dxa"/>
            <w:tcBorders>
              <w:bottom w:val="single" w:sz="4" w:space="0" w:color="auto"/>
            </w:tcBorders>
            <w:shd w:val="clear" w:color="auto" w:fill="FFFFFF"/>
            <w:vAlign w:val="center"/>
          </w:tcPr>
          <w:p w14:paraId="7FAC95F8" w14:textId="77777777" w:rsidR="0055324C" w:rsidRPr="00DB0172" w:rsidRDefault="00BF10B6" w:rsidP="00C16488">
            <w:pPr>
              <w:jc w:val="center"/>
              <w:rPr>
                <w:sz w:val="36"/>
                <w:szCs w:val="36"/>
              </w:rPr>
            </w:pPr>
            <w:r w:rsidRPr="00DB0172">
              <w:rPr>
                <w:sz w:val="36"/>
                <w:szCs w:val="36"/>
              </w:rPr>
              <w:t>0</w:t>
            </w:r>
          </w:p>
        </w:tc>
        <w:tc>
          <w:tcPr>
            <w:tcW w:w="1061" w:type="dxa"/>
            <w:tcBorders>
              <w:bottom w:val="single" w:sz="4" w:space="0" w:color="auto"/>
              <w:right w:val="double" w:sz="4" w:space="0" w:color="auto"/>
            </w:tcBorders>
            <w:shd w:val="clear" w:color="auto" w:fill="FFFFFF"/>
            <w:vAlign w:val="center"/>
          </w:tcPr>
          <w:p w14:paraId="1B02508B" w14:textId="77777777" w:rsidR="0055324C" w:rsidRPr="00DB0172" w:rsidRDefault="00BF10B6" w:rsidP="00C16488">
            <w:pPr>
              <w:jc w:val="center"/>
              <w:rPr>
                <w:sz w:val="36"/>
                <w:szCs w:val="36"/>
              </w:rPr>
            </w:pPr>
            <w:r w:rsidRPr="00DB0172">
              <w:rPr>
                <w:sz w:val="36"/>
                <w:szCs w:val="36"/>
              </w:rPr>
              <w:t>0</w:t>
            </w:r>
          </w:p>
        </w:tc>
      </w:tr>
      <w:tr w:rsidR="00F8681E" w:rsidRPr="00DB0172" w14:paraId="32EBEC37"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0D309BC4" w14:textId="77777777" w:rsidR="0055324C" w:rsidRPr="00DB0172" w:rsidRDefault="0055324C" w:rsidP="0055324C">
            <w:r w:rsidRPr="00DB0172">
              <w:t>John Swinton</w:t>
            </w:r>
          </w:p>
          <w:p w14:paraId="1CD46C2C" w14:textId="77777777" w:rsidR="0055324C" w:rsidRPr="00DB0172" w:rsidRDefault="0055324C" w:rsidP="0055324C">
            <w:pPr>
              <w:rPr>
                <w:i/>
              </w:rPr>
            </w:pPr>
            <w:r w:rsidRPr="00DB0172">
              <w:rPr>
                <w:i/>
              </w:rPr>
              <w:t>EFS, CoB, ECUS Member</w:t>
            </w:r>
          </w:p>
        </w:tc>
        <w:tc>
          <w:tcPr>
            <w:tcW w:w="360" w:type="dxa"/>
            <w:shd w:val="clear" w:color="auto" w:fill="auto"/>
            <w:vAlign w:val="center"/>
          </w:tcPr>
          <w:p w14:paraId="1C468FC8" w14:textId="77777777" w:rsidR="0055324C" w:rsidRPr="00DB0172" w:rsidRDefault="0055324C" w:rsidP="00C16488">
            <w:pPr>
              <w:jc w:val="center"/>
              <w:rPr>
                <w:sz w:val="36"/>
                <w:szCs w:val="36"/>
              </w:rPr>
            </w:pPr>
            <w:r w:rsidRPr="00DB0172">
              <w:rPr>
                <w:sz w:val="36"/>
                <w:szCs w:val="36"/>
              </w:rPr>
              <w:t>P</w:t>
            </w:r>
          </w:p>
        </w:tc>
        <w:tc>
          <w:tcPr>
            <w:tcW w:w="360" w:type="dxa"/>
            <w:tcBorders>
              <w:bottom w:val="single" w:sz="4" w:space="0" w:color="auto"/>
            </w:tcBorders>
            <w:shd w:val="clear" w:color="auto" w:fill="auto"/>
            <w:vAlign w:val="center"/>
          </w:tcPr>
          <w:p w14:paraId="5A069D2F" w14:textId="42EA920B" w:rsidR="0055324C" w:rsidRPr="00DB0172" w:rsidRDefault="00897EF7" w:rsidP="00C16488">
            <w:pPr>
              <w:jc w:val="center"/>
              <w:rPr>
                <w:sz w:val="36"/>
                <w:szCs w:val="36"/>
              </w:rPr>
            </w:pPr>
            <w:r w:rsidRPr="00DB0172">
              <w:rPr>
                <w:sz w:val="36"/>
                <w:szCs w:val="36"/>
              </w:rPr>
              <w:t>R</w:t>
            </w:r>
          </w:p>
        </w:tc>
        <w:tc>
          <w:tcPr>
            <w:tcW w:w="720" w:type="dxa"/>
            <w:tcBorders>
              <w:bottom w:val="single" w:sz="4" w:space="0" w:color="auto"/>
            </w:tcBorders>
            <w:shd w:val="clear" w:color="auto" w:fill="auto"/>
            <w:vAlign w:val="center"/>
          </w:tcPr>
          <w:p w14:paraId="4AC8F063" w14:textId="08114461" w:rsidR="0055324C" w:rsidRPr="00DB0172" w:rsidRDefault="0060591B" w:rsidP="00C16488">
            <w:pPr>
              <w:jc w:val="center"/>
              <w:rPr>
                <w:sz w:val="36"/>
                <w:szCs w:val="36"/>
              </w:rPr>
            </w:pPr>
            <w:r w:rsidRPr="00DB0172">
              <w:rPr>
                <w:sz w:val="36"/>
                <w:szCs w:val="36"/>
              </w:rPr>
              <w:t>P</w:t>
            </w:r>
          </w:p>
        </w:tc>
        <w:tc>
          <w:tcPr>
            <w:tcW w:w="720" w:type="dxa"/>
            <w:tcBorders>
              <w:bottom w:val="single" w:sz="4" w:space="0" w:color="auto"/>
            </w:tcBorders>
            <w:shd w:val="clear" w:color="auto" w:fill="auto"/>
            <w:vAlign w:val="center"/>
          </w:tcPr>
          <w:p w14:paraId="19BAD76A" w14:textId="6666E1F5" w:rsidR="0055324C" w:rsidRPr="00DB0172" w:rsidRDefault="00D13EE3" w:rsidP="00C16488">
            <w:pPr>
              <w:jc w:val="center"/>
              <w:rPr>
                <w:sz w:val="36"/>
                <w:szCs w:val="36"/>
              </w:rPr>
            </w:pPr>
            <w:r w:rsidRPr="00DB0172">
              <w:rPr>
                <w:sz w:val="36"/>
                <w:szCs w:val="36"/>
              </w:rPr>
              <w:t>P</w:t>
            </w:r>
          </w:p>
        </w:tc>
        <w:tc>
          <w:tcPr>
            <w:tcW w:w="1060" w:type="dxa"/>
            <w:tcBorders>
              <w:bottom w:val="single" w:sz="4" w:space="0" w:color="auto"/>
            </w:tcBorders>
            <w:shd w:val="clear" w:color="auto" w:fill="auto"/>
            <w:vAlign w:val="center"/>
          </w:tcPr>
          <w:p w14:paraId="2FE6C1FE" w14:textId="6717B2C0" w:rsidR="0055324C" w:rsidRPr="00DB0172" w:rsidRDefault="008468DB" w:rsidP="00C16488">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42AD07DD"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auto"/>
            <w:vAlign w:val="center"/>
          </w:tcPr>
          <w:p w14:paraId="031373EB" w14:textId="77777777" w:rsidR="0055324C" w:rsidRPr="00DB0172" w:rsidRDefault="0055324C" w:rsidP="00C16488">
            <w:pPr>
              <w:jc w:val="center"/>
              <w:rPr>
                <w:sz w:val="36"/>
                <w:szCs w:val="36"/>
              </w:rPr>
            </w:pPr>
          </w:p>
        </w:tc>
        <w:tc>
          <w:tcPr>
            <w:tcW w:w="1060" w:type="dxa"/>
            <w:tcBorders>
              <w:bottom w:val="single" w:sz="4" w:space="0" w:color="auto"/>
            </w:tcBorders>
            <w:vAlign w:val="center"/>
          </w:tcPr>
          <w:p w14:paraId="1C52AE8D" w14:textId="6E5FB636" w:rsidR="0055324C" w:rsidRPr="00DB0172" w:rsidRDefault="00227341" w:rsidP="00C16488">
            <w:pPr>
              <w:jc w:val="center"/>
              <w:rPr>
                <w:sz w:val="36"/>
                <w:szCs w:val="36"/>
              </w:rPr>
            </w:pPr>
            <w:r>
              <w:rPr>
                <w:sz w:val="36"/>
                <w:szCs w:val="36"/>
              </w:rPr>
              <w:t>4</w:t>
            </w:r>
          </w:p>
        </w:tc>
        <w:tc>
          <w:tcPr>
            <w:tcW w:w="1060" w:type="dxa"/>
            <w:tcBorders>
              <w:bottom w:val="single" w:sz="4" w:space="0" w:color="auto"/>
            </w:tcBorders>
            <w:shd w:val="clear" w:color="auto" w:fill="auto"/>
            <w:vAlign w:val="center"/>
          </w:tcPr>
          <w:p w14:paraId="2AFF2933" w14:textId="31202484" w:rsidR="0055324C" w:rsidRPr="00DB0172" w:rsidRDefault="00897EF7" w:rsidP="00C16488">
            <w:pPr>
              <w:jc w:val="center"/>
              <w:rPr>
                <w:sz w:val="36"/>
                <w:szCs w:val="36"/>
              </w:rPr>
            </w:pPr>
            <w:r w:rsidRPr="00DB0172">
              <w:rPr>
                <w:sz w:val="36"/>
                <w:szCs w:val="36"/>
              </w:rPr>
              <w:t>1</w:t>
            </w:r>
          </w:p>
        </w:tc>
        <w:tc>
          <w:tcPr>
            <w:tcW w:w="1061" w:type="dxa"/>
            <w:tcBorders>
              <w:bottom w:val="single" w:sz="4" w:space="0" w:color="auto"/>
              <w:right w:val="double" w:sz="4" w:space="0" w:color="auto"/>
            </w:tcBorders>
            <w:shd w:val="clear" w:color="auto" w:fill="auto"/>
            <w:vAlign w:val="center"/>
          </w:tcPr>
          <w:p w14:paraId="19DC4912" w14:textId="77777777" w:rsidR="0055324C" w:rsidRPr="00DB0172" w:rsidRDefault="00BF10B6" w:rsidP="00C16488">
            <w:pPr>
              <w:jc w:val="center"/>
              <w:rPr>
                <w:sz w:val="36"/>
                <w:szCs w:val="36"/>
              </w:rPr>
            </w:pPr>
            <w:r w:rsidRPr="00DB0172">
              <w:rPr>
                <w:sz w:val="36"/>
                <w:szCs w:val="36"/>
              </w:rPr>
              <w:t>0</w:t>
            </w:r>
          </w:p>
        </w:tc>
      </w:tr>
    </w:tbl>
    <w:p w14:paraId="48F3D223" w14:textId="1B3427D7" w:rsidR="00973FD5" w:rsidRPr="00DB0172" w:rsidRDefault="00973FD5">
      <w:pPr>
        <w:tabs>
          <w:tab w:val="right" w:pos="14314"/>
        </w:tabs>
        <w:rPr>
          <w:u w:val="single"/>
        </w:rPr>
      </w:pPr>
    </w:p>
    <w:sectPr w:rsidR="00973FD5" w:rsidRPr="00DB0172" w:rsidSect="009C6C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26CAF" w14:textId="77777777" w:rsidR="00FB4C06" w:rsidRDefault="00FB4C06">
      <w:r>
        <w:separator/>
      </w:r>
    </w:p>
  </w:endnote>
  <w:endnote w:type="continuationSeparator" w:id="0">
    <w:p w14:paraId="660F07C5" w14:textId="77777777" w:rsidR="00FB4C06" w:rsidRDefault="00F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E68C" w14:textId="77777777" w:rsidR="00ED1C9F" w:rsidRDefault="00ED1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2BB5" w14:textId="2A999587" w:rsidR="00621242" w:rsidRPr="009A508C" w:rsidRDefault="00621242" w:rsidP="00DA6A83">
    <w:pPr>
      <w:pStyle w:val="Footer"/>
      <w:tabs>
        <w:tab w:val="clear" w:pos="8640"/>
        <w:tab w:val="right" w:pos="14310"/>
      </w:tabs>
    </w:pPr>
    <w:r>
      <w:rPr>
        <w:i/>
      </w:rPr>
      <w:t>1</w:t>
    </w:r>
    <w:r w:rsidR="00091D1C">
      <w:rPr>
        <w:i/>
      </w:rPr>
      <w:t>4</w:t>
    </w:r>
    <w:r>
      <w:rPr>
        <w:i/>
      </w:rPr>
      <w:t xml:space="preserve"> </w:t>
    </w:r>
    <w:r w:rsidR="00091D1C">
      <w:rPr>
        <w:i/>
      </w:rPr>
      <w:t>February</w:t>
    </w:r>
    <w:r>
      <w:rPr>
        <w:i/>
      </w:rPr>
      <w:t xml:space="preserve"> 20</w:t>
    </w:r>
    <w:r w:rsidR="005929F3">
      <w:rPr>
        <w:i/>
      </w:rPr>
      <w:t>20</w:t>
    </w:r>
    <w:r>
      <w:rPr>
        <w:i/>
      </w:rPr>
      <w:t xml:space="preserve"> </w:t>
    </w:r>
    <w:r w:rsidRPr="009A508C">
      <w:rPr>
        <w:i/>
      </w:rPr>
      <w:t xml:space="preserve">ECUS Meeting Minutes </w:t>
    </w:r>
    <w:r>
      <w:rPr>
        <w:i/>
      </w:rPr>
      <w:t>(</w:t>
    </w:r>
    <w:r w:rsidR="00ED1C9F">
      <w:rPr>
        <w:i/>
      </w:rPr>
      <w:t>FINAL</w:t>
    </w:r>
    <w:bookmarkStart w:id="2" w:name="_GoBack"/>
    <w:bookmarkEnd w:id="2"/>
    <w:r w:rsidR="006E1E79">
      <w:rPr>
        <w:i/>
      </w:rPr>
      <w:t>)</w:t>
    </w:r>
    <w:r w:rsidRPr="009A508C">
      <w:rPr>
        <w:i/>
      </w:rPr>
      <w:tab/>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Pr>
                <w:i/>
              </w:rPr>
              <w:tab/>
            </w:r>
            <w:r w:rsidRPr="009A508C">
              <w:rPr>
                <w:i/>
              </w:rPr>
              <w:t xml:space="preserve">Page </w:t>
            </w:r>
            <w:r w:rsidRPr="009A508C">
              <w:rPr>
                <w:bCs/>
                <w:i/>
              </w:rPr>
              <w:fldChar w:fldCharType="begin"/>
            </w:r>
            <w:r w:rsidRPr="009A508C">
              <w:rPr>
                <w:bCs/>
                <w:i/>
              </w:rPr>
              <w:instrText xml:space="preserve"> PAGE </w:instrText>
            </w:r>
            <w:r w:rsidRPr="009A508C">
              <w:rPr>
                <w:bCs/>
                <w:i/>
              </w:rPr>
              <w:fldChar w:fldCharType="separate"/>
            </w:r>
            <w:r>
              <w:rPr>
                <w:bCs/>
                <w:i/>
              </w:rPr>
              <w:t>17</w:t>
            </w:r>
            <w:r w:rsidRPr="009A508C">
              <w:rPr>
                <w:bCs/>
                <w:i/>
              </w:rPr>
              <w:fldChar w:fldCharType="end"/>
            </w:r>
            <w:r w:rsidRPr="009A508C">
              <w:rPr>
                <w:i/>
              </w:rPr>
              <w:t xml:space="preserve"> of </w:t>
            </w:r>
            <w:r w:rsidRPr="009A508C">
              <w:rPr>
                <w:bCs/>
                <w:i/>
              </w:rPr>
              <w:fldChar w:fldCharType="begin"/>
            </w:r>
            <w:r w:rsidRPr="009A508C">
              <w:rPr>
                <w:bCs/>
                <w:i/>
              </w:rPr>
              <w:instrText xml:space="preserve"> NUMPAGES  </w:instrText>
            </w:r>
            <w:r w:rsidRPr="009A508C">
              <w:rPr>
                <w:bCs/>
                <w:i/>
              </w:rPr>
              <w:fldChar w:fldCharType="separate"/>
            </w:r>
            <w:r>
              <w:rPr>
                <w:bCs/>
                <w:i/>
              </w:rPr>
              <w:t>18</w:t>
            </w:r>
            <w:r w:rsidRPr="009A508C">
              <w:rPr>
                <w:bCs/>
                <w:i/>
              </w:rPr>
              <w:fldChar w:fldCharType="end"/>
            </w:r>
          </w:sdtContent>
        </w:sdt>
      </w:sdtContent>
    </w:sdt>
  </w:p>
  <w:p w14:paraId="067E9959" w14:textId="77777777" w:rsidR="00621242" w:rsidRPr="00BB568D" w:rsidRDefault="00621242" w:rsidP="00DA6A83">
    <w:pPr>
      <w:pStyle w:val="Footer"/>
      <w:tabs>
        <w:tab w:val="clear" w:pos="4320"/>
        <w:tab w:val="clear" w:pos="8640"/>
        <w:tab w:val="right" w:pos="13770"/>
      </w:tabs>
      <w:ind w:left="-180"/>
      <w:rPr>
        <w:i/>
      </w:rPr>
    </w:pPr>
  </w:p>
  <w:p w14:paraId="6AD60BEF" w14:textId="77777777" w:rsidR="00621242" w:rsidRDefault="00621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9AA0E" w14:textId="77777777" w:rsidR="00ED1C9F" w:rsidRDefault="00ED1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20873" w14:textId="77777777" w:rsidR="00FB4C06" w:rsidRDefault="00FB4C06">
      <w:r>
        <w:separator/>
      </w:r>
    </w:p>
  </w:footnote>
  <w:footnote w:type="continuationSeparator" w:id="0">
    <w:p w14:paraId="320B7594" w14:textId="77777777" w:rsidR="00FB4C06" w:rsidRDefault="00FB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DA680" w14:textId="77777777" w:rsidR="00ED1C9F" w:rsidRDefault="00ED1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01736" w14:textId="77777777" w:rsidR="00ED1C9F" w:rsidRDefault="00ED1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EF60D" w14:textId="77777777" w:rsidR="00ED1C9F" w:rsidRDefault="00ED1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B450F"/>
    <w:multiLevelType w:val="hybridMultilevel"/>
    <w:tmpl w:val="093E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C3228"/>
    <w:multiLevelType w:val="hybridMultilevel"/>
    <w:tmpl w:val="A7BEB1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672430"/>
    <w:multiLevelType w:val="hybridMultilevel"/>
    <w:tmpl w:val="298C55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5"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417DF"/>
    <w:multiLevelType w:val="hybridMultilevel"/>
    <w:tmpl w:val="B2E0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D69BF"/>
    <w:multiLevelType w:val="hybridMultilevel"/>
    <w:tmpl w:val="1C207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BF34BB"/>
    <w:multiLevelType w:val="hybridMultilevel"/>
    <w:tmpl w:val="3408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87155"/>
    <w:multiLevelType w:val="hybridMultilevel"/>
    <w:tmpl w:val="2364FC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D475C63"/>
    <w:multiLevelType w:val="hybridMultilevel"/>
    <w:tmpl w:val="0710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6" w15:restartNumberingAfterBreak="0">
    <w:nsid w:val="1FD97933"/>
    <w:multiLevelType w:val="hybridMultilevel"/>
    <w:tmpl w:val="C6820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3113B4"/>
    <w:multiLevelType w:val="hybridMultilevel"/>
    <w:tmpl w:val="FFA2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F6F2E"/>
    <w:multiLevelType w:val="hybridMultilevel"/>
    <w:tmpl w:val="50288358"/>
    <w:lvl w:ilvl="0" w:tplc="432E8846">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5E46446"/>
    <w:multiLevelType w:val="hybridMultilevel"/>
    <w:tmpl w:val="B240C97A"/>
    <w:lvl w:ilvl="0" w:tplc="F8602A14">
      <w:start w:val="1"/>
      <w:numFmt w:val="decimal"/>
      <w:lvlText w:val="%1."/>
      <w:lvlJc w:val="left"/>
      <w:pPr>
        <w:tabs>
          <w:tab w:val="num" w:pos="360"/>
        </w:tabs>
        <w:ind w:left="360" w:hanging="360"/>
      </w:pPr>
      <w:rPr>
        <w:rFonts w:hint="default"/>
      </w:rPr>
    </w:lvl>
    <w:lvl w:ilvl="1" w:tplc="828CA90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BA5C90"/>
    <w:multiLevelType w:val="hybridMultilevel"/>
    <w:tmpl w:val="E0F82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13617"/>
    <w:multiLevelType w:val="hybridMultilevel"/>
    <w:tmpl w:val="99A00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4209BB"/>
    <w:multiLevelType w:val="hybridMultilevel"/>
    <w:tmpl w:val="00F0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BD69FF"/>
    <w:multiLevelType w:val="hybridMultilevel"/>
    <w:tmpl w:val="003A2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D03CDD"/>
    <w:multiLevelType w:val="hybridMultilevel"/>
    <w:tmpl w:val="67A6EB8A"/>
    <w:lvl w:ilvl="0" w:tplc="4D10D00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2" w15:restartNumberingAfterBreak="0">
    <w:nsid w:val="51A84F8C"/>
    <w:multiLevelType w:val="hybridMultilevel"/>
    <w:tmpl w:val="5C98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E1156"/>
    <w:multiLevelType w:val="hybridMultilevel"/>
    <w:tmpl w:val="4858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8714E"/>
    <w:multiLevelType w:val="hybridMultilevel"/>
    <w:tmpl w:val="72DA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37" w15:restartNumberingAfterBreak="0">
    <w:nsid w:val="62F642AC"/>
    <w:multiLevelType w:val="hybridMultilevel"/>
    <w:tmpl w:val="F8C2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50C485E"/>
    <w:multiLevelType w:val="hybridMultilevel"/>
    <w:tmpl w:val="FC46BE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374D0B"/>
    <w:multiLevelType w:val="hybridMultilevel"/>
    <w:tmpl w:val="CF3A6650"/>
    <w:lvl w:ilvl="0" w:tplc="8D66E8E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E30EDB"/>
    <w:multiLevelType w:val="hybridMultilevel"/>
    <w:tmpl w:val="522A9F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3F313E5"/>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5" w15:restartNumberingAfterBreak="0">
    <w:nsid w:val="7F2C14AA"/>
    <w:multiLevelType w:val="hybridMultilevel"/>
    <w:tmpl w:val="0676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9"/>
  </w:num>
  <w:num w:numId="4">
    <w:abstractNumId w:val="30"/>
  </w:num>
  <w:num w:numId="5">
    <w:abstractNumId w:val="42"/>
  </w:num>
  <w:num w:numId="6">
    <w:abstractNumId w:val="8"/>
  </w:num>
  <w:num w:numId="7">
    <w:abstractNumId w:val="31"/>
  </w:num>
  <w:num w:numId="8">
    <w:abstractNumId w:val="12"/>
  </w:num>
  <w:num w:numId="9">
    <w:abstractNumId w:val="38"/>
  </w:num>
  <w:num w:numId="10">
    <w:abstractNumId w:val="4"/>
  </w:num>
  <w:num w:numId="11">
    <w:abstractNumId w:val="44"/>
  </w:num>
  <w:num w:numId="12">
    <w:abstractNumId w:val="15"/>
  </w:num>
  <w:num w:numId="13">
    <w:abstractNumId w:val="14"/>
  </w:num>
  <w:num w:numId="14">
    <w:abstractNumId w:val="0"/>
  </w:num>
  <w:num w:numId="15">
    <w:abstractNumId w:val="36"/>
  </w:num>
  <w:num w:numId="16">
    <w:abstractNumId w:val="10"/>
  </w:num>
  <w:num w:numId="17">
    <w:abstractNumId w:val="13"/>
  </w:num>
  <w:num w:numId="18">
    <w:abstractNumId w:val="37"/>
  </w:num>
  <w:num w:numId="19">
    <w:abstractNumId w:val="11"/>
  </w:num>
  <w:num w:numId="20">
    <w:abstractNumId w:val="2"/>
  </w:num>
  <w:num w:numId="21">
    <w:abstractNumId w:val="21"/>
  </w:num>
  <w:num w:numId="22">
    <w:abstractNumId w:val="45"/>
  </w:num>
  <w:num w:numId="23">
    <w:abstractNumId w:val="17"/>
  </w:num>
  <w:num w:numId="24">
    <w:abstractNumId w:val="34"/>
  </w:num>
  <w:num w:numId="25">
    <w:abstractNumId w:val="33"/>
  </w:num>
  <w:num w:numId="26">
    <w:abstractNumId w:val="20"/>
  </w:num>
  <w:num w:numId="27">
    <w:abstractNumId w:val="26"/>
  </w:num>
  <w:num w:numId="28">
    <w:abstractNumId w:val="18"/>
  </w:num>
  <w:num w:numId="29">
    <w:abstractNumId w:val="39"/>
  </w:num>
  <w:num w:numId="30">
    <w:abstractNumId w:val="41"/>
  </w:num>
  <w:num w:numId="31">
    <w:abstractNumId w:val="5"/>
  </w:num>
  <w:num w:numId="32">
    <w:abstractNumId w:val="32"/>
  </w:num>
  <w:num w:numId="33">
    <w:abstractNumId w:val="27"/>
  </w:num>
  <w:num w:numId="34">
    <w:abstractNumId w:val="43"/>
  </w:num>
  <w:num w:numId="35">
    <w:abstractNumId w:val="35"/>
  </w:num>
  <w:num w:numId="36">
    <w:abstractNumId w:val="40"/>
  </w:num>
  <w:num w:numId="37">
    <w:abstractNumId w:val="1"/>
  </w:num>
  <w:num w:numId="38">
    <w:abstractNumId w:val="29"/>
  </w:num>
  <w:num w:numId="39">
    <w:abstractNumId w:val="24"/>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5"/>
  </w:num>
  <w:num w:numId="43">
    <w:abstractNumId w:val="7"/>
  </w:num>
  <w:num w:numId="44">
    <w:abstractNumId w:val="28"/>
  </w:num>
  <w:num w:numId="45">
    <w:abstractNumId w:val="2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33B2"/>
    <w:rsid w:val="000507F8"/>
    <w:rsid w:val="00071A3E"/>
    <w:rsid w:val="00081961"/>
    <w:rsid w:val="00082D4B"/>
    <w:rsid w:val="0008395E"/>
    <w:rsid w:val="00091D1C"/>
    <w:rsid w:val="00092D4A"/>
    <w:rsid w:val="00095528"/>
    <w:rsid w:val="000B6B06"/>
    <w:rsid w:val="000C59F7"/>
    <w:rsid w:val="000F3792"/>
    <w:rsid w:val="000F4925"/>
    <w:rsid w:val="0010559F"/>
    <w:rsid w:val="0010774F"/>
    <w:rsid w:val="001078C8"/>
    <w:rsid w:val="00141996"/>
    <w:rsid w:val="00142257"/>
    <w:rsid w:val="001454CA"/>
    <w:rsid w:val="0014666D"/>
    <w:rsid w:val="001534E1"/>
    <w:rsid w:val="001568EE"/>
    <w:rsid w:val="00156982"/>
    <w:rsid w:val="00164A00"/>
    <w:rsid w:val="00171EE3"/>
    <w:rsid w:val="001736BC"/>
    <w:rsid w:val="0018042F"/>
    <w:rsid w:val="00182B66"/>
    <w:rsid w:val="00182F7E"/>
    <w:rsid w:val="00190F09"/>
    <w:rsid w:val="001929D7"/>
    <w:rsid w:val="00192D1B"/>
    <w:rsid w:val="0019374A"/>
    <w:rsid w:val="001A2105"/>
    <w:rsid w:val="001A6EED"/>
    <w:rsid w:val="001B417D"/>
    <w:rsid w:val="001B47B7"/>
    <w:rsid w:val="001C7F61"/>
    <w:rsid w:val="001E18A8"/>
    <w:rsid w:val="001E511A"/>
    <w:rsid w:val="001F7026"/>
    <w:rsid w:val="0022058A"/>
    <w:rsid w:val="00222065"/>
    <w:rsid w:val="002244BE"/>
    <w:rsid w:val="00227341"/>
    <w:rsid w:val="00233260"/>
    <w:rsid w:val="0025770A"/>
    <w:rsid w:val="002707B7"/>
    <w:rsid w:val="002720DB"/>
    <w:rsid w:val="0027270A"/>
    <w:rsid w:val="00276814"/>
    <w:rsid w:val="00280889"/>
    <w:rsid w:val="00283686"/>
    <w:rsid w:val="0028721E"/>
    <w:rsid w:val="002B6719"/>
    <w:rsid w:val="002C221C"/>
    <w:rsid w:val="002C3502"/>
    <w:rsid w:val="002D587E"/>
    <w:rsid w:val="002D681D"/>
    <w:rsid w:val="002D7F90"/>
    <w:rsid w:val="002F2058"/>
    <w:rsid w:val="002F622E"/>
    <w:rsid w:val="003128B7"/>
    <w:rsid w:val="00315B02"/>
    <w:rsid w:val="00326776"/>
    <w:rsid w:val="00332141"/>
    <w:rsid w:val="00335B6A"/>
    <w:rsid w:val="00336EB9"/>
    <w:rsid w:val="0034243A"/>
    <w:rsid w:val="00343D80"/>
    <w:rsid w:val="00354FB6"/>
    <w:rsid w:val="003821DA"/>
    <w:rsid w:val="00387B0E"/>
    <w:rsid w:val="00395071"/>
    <w:rsid w:val="003A1462"/>
    <w:rsid w:val="003A4E09"/>
    <w:rsid w:val="003C52A5"/>
    <w:rsid w:val="003C603C"/>
    <w:rsid w:val="003D2AF7"/>
    <w:rsid w:val="003D5896"/>
    <w:rsid w:val="003E4149"/>
    <w:rsid w:val="003F4AA3"/>
    <w:rsid w:val="00400D60"/>
    <w:rsid w:val="004031C2"/>
    <w:rsid w:val="0040446F"/>
    <w:rsid w:val="0040653E"/>
    <w:rsid w:val="00414771"/>
    <w:rsid w:val="0043057B"/>
    <w:rsid w:val="00436400"/>
    <w:rsid w:val="00447A2A"/>
    <w:rsid w:val="00455A30"/>
    <w:rsid w:val="004746CD"/>
    <w:rsid w:val="0047678D"/>
    <w:rsid w:val="004920A3"/>
    <w:rsid w:val="004A563E"/>
    <w:rsid w:val="004A6A23"/>
    <w:rsid w:val="004B54F9"/>
    <w:rsid w:val="004E039B"/>
    <w:rsid w:val="004E1440"/>
    <w:rsid w:val="004E3901"/>
    <w:rsid w:val="004F5424"/>
    <w:rsid w:val="005050EE"/>
    <w:rsid w:val="005178A2"/>
    <w:rsid w:val="00536A40"/>
    <w:rsid w:val="0055324C"/>
    <w:rsid w:val="00571EB8"/>
    <w:rsid w:val="005854D8"/>
    <w:rsid w:val="00587DE3"/>
    <w:rsid w:val="005908DD"/>
    <w:rsid w:val="005929F3"/>
    <w:rsid w:val="00593FC6"/>
    <w:rsid w:val="005C6BBC"/>
    <w:rsid w:val="005E05D9"/>
    <w:rsid w:val="005E16FB"/>
    <w:rsid w:val="005F5916"/>
    <w:rsid w:val="00602CF5"/>
    <w:rsid w:val="0060492D"/>
    <w:rsid w:val="006052C1"/>
    <w:rsid w:val="0060591B"/>
    <w:rsid w:val="006134C8"/>
    <w:rsid w:val="00615E39"/>
    <w:rsid w:val="00621242"/>
    <w:rsid w:val="00646059"/>
    <w:rsid w:val="00650251"/>
    <w:rsid w:val="006600AA"/>
    <w:rsid w:val="00664802"/>
    <w:rsid w:val="00675E0F"/>
    <w:rsid w:val="006822B6"/>
    <w:rsid w:val="00691580"/>
    <w:rsid w:val="00696F10"/>
    <w:rsid w:val="006A098A"/>
    <w:rsid w:val="006A5A59"/>
    <w:rsid w:val="006C38E8"/>
    <w:rsid w:val="006D0B3A"/>
    <w:rsid w:val="006E1E79"/>
    <w:rsid w:val="006E6389"/>
    <w:rsid w:val="006F0F46"/>
    <w:rsid w:val="006F2656"/>
    <w:rsid w:val="006F53EF"/>
    <w:rsid w:val="00700394"/>
    <w:rsid w:val="00715F27"/>
    <w:rsid w:val="007351B8"/>
    <w:rsid w:val="007458A4"/>
    <w:rsid w:val="00745BC9"/>
    <w:rsid w:val="0074739F"/>
    <w:rsid w:val="00750727"/>
    <w:rsid w:val="00751C8C"/>
    <w:rsid w:val="007717E5"/>
    <w:rsid w:val="00783F5A"/>
    <w:rsid w:val="0079008F"/>
    <w:rsid w:val="00790D29"/>
    <w:rsid w:val="00795292"/>
    <w:rsid w:val="007C72DC"/>
    <w:rsid w:val="007C778B"/>
    <w:rsid w:val="007C7CE2"/>
    <w:rsid w:val="007D2387"/>
    <w:rsid w:val="007D5F49"/>
    <w:rsid w:val="007E0893"/>
    <w:rsid w:val="007E44B5"/>
    <w:rsid w:val="007F7155"/>
    <w:rsid w:val="00814D5D"/>
    <w:rsid w:val="00824BD1"/>
    <w:rsid w:val="00836B6D"/>
    <w:rsid w:val="008468DB"/>
    <w:rsid w:val="00850FA6"/>
    <w:rsid w:val="00857B2D"/>
    <w:rsid w:val="00857C13"/>
    <w:rsid w:val="0086210A"/>
    <w:rsid w:val="008724A7"/>
    <w:rsid w:val="00882493"/>
    <w:rsid w:val="00883914"/>
    <w:rsid w:val="008868CB"/>
    <w:rsid w:val="008926DF"/>
    <w:rsid w:val="00892A7C"/>
    <w:rsid w:val="00897EF7"/>
    <w:rsid w:val="008A20A6"/>
    <w:rsid w:val="008B1877"/>
    <w:rsid w:val="008B47DA"/>
    <w:rsid w:val="008E2FC1"/>
    <w:rsid w:val="008F022D"/>
    <w:rsid w:val="008F2BD4"/>
    <w:rsid w:val="009337C9"/>
    <w:rsid w:val="0093491D"/>
    <w:rsid w:val="0093776E"/>
    <w:rsid w:val="00940D7D"/>
    <w:rsid w:val="00947CF9"/>
    <w:rsid w:val="00953B38"/>
    <w:rsid w:val="00967EF8"/>
    <w:rsid w:val="00973FD5"/>
    <w:rsid w:val="0098066E"/>
    <w:rsid w:val="00982D9F"/>
    <w:rsid w:val="009915FE"/>
    <w:rsid w:val="009B0966"/>
    <w:rsid w:val="009C6C78"/>
    <w:rsid w:val="009D31CF"/>
    <w:rsid w:val="009E1AA6"/>
    <w:rsid w:val="009E3D43"/>
    <w:rsid w:val="009F7E24"/>
    <w:rsid w:val="00A0233A"/>
    <w:rsid w:val="00A0457D"/>
    <w:rsid w:val="00A06AC0"/>
    <w:rsid w:val="00A11911"/>
    <w:rsid w:val="00A3183C"/>
    <w:rsid w:val="00A36DC4"/>
    <w:rsid w:val="00A56F24"/>
    <w:rsid w:val="00A64755"/>
    <w:rsid w:val="00A93FA1"/>
    <w:rsid w:val="00A94908"/>
    <w:rsid w:val="00A97343"/>
    <w:rsid w:val="00AB59FE"/>
    <w:rsid w:val="00AC06FB"/>
    <w:rsid w:val="00AD06C7"/>
    <w:rsid w:val="00AE043E"/>
    <w:rsid w:val="00AE3053"/>
    <w:rsid w:val="00B00353"/>
    <w:rsid w:val="00B07649"/>
    <w:rsid w:val="00B11C50"/>
    <w:rsid w:val="00B126C1"/>
    <w:rsid w:val="00B51AB2"/>
    <w:rsid w:val="00B53E8C"/>
    <w:rsid w:val="00B53EBD"/>
    <w:rsid w:val="00B72E72"/>
    <w:rsid w:val="00B741D9"/>
    <w:rsid w:val="00B80200"/>
    <w:rsid w:val="00B8178C"/>
    <w:rsid w:val="00B8351E"/>
    <w:rsid w:val="00B95CE7"/>
    <w:rsid w:val="00BB0581"/>
    <w:rsid w:val="00BB0A15"/>
    <w:rsid w:val="00BB2E6B"/>
    <w:rsid w:val="00BB32F6"/>
    <w:rsid w:val="00BD723D"/>
    <w:rsid w:val="00BF0C56"/>
    <w:rsid w:val="00BF10B6"/>
    <w:rsid w:val="00BF7D94"/>
    <w:rsid w:val="00C04150"/>
    <w:rsid w:val="00C0541B"/>
    <w:rsid w:val="00C16488"/>
    <w:rsid w:val="00C36C92"/>
    <w:rsid w:val="00C55DE4"/>
    <w:rsid w:val="00C672CE"/>
    <w:rsid w:val="00C8539E"/>
    <w:rsid w:val="00C85C98"/>
    <w:rsid w:val="00CB1256"/>
    <w:rsid w:val="00CB2506"/>
    <w:rsid w:val="00CB3243"/>
    <w:rsid w:val="00CC28CF"/>
    <w:rsid w:val="00CC3613"/>
    <w:rsid w:val="00CC49A0"/>
    <w:rsid w:val="00CC5198"/>
    <w:rsid w:val="00CC7537"/>
    <w:rsid w:val="00CD0911"/>
    <w:rsid w:val="00CD0BBB"/>
    <w:rsid w:val="00CD2C81"/>
    <w:rsid w:val="00CD5E06"/>
    <w:rsid w:val="00D13EE3"/>
    <w:rsid w:val="00D171B9"/>
    <w:rsid w:val="00D21461"/>
    <w:rsid w:val="00D23E3F"/>
    <w:rsid w:val="00D3100C"/>
    <w:rsid w:val="00D3193B"/>
    <w:rsid w:val="00D470A8"/>
    <w:rsid w:val="00D51C0A"/>
    <w:rsid w:val="00D5524D"/>
    <w:rsid w:val="00D55D77"/>
    <w:rsid w:val="00D61215"/>
    <w:rsid w:val="00D65F22"/>
    <w:rsid w:val="00D80897"/>
    <w:rsid w:val="00D82411"/>
    <w:rsid w:val="00D9078A"/>
    <w:rsid w:val="00D9201C"/>
    <w:rsid w:val="00D935B8"/>
    <w:rsid w:val="00D94713"/>
    <w:rsid w:val="00D97740"/>
    <w:rsid w:val="00DA0149"/>
    <w:rsid w:val="00DA144F"/>
    <w:rsid w:val="00DA535D"/>
    <w:rsid w:val="00DA6A83"/>
    <w:rsid w:val="00DB0172"/>
    <w:rsid w:val="00DB139F"/>
    <w:rsid w:val="00DC0B9E"/>
    <w:rsid w:val="00DC73A4"/>
    <w:rsid w:val="00DD01B6"/>
    <w:rsid w:val="00DF733B"/>
    <w:rsid w:val="00E1796A"/>
    <w:rsid w:val="00E2138B"/>
    <w:rsid w:val="00E27886"/>
    <w:rsid w:val="00E57EB6"/>
    <w:rsid w:val="00E72153"/>
    <w:rsid w:val="00EA38E6"/>
    <w:rsid w:val="00EB3984"/>
    <w:rsid w:val="00EB7EF1"/>
    <w:rsid w:val="00EC2720"/>
    <w:rsid w:val="00EC5DD8"/>
    <w:rsid w:val="00ED1C9F"/>
    <w:rsid w:val="00ED71A5"/>
    <w:rsid w:val="00EE074B"/>
    <w:rsid w:val="00EE5E48"/>
    <w:rsid w:val="00EF3E0A"/>
    <w:rsid w:val="00EF78EC"/>
    <w:rsid w:val="00F03C31"/>
    <w:rsid w:val="00F0556D"/>
    <w:rsid w:val="00F14373"/>
    <w:rsid w:val="00F1749F"/>
    <w:rsid w:val="00F231ED"/>
    <w:rsid w:val="00F26BB0"/>
    <w:rsid w:val="00F459A1"/>
    <w:rsid w:val="00F45BC1"/>
    <w:rsid w:val="00F61000"/>
    <w:rsid w:val="00F712C5"/>
    <w:rsid w:val="00F73E4D"/>
    <w:rsid w:val="00F77B94"/>
    <w:rsid w:val="00F80FF6"/>
    <w:rsid w:val="00F81DC0"/>
    <w:rsid w:val="00F83B82"/>
    <w:rsid w:val="00F866B8"/>
    <w:rsid w:val="00F8681E"/>
    <w:rsid w:val="00FA1DE5"/>
    <w:rsid w:val="00FB1171"/>
    <w:rsid w:val="00FB4C06"/>
    <w:rsid w:val="00FB54A6"/>
    <w:rsid w:val="00FB6DF7"/>
    <w:rsid w:val="00FD0B31"/>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semiHidden/>
    <w:unhideWhenUsed/>
    <w:rsid w:val="002D7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am03.safelinks.protection.outlook.com/?url=https%3A%2F%2Fyoutu.be%2F8E0x64jk8OE&amp;data=02%7C01%7Ccostas.spirou%40gcsu.edu%7C1cd40b0b679347fc7db808d7b16614de%7Cbfd29cfa8e7142e69abc953a6d6f07d6%7C0%7C0%7C637172924306735991&amp;sdata=kNRsF3X%2B4cjY9sabyjr2Tw1AHqyrd93It4NAIPJM03k%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25</cp:revision>
  <cp:lastPrinted>2010-01-12T23:20:00Z</cp:lastPrinted>
  <dcterms:created xsi:type="dcterms:W3CDTF">2020-01-24T19:17:00Z</dcterms:created>
  <dcterms:modified xsi:type="dcterms:W3CDTF">2020-02-24T12:56:00Z</dcterms:modified>
</cp:coreProperties>
</file>