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7E18D3" w:rsidRDefault="0014666D" w:rsidP="007E18D3">
      <w:pPr>
        <w:contextualSpacing/>
        <w:rPr>
          <w:bCs/>
          <w:smallCaps/>
        </w:rPr>
      </w:pPr>
      <w:r w:rsidRPr="007E18D3">
        <w:rPr>
          <w:b/>
          <w:bCs/>
          <w:smallCaps/>
        </w:rPr>
        <w:t>Committee Name:</w:t>
      </w:r>
      <w:r w:rsidR="00D5524D" w:rsidRPr="007E18D3">
        <w:rPr>
          <w:b/>
          <w:bCs/>
          <w:smallCaps/>
        </w:rPr>
        <w:t xml:space="preserve"> </w:t>
      </w:r>
      <w:r w:rsidR="00D5524D" w:rsidRPr="007E18D3">
        <w:rPr>
          <w:bCs/>
          <w:smallCaps/>
        </w:rPr>
        <w:t>Executive Committee of University Senate (ECUS)</w:t>
      </w:r>
      <w:r w:rsidR="003A51D3" w:rsidRPr="007E18D3">
        <w:rPr>
          <w:bCs/>
          <w:smallCaps/>
        </w:rPr>
        <w:t xml:space="preserve"> with Standing Committee Chairs</w:t>
      </w:r>
      <w:r w:rsidR="004E3E6B" w:rsidRPr="007E18D3">
        <w:rPr>
          <w:bCs/>
          <w:smallCaps/>
        </w:rPr>
        <w:t xml:space="preserve"> (SCC)</w:t>
      </w:r>
    </w:p>
    <w:p w14:paraId="41DD7F65" w14:textId="376C605F" w:rsidR="0014666D" w:rsidRPr="007E18D3" w:rsidRDefault="0014666D" w:rsidP="007E18D3">
      <w:pPr>
        <w:contextualSpacing/>
        <w:rPr>
          <w:bCs/>
          <w:smallCaps/>
        </w:rPr>
      </w:pPr>
      <w:r w:rsidRPr="007E18D3">
        <w:rPr>
          <w:b/>
          <w:bCs/>
          <w:smallCaps/>
        </w:rPr>
        <w:t>Meeting Date</w:t>
      </w:r>
      <w:r w:rsidR="00AC06FB" w:rsidRPr="007E18D3">
        <w:rPr>
          <w:b/>
          <w:bCs/>
          <w:smallCaps/>
        </w:rPr>
        <w:t xml:space="preserve"> &amp; Time</w:t>
      </w:r>
      <w:r w:rsidRPr="007E18D3">
        <w:rPr>
          <w:b/>
          <w:bCs/>
          <w:smallCaps/>
        </w:rPr>
        <w:t xml:space="preserve">: </w:t>
      </w:r>
      <w:r w:rsidR="00D5524D" w:rsidRPr="007E18D3">
        <w:rPr>
          <w:bCs/>
          <w:smallCaps/>
        </w:rPr>
        <w:t xml:space="preserve">Friday, </w:t>
      </w:r>
      <w:r w:rsidR="00C62BBD" w:rsidRPr="007E18D3">
        <w:rPr>
          <w:bCs/>
          <w:smallCaps/>
        </w:rPr>
        <w:t>November 3</w:t>
      </w:r>
      <w:r w:rsidR="006B6F8A" w:rsidRPr="007E18D3">
        <w:rPr>
          <w:bCs/>
          <w:smallCaps/>
        </w:rPr>
        <w:t>, 20</w:t>
      </w:r>
      <w:r w:rsidR="002C4B4E" w:rsidRPr="007E18D3">
        <w:rPr>
          <w:bCs/>
          <w:smallCaps/>
        </w:rPr>
        <w:t>2</w:t>
      </w:r>
      <w:r w:rsidR="00A230CC" w:rsidRPr="007E18D3">
        <w:rPr>
          <w:bCs/>
          <w:smallCaps/>
        </w:rPr>
        <w:t>3</w:t>
      </w:r>
      <w:r w:rsidR="00D5524D" w:rsidRPr="007E18D3">
        <w:rPr>
          <w:bCs/>
          <w:smallCaps/>
        </w:rPr>
        <w:t xml:space="preserve">, </w:t>
      </w:r>
      <w:r w:rsidR="003A51D3" w:rsidRPr="007E18D3">
        <w:rPr>
          <w:bCs/>
          <w:smallCaps/>
        </w:rPr>
        <w:t>3</w:t>
      </w:r>
      <w:r w:rsidR="00D5524D" w:rsidRPr="007E18D3">
        <w:rPr>
          <w:bCs/>
          <w:smallCaps/>
        </w:rPr>
        <w:t>:</w:t>
      </w:r>
      <w:r w:rsidR="003A51D3" w:rsidRPr="007E18D3">
        <w:rPr>
          <w:bCs/>
          <w:smallCaps/>
        </w:rPr>
        <w:t>3</w:t>
      </w:r>
      <w:r w:rsidR="00D5524D" w:rsidRPr="007E18D3">
        <w:rPr>
          <w:bCs/>
          <w:smallCaps/>
        </w:rPr>
        <w:t>0-</w:t>
      </w:r>
      <w:r w:rsidR="003A51D3" w:rsidRPr="007E18D3">
        <w:rPr>
          <w:bCs/>
          <w:smallCaps/>
        </w:rPr>
        <w:t>4</w:t>
      </w:r>
      <w:r w:rsidR="00D5524D" w:rsidRPr="007E18D3">
        <w:rPr>
          <w:bCs/>
          <w:smallCaps/>
        </w:rPr>
        <w:t>:</w:t>
      </w:r>
      <w:r w:rsidR="003A51D3" w:rsidRPr="007E18D3">
        <w:rPr>
          <w:bCs/>
          <w:smallCaps/>
        </w:rPr>
        <w:t>4</w:t>
      </w:r>
      <w:r w:rsidR="00D5524D" w:rsidRPr="007E18D3">
        <w:rPr>
          <w:bCs/>
          <w:smallCaps/>
        </w:rPr>
        <w:t>5 p.m.</w:t>
      </w:r>
    </w:p>
    <w:p w14:paraId="696D1111" w14:textId="71ED849B" w:rsidR="00973FD5" w:rsidRPr="007E18D3" w:rsidRDefault="0014666D" w:rsidP="007E18D3">
      <w:pPr>
        <w:contextualSpacing/>
        <w:rPr>
          <w:b/>
          <w:bCs/>
          <w:smallCaps/>
        </w:rPr>
      </w:pPr>
      <w:r w:rsidRPr="007E18D3">
        <w:rPr>
          <w:b/>
          <w:bCs/>
          <w:smallCaps/>
        </w:rPr>
        <w:t xml:space="preserve">Meeting Location: </w:t>
      </w:r>
      <w:r w:rsidR="006B6F8A" w:rsidRPr="007E18D3">
        <w:rPr>
          <w:bCs/>
          <w:smallCaps/>
        </w:rPr>
        <w:t>Parks Hall 301</w:t>
      </w:r>
    </w:p>
    <w:p w14:paraId="1834AF0A" w14:textId="77777777" w:rsidR="00B80200" w:rsidRPr="007E18D3" w:rsidRDefault="00B80200" w:rsidP="007E18D3">
      <w:pPr>
        <w:contextualSpacing/>
        <w:jc w:val="center"/>
        <w:rPr>
          <w:b/>
          <w:bCs/>
        </w:rPr>
      </w:pPr>
    </w:p>
    <w:p w14:paraId="57F3E057" w14:textId="6391EAD3" w:rsidR="009C6C78" w:rsidRPr="007E18D3" w:rsidRDefault="00973FD5" w:rsidP="007E18D3">
      <w:pPr>
        <w:contextualSpacing/>
        <w:rPr>
          <w:smallCaps/>
        </w:rPr>
      </w:pPr>
      <w:r w:rsidRPr="007E18D3">
        <w:rPr>
          <w:b/>
          <w:bCs/>
          <w:smallCaps/>
        </w:rPr>
        <w:t>A</w:t>
      </w:r>
      <w:r w:rsidR="00750727" w:rsidRPr="007E18D3">
        <w:rPr>
          <w:b/>
          <w:bCs/>
          <w:smallCaps/>
        </w:rPr>
        <w:t>ttendance</w:t>
      </w:r>
      <w:r w:rsidRPr="007E18D3">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7E18D3" w14:paraId="4803B2AC" w14:textId="77777777" w:rsidTr="000173B5">
        <w:tc>
          <w:tcPr>
            <w:tcW w:w="9360" w:type="dxa"/>
            <w:gridSpan w:val="2"/>
            <w:vAlign w:val="center"/>
          </w:tcPr>
          <w:p w14:paraId="7FBE710B" w14:textId="21D9B5AE" w:rsidR="00F459A1" w:rsidRPr="007E18D3" w:rsidRDefault="00F459A1" w:rsidP="007E18D3">
            <w:pPr>
              <w:contextualSpacing/>
            </w:pPr>
            <w:r w:rsidRPr="007E18D3">
              <w:rPr>
                <w:b/>
                <w:bCs/>
                <w:smallCaps/>
              </w:rPr>
              <w:t>Members</w:t>
            </w:r>
            <w:r w:rsidR="002B6719" w:rsidRPr="007E18D3">
              <w:rPr>
                <w:b/>
                <w:bCs/>
                <w:smallCaps/>
              </w:rPr>
              <w:t xml:space="preserve">                             </w:t>
            </w:r>
            <w:proofErr w:type="gramStart"/>
            <w:r w:rsidR="002B6719" w:rsidRPr="007E18D3">
              <w:rPr>
                <w:b/>
                <w:bCs/>
                <w:smallCaps/>
              </w:rPr>
              <w:t xml:space="preserve">   </w:t>
            </w:r>
            <w:r w:rsidRPr="007E18D3">
              <w:rPr>
                <w:b/>
              </w:rPr>
              <w:t>“</w:t>
            </w:r>
            <w:proofErr w:type="gramEnd"/>
            <w:r w:rsidRPr="007E18D3">
              <w:rPr>
                <w:b/>
              </w:rPr>
              <w:t>P” denotes Present,  “A” denotes Absent, “R” denotes Regrets</w:t>
            </w:r>
          </w:p>
        </w:tc>
      </w:tr>
      <w:tr w:rsidR="006B6F8A" w:rsidRPr="007E18D3" w14:paraId="285C4756" w14:textId="77777777" w:rsidTr="000173B5">
        <w:tc>
          <w:tcPr>
            <w:tcW w:w="720" w:type="dxa"/>
            <w:vAlign w:val="center"/>
          </w:tcPr>
          <w:p w14:paraId="06558E01" w14:textId="2C308221" w:rsidR="006B6F8A" w:rsidRPr="007E18D3" w:rsidRDefault="006B6F8A" w:rsidP="007E18D3">
            <w:pPr>
              <w:contextualSpacing/>
              <w:jc w:val="center"/>
              <w:rPr>
                <w:b/>
                <w:bCs/>
                <w:smallCaps/>
              </w:rPr>
            </w:pPr>
            <w:r w:rsidRPr="007E18D3">
              <w:rPr>
                <w:b/>
                <w:bCs/>
              </w:rPr>
              <w:t>P</w:t>
            </w:r>
          </w:p>
        </w:tc>
        <w:tc>
          <w:tcPr>
            <w:tcW w:w="8640" w:type="dxa"/>
            <w:vAlign w:val="center"/>
          </w:tcPr>
          <w:p w14:paraId="44D13147" w14:textId="10773A00" w:rsidR="006B6F8A" w:rsidRPr="007E18D3" w:rsidRDefault="006B6F8A" w:rsidP="007E18D3">
            <w:pPr>
              <w:contextualSpacing/>
              <w:rPr>
                <w:smallCaps/>
              </w:rPr>
            </w:pPr>
            <w:r w:rsidRPr="007E18D3">
              <w:t>Alex Blazer (</w:t>
            </w:r>
            <w:proofErr w:type="spellStart"/>
            <w:r w:rsidRPr="007E18D3">
              <w:t>CoAS</w:t>
            </w:r>
            <w:proofErr w:type="spellEnd"/>
            <w:r w:rsidRPr="007E18D3">
              <w:t>, ECUS Secretary)</w:t>
            </w:r>
          </w:p>
        </w:tc>
      </w:tr>
      <w:tr w:rsidR="006B6F8A" w:rsidRPr="007E18D3" w14:paraId="5A6AEEFD" w14:textId="77777777" w:rsidTr="000173B5">
        <w:tc>
          <w:tcPr>
            <w:tcW w:w="720" w:type="dxa"/>
            <w:vAlign w:val="center"/>
          </w:tcPr>
          <w:p w14:paraId="77298036" w14:textId="097219DE" w:rsidR="006B6F8A" w:rsidRPr="007E18D3" w:rsidRDefault="006B6F8A" w:rsidP="007E18D3">
            <w:pPr>
              <w:contextualSpacing/>
              <w:jc w:val="center"/>
              <w:rPr>
                <w:b/>
                <w:bCs/>
                <w:smallCaps/>
              </w:rPr>
            </w:pPr>
            <w:r w:rsidRPr="007E18D3">
              <w:rPr>
                <w:b/>
                <w:bCs/>
              </w:rPr>
              <w:t>R</w:t>
            </w:r>
          </w:p>
        </w:tc>
        <w:tc>
          <w:tcPr>
            <w:tcW w:w="8640" w:type="dxa"/>
            <w:vAlign w:val="center"/>
          </w:tcPr>
          <w:p w14:paraId="67524697" w14:textId="1D965FAB" w:rsidR="006B6F8A" w:rsidRPr="007E18D3" w:rsidRDefault="006B6F8A" w:rsidP="007E18D3">
            <w:pPr>
              <w:contextualSpacing/>
              <w:rPr>
                <w:smallCaps/>
              </w:rPr>
            </w:pPr>
            <w:r w:rsidRPr="007E18D3">
              <w:t>Cathy Cox (University President)</w:t>
            </w:r>
          </w:p>
        </w:tc>
      </w:tr>
      <w:tr w:rsidR="006B6F8A" w:rsidRPr="007E18D3" w14:paraId="31C20DF0" w14:textId="77777777" w:rsidTr="000173B5">
        <w:tc>
          <w:tcPr>
            <w:tcW w:w="720" w:type="dxa"/>
            <w:vAlign w:val="center"/>
          </w:tcPr>
          <w:p w14:paraId="535F3B79" w14:textId="49AF3094" w:rsidR="006B6F8A" w:rsidRPr="007E18D3" w:rsidRDefault="006B6F8A" w:rsidP="007E18D3">
            <w:pPr>
              <w:contextualSpacing/>
              <w:jc w:val="center"/>
              <w:rPr>
                <w:b/>
                <w:bCs/>
                <w:smallCaps/>
              </w:rPr>
            </w:pPr>
            <w:r w:rsidRPr="007E18D3">
              <w:rPr>
                <w:b/>
                <w:bCs/>
              </w:rPr>
              <w:t>P</w:t>
            </w:r>
          </w:p>
        </w:tc>
        <w:tc>
          <w:tcPr>
            <w:tcW w:w="8640" w:type="dxa"/>
            <w:vAlign w:val="center"/>
          </w:tcPr>
          <w:p w14:paraId="41429104" w14:textId="2D8AA876" w:rsidR="006B6F8A" w:rsidRPr="007E18D3" w:rsidRDefault="006B6F8A" w:rsidP="007E18D3">
            <w:pPr>
              <w:contextualSpacing/>
              <w:rPr>
                <w:smallCaps/>
              </w:rPr>
            </w:pPr>
            <w:r w:rsidRPr="007E18D3">
              <w:t>Nicolas Creel (</w:t>
            </w:r>
            <w:proofErr w:type="spellStart"/>
            <w:r w:rsidRPr="007E18D3">
              <w:t>CoBT</w:t>
            </w:r>
            <w:proofErr w:type="spellEnd"/>
            <w:r w:rsidRPr="007E18D3">
              <w:t>, ECUS Member)</w:t>
            </w:r>
          </w:p>
        </w:tc>
      </w:tr>
      <w:tr w:rsidR="006B6F8A" w:rsidRPr="007E18D3" w14:paraId="033E9469" w14:textId="77777777" w:rsidTr="000173B5">
        <w:tc>
          <w:tcPr>
            <w:tcW w:w="720" w:type="dxa"/>
            <w:vAlign w:val="center"/>
          </w:tcPr>
          <w:p w14:paraId="70986997" w14:textId="733E997A" w:rsidR="006B6F8A" w:rsidRPr="007E18D3" w:rsidRDefault="006B6F8A" w:rsidP="007E18D3">
            <w:pPr>
              <w:contextualSpacing/>
              <w:jc w:val="center"/>
              <w:rPr>
                <w:b/>
                <w:bCs/>
                <w:smallCaps/>
              </w:rPr>
            </w:pPr>
            <w:r w:rsidRPr="007E18D3">
              <w:rPr>
                <w:b/>
                <w:bCs/>
              </w:rPr>
              <w:t>P</w:t>
            </w:r>
          </w:p>
        </w:tc>
        <w:tc>
          <w:tcPr>
            <w:tcW w:w="8640" w:type="dxa"/>
            <w:vAlign w:val="center"/>
          </w:tcPr>
          <w:p w14:paraId="2217B9C6" w14:textId="73B8912F" w:rsidR="006B6F8A" w:rsidRPr="007E18D3" w:rsidRDefault="006B6F8A" w:rsidP="007E18D3">
            <w:pPr>
              <w:contextualSpacing/>
            </w:pPr>
            <w:r w:rsidRPr="007E18D3">
              <w:t>Jennifer Flory (</w:t>
            </w:r>
            <w:proofErr w:type="spellStart"/>
            <w:r w:rsidRPr="007E18D3">
              <w:t>CoAS</w:t>
            </w:r>
            <w:proofErr w:type="spellEnd"/>
            <w:r w:rsidRPr="007E18D3">
              <w:t>, Chair</w:t>
            </w:r>
            <w:r w:rsidR="00A858D0" w:rsidRPr="007E18D3">
              <w:t xml:space="preserve"> Emerita</w:t>
            </w:r>
            <w:r w:rsidRPr="007E18D3">
              <w:t>)</w:t>
            </w:r>
          </w:p>
        </w:tc>
      </w:tr>
      <w:tr w:rsidR="006B6F8A" w:rsidRPr="007E18D3" w14:paraId="638C2E38" w14:textId="77777777" w:rsidTr="000173B5">
        <w:tc>
          <w:tcPr>
            <w:tcW w:w="720" w:type="dxa"/>
            <w:vAlign w:val="center"/>
          </w:tcPr>
          <w:p w14:paraId="0225F979" w14:textId="7C0FA603" w:rsidR="006B6F8A" w:rsidRPr="007E18D3" w:rsidRDefault="006B6F8A" w:rsidP="007E18D3">
            <w:pPr>
              <w:contextualSpacing/>
              <w:jc w:val="center"/>
              <w:rPr>
                <w:b/>
                <w:bCs/>
                <w:smallCaps/>
              </w:rPr>
            </w:pPr>
            <w:r w:rsidRPr="007E18D3">
              <w:rPr>
                <w:b/>
                <w:bCs/>
              </w:rPr>
              <w:t>P</w:t>
            </w:r>
          </w:p>
        </w:tc>
        <w:tc>
          <w:tcPr>
            <w:tcW w:w="8640" w:type="dxa"/>
            <w:vAlign w:val="center"/>
          </w:tcPr>
          <w:p w14:paraId="4774B68E" w14:textId="4E4EBD0E" w:rsidR="006B6F8A" w:rsidRPr="007E18D3" w:rsidRDefault="006B6F8A" w:rsidP="007E18D3">
            <w:pPr>
              <w:contextualSpacing/>
              <w:rPr>
                <w:smallCaps/>
              </w:rPr>
            </w:pPr>
            <w:r w:rsidRPr="007E18D3">
              <w:t>Catherine Fowler (</w:t>
            </w:r>
            <w:proofErr w:type="spellStart"/>
            <w:r w:rsidRPr="007E18D3">
              <w:t>CoHS</w:t>
            </w:r>
            <w:proofErr w:type="spellEnd"/>
            <w:r w:rsidRPr="007E18D3">
              <w:t xml:space="preserve">, ECUS </w:t>
            </w:r>
            <w:r w:rsidR="00A858D0" w:rsidRPr="007E18D3">
              <w:t>Vice-</w:t>
            </w:r>
            <w:r w:rsidRPr="007E18D3">
              <w:t>Chair)</w:t>
            </w:r>
          </w:p>
        </w:tc>
      </w:tr>
      <w:tr w:rsidR="006B6F8A" w:rsidRPr="007E18D3" w14:paraId="170CD489" w14:textId="77777777" w:rsidTr="000173B5">
        <w:tc>
          <w:tcPr>
            <w:tcW w:w="720" w:type="dxa"/>
            <w:vAlign w:val="center"/>
          </w:tcPr>
          <w:p w14:paraId="7B1BBAD7" w14:textId="2444072D" w:rsidR="006B6F8A" w:rsidRPr="007E18D3" w:rsidRDefault="006B6F8A" w:rsidP="007E18D3">
            <w:pPr>
              <w:contextualSpacing/>
              <w:jc w:val="center"/>
              <w:rPr>
                <w:b/>
                <w:bCs/>
              </w:rPr>
            </w:pPr>
            <w:r w:rsidRPr="007E18D3">
              <w:rPr>
                <w:b/>
                <w:bCs/>
              </w:rPr>
              <w:t>P</w:t>
            </w:r>
          </w:p>
        </w:tc>
        <w:tc>
          <w:tcPr>
            <w:tcW w:w="8640" w:type="dxa"/>
            <w:vAlign w:val="center"/>
          </w:tcPr>
          <w:p w14:paraId="71DBC476" w14:textId="40F5AC8C" w:rsidR="006B6F8A" w:rsidRPr="007E18D3" w:rsidRDefault="006B6F8A" w:rsidP="007E18D3">
            <w:pPr>
              <w:contextualSpacing/>
            </w:pPr>
            <w:r w:rsidRPr="007E18D3">
              <w:t>Lamonica Sanford (Library, ECUS Member)</w:t>
            </w:r>
          </w:p>
        </w:tc>
      </w:tr>
      <w:tr w:rsidR="006B6F8A" w:rsidRPr="007E18D3" w14:paraId="10228912" w14:textId="77777777" w:rsidTr="000173B5">
        <w:tc>
          <w:tcPr>
            <w:tcW w:w="720" w:type="dxa"/>
            <w:vAlign w:val="center"/>
          </w:tcPr>
          <w:p w14:paraId="2A3EB6CA" w14:textId="301D3C76" w:rsidR="006B6F8A" w:rsidRPr="007E18D3" w:rsidRDefault="006B6F8A" w:rsidP="007E18D3">
            <w:pPr>
              <w:contextualSpacing/>
              <w:jc w:val="center"/>
              <w:rPr>
                <w:b/>
                <w:bCs/>
                <w:smallCaps/>
              </w:rPr>
            </w:pPr>
            <w:r w:rsidRPr="007E18D3">
              <w:rPr>
                <w:b/>
                <w:bCs/>
              </w:rPr>
              <w:t>P</w:t>
            </w:r>
          </w:p>
        </w:tc>
        <w:tc>
          <w:tcPr>
            <w:tcW w:w="8640" w:type="dxa"/>
            <w:vAlign w:val="center"/>
          </w:tcPr>
          <w:p w14:paraId="68B558F4" w14:textId="1A6DDAEF" w:rsidR="006B6F8A" w:rsidRPr="007E18D3" w:rsidRDefault="006B6F8A" w:rsidP="007E18D3">
            <w:pPr>
              <w:contextualSpacing/>
              <w:rPr>
                <w:smallCaps/>
              </w:rPr>
            </w:pPr>
            <w:r w:rsidRPr="007E18D3">
              <w:t>Costas Spirou (Provost)</w:t>
            </w:r>
          </w:p>
        </w:tc>
      </w:tr>
      <w:tr w:rsidR="006B6F8A" w:rsidRPr="007E18D3" w14:paraId="64FEB748" w14:textId="77777777" w:rsidTr="000173B5">
        <w:tc>
          <w:tcPr>
            <w:tcW w:w="720" w:type="dxa"/>
            <w:vAlign w:val="center"/>
          </w:tcPr>
          <w:p w14:paraId="4C78294C" w14:textId="30517056" w:rsidR="006B6F8A" w:rsidRPr="007E18D3" w:rsidRDefault="006B6F8A" w:rsidP="007E18D3">
            <w:pPr>
              <w:contextualSpacing/>
              <w:jc w:val="center"/>
              <w:rPr>
                <w:b/>
                <w:bCs/>
                <w:smallCaps/>
              </w:rPr>
            </w:pPr>
            <w:r w:rsidRPr="007E18D3">
              <w:rPr>
                <w:b/>
                <w:bCs/>
              </w:rPr>
              <w:t>P</w:t>
            </w:r>
          </w:p>
        </w:tc>
        <w:tc>
          <w:tcPr>
            <w:tcW w:w="8640" w:type="dxa"/>
            <w:vAlign w:val="center"/>
          </w:tcPr>
          <w:p w14:paraId="38D52BD1" w14:textId="7A0602E4" w:rsidR="006B6F8A" w:rsidRPr="007E18D3" w:rsidRDefault="006B6F8A" w:rsidP="007E18D3">
            <w:pPr>
              <w:contextualSpacing/>
            </w:pPr>
            <w:r w:rsidRPr="007E18D3">
              <w:t>Rob Sumowski (</w:t>
            </w:r>
            <w:proofErr w:type="spellStart"/>
            <w:r w:rsidRPr="007E18D3">
              <w:t>CoE</w:t>
            </w:r>
            <w:proofErr w:type="spellEnd"/>
            <w:r w:rsidRPr="007E18D3">
              <w:t>, ECUS Chair)</w:t>
            </w:r>
          </w:p>
        </w:tc>
      </w:tr>
      <w:tr w:rsidR="003B5750" w:rsidRPr="007E18D3" w14:paraId="1213426B" w14:textId="77777777" w:rsidTr="000173B5">
        <w:tc>
          <w:tcPr>
            <w:tcW w:w="720" w:type="dxa"/>
            <w:vAlign w:val="center"/>
          </w:tcPr>
          <w:p w14:paraId="73032CA7" w14:textId="074BBE3E" w:rsidR="003B5750" w:rsidRPr="007E18D3" w:rsidRDefault="003B5750" w:rsidP="007E18D3">
            <w:pPr>
              <w:contextualSpacing/>
              <w:jc w:val="center"/>
              <w:rPr>
                <w:b/>
                <w:bCs/>
              </w:rPr>
            </w:pPr>
            <w:r w:rsidRPr="007E18D3">
              <w:rPr>
                <w:b/>
                <w:bCs/>
              </w:rPr>
              <w:t>P</w:t>
            </w:r>
          </w:p>
        </w:tc>
        <w:tc>
          <w:tcPr>
            <w:tcW w:w="8640" w:type="dxa"/>
            <w:vAlign w:val="center"/>
          </w:tcPr>
          <w:p w14:paraId="5BD4E99E" w14:textId="7AE2BFC5" w:rsidR="003B5750" w:rsidRPr="007E18D3" w:rsidRDefault="002D5D9B" w:rsidP="007E18D3">
            <w:pPr>
              <w:contextualSpacing/>
            </w:pPr>
            <w:r w:rsidRPr="007E18D3">
              <w:t>Andrew Allen</w:t>
            </w:r>
            <w:r w:rsidR="003B5750" w:rsidRPr="007E18D3">
              <w:t xml:space="preserve"> (APC Chair)</w:t>
            </w:r>
          </w:p>
        </w:tc>
      </w:tr>
      <w:tr w:rsidR="009732F9" w:rsidRPr="007E18D3" w14:paraId="1409258E" w14:textId="77777777" w:rsidTr="000173B5">
        <w:tc>
          <w:tcPr>
            <w:tcW w:w="720" w:type="dxa"/>
            <w:vAlign w:val="center"/>
          </w:tcPr>
          <w:p w14:paraId="70A055F5" w14:textId="7984ACF9" w:rsidR="009732F9" w:rsidRPr="007E18D3" w:rsidRDefault="00C62BBD" w:rsidP="007E18D3">
            <w:pPr>
              <w:contextualSpacing/>
              <w:jc w:val="center"/>
              <w:rPr>
                <w:b/>
                <w:bCs/>
              </w:rPr>
            </w:pPr>
            <w:r w:rsidRPr="007E18D3">
              <w:rPr>
                <w:b/>
                <w:bCs/>
              </w:rPr>
              <w:t>R</w:t>
            </w:r>
          </w:p>
        </w:tc>
        <w:tc>
          <w:tcPr>
            <w:tcW w:w="8640" w:type="dxa"/>
            <w:vAlign w:val="center"/>
          </w:tcPr>
          <w:p w14:paraId="520E9223" w14:textId="1A8E751A" w:rsidR="009732F9" w:rsidRPr="007E18D3" w:rsidRDefault="002D5D9B" w:rsidP="007E18D3">
            <w:pPr>
              <w:contextualSpacing/>
            </w:pPr>
            <w:r w:rsidRPr="007E18D3">
              <w:t>James “Trae” Welborn</w:t>
            </w:r>
            <w:r w:rsidR="009732F9" w:rsidRPr="007E18D3">
              <w:t xml:space="preserve"> (DEIPC Chair)</w:t>
            </w:r>
          </w:p>
        </w:tc>
      </w:tr>
      <w:tr w:rsidR="003B5750" w:rsidRPr="007E18D3" w14:paraId="724C11C8" w14:textId="77777777" w:rsidTr="000173B5">
        <w:tc>
          <w:tcPr>
            <w:tcW w:w="720" w:type="dxa"/>
            <w:vAlign w:val="center"/>
          </w:tcPr>
          <w:p w14:paraId="4DA07CCF" w14:textId="438CFA6D" w:rsidR="003B5750" w:rsidRPr="007E18D3" w:rsidRDefault="00C86302" w:rsidP="007E18D3">
            <w:pPr>
              <w:contextualSpacing/>
              <w:jc w:val="center"/>
              <w:rPr>
                <w:b/>
                <w:bCs/>
              </w:rPr>
            </w:pPr>
            <w:r w:rsidRPr="007E18D3">
              <w:rPr>
                <w:b/>
                <w:bCs/>
              </w:rPr>
              <w:t>P</w:t>
            </w:r>
          </w:p>
        </w:tc>
        <w:tc>
          <w:tcPr>
            <w:tcW w:w="8640" w:type="dxa"/>
            <w:vAlign w:val="center"/>
          </w:tcPr>
          <w:p w14:paraId="20E0FCB9" w14:textId="2609463E" w:rsidR="003B5750" w:rsidRPr="007E18D3" w:rsidRDefault="002D5D9B" w:rsidP="007E18D3">
            <w:pPr>
              <w:contextualSpacing/>
            </w:pPr>
            <w:r w:rsidRPr="007E18D3">
              <w:t>Stephanie Jett</w:t>
            </w:r>
            <w:r w:rsidR="003B5750" w:rsidRPr="007E18D3">
              <w:t xml:space="preserve"> (FAPC Chair)</w:t>
            </w:r>
          </w:p>
        </w:tc>
      </w:tr>
      <w:tr w:rsidR="003B5750" w:rsidRPr="007E18D3" w14:paraId="3C720EFA" w14:textId="77777777" w:rsidTr="000173B5">
        <w:tc>
          <w:tcPr>
            <w:tcW w:w="720" w:type="dxa"/>
            <w:vAlign w:val="center"/>
          </w:tcPr>
          <w:p w14:paraId="27E9B87A" w14:textId="524FF020" w:rsidR="003B5750" w:rsidRPr="007E18D3" w:rsidRDefault="005B727E" w:rsidP="007E18D3">
            <w:pPr>
              <w:contextualSpacing/>
              <w:jc w:val="center"/>
              <w:rPr>
                <w:b/>
                <w:bCs/>
              </w:rPr>
            </w:pPr>
            <w:r w:rsidRPr="007E18D3">
              <w:rPr>
                <w:b/>
                <w:bCs/>
              </w:rPr>
              <w:t>P</w:t>
            </w:r>
          </w:p>
        </w:tc>
        <w:tc>
          <w:tcPr>
            <w:tcW w:w="8640" w:type="dxa"/>
            <w:vAlign w:val="center"/>
          </w:tcPr>
          <w:p w14:paraId="4C56E3E8" w14:textId="3C46EBC3" w:rsidR="003B5750" w:rsidRPr="007E18D3" w:rsidRDefault="002D5D9B" w:rsidP="007E18D3">
            <w:pPr>
              <w:contextualSpacing/>
            </w:pPr>
            <w:r w:rsidRPr="007E18D3">
              <w:t>Brad Fowler</w:t>
            </w:r>
            <w:r w:rsidR="003B5750" w:rsidRPr="007E18D3">
              <w:t xml:space="preserve"> (RPIPC Chair)</w:t>
            </w:r>
          </w:p>
        </w:tc>
      </w:tr>
      <w:tr w:rsidR="003B5750" w:rsidRPr="007E18D3" w14:paraId="5A077EFA" w14:textId="77777777" w:rsidTr="000173B5">
        <w:tc>
          <w:tcPr>
            <w:tcW w:w="720" w:type="dxa"/>
            <w:vAlign w:val="center"/>
          </w:tcPr>
          <w:p w14:paraId="10F5F10F" w14:textId="59E78B11" w:rsidR="003B5750" w:rsidRPr="007E18D3" w:rsidRDefault="00C62BBD" w:rsidP="007E18D3">
            <w:pPr>
              <w:contextualSpacing/>
              <w:jc w:val="center"/>
              <w:rPr>
                <w:b/>
                <w:bCs/>
              </w:rPr>
            </w:pPr>
            <w:r w:rsidRPr="007E18D3">
              <w:rPr>
                <w:b/>
                <w:bCs/>
              </w:rPr>
              <w:t>R</w:t>
            </w:r>
          </w:p>
        </w:tc>
        <w:tc>
          <w:tcPr>
            <w:tcW w:w="8640" w:type="dxa"/>
            <w:vAlign w:val="center"/>
          </w:tcPr>
          <w:p w14:paraId="462D7C54" w14:textId="2CCF137F" w:rsidR="003B5750" w:rsidRPr="007E18D3" w:rsidRDefault="009732F9" w:rsidP="007E18D3">
            <w:pPr>
              <w:contextualSpacing/>
            </w:pPr>
            <w:r w:rsidRPr="007E18D3">
              <w:t>G</w:t>
            </w:r>
            <w:r w:rsidR="006B6F8A" w:rsidRPr="007E18D3">
              <w:t>reg Glotzbecker</w:t>
            </w:r>
            <w:r w:rsidR="003B5750" w:rsidRPr="007E18D3">
              <w:t xml:space="preserve"> (SAPC Chair)</w:t>
            </w:r>
          </w:p>
        </w:tc>
      </w:tr>
      <w:tr w:rsidR="003B5750" w:rsidRPr="007E18D3" w14:paraId="3182E023" w14:textId="77777777" w:rsidTr="000173B5">
        <w:tc>
          <w:tcPr>
            <w:tcW w:w="9360" w:type="dxa"/>
            <w:gridSpan w:val="2"/>
            <w:vAlign w:val="center"/>
          </w:tcPr>
          <w:p w14:paraId="5B1E3923" w14:textId="290504BA" w:rsidR="003B5750" w:rsidRPr="007E18D3" w:rsidRDefault="003B5750" w:rsidP="007E18D3">
            <w:pPr>
              <w:contextualSpacing/>
              <w:rPr>
                <w:b/>
                <w:bCs/>
                <w:smallCaps/>
              </w:rPr>
            </w:pPr>
            <w:r w:rsidRPr="007E18D3">
              <w:rPr>
                <w:b/>
                <w:bCs/>
                <w:smallCaps/>
              </w:rPr>
              <w:t>Guests</w:t>
            </w:r>
          </w:p>
        </w:tc>
      </w:tr>
      <w:tr w:rsidR="003B5750" w:rsidRPr="007E18D3" w14:paraId="40C6DE9B" w14:textId="77777777" w:rsidTr="000173B5">
        <w:tc>
          <w:tcPr>
            <w:tcW w:w="9360" w:type="dxa"/>
            <w:gridSpan w:val="2"/>
            <w:vAlign w:val="center"/>
          </w:tcPr>
          <w:p w14:paraId="2F35DF5E" w14:textId="75AC44D1" w:rsidR="003B5750" w:rsidRPr="007E18D3" w:rsidRDefault="00C62BBD" w:rsidP="007E18D3">
            <w:pPr>
              <w:contextualSpacing/>
            </w:pPr>
            <w:r w:rsidRPr="007E18D3">
              <w:t>Nadirah Mayweather (DEIPC Vice-Chair)</w:t>
            </w:r>
          </w:p>
        </w:tc>
      </w:tr>
      <w:tr w:rsidR="00C62BBD" w:rsidRPr="007E18D3" w14:paraId="376FB353" w14:textId="77777777" w:rsidTr="000173B5">
        <w:tc>
          <w:tcPr>
            <w:tcW w:w="9360" w:type="dxa"/>
            <w:gridSpan w:val="2"/>
            <w:vAlign w:val="center"/>
          </w:tcPr>
          <w:p w14:paraId="5D0C2EE3" w14:textId="1FD3D9BF" w:rsidR="00C62BBD" w:rsidRPr="007E18D3" w:rsidRDefault="00C62BBD" w:rsidP="007E18D3">
            <w:pPr>
              <w:contextualSpacing/>
            </w:pPr>
            <w:r w:rsidRPr="007E18D3">
              <w:t>Joyce Norris-Taylor (SAPC Vice-Chair)</w:t>
            </w:r>
          </w:p>
        </w:tc>
      </w:tr>
    </w:tbl>
    <w:p w14:paraId="71822103" w14:textId="28396C9F" w:rsidR="002B6719" w:rsidRPr="007E18D3" w:rsidRDefault="002B6719" w:rsidP="007E18D3">
      <w:pPr>
        <w:contextualSpacing/>
        <w:rPr>
          <w:i/>
        </w:rPr>
      </w:pPr>
    </w:p>
    <w:p w14:paraId="3E08E568" w14:textId="24433FD7" w:rsidR="002B6719" w:rsidRPr="007E18D3" w:rsidRDefault="002B6719" w:rsidP="007E18D3">
      <w:pPr>
        <w:contextualSpacing/>
        <w:rPr>
          <w:b/>
          <w:bCs/>
          <w:iCs/>
        </w:rPr>
      </w:pPr>
      <w:r w:rsidRPr="007E18D3">
        <w:rPr>
          <w:b/>
          <w:bCs/>
          <w:iCs/>
        </w:rPr>
        <w:t>Legend</w:t>
      </w:r>
    </w:p>
    <w:p w14:paraId="405ED42E" w14:textId="451B0BE1" w:rsidR="002B6719" w:rsidRPr="007E18D3" w:rsidRDefault="002B6719" w:rsidP="007E18D3">
      <w:pPr>
        <w:contextualSpacing/>
      </w:pPr>
      <w:r w:rsidRPr="007E18D3">
        <w:rPr>
          <w:highlight w:val="yellow"/>
        </w:rPr>
        <w:t>Highlighted text denotes follow-up.</w:t>
      </w:r>
    </w:p>
    <w:p w14:paraId="54E838AD" w14:textId="77777777" w:rsidR="004D53F4" w:rsidRPr="007E18D3" w:rsidRDefault="004D53F4" w:rsidP="007E18D3">
      <w:pPr>
        <w:contextualSpacing/>
        <w:rPr>
          <w:b/>
          <w:bCs/>
        </w:rPr>
      </w:pPr>
      <w:r w:rsidRPr="007E18D3">
        <w:rPr>
          <w:b/>
          <w:bCs/>
        </w:rPr>
        <w:t>Bold text denotes action or recommendation.</w:t>
      </w:r>
    </w:p>
    <w:p w14:paraId="1885EC61" w14:textId="77777777" w:rsidR="002B6719" w:rsidRPr="007E18D3" w:rsidRDefault="002B6719" w:rsidP="007E18D3">
      <w:pPr>
        <w:contextualSpacing/>
      </w:pPr>
    </w:p>
    <w:p w14:paraId="7CFCFDE7" w14:textId="4AA18138" w:rsidR="008F2BD4" w:rsidRPr="007E18D3" w:rsidRDefault="0026653A" w:rsidP="007E18D3">
      <w:pPr>
        <w:contextualSpacing/>
      </w:pPr>
      <w:r w:rsidRPr="007E18D3">
        <w:rPr>
          <w:b/>
          <w:bCs/>
        </w:rPr>
        <w:t xml:space="preserve">I. </w:t>
      </w:r>
      <w:r w:rsidR="008F2BD4" w:rsidRPr="007E18D3">
        <w:rPr>
          <w:b/>
          <w:bCs/>
        </w:rPr>
        <w:t xml:space="preserve">Call to Order: </w:t>
      </w:r>
      <w:r w:rsidR="008F2BD4" w:rsidRPr="007E18D3">
        <w:t xml:space="preserve">The meeting was called to order at </w:t>
      </w:r>
      <w:r w:rsidR="004E3E6B" w:rsidRPr="007E18D3">
        <w:t>3</w:t>
      </w:r>
      <w:r w:rsidR="008F2BD4" w:rsidRPr="007E18D3">
        <w:t>:</w:t>
      </w:r>
      <w:r w:rsidR="004E3E6B" w:rsidRPr="007E18D3">
        <w:t>3</w:t>
      </w:r>
      <w:r w:rsidR="00420462" w:rsidRPr="007E18D3">
        <w:t>0</w:t>
      </w:r>
      <w:r w:rsidR="008F2BD4" w:rsidRPr="007E18D3">
        <w:t xml:space="preserve"> pm by </w:t>
      </w:r>
      <w:r w:rsidR="007A508F" w:rsidRPr="007E18D3">
        <w:t>Rob Sumowski</w:t>
      </w:r>
      <w:r w:rsidR="00420462" w:rsidRPr="007E18D3">
        <w:t xml:space="preserve"> </w:t>
      </w:r>
      <w:r w:rsidR="008F2BD4" w:rsidRPr="007E18D3">
        <w:t>(Chair).</w:t>
      </w:r>
    </w:p>
    <w:p w14:paraId="4BC28398" w14:textId="003F470C" w:rsidR="008F2BD4" w:rsidRPr="007E18D3" w:rsidRDefault="008F2BD4" w:rsidP="007E18D3">
      <w:pPr>
        <w:contextualSpacing/>
      </w:pPr>
    </w:p>
    <w:p w14:paraId="16954F42" w14:textId="135D753B" w:rsidR="008F2BD4" w:rsidRPr="007E18D3" w:rsidRDefault="0026653A" w:rsidP="007E18D3">
      <w:pPr>
        <w:contextualSpacing/>
        <w:rPr>
          <w:b/>
          <w:bCs/>
        </w:rPr>
      </w:pPr>
      <w:r w:rsidRPr="007E18D3">
        <w:rPr>
          <w:b/>
          <w:bCs/>
        </w:rPr>
        <w:t xml:space="preserve">II. </w:t>
      </w:r>
      <w:r w:rsidR="008F2BD4" w:rsidRPr="007E18D3">
        <w:rPr>
          <w:b/>
          <w:bCs/>
        </w:rPr>
        <w:t xml:space="preserve">Approval of Agenda: </w:t>
      </w:r>
      <w:r w:rsidR="008F2BD4" w:rsidRPr="007E18D3">
        <w:t xml:space="preserve">A </w:t>
      </w:r>
      <w:r w:rsidR="008F2BD4" w:rsidRPr="007E18D3">
        <w:rPr>
          <w:b/>
          <w:u w:val="single"/>
        </w:rPr>
        <w:t>Motion</w:t>
      </w:r>
      <w:r w:rsidR="008F2BD4" w:rsidRPr="007E18D3">
        <w:t xml:space="preserve"> </w:t>
      </w:r>
      <w:r w:rsidR="008F2BD4" w:rsidRPr="007E18D3">
        <w:rPr>
          <w:i/>
        </w:rPr>
        <w:t>to approve the agenda</w:t>
      </w:r>
      <w:r w:rsidR="008F2BD4" w:rsidRPr="007E18D3">
        <w:t xml:space="preserve"> was made and seconded. </w:t>
      </w:r>
      <w:r w:rsidR="008F2BD4" w:rsidRPr="007E18D3">
        <w:rPr>
          <w:b/>
          <w:bCs/>
        </w:rPr>
        <w:t>The agenda was approved as circulated.</w:t>
      </w:r>
    </w:p>
    <w:p w14:paraId="702B3FE8" w14:textId="463FA1F0" w:rsidR="008F2BD4" w:rsidRPr="007E18D3" w:rsidRDefault="008F2BD4" w:rsidP="007E18D3">
      <w:pPr>
        <w:contextualSpacing/>
      </w:pPr>
    </w:p>
    <w:p w14:paraId="5D5CDCC7" w14:textId="29023FFA" w:rsidR="00BA6611" w:rsidRPr="007E18D3" w:rsidRDefault="0026653A" w:rsidP="007E18D3">
      <w:pPr>
        <w:contextualSpacing/>
      </w:pPr>
      <w:r w:rsidRPr="007E18D3">
        <w:rPr>
          <w:b/>
          <w:bCs/>
        </w:rPr>
        <w:t>II</w:t>
      </w:r>
      <w:r w:rsidR="00A52CFD" w:rsidRPr="007E18D3">
        <w:rPr>
          <w:b/>
          <w:bCs/>
        </w:rPr>
        <w:t>I</w:t>
      </w:r>
      <w:r w:rsidRPr="007E18D3">
        <w:rPr>
          <w:b/>
          <w:bCs/>
        </w:rPr>
        <w:t xml:space="preserve">. </w:t>
      </w:r>
      <w:r w:rsidR="008F2BD4" w:rsidRPr="007E18D3">
        <w:rPr>
          <w:b/>
          <w:bCs/>
        </w:rPr>
        <w:t xml:space="preserve">Approval of Minutes: </w:t>
      </w:r>
      <w:r w:rsidR="00BA6611" w:rsidRPr="007E18D3">
        <w:t xml:space="preserve">A draft of the 6 Oct 2023 minutes of the Executive Committee with Standing Committee Chairs had been circulated to the meeting attendees via email. A </w:t>
      </w:r>
      <w:r w:rsidR="00BA6611" w:rsidRPr="007E18D3">
        <w:rPr>
          <w:b/>
          <w:bCs/>
          <w:u w:val="single"/>
        </w:rPr>
        <w:t>Motion</w:t>
      </w:r>
      <w:r w:rsidR="00BA6611" w:rsidRPr="007E18D3">
        <w:t xml:space="preserve"> </w:t>
      </w:r>
      <w:r w:rsidR="00BA6611" w:rsidRPr="007E18D3">
        <w:rPr>
          <w:i/>
          <w:iCs/>
        </w:rPr>
        <w:t>to approve the minutes</w:t>
      </w:r>
      <w:r w:rsidR="00BA6611" w:rsidRPr="007E18D3">
        <w:t xml:space="preserve"> was made and seconded. </w:t>
      </w:r>
      <w:r w:rsidR="00BA6611" w:rsidRPr="007E18D3">
        <w:rPr>
          <w:b/>
          <w:bCs/>
        </w:rPr>
        <w:t>The minutes were approved</w:t>
      </w:r>
      <w:r w:rsidR="00BA6611" w:rsidRPr="007E18D3">
        <w:t>.</w:t>
      </w:r>
    </w:p>
    <w:p w14:paraId="2515B700" w14:textId="4E8EB6C7" w:rsidR="005B7837" w:rsidRPr="007E18D3" w:rsidRDefault="005B7837" w:rsidP="007E18D3">
      <w:pPr>
        <w:contextualSpacing/>
      </w:pPr>
    </w:p>
    <w:p w14:paraId="752490C1" w14:textId="5F500AFE" w:rsidR="00731D0B" w:rsidRPr="007E18D3" w:rsidRDefault="005711A0" w:rsidP="007E18D3">
      <w:pPr>
        <w:contextualSpacing/>
        <w:rPr>
          <w:b/>
          <w:bCs/>
        </w:rPr>
      </w:pPr>
      <w:r w:rsidRPr="007E18D3">
        <w:rPr>
          <w:b/>
          <w:bCs/>
        </w:rPr>
        <w:t>I</w:t>
      </w:r>
      <w:r w:rsidR="00E1191A" w:rsidRPr="007E18D3">
        <w:rPr>
          <w:b/>
          <w:bCs/>
        </w:rPr>
        <w:t>V</w:t>
      </w:r>
      <w:r w:rsidR="0026653A" w:rsidRPr="007E18D3">
        <w:rPr>
          <w:b/>
          <w:bCs/>
        </w:rPr>
        <w:t xml:space="preserve">. </w:t>
      </w:r>
      <w:r w:rsidR="008331D3" w:rsidRPr="007E18D3">
        <w:rPr>
          <w:b/>
          <w:bCs/>
        </w:rPr>
        <w:t>Reports</w:t>
      </w:r>
    </w:p>
    <w:p w14:paraId="348AA65B" w14:textId="461CC354" w:rsidR="00B83667" w:rsidRPr="007E18D3" w:rsidRDefault="00B83667" w:rsidP="007E18D3">
      <w:pPr>
        <w:contextualSpacing/>
        <w:rPr>
          <w:b/>
          <w:bCs/>
        </w:rPr>
      </w:pPr>
    </w:p>
    <w:p w14:paraId="020DE282" w14:textId="3A1BD8AE" w:rsidR="00B83667" w:rsidRPr="007E18D3" w:rsidRDefault="00B83667" w:rsidP="007E18D3">
      <w:pPr>
        <w:contextualSpacing/>
        <w:rPr>
          <w:b/>
          <w:bCs/>
        </w:rPr>
      </w:pPr>
      <w:r w:rsidRPr="007E18D3">
        <w:rPr>
          <w:b/>
          <w:bCs/>
        </w:rPr>
        <w:t xml:space="preserve">University President — President </w:t>
      </w:r>
      <w:r w:rsidR="00737C76" w:rsidRPr="007E18D3">
        <w:rPr>
          <w:b/>
          <w:bCs/>
        </w:rPr>
        <w:t>Cathy Cox</w:t>
      </w:r>
    </w:p>
    <w:p w14:paraId="69B73D9C" w14:textId="77777777" w:rsidR="00B83667" w:rsidRPr="007E18D3" w:rsidRDefault="00B83667" w:rsidP="007E18D3">
      <w:pPr>
        <w:contextualSpacing/>
        <w:rPr>
          <w:b/>
          <w:bCs/>
        </w:rPr>
      </w:pPr>
    </w:p>
    <w:p w14:paraId="090062B8" w14:textId="2E8AD2F5" w:rsidR="00E1191A" w:rsidRPr="007E18D3" w:rsidRDefault="00C804E3" w:rsidP="007E18D3">
      <w:pPr>
        <w:pStyle w:val="ListParagraph"/>
        <w:numPr>
          <w:ilvl w:val="0"/>
          <w:numId w:val="9"/>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Regrets, No Report</w:t>
      </w:r>
      <w:r w:rsidRPr="007E18D3">
        <w:rPr>
          <w:rFonts w:ascii="Times New Roman" w:hAnsi="Times New Roman" w:cs="Times New Roman"/>
          <w:sz w:val="24"/>
          <w:szCs w:val="24"/>
        </w:rPr>
        <w:t xml:space="preserve"> </w:t>
      </w:r>
      <w:proofErr w:type="gramStart"/>
      <w:r w:rsidR="005711A0" w:rsidRPr="007E18D3">
        <w:rPr>
          <w:rFonts w:ascii="Times New Roman" w:hAnsi="Times New Roman" w:cs="Times New Roman"/>
          <w:sz w:val="24"/>
          <w:szCs w:val="24"/>
        </w:rPr>
        <w:t>As</w:t>
      </w:r>
      <w:proofErr w:type="gramEnd"/>
      <w:r w:rsidR="005711A0" w:rsidRPr="007E18D3">
        <w:rPr>
          <w:rFonts w:ascii="Times New Roman" w:hAnsi="Times New Roman" w:cs="Times New Roman"/>
          <w:sz w:val="24"/>
          <w:szCs w:val="24"/>
        </w:rPr>
        <w:t xml:space="preserve"> President </w:t>
      </w:r>
      <w:r w:rsidR="00737C76" w:rsidRPr="007E18D3">
        <w:rPr>
          <w:rFonts w:ascii="Times New Roman" w:hAnsi="Times New Roman" w:cs="Times New Roman"/>
          <w:sz w:val="24"/>
          <w:szCs w:val="24"/>
        </w:rPr>
        <w:t>Cox</w:t>
      </w:r>
      <w:r w:rsidR="005711A0" w:rsidRPr="007E18D3">
        <w:rPr>
          <w:rFonts w:ascii="Times New Roman" w:hAnsi="Times New Roman" w:cs="Times New Roman"/>
          <w:sz w:val="24"/>
          <w:szCs w:val="24"/>
        </w:rPr>
        <w:t xml:space="preserve"> had extended </w:t>
      </w:r>
      <w:r w:rsidR="005711A0" w:rsidRPr="007E18D3">
        <w:rPr>
          <w:rFonts w:ascii="Times New Roman" w:hAnsi="Times New Roman" w:cs="Times New Roman"/>
          <w:i/>
          <w:iCs/>
          <w:sz w:val="24"/>
          <w:szCs w:val="24"/>
        </w:rPr>
        <w:t>Regrets</w:t>
      </w:r>
      <w:r w:rsidR="005711A0" w:rsidRPr="007E18D3">
        <w:rPr>
          <w:rFonts w:ascii="Times New Roman" w:hAnsi="Times New Roman" w:cs="Times New Roman"/>
          <w:sz w:val="24"/>
          <w:szCs w:val="24"/>
        </w:rPr>
        <w:t xml:space="preserve"> and was unable to attend this meeting, there was no President’s Report.</w:t>
      </w:r>
    </w:p>
    <w:p w14:paraId="35C38635" w14:textId="2D6F2B51" w:rsidR="00B83667" w:rsidRPr="007E18D3" w:rsidRDefault="00B83667" w:rsidP="007E18D3">
      <w:pPr>
        <w:contextualSpacing/>
      </w:pPr>
    </w:p>
    <w:p w14:paraId="0471CC5B" w14:textId="2EC162CD" w:rsidR="0008749E" w:rsidRPr="007E18D3" w:rsidRDefault="008A63EE" w:rsidP="007E18D3">
      <w:pPr>
        <w:contextualSpacing/>
      </w:pPr>
      <w:r w:rsidRPr="007E18D3">
        <w:rPr>
          <w:b/>
          <w:bCs/>
        </w:rPr>
        <w:t xml:space="preserve">University Provost — Provost </w:t>
      </w:r>
      <w:r w:rsidR="00B65341" w:rsidRPr="007E18D3">
        <w:rPr>
          <w:b/>
          <w:bCs/>
        </w:rPr>
        <w:t xml:space="preserve">Costas </w:t>
      </w:r>
      <w:r w:rsidRPr="007E18D3">
        <w:rPr>
          <w:b/>
          <w:bCs/>
        </w:rPr>
        <w:t>Spirou</w:t>
      </w:r>
    </w:p>
    <w:p w14:paraId="604BD87B" w14:textId="77777777" w:rsidR="0008749E" w:rsidRPr="007E18D3" w:rsidRDefault="0008749E" w:rsidP="007E18D3">
      <w:pPr>
        <w:contextualSpacing/>
      </w:pPr>
    </w:p>
    <w:p w14:paraId="2335F0B1" w14:textId="77777777" w:rsidR="00E802A4" w:rsidRPr="007E18D3" w:rsidRDefault="00E802A4" w:rsidP="007E18D3">
      <w:pPr>
        <w:pStyle w:val="ListParagraph"/>
        <w:numPr>
          <w:ilvl w:val="0"/>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lastRenderedPageBreak/>
        <w:t>Colleges and Library</w:t>
      </w:r>
    </w:p>
    <w:p w14:paraId="675F7457" w14:textId="77777777" w:rsidR="00E802A4" w:rsidRPr="007E18D3" w:rsidRDefault="00E802A4" w:rsidP="007E18D3">
      <w:pPr>
        <w:pStyle w:val="ListParagraph"/>
        <w:numPr>
          <w:ilvl w:val="1"/>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College of Arts and Sciences</w:t>
      </w:r>
    </w:p>
    <w:p w14:paraId="53FF16BB" w14:textId="77777777" w:rsidR="00E802A4" w:rsidRPr="007E18D3" w:rsidRDefault="00E802A4" w:rsidP="007E18D3">
      <w:pPr>
        <w:pStyle w:val="ListParagraph"/>
        <w:numPr>
          <w:ilvl w:val="2"/>
          <w:numId w:val="36"/>
        </w:numPr>
        <w:spacing w:after="0" w:line="240" w:lineRule="auto"/>
        <w:rPr>
          <w:rFonts w:ascii="Times New Roman" w:hAnsi="Times New Roman" w:cs="Times New Roman"/>
          <w:sz w:val="24"/>
          <w:szCs w:val="24"/>
        </w:rPr>
      </w:pPr>
      <w:proofErr w:type="spellStart"/>
      <w:r w:rsidRPr="007E18D3">
        <w:rPr>
          <w:rFonts w:ascii="Times New Roman" w:hAnsi="Times New Roman" w:cs="Times New Roman"/>
          <w:b/>
          <w:bCs/>
          <w:sz w:val="24"/>
          <w:szCs w:val="24"/>
        </w:rPr>
        <w:t>Herty</w:t>
      </w:r>
      <w:proofErr w:type="spellEnd"/>
      <w:r w:rsidRPr="007E18D3">
        <w:rPr>
          <w:rFonts w:ascii="Times New Roman" w:hAnsi="Times New Roman" w:cs="Times New Roman"/>
          <w:b/>
          <w:bCs/>
          <w:sz w:val="24"/>
          <w:szCs w:val="24"/>
        </w:rPr>
        <w:t xml:space="preserve"> Hall Renovation</w:t>
      </w:r>
      <w:r w:rsidRPr="007E18D3">
        <w:rPr>
          <w:rFonts w:ascii="Times New Roman" w:hAnsi="Times New Roman" w:cs="Times New Roman"/>
          <w:sz w:val="24"/>
          <w:szCs w:val="24"/>
        </w:rPr>
        <w:t xml:space="preserve"> The formal component of the </w:t>
      </w:r>
      <w:proofErr w:type="spellStart"/>
      <w:r w:rsidRPr="007E18D3">
        <w:rPr>
          <w:rFonts w:ascii="Times New Roman" w:hAnsi="Times New Roman" w:cs="Times New Roman"/>
          <w:sz w:val="24"/>
          <w:szCs w:val="24"/>
        </w:rPr>
        <w:t>Herty</w:t>
      </w:r>
      <w:proofErr w:type="spellEnd"/>
      <w:r w:rsidRPr="007E18D3">
        <w:rPr>
          <w:rFonts w:ascii="Times New Roman" w:hAnsi="Times New Roman" w:cs="Times New Roman"/>
          <w:sz w:val="24"/>
          <w:szCs w:val="24"/>
        </w:rPr>
        <w:t xml:space="preserve"> Hall renovation started on November 1</w:t>
      </w:r>
      <w:r w:rsidRPr="007E18D3">
        <w:rPr>
          <w:rFonts w:ascii="Times New Roman" w:hAnsi="Times New Roman" w:cs="Times New Roman"/>
          <w:sz w:val="24"/>
          <w:szCs w:val="24"/>
          <w:vertAlign w:val="superscript"/>
        </w:rPr>
        <w:t>st</w:t>
      </w:r>
      <w:r w:rsidRPr="007E18D3">
        <w:rPr>
          <w:rFonts w:ascii="Times New Roman" w:hAnsi="Times New Roman" w:cs="Times New Roman"/>
          <w:sz w:val="24"/>
          <w:szCs w:val="24"/>
        </w:rPr>
        <w:t xml:space="preserve"> with the meeting of BOR representatives, faculty and staff, architects, project managers, and construction representatives.</w:t>
      </w:r>
    </w:p>
    <w:p w14:paraId="7C17D7B3" w14:textId="77777777" w:rsidR="00E802A4" w:rsidRPr="007E18D3" w:rsidRDefault="00E802A4" w:rsidP="007E18D3">
      <w:pPr>
        <w:pStyle w:val="ListParagraph"/>
        <w:numPr>
          <w:ilvl w:val="0"/>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Offices and Programs</w:t>
      </w:r>
    </w:p>
    <w:p w14:paraId="39BAF114" w14:textId="77777777" w:rsidR="00E802A4" w:rsidRPr="007E18D3" w:rsidRDefault="00E802A4" w:rsidP="007E18D3">
      <w:pPr>
        <w:pStyle w:val="ListParagraph"/>
        <w:numPr>
          <w:ilvl w:val="1"/>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MURACE</w:t>
      </w:r>
    </w:p>
    <w:p w14:paraId="53BF5A44" w14:textId="77777777" w:rsidR="00E802A4" w:rsidRPr="007E18D3" w:rsidRDefault="00E802A4" w:rsidP="007E18D3">
      <w:pPr>
        <w:pStyle w:val="ListParagraph"/>
        <w:numPr>
          <w:ilvl w:val="2"/>
          <w:numId w:val="36"/>
        </w:numPr>
        <w:spacing w:after="0" w:line="240" w:lineRule="auto"/>
        <w:rPr>
          <w:rFonts w:ascii="Times New Roman" w:hAnsi="Times New Roman" w:cs="Times New Roman"/>
          <w:sz w:val="24"/>
          <w:szCs w:val="24"/>
          <w:u w:val="single"/>
        </w:rPr>
      </w:pPr>
      <w:r w:rsidRPr="007E18D3">
        <w:rPr>
          <w:rFonts w:ascii="Times New Roman" w:hAnsi="Times New Roman" w:cs="Times New Roman"/>
          <w:b/>
          <w:bCs/>
          <w:i/>
          <w:iCs/>
          <w:sz w:val="24"/>
          <w:szCs w:val="24"/>
        </w:rPr>
        <w:t>Undergraduate Research Journal</w:t>
      </w:r>
      <w:r w:rsidRPr="007E18D3">
        <w:rPr>
          <w:rFonts w:ascii="Times New Roman" w:hAnsi="Times New Roman" w:cs="Times New Roman"/>
          <w:sz w:val="24"/>
          <w:szCs w:val="24"/>
        </w:rPr>
        <w:t xml:space="preserve"> The next issue of </w:t>
      </w:r>
      <w:r w:rsidRPr="007E18D3">
        <w:rPr>
          <w:rFonts w:ascii="Times New Roman" w:hAnsi="Times New Roman" w:cs="Times New Roman"/>
          <w:i/>
          <w:iCs/>
          <w:sz w:val="24"/>
          <w:szCs w:val="24"/>
        </w:rPr>
        <w:t>Undergraduate Research</w:t>
      </w:r>
      <w:r w:rsidRPr="007E18D3">
        <w:rPr>
          <w:rFonts w:ascii="Times New Roman" w:hAnsi="Times New Roman" w:cs="Times New Roman"/>
          <w:sz w:val="24"/>
          <w:szCs w:val="24"/>
        </w:rPr>
        <w:t xml:space="preserve"> is scheduled to appear soon. We received 50 submissions and are publishing 5 articles (10% acceptance rate). Here are some of the universities from which we received submissions: University of Montana, Harvard University, University of Massachusetts Amherst, DePaul University, University of Memphis, University of Utah, and many others.</w:t>
      </w:r>
    </w:p>
    <w:p w14:paraId="6EF6BFE9" w14:textId="77777777" w:rsidR="00E802A4" w:rsidRPr="007E18D3" w:rsidRDefault="00E802A4" w:rsidP="007E18D3">
      <w:pPr>
        <w:pStyle w:val="ListParagraph"/>
        <w:numPr>
          <w:ilvl w:val="1"/>
          <w:numId w:val="36"/>
        </w:numPr>
        <w:spacing w:after="0" w:line="240" w:lineRule="auto"/>
        <w:rPr>
          <w:rFonts w:ascii="Times New Roman" w:hAnsi="Times New Roman" w:cs="Times New Roman"/>
          <w:sz w:val="24"/>
          <w:szCs w:val="24"/>
          <w:u w:val="single"/>
        </w:rPr>
      </w:pPr>
      <w:r w:rsidRPr="007E18D3">
        <w:rPr>
          <w:rFonts w:ascii="Times New Roman" w:hAnsi="Times New Roman" w:cs="Times New Roman"/>
          <w:b/>
          <w:bCs/>
          <w:sz w:val="24"/>
          <w:szCs w:val="24"/>
          <w:u w:val="single"/>
        </w:rPr>
        <w:t>The National Scholarship Office</w:t>
      </w:r>
    </w:p>
    <w:p w14:paraId="0B2D4C5A" w14:textId="77777777" w:rsidR="00E802A4" w:rsidRPr="007E18D3" w:rsidRDefault="00E802A4" w:rsidP="007E18D3">
      <w:pPr>
        <w:pStyle w:val="ListParagraph"/>
        <w:numPr>
          <w:ilvl w:val="2"/>
          <w:numId w:val="36"/>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rPr>
        <w:t xml:space="preserve">Applications </w:t>
      </w:r>
      <w:r w:rsidRPr="007E18D3">
        <w:rPr>
          <w:rFonts w:ascii="Times New Roman" w:hAnsi="Times New Roman" w:cs="Times New Roman"/>
          <w:sz w:val="24"/>
          <w:szCs w:val="24"/>
        </w:rPr>
        <w:t>The National Scholarship Office is working with 11 students to submit applications for awards (Fullbright Scholars and Marshall Scholars).</w:t>
      </w:r>
    </w:p>
    <w:p w14:paraId="63D6D22A" w14:textId="77777777" w:rsidR="00E802A4" w:rsidRPr="007E18D3" w:rsidRDefault="00E802A4" w:rsidP="007E18D3">
      <w:pPr>
        <w:pStyle w:val="ListParagraph"/>
        <w:numPr>
          <w:ilvl w:val="1"/>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Office of Human Resources</w:t>
      </w:r>
    </w:p>
    <w:p w14:paraId="43497B4F" w14:textId="77777777" w:rsidR="00E802A4" w:rsidRPr="007E18D3" w:rsidRDefault="00E802A4" w:rsidP="007E18D3">
      <w:pPr>
        <w:pStyle w:val="ListParagraph"/>
        <w:numPr>
          <w:ilvl w:val="2"/>
          <w:numId w:val="36"/>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rPr>
        <w:t>Outside Activities Form</w:t>
      </w:r>
      <w:r w:rsidRPr="007E18D3">
        <w:rPr>
          <w:rFonts w:ascii="Times New Roman" w:hAnsi="Times New Roman" w:cs="Times New Roman"/>
          <w:sz w:val="24"/>
          <w:szCs w:val="24"/>
        </w:rPr>
        <w:t xml:space="preserve"> HR is finalizing an update to the “Outside Activities” form.</w:t>
      </w:r>
    </w:p>
    <w:p w14:paraId="750C6EAC" w14:textId="77777777" w:rsidR="00E802A4" w:rsidRPr="007E18D3" w:rsidRDefault="00E802A4" w:rsidP="007E18D3">
      <w:pPr>
        <w:pStyle w:val="ListParagraph"/>
        <w:numPr>
          <w:ilvl w:val="1"/>
          <w:numId w:val="36"/>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Office of the Provost &amp; Academic Affairs</w:t>
      </w:r>
      <w:r w:rsidRPr="007E18D3">
        <w:rPr>
          <w:rFonts w:ascii="Times New Roman" w:hAnsi="Times New Roman" w:cs="Times New Roman"/>
          <w:sz w:val="24"/>
          <w:szCs w:val="24"/>
        </w:rPr>
        <w:t xml:space="preserve"> </w:t>
      </w:r>
    </w:p>
    <w:p w14:paraId="78FEA8AD" w14:textId="77777777" w:rsidR="00E802A4" w:rsidRPr="007E18D3" w:rsidRDefault="00E802A4" w:rsidP="007E18D3">
      <w:pPr>
        <w:pStyle w:val="ListParagraph"/>
        <w:numPr>
          <w:ilvl w:val="2"/>
          <w:numId w:val="35"/>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rPr>
        <w:t xml:space="preserve">Academic Forecast </w:t>
      </w:r>
      <w:proofErr w:type="gramStart"/>
      <w:r w:rsidRPr="007E18D3">
        <w:rPr>
          <w:rFonts w:ascii="Times New Roman" w:hAnsi="Times New Roman" w:cs="Times New Roman"/>
          <w:sz w:val="24"/>
          <w:szCs w:val="24"/>
        </w:rPr>
        <w:t>The</w:t>
      </w:r>
      <w:proofErr w:type="gramEnd"/>
      <w:r w:rsidRPr="007E18D3">
        <w:rPr>
          <w:rFonts w:ascii="Times New Roman" w:hAnsi="Times New Roman" w:cs="Times New Roman"/>
          <w:sz w:val="24"/>
          <w:szCs w:val="24"/>
        </w:rPr>
        <w:t xml:space="preserve"> Office of the Provost will not be submitting a forecast to the USG during the upcoming academic year.</w:t>
      </w:r>
    </w:p>
    <w:p w14:paraId="5C9A0023" w14:textId="77777777" w:rsidR="00E802A4" w:rsidRPr="007E18D3" w:rsidRDefault="00E802A4" w:rsidP="007E18D3">
      <w:pPr>
        <w:pStyle w:val="ListParagraph"/>
        <w:numPr>
          <w:ilvl w:val="2"/>
          <w:numId w:val="36"/>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rPr>
        <w:t>The GCSU Budget Hearing</w:t>
      </w:r>
      <w:r w:rsidRPr="007E18D3">
        <w:rPr>
          <w:rFonts w:ascii="Times New Roman" w:hAnsi="Times New Roman" w:cs="Times New Roman"/>
          <w:sz w:val="24"/>
          <w:szCs w:val="24"/>
        </w:rPr>
        <w:t xml:space="preserve"> took place on Thursday, October 26</w:t>
      </w:r>
      <w:r w:rsidRPr="007E18D3">
        <w:rPr>
          <w:rFonts w:ascii="Times New Roman" w:hAnsi="Times New Roman" w:cs="Times New Roman"/>
          <w:sz w:val="24"/>
          <w:szCs w:val="24"/>
          <w:vertAlign w:val="superscript"/>
        </w:rPr>
        <w:t>th</w:t>
      </w:r>
      <w:r w:rsidRPr="007E18D3">
        <w:rPr>
          <w:rFonts w:ascii="Times New Roman" w:hAnsi="Times New Roman" w:cs="Times New Roman"/>
          <w:sz w:val="24"/>
          <w:szCs w:val="24"/>
        </w:rPr>
        <w:t xml:space="preserve"> with Deans and the Provost presenting various funding requests.</w:t>
      </w:r>
    </w:p>
    <w:p w14:paraId="1B043255" w14:textId="77777777" w:rsidR="00E802A4" w:rsidRPr="007E18D3" w:rsidRDefault="00E802A4" w:rsidP="007E18D3">
      <w:pPr>
        <w:pStyle w:val="ListParagraph"/>
        <w:numPr>
          <w:ilvl w:val="2"/>
          <w:numId w:val="35"/>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rPr>
        <w:t>University System of Georgia Strategic Plan</w:t>
      </w:r>
      <w:r w:rsidRPr="007E18D3">
        <w:rPr>
          <w:rFonts w:ascii="Times New Roman" w:hAnsi="Times New Roman" w:cs="Times New Roman"/>
          <w:sz w:val="24"/>
          <w:szCs w:val="24"/>
        </w:rPr>
        <w:t xml:space="preserve"> </w:t>
      </w:r>
      <w:proofErr w:type="gramStart"/>
      <w:r w:rsidRPr="007E18D3">
        <w:rPr>
          <w:rFonts w:ascii="Times New Roman" w:hAnsi="Times New Roman" w:cs="Times New Roman"/>
          <w:sz w:val="24"/>
          <w:szCs w:val="24"/>
        </w:rPr>
        <w:t>The</w:t>
      </w:r>
      <w:proofErr w:type="gramEnd"/>
      <w:r w:rsidRPr="007E18D3">
        <w:rPr>
          <w:rFonts w:ascii="Times New Roman" w:hAnsi="Times New Roman" w:cs="Times New Roman"/>
          <w:sz w:val="24"/>
          <w:szCs w:val="24"/>
        </w:rPr>
        <w:t xml:space="preserve"> USG released the Strategic Plan 2029. The plan includes the following goals: (1) Student Success, (2) Responsible Stewardship, (3) Economic Competitiveness, (4) Community Impact.</w:t>
      </w:r>
    </w:p>
    <w:p w14:paraId="0B0BA4C6" w14:textId="77777777" w:rsidR="00E802A4" w:rsidRPr="007E18D3" w:rsidRDefault="00E802A4" w:rsidP="007E18D3">
      <w:pPr>
        <w:pStyle w:val="ListParagraph"/>
        <w:numPr>
          <w:ilvl w:val="1"/>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Office of Student Success &amp; Career Development</w:t>
      </w:r>
    </w:p>
    <w:p w14:paraId="58BCF4C1" w14:textId="77777777" w:rsidR="00E802A4" w:rsidRPr="007E18D3" w:rsidRDefault="00E802A4" w:rsidP="007E18D3">
      <w:pPr>
        <w:pStyle w:val="ListParagraph"/>
        <w:numPr>
          <w:ilvl w:val="2"/>
          <w:numId w:val="36"/>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rPr>
        <w:t>Award for Student Success and College Completion</w:t>
      </w:r>
      <w:r w:rsidRPr="007E18D3">
        <w:rPr>
          <w:rFonts w:ascii="Times New Roman" w:hAnsi="Times New Roman" w:cs="Times New Roman"/>
          <w:sz w:val="24"/>
          <w:szCs w:val="24"/>
        </w:rPr>
        <w:t xml:space="preserve"> GCSU will be receiving the 2023 American Association for State Colleges and Universities Excellence and Innovation Award for Student Success and College Completion on Monday, November 6, 2023.</w:t>
      </w:r>
    </w:p>
    <w:p w14:paraId="64066C20" w14:textId="77777777" w:rsidR="00E802A4" w:rsidRPr="007E18D3" w:rsidRDefault="00E802A4" w:rsidP="007E18D3">
      <w:pPr>
        <w:pStyle w:val="ListParagraph"/>
        <w:numPr>
          <w:ilvl w:val="0"/>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University Committees and Task Forces</w:t>
      </w:r>
    </w:p>
    <w:p w14:paraId="656EE38F" w14:textId="77777777" w:rsidR="00E802A4" w:rsidRPr="007E18D3" w:rsidRDefault="00E802A4" w:rsidP="007E18D3">
      <w:pPr>
        <w:pStyle w:val="ListParagraph"/>
        <w:numPr>
          <w:ilvl w:val="1"/>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University Strategic Planning Committee</w:t>
      </w:r>
    </w:p>
    <w:p w14:paraId="6A1CE047" w14:textId="77777777" w:rsidR="00E802A4" w:rsidRPr="007E18D3" w:rsidRDefault="00E802A4" w:rsidP="007E18D3">
      <w:pPr>
        <w:pStyle w:val="ListParagraph"/>
        <w:numPr>
          <w:ilvl w:val="2"/>
          <w:numId w:val="36"/>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rPr>
        <w:t>College Goals</w:t>
      </w:r>
      <w:r w:rsidRPr="007E18D3">
        <w:rPr>
          <w:rFonts w:ascii="Times New Roman" w:hAnsi="Times New Roman" w:cs="Times New Roman"/>
          <w:sz w:val="24"/>
          <w:szCs w:val="24"/>
        </w:rPr>
        <w:t xml:space="preserve"> </w:t>
      </w:r>
      <w:proofErr w:type="gramStart"/>
      <w:r w:rsidRPr="007E18D3">
        <w:rPr>
          <w:rFonts w:ascii="Times New Roman" w:hAnsi="Times New Roman" w:cs="Times New Roman"/>
          <w:sz w:val="24"/>
          <w:szCs w:val="24"/>
        </w:rPr>
        <w:t>On</w:t>
      </w:r>
      <w:proofErr w:type="gramEnd"/>
      <w:r w:rsidRPr="007E18D3">
        <w:rPr>
          <w:rFonts w:ascii="Times New Roman" w:hAnsi="Times New Roman" w:cs="Times New Roman"/>
          <w:sz w:val="24"/>
          <w:szCs w:val="24"/>
        </w:rPr>
        <w:t xml:space="preserve"> November 1, the Deans presented short term/medium term/long term goals in accordance with the five pillars of the GCSU Strategic plan.</w:t>
      </w:r>
    </w:p>
    <w:p w14:paraId="70D5033E" w14:textId="77777777" w:rsidR="00E802A4" w:rsidRPr="007E18D3" w:rsidRDefault="00E802A4" w:rsidP="007E18D3">
      <w:pPr>
        <w:pStyle w:val="ListParagraph"/>
        <w:numPr>
          <w:ilvl w:val="0"/>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Conferences and Meetings</w:t>
      </w:r>
    </w:p>
    <w:p w14:paraId="36EA609A" w14:textId="77777777" w:rsidR="00E802A4" w:rsidRPr="007E18D3" w:rsidRDefault="00E802A4" w:rsidP="007E18D3">
      <w:pPr>
        <w:pStyle w:val="ListParagraph"/>
        <w:numPr>
          <w:ilvl w:val="1"/>
          <w:numId w:val="36"/>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Summer Science Program</w:t>
      </w:r>
      <w:r w:rsidRPr="007E18D3">
        <w:rPr>
          <w:rFonts w:ascii="Times New Roman" w:hAnsi="Times New Roman" w:cs="Times New Roman"/>
          <w:sz w:val="24"/>
          <w:szCs w:val="24"/>
        </w:rPr>
        <w:t xml:space="preserve"> GCSU will be hosting the </w:t>
      </w:r>
      <w:hyperlink r:id="rId7" w:history="1">
        <w:r w:rsidRPr="007E18D3">
          <w:rPr>
            <w:rStyle w:val="Hyperlink"/>
            <w:rFonts w:ascii="Times New Roman" w:hAnsi="Times New Roman" w:cs="Times New Roman"/>
            <w:sz w:val="24"/>
            <w:szCs w:val="24"/>
          </w:rPr>
          <w:t>Summer Science Program</w:t>
        </w:r>
      </w:hyperlink>
      <w:r w:rsidRPr="007E18D3">
        <w:rPr>
          <w:rFonts w:ascii="Times New Roman" w:hAnsi="Times New Roman" w:cs="Times New Roman"/>
          <w:sz w:val="24"/>
          <w:szCs w:val="24"/>
        </w:rPr>
        <w:t xml:space="preserve"> on campus in Summer 2024. The Summer Science Program is a highly competitive, national program that provides educational experiences to high school seniors. The GCSU program will be in Astrophysics with a possible second program in Biochemistry.</w:t>
      </w:r>
    </w:p>
    <w:p w14:paraId="5888D02E" w14:textId="77777777" w:rsidR="00E802A4" w:rsidRPr="007E18D3" w:rsidRDefault="00E802A4" w:rsidP="007E18D3">
      <w:pPr>
        <w:pStyle w:val="ListParagraph"/>
        <w:numPr>
          <w:ilvl w:val="0"/>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lastRenderedPageBreak/>
        <w:t>Curriculum</w:t>
      </w:r>
    </w:p>
    <w:p w14:paraId="13A7658E" w14:textId="77777777" w:rsidR="00E802A4" w:rsidRPr="007E18D3" w:rsidRDefault="00E802A4" w:rsidP="007E18D3">
      <w:pPr>
        <w:pStyle w:val="ListParagraph"/>
        <w:numPr>
          <w:ilvl w:val="1"/>
          <w:numId w:val="36"/>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Core Curriculum</w:t>
      </w:r>
      <w:r w:rsidRPr="007E18D3">
        <w:rPr>
          <w:rFonts w:ascii="Times New Roman" w:hAnsi="Times New Roman" w:cs="Times New Roman"/>
          <w:sz w:val="24"/>
          <w:szCs w:val="24"/>
        </w:rPr>
        <w:t xml:space="preserve"> The university is moving forward with the implementation of the USG Core Refresh. During the last two months, presentations of the refresh were shared with the University Senate, Department Chairs, Deans, General Education Committee, Enrollment Management.</w:t>
      </w:r>
    </w:p>
    <w:p w14:paraId="17EFC132" w14:textId="77777777" w:rsidR="00E802A4" w:rsidRPr="007E18D3" w:rsidRDefault="00E802A4" w:rsidP="007E18D3">
      <w:pPr>
        <w:pStyle w:val="ListParagraph"/>
        <w:numPr>
          <w:ilvl w:val="0"/>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Faculty</w:t>
      </w:r>
    </w:p>
    <w:p w14:paraId="101941F4" w14:textId="77777777" w:rsidR="00826D4C" w:rsidRPr="007E18D3" w:rsidRDefault="00E802A4" w:rsidP="007E18D3">
      <w:pPr>
        <w:pStyle w:val="ListParagraph"/>
        <w:numPr>
          <w:ilvl w:val="1"/>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Administrator and Faculty Searches</w:t>
      </w:r>
      <w:r w:rsidRPr="007E18D3">
        <w:rPr>
          <w:rFonts w:ascii="Times New Roman" w:hAnsi="Times New Roman" w:cs="Times New Roman"/>
          <w:b/>
          <w:bCs/>
          <w:sz w:val="24"/>
          <w:szCs w:val="24"/>
        </w:rPr>
        <w:t xml:space="preserve"> </w:t>
      </w:r>
      <w:r w:rsidRPr="007E18D3">
        <w:rPr>
          <w:rFonts w:ascii="Times New Roman" w:hAnsi="Times New Roman" w:cs="Times New Roman"/>
          <w:sz w:val="24"/>
          <w:szCs w:val="24"/>
        </w:rPr>
        <w:t>The second finalist for the next Dean of the College of Education visited campus on October 30-31. The first finalist was on campus October 26-27. The final candidate is expected on November 15-16.</w:t>
      </w:r>
    </w:p>
    <w:p w14:paraId="6610C8C3" w14:textId="58F0271C" w:rsidR="0008749E" w:rsidRPr="007E18D3" w:rsidRDefault="0008749E" w:rsidP="007E18D3">
      <w:pPr>
        <w:pStyle w:val="ListParagraph"/>
        <w:numPr>
          <w:ilvl w:val="0"/>
          <w:numId w:val="36"/>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ECUS</w:t>
      </w:r>
      <w:r w:rsidR="00410043" w:rsidRPr="007E18D3">
        <w:rPr>
          <w:rFonts w:ascii="Times New Roman" w:hAnsi="Times New Roman" w:cs="Times New Roman"/>
          <w:b/>
          <w:bCs/>
          <w:sz w:val="24"/>
          <w:szCs w:val="24"/>
          <w:u w:val="single"/>
        </w:rPr>
        <w:t>-SCC</w:t>
      </w:r>
      <w:r w:rsidRPr="007E18D3">
        <w:rPr>
          <w:rFonts w:ascii="Times New Roman" w:hAnsi="Times New Roman" w:cs="Times New Roman"/>
          <w:b/>
          <w:bCs/>
          <w:sz w:val="24"/>
          <w:szCs w:val="24"/>
          <w:u w:val="single"/>
        </w:rPr>
        <w:t xml:space="preserve"> Discussion</w:t>
      </w:r>
      <w:r w:rsidRPr="007E18D3">
        <w:rPr>
          <w:rFonts w:ascii="Times New Roman" w:hAnsi="Times New Roman" w:cs="Times New Roman"/>
          <w:sz w:val="24"/>
          <w:szCs w:val="24"/>
          <w:highlight w:val="yellow"/>
        </w:rPr>
        <w:t xml:space="preserve"> </w:t>
      </w:r>
    </w:p>
    <w:p w14:paraId="2CF2C552" w14:textId="3CD3CC23" w:rsidR="0008749E" w:rsidRPr="007E18D3" w:rsidRDefault="00826D4C" w:rsidP="007E18D3">
      <w:pPr>
        <w:pStyle w:val="ColorfulList-Accent11"/>
        <w:numPr>
          <w:ilvl w:val="1"/>
          <w:numId w:val="22"/>
        </w:numPr>
        <w:spacing w:after="0" w:line="240" w:lineRule="auto"/>
        <w:rPr>
          <w:rFonts w:ascii="Times New Roman" w:hAnsi="Times New Roman"/>
          <w:sz w:val="24"/>
          <w:szCs w:val="24"/>
        </w:rPr>
      </w:pPr>
      <w:r w:rsidRPr="007E18D3">
        <w:rPr>
          <w:rFonts w:ascii="Times New Roman" w:hAnsi="Times New Roman"/>
          <w:b/>
          <w:bCs/>
          <w:sz w:val="24"/>
          <w:szCs w:val="24"/>
          <w:u w:val="single"/>
        </w:rPr>
        <w:t>Budget</w:t>
      </w:r>
    </w:p>
    <w:p w14:paraId="7888A484" w14:textId="1E669D6A" w:rsidR="0008749E" w:rsidRPr="007E18D3" w:rsidRDefault="0008749E" w:rsidP="007E18D3">
      <w:pPr>
        <w:pStyle w:val="ColorfulList-Accent11"/>
        <w:numPr>
          <w:ilvl w:val="2"/>
          <w:numId w:val="22"/>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Question: </w:t>
      </w:r>
      <w:r w:rsidR="00826D4C" w:rsidRPr="007E18D3">
        <w:rPr>
          <w:rFonts w:ascii="Times New Roman" w:hAnsi="Times New Roman"/>
          <w:sz w:val="24"/>
          <w:szCs w:val="24"/>
        </w:rPr>
        <w:t>How are the budget questions posed by the USG different from previous years?</w:t>
      </w:r>
    </w:p>
    <w:p w14:paraId="2D1C51F7" w14:textId="3E8A6496" w:rsidR="0008749E" w:rsidRPr="007E18D3" w:rsidRDefault="0008749E" w:rsidP="007E18D3">
      <w:pPr>
        <w:pStyle w:val="ColorfulList-Accent11"/>
        <w:numPr>
          <w:ilvl w:val="2"/>
          <w:numId w:val="22"/>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Answer: </w:t>
      </w:r>
      <w:r w:rsidR="00826D4C" w:rsidRPr="007E18D3">
        <w:rPr>
          <w:rFonts w:ascii="Times New Roman" w:hAnsi="Times New Roman"/>
          <w:sz w:val="24"/>
          <w:szCs w:val="24"/>
        </w:rPr>
        <w:t>In the past, the 18 questions have historically been about student success, like how to improve retention, graduation, student success, etc.). This time, the questions involve how we are redirecting resources at the university to meet high needs, what have we done to shift resources, and so forth. Students tend to focus in areas like nursing and finance, but they don’t focus on areas like social sciences and the humanities. Instead of institutions asking for resources, the system is asking institutions to shift resources around.</w:t>
      </w:r>
    </w:p>
    <w:p w14:paraId="6CD5F82C" w14:textId="19C0FEC5" w:rsidR="00E34AE8" w:rsidRPr="007E18D3" w:rsidRDefault="00E34AE8" w:rsidP="007E18D3">
      <w:pPr>
        <w:pStyle w:val="ColorfulList-Accent11"/>
        <w:numPr>
          <w:ilvl w:val="2"/>
          <w:numId w:val="22"/>
        </w:numPr>
        <w:spacing w:after="0" w:line="240" w:lineRule="auto"/>
        <w:rPr>
          <w:rFonts w:ascii="Times New Roman" w:hAnsi="Times New Roman"/>
          <w:b/>
          <w:bCs/>
          <w:sz w:val="24"/>
          <w:szCs w:val="24"/>
          <w:u w:val="single"/>
        </w:rPr>
      </w:pPr>
      <w:r w:rsidRPr="007E18D3">
        <w:rPr>
          <w:rFonts w:ascii="Times New Roman" w:hAnsi="Times New Roman"/>
          <w:sz w:val="24"/>
          <w:szCs w:val="24"/>
        </w:rPr>
        <w:t>Question: Should we be concerned about that shift in question type?</w:t>
      </w:r>
    </w:p>
    <w:p w14:paraId="0C6AB217" w14:textId="7659E4C7" w:rsidR="007F5CAC" w:rsidRPr="007E18D3" w:rsidRDefault="00E34AE8" w:rsidP="007E18D3">
      <w:pPr>
        <w:pStyle w:val="ColorfulList-Accent11"/>
        <w:numPr>
          <w:ilvl w:val="2"/>
          <w:numId w:val="22"/>
        </w:numPr>
        <w:spacing w:after="0" w:line="240" w:lineRule="auto"/>
        <w:rPr>
          <w:rFonts w:ascii="Times New Roman" w:hAnsi="Times New Roman"/>
          <w:b/>
          <w:bCs/>
          <w:sz w:val="24"/>
          <w:szCs w:val="24"/>
          <w:u w:val="single"/>
        </w:rPr>
      </w:pPr>
      <w:r w:rsidRPr="007E18D3">
        <w:rPr>
          <w:rFonts w:ascii="Times New Roman" w:hAnsi="Times New Roman"/>
          <w:sz w:val="24"/>
          <w:szCs w:val="24"/>
        </w:rPr>
        <w:t>Answer: The next thing that the system will do is attempt to figure out what to do about low award programs.</w:t>
      </w:r>
    </w:p>
    <w:p w14:paraId="1ECD4053" w14:textId="77777777" w:rsidR="00492018" w:rsidRPr="007E18D3" w:rsidRDefault="00492018" w:rsidP="007E18D3">
      <w:pPr>
        <w:contextualSpacing/>
        <w:rPr>
          <w:b/>
          <w:bCs/>
        </w:rPr>
      </w:pPr>
    </w:p>
    <w:p w14:paraId="3834409E" w14:textId="44BD0596" w:rsidR="005F5EAB" w:rsidRPr="007E18D3" w:rsidRDefault="005F5EAB" w:rsidP="007E18D3">
      <w:pPr>
        <w:contextualSpacing/>
        <w:rPr>
          <w:b/>
          <w:bCs/>
        </w:rPr>
      </w:pPr>
      <w:r w:rsidRPr="007E18D3">
        <w:rPr>
          <w:b/>
          <w:bCs/>
        </w:rPr>
        <w:t xml:space="preserve">Academic Policy Committee (APC) — Chair </w:t>
      </w:r>
      <w:r w:rsidR="007D53FB" w:rsidRPr="007E18D3">
        <w:rPr>
          <w:b/>
          <w:bCs/>
        </w:rPr>
        <w:t>Andrew Allen</w:t>
      </w:r>
    </w:p>
    <w:p w14:paraId="555B08C7" w14:textId="77777777" w:rsidR="005F5EAB" w:rsidRPr="007E18D3" w:rsidRDefault="005F5EAB" w:rsidP="007E18D3">
      <w:pPr>
        <w:contextualSpacing/>
        <w:rPr>
          <w:b/>
          <w:bCs/>
        </w:rPr>
      </w:pPr>
    </w:p>
    <w:p w14:paraId="1A1055E0" w14:textId="77777777" w:rsidR="00366A74" w:rsidRPr="007E18D3" w:rsidRDefault="00366A74" w:rsidP="007E18D3">
      <w:pPr>
        <w:pStyle w:val="ListParagraph"/>
        <w:numPr>
          <w:ilvl w:val="0"/>
          <w:numId w:val="3"/>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Academic Integrity Implications of Artificial Intelligence</w:t>
      </w:r>
      <w:r w:rsidRPr="007E18D3">
        <w:rPr>
          <w:rFonts w:ascii="Times New Roman" w:hAnsi="Times New Roman" w:cs="Times New Roman"/>
          <w:b/>
          <w:bCs/>
          <w:sz w:val="24"/>
          <w:szCs w:val="24"/>
        </w:rPr>
        <w:t xml:space="preserve"> </w:t>
      </w:r>
      <w:r w:rsidRPr="007E18D3">
        <w:rPr>
          <w:rFonts w:ascii="Times New Roman" w:hAnsi="Times New Roman" w:cs="Times New Roman"/>
          <w:sz w:val="24"/>
          <w:szCs w:val="24"/>
        </w:rPr>
        <w:t>The proposed policy revision offered to the University Senate by the Academic Policy Committee concerning an update of language regarding plagiarism (to include unauthorized uses of artificial intelligence technologies) was approved by the Senate and is now awaiting action by President Cox.</w:t>
      </w:r>
    </w:p>
    <w:p w14:paraId="7FBB3E6C" w14:textId="40E2768F" w:rsidR="00366A74" w:rsidRPr="007E18D3" w:rsidRDefault="00366A74" w:rsidP="007E18D3">
      <w:pPr>
        <w:pStyle w:val="ListParagraph"/>
        <w:numPr>
          <w:ilvl w:val="0"/>
          <w:numId w:val="3"/>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Core Curriculum</w:t>
      </w:r>
      <w:r w:rsidRPr="007E18D3">
        <w:rPr>
          <w:rFonts w:ascii="Times New Roman" w:hAnsi="Times New Roman" w:cs="Times New Roman"/>
          <w:sz w:val="24"/>
          <w:szCs w:val="24"/>
        </w:rPr>
        <w:t xml:space="preserve"> At the request of the General Education Committee, the Academic Policy Committee has advanced a motion to the University Senate to add language regarding the new University System of Georgia-mandated Core Impacts policy to the existing GCSU Required Syllabus Statements policy.</w:t>
      </w:r>
    </w:p>
    <w:p w14:paraId="1C7EDCCB" w14:textId="72047996" w:rsidR="0008749E" w:rsidRPr="007E18D3" w:rsidRDefault="0008749E" w:rsidP="007E18D3">
      <w:pPr>
        <w:pStyle w:val="ColorfulList-Accent11"/>
        <w:numPr>
          <w:ilvl w:val="0"/>
          <w:numId w:val="3"/>
        </w:numPr>
        <w:spacing w:after="0" w:line="240" w:lineRule="auto"/>
        <w:rPr>
          <w:rFonts w:ascii="Times New Roman" w:hAnsi="Times New Roman"/>
          <w:sz w:val="24"/>
          <w:szCs w:val="24"/>
        </w:rPr>
      </w:pPr>
      <w:r w:rsidRPr="007E18D3">
        <w:rPr>
          <w:rFonts w:ascii="Times New Roman" w:hAnsi="Times New Roman"/>
          <w:b/>
          <w:bCs/>
          <w:sz w:val="24"/>
          <w:szCs w:val="24"/>
          <w:u w:val="single"/>
        </w:rPr>
        <w:t>ECUS</w:t>
      </w:r>
      <w:r w:rsidR="00410043" w:rsidRPr="007E18D3">
        <w:rPr>
          <w:rFonts w:ascii="Times New Roman" w:hAnsi="Times New Roman"/>
          <w:b/>
          <w:bCs/>
          <w:sz w:val="24"/>
          <w:szCs w:val="24"/>
          <w:u w:val="single"/>
        </w:rPr>
        <w:t>-SCC</w:t>
      </w:r>
      <w:r w:rsidRPr="007E18D3">
        <w:rPr>
          <w:rFonts w:ascii="Times New Roman" w:hAnsi="Times New Roman"/>
          <w:b/>
          <w:bCs/>
          <w:sz w:val="24"/>
          <w:szCs w:val="24"/>
          <w:u w:val="single"/>
        </w:rPr>
        <w:t xml:space="preserve"> Discussion</w:t>
      </w:r>
      <w:r w:rsidRPr="007E18D3">
        <w:rPr>
          <w:rFonts w:ascii="Times New Roman" w:hAnsi="Times New Roman"/>
          <w:sz w:val="24"/>
          <w:szCs w:val="24"/>
          <w:highlight w:val="yellow"/>
        </w:rPr>
        <w:t xml:space="preserve"> </w:t>
      </w:r>
    </w:p>
    <w:p w14:paraId="49E92AB1" w14:textId="072376B2" w:rsidR="0008749E" w:rsidRPr="007E18D3" w:rsidRDefault="00494E1A" w:rsidP="007E18D3">
      <w:pPr>
        <w:pStyle w:val="ColorfulList-Accent11"/>
        <w:numPr>
          <w:ilvl w:val="1"/>
          <w:numId w:val="3"/>
        </w:numPr>
        <w:spacing w:after="0" w:line="240" w:lineRule="auto"/>
        <w:rPr>
          <w:rFonts w:ascii="Times New Roman" w:hAnsi="Times New Roman"/>
          <w:sz w:val="24"/>
          <w:szCs w:val="24"/>
        </w:rPr>
      </w:pPr>
      <w:r w:rsidRPr="007E18D3">
        <w:rPr>
          <w:rFonts w:ascii="Times New Roman" w:hAnsi="Times New Roman"/>
          <w:b/>
          <w:bCs/>
          <w:sz w:val="24"/>
          <w:szCs w:val="24"/>
          <w:u w:val="single"/>
        </w:rPr>
        <w:t>Core Curriculum</w:t>
      </w:r>
    </w:p>
    <w:p w14:paraId="1117A511" w14:textId="7501C442" w:rsidR="0008749E" w:rsidRPr="007E18D3" w:rsidRDefault="0008749E" w:rsidP="007E18D3">
      <w:pPr>
        <w:pStyle w:val="ColorfulList-Accent11"/>
        <w:numPr>
          <w:ilvl w:val="2"/>
          <w:numId w:val="3"/>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Question: </w:t>
      </w:r>
      <w:proofErr w:type="gramStart"/>
      <w:r w:rsidR="00494E1A" w:rsidRPr="007E18D3">
        <w:rPr>
          <w:rFonts w:ascii="Times New Roman" w:hAnsi="Times New Roman"/>
          <w:sz w:val="24"/>
          <w:szCs w:val="24"/>
        </w:rPr>
        <w:t>Are</w:t>
      </w:r>
      <w:proofErr w:type="gramEnd"/>
      <w:r w:rsidR="00494E1A" w:rsidRPr="007E18D3">
        <w:rPr>
          <w:rFonts w:ascii="Times New Roman" w:hAnsi="Times New Roman"/>
          <w:sz w:val="24"/>
          <w:szCs w:val="24"/>
        </w:rPr>
        <w:t xml:space="preserve"> the system learning outcomes and career-ready competencies expecting to be part of syllabi on January 1?</w:t>
      </w:r>
    </w:p>
    <w:p w14:paraId="53242BB5" w14:textId="4BBB4B95" w:rsidR="0008749E" w:rsidRPr="007E18D3" w:rsidRDefault="0008749E" w:rsidP="007E18D3">
      <w:pPr>
        <w:pStyle w:val="ColorfulList-Accent11"/>
        <w:numPr>
          <w:ilvl w:val="2"/>
          <w:numId w:val="3"/>
        </w:numPr>
        <w:spacing w:after="0" w:line="240" w:lineRule="auto"/>
        <w:rPr>
          <w:rFonts w:ascii="Times New Roman" w:hAnsi="Times New Roman"/>
          <w:b/>
          <w:bCs/>
          <w:sz w:val="24"/>
          <w:szCs w:val="24"/>
          <w:u w:val="single"/>
        </w:rPr>
      </w:pPr>
      <w:r w:rsidRPr="007E18D3">
        <w:rPr>
          <w:rFonts w:ascii="Times New Roman" w:hAnsi="Times New Roman"/>
          <w:sz w:val="24"/>
          <w:szCs w:val="24"/>
        </w:rPr>
        <w:t>Answer</w:t>
      </w:r>
      <w:r w:rsidR="00494E1A" w:rsidRPr="007E18D3">
        <w:rPr>
          <w:rFonts w:ascii="Times New Roman" w:hAnsi="Times New Roman"/>
          <w:sz w:val="24"/>
          <w:szCs w:val="24"/>
        </w:rPr>
        <w:t xml:space="preserve"> (Provost): Yes, there will probably be an 85% success rate because of communication.</w:t>
      </w:r>
    </w:p>
    <w:p w14:paraId="6302A185" w14:textId="10871237" w:rsidR="00494E1A" w:rsidRPr="007E18D3" w:rsidRDefault="00494E1A" w:rsidP="007E18D3">
      <w:pPr>
        <w:pStyle w:val="ColorfulList-Accent11"/>
        <w:numPr>
          <w:ilvl w:val="2"/>
          <w:numId w:val="3"/>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Question: </w:t>
      </w:r>
      <w:proofErr w:type="gramStart"/>
      <w:r w:rsidRPr="007E18D3">
        <w:rPr>
          <w:rFonts w:ascii="Times New Roman" w:hAnsi="Times New Roman"/>
          <w:sz w:val="24"/>
          <w:szCs w:val="24"/>
        </w:rPr>
        <w:t>As long as</w:t>
      </w:r>
      <w:proofErr w:type="gramEnd"/>
      <w:r w:rsidRPr="007E18D3">
        <w:rPr>
          <w:rFonts w:ascii="Times New Roman" w:hAnsi="Times New Roman"/>
          <w:sz w:val="24"/>
          <w:szCs w:val="24"/>
        </w:rPr>
        <w:t xml:space="preserve"> syllabi include the system’s learning outcomes, can faculty have additional outcomes?</w:t>
      </w:r>
    </w:p>
    <w:p w14:paraId="4C657590" w14:textId="73929B00" w:rsidR="00494E1A" w:rsidRPr="007E18D3" w:rsidRDefault="00494E1A" w:rsidP="007E18D3">
      <w:pPr>
        <w:pStyle w:val="ColorfulList-Accent11"/>
        <w:numPr>
          <w:ilvl w:val="2"/>
          <w:numId w:val="3"/>
        </w:numPr>
        <w:spacing w:after="0" w:line="240" w:lineRule="auto"/>
        <w:rPr>
          <w:rFonts w:ascii="Times New Roman" w:hAnsi="Times New Roman"/>
          <w:b/>
          <w:bCs/>
          <w:sz w:val="24"/>
          <w:szCs w:val="24"/>
          <w:u w:val="single"/>
        </w:rPr>
      </w:pPr>
      <w:r w:rsidRPr="007E18D3">
        <w:rPr>
          <w:rFonts w:ascii="Times New Roman" w:hAnsi="Times New Roman"/>
          <w:sz w:val="24"/>
          <w:szCs w:val="24"/>
        </w:rPr>
        <w:t>Answer (Provost): Yes.</w:t>
      </w:r>
    </w:p>
    <w:p w14:paraId="1EB8E504" w14:textId="1325C726" w:rsidR="00494E1A" w:rsidRPr="007E18D3" w:rsidRDefault="00494E1A" w:rsidP="007E18D3">
      <w:pPr>
        <w:pStyle w:val="ColorfulList-Accent11"/>
        <w:numPr>
          <w:ilvl w:val="2"/>
          <w:numId w:val="3"/>
        </w:numPr>
        <w:spacing w:after="0" w:line="240" w:lineRule="auto"/>
        <w:rPr>
          <w:rFonts w:ascii="Times New Roman" w:hAnsi="Times New Roman"/>
          <w:b/>
          <w:bCs/>
          <w:sz w:val="24"/>
          <w:szCs w:val="24"/>
          <w:u w:val="single"/>
        </w:rPr>
      </w:pPr>
      <w:r w:rsidRPr="007E18D3">
        <w:rPr>
          <w:rFonts w:ascii="Times New Roman" w:hAnsi="Times New Roman"/>
          <w:sz w:val="24"/>
          <w:szCs w:val="24"/>
        </w:rPr>
        <w:lastRenderedPageBreak/>
        <w:t>Question: Is the system doing anything on the Student Life side to track career-readiness, such as tapping Career Centers to assess outcomes?</w:t>
      </w:r>
    </w:p>
    <w:p w14:paraId="2DAD90E0" w14:textId="3C16353D" w:rsidR="0008749E" w:rsidRPr="007E18D3" w:rsidRDefault="00494E1A" w:rsidP="007E18D3">
      <w:pPr>
        <w:pStyle w:val="ColorfulList-Accent11"/>
        <w:numPr>
          <w:ilvl w:val="2"/>
          <w:numId w:val="3"/>
        </w:numPr>
        <w:spacing w:after="0" w:line="240" w:lineRule="auto"/>
        <w:rPr>
          <w:rFonts w:ascii="Times New Roman" w:hAnsi="Times New Roman"/>
          <w:b/>
          <w:bCs/>
          <w:sz w:val="24"/>
          <w:szCs w:val="24"/>
          <w:u w:val="single"/>
        </w:rPr>
      </w:pPr>
      <w:r w:rsidRPr="007E18D3">
        <w:rPr>
          <w:rFonts w:ascii="Times New Roman" w:hAnsi="Times New Roman"/>
          <w:sz w:val="24"/>
          <w:szCs w:val="24"/>
        </w:rPr>
        <w:t>Answer (Provost): I have not seen anything like that.</w:t>
      </w:r>
    </w:p>
    <w:p w14:paraId="1D139213" w14:textId="77777777" w:rsidR="0008749E" w:rsidRPr="007E18D3" w:rsidRDefault="0008749E" w:rsidP="007E18D3">
      <w:pPr>
        <w:pStyle w:val="ColorfulList-Accent11"/>
        <w:spacing w:after="0" w:line="240" w:lineRule="auto"/>
        <w:ind w:left="0"/>
        <w:rPr>
          <w:rFonts w:ascii="Times New Roman" w:hAnsi="Times New Roman"/>
          <w:b/>
          <w:bCs/>
          <w:sz w:val="24"/>
          <w:szCs w:val="24"/>
          <w:u w:val="single"/>
        </w:rPr>
      </w:pPr>
    </w:p>
    <w:p w14:paraId="4BB90968" w14:textId="74045988" w:rsidR="00BB6089" w:rsidRPr="007E18D3" w:rsidRDefault="00BB6089" w:rsidP="007E18D3">
      <w:pPr>
        <w:contextualSpacing/>
        <w:rPr>
          <w:b/>
          <w:bCs/>
        </w:rPr>
      </w:pPr>
      <w:r w:rsidRPr="007E18D3">
        <w:rPr>
          <w:b/>
          <w:bCs/>
        </w:rPr>
        <w:t xml:space="preserve">Diversity, Equity, and Inclusion Policy Committee (DEIPC) — </w:t>
      </w:r>
      <w:r w:rsidR="00BA6BB1" w:rsidRPr="007E18D3">
        <w:rPr>
          <w:b/>
          <w:bCs/>
        </w:rPr>
        <w:t xml:space="preserve">Vice-Chair Nadirah Mayweather for </w:t>
      </w:r>
      <w:r w:rsidRPr="007E18D3">
        <w:rPr>
          <w:b/>
          <w:bCs/>
        </w:rPr>
        <w:t xml:space="preserve">Chair </w:t>
      </w:r>
      <w:r w:rsidR="007D53FB" w:rsidRPr="007E18D3">
        <w:rPr>
          <w:b/>
          <w:bCs/>
        </w:rPr>
        <w:t>James “Trae” Welborn</w:t>
      </w:r>
    </w:p>
    <w:p w14:paraId="5F1FE2AA" w14:textId="6C46C42F" w:rsidR="00BB6089" w:rsidRPr="007E18D3" w:rsidRDefault="00BB6089" w:rsidP="007E18D3">
      <w:pPr>
        <w:contextualSpacing/>
        <w:rPr>
          <w:b/>
          <w:bCs/>
        </w:rPr>
      </w:pPr>
    </w:p>
    <w:p w14:paraId="55B20F6C" w14:textId="77777777" w:rsidR="00986B49" w:rsidRPr="007E18D3" w:rsidRDefault="00986B49" w:rsidP="007E18D3">
      <w:pPr>
        <w:pStyle w:val="ListParagraph"/>
        <w:numPr>
          <w:ilvl w:val="0"/>
          <w:numId w:val="33"/>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Recommended Syllabus Statement</w:t>
      </w:r>
      <w:r w:rsidRPr="007E18D3">
        <w:rPr>
          <w:rFonts w:ascii="Times New Roman" w:hAnsi="Times New Roman" w:cs="Times New Roman"/>
          <w:sz w:val="24"/>
          <w:szCs w:val="24"/>
        </w:rPr>
        <w:t xml:space="preserve"> DEIPC is re-examining the previously shared DEI syllabus statement to revise language and pending these revisions intends to reapproach APC for approval to place the suggested statement online (along with the other required statements) but only as an optional statement for faculty to use if they so choose. </w:t>
      </w:r>
    </w:p>
    <w:p w14:paraId="2B06842B" w14:textId="77777777" w:rsidR="00986B49" w:rsidRPr="007E18D3" w:rsidRDefault="00986B49" w:rsidP="007E18D3">
      <w:pPr>
        <w:pStyle w:val="ListParagraph"/>
        <w:numPr>
          <w:ilvl w:val="0"/>
          <w:numId w:val="33"/>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Policy Guidance</w:t>
      </w:r>
      <w:r w:rsidRPr="007E18D3">
        <w:rPr>
          <w:rFonts w:ascii="Times New Roman" w:hAnsi="Times New Roman" w:cs="Times New Roman"/>
          <w:sz w:val="24"/>
          <w:szCs w:val="24"/>
        </w:rPr>
        <w:t xml:space="preserve"> DEIPC is reviewing a Policy Guidance audit process and looking at how it can be scaled to fit at our institutional level to create a way for policies to be reviewed for impact/effect/ etc.</w:t>
      </w:r>
    </w:p>
    <w:p w14:paraId="74E0232B" w14:textId="360AB29F" w:rsidR="00986B49" w:rsidRPr="007E18D3" w:rsidRDefault="00986B49" w:rsidP="007E18D3">
      <w:pPr>
        <w:pStyle w:val="ListParagraph"/>
        <w:numPr>
          <w:ilvl w:val="0"/>
          <w:numId w:val="33"/>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Human Resources Training</w:t>
      </w:r>
      <w:r w:rsidRPr="007E18D3">
        <w:rPr>
          <w:rFonts w:ascii="Times New Roman" w:hAnsi="Times New Roman" w:cs="Times New Roman"/>
          <w:sz w:val="24"/>
          <w:szCs w:val="24"/>
        </w:rPr>
        <w:t xml:space="preserve"> DEIPC has discussed possible opportunities to provide support to HR as they review trainings for our campus.</w:t>
      </w:r>
    </w:p>
    <w:p w14:paraId="6245B585" w14:textId="294BBEB2" w:rsidR="0008749E" w:rsidRPr="007E18D3" w:rsidRDefault="0008749E" w:rsidP="007E18D3">
      <w:pPr>
        <w:pStyle w:val="ColorfulList-Accent11"/>
        <w:numPr>
          <w:ilvl w:val="0"/>
          <w:numId w:val="33"/>
        </w:numPr>
        <w:spacing w:after="0" w:line="240" w:lineRule="auto"/>
        <w:rPr>
          <w:rFonts w:ascii="Times New Roman" w:hAnsi="Times New Roman"/>
          <w:sz w:val="24"/>
          <w:szCs w:val="24"/>
        </w:rPr>
      </w:pPr>
      <w:r w:rsidRPr="007E18D3">
        <w:rPr>
          <w:rFonts w:ascii="Times New Roman" w:hAnsi="Times New Roman"/>
          <w:b/>
          <w:bCs/>
          <w:sz w:val="24"/>
          <w:szCs w:val="24"/>
          <w:u w:val="single"/>
        </w:rPr>
        <w:t>ECUS</w:t>
      </w:r>
      <w:r w:rsidR="00410043" w:rsidRPr="007E18D3">
        <w:rPr>
          <w:rFonts w:ascii="Times New Roman" w:hAnsi="Times New Roman"/>
          <w:b/>
          <w:bCs/>
          <w:sz w:val="24"/>
          <w:szCs w:val="24"/>
          <w:u w:val="single"/>
        </w:rPr>
        <w:t>-SCC</w:t>
      </w:r>
      <w:r w:rsidRPr="007E18D3">
        <w:rPr>
          <w:rFonts w:ascii="Times New Roman" w:hAnsi="Times New Roman"/>
          <w:b/>
          <w:bCs/>
          <w:sz w:val="24"/>
          <w:szCs w:val="24"/>
          <w:u w:val="single"/>
        </w:rPr>
        <w:t xml:space="preserve"> Discussion</w:t>
      </w:r>
      <w:r w:rsidRPr="007E18D3">
        <w:rPr>
          <w:rFonts w:ascii="Times New Roman" w:hAnsi="Times New Roman"/>
          <w:sz w:val="24"/>
          <w:szCs w:val="24"/>
          <w:highlight w:val="yellow"/>
        </w:rPr>
        <w:t xml:space="preserve"> </w:t>
      </w:r>
    </w:p>
    <w:p w14:paraId="27519B11" w14:textId="75D21E0E" w:rsidR="0008749E" w:rsidRPr="007E18D3" w:rsidRDefault="00181701" w:rsidP="007E18D3">
      <w:pPr>
        <w:pStyle w:val="ColorfulList-Accent11"/>
        <w:numPr>
          <w:ilvl w:val="1"/>
          <w:numId w:val="33"/>
        </w:numPr>
        <w:spacing w:after="0" w:line="240" w:lineRule="auto"/>
        <w:rPr>
          <w:rFonts w:ascii="Times New Roman" w:hAnsi="Times New Roman"/>
          <w:sz w:val="24"/>
          <w:szCs w:val="24"/>
        </w:rPr>
      </w:pPr>
      <w:r w:rsidRPr="007E18D3">
        <w:rPr>
          <w:rFonts w:ascii="Times New Roman" w:hAnsi="Times New Roman"/>
          <w:b/>
          <w:bCs/>
          <w:sz w:val="24"/>
          <w:szCs w:val="24"/>
          <w:u w:val="single"/>
        </w:rPr>
        <w:t>Recommended Syllabus Statement</w:t>
      </w:r>
    </w:p>
    <w:p w14:paraId="2E3090AC" w14:textId="242737DE" w:rsidR="00181701" w:rsidRPr="007E18D3" w:rsidRDefault="00181701" w:rsidP="007E18D3">
      <w:pPr>
        <w:pStyle w:val="ColorfulList-Accent11"/>
        <w:numPr>
          <w:ilvl w:val="2"/>
          <w:numId w:val="33"/>
        </w:numPr>
        <w:spacing w:after="0" w:line="240" w:lineRule="auto"/>
        <w:rPr>
          <w:rFonts w:ascii="Times New Roman" w:hAnsi="Times New Roman"/>
          <w:sz w:val="24"/>
          <w:szCs w:val="24"/>
        </w:rPr>
      </w:pPr>
      <w:r w:rsidRPr="007E18D3">
        <w:rPr>
          <w:rFonts w:ascii="Times New Roman" w:hAnsi="Times New Roman"/>
          <w:sz w:val="24"/>
          <w:szCs w:val="24"/>
        </w:rPr>
        <w:t>Comment: I am wary of putting non-academic material on the syllabus.</w:t>
      </w:r>
    </w:p>
    <w:p w14:paraId="00B6964C" w14:textId="0DB35C04" w:rsidR="0008749E" w:rsidRPr="007E18D3" w:rsidRDefault="00181701" w:rsidP="007E18D3">
      <w:pPr>
        <w:pStyle w:val="ColorfulList-Accent11"/>
        <w:numPr>
          <w:ilvl w:val="2"/>
          <w:numId w:val="33"/>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Comment: </w:t>
      </w:r>
      <w:r w:rsidR="00142EE6" w:rsidRPr="007E18D3">
        <w:rPr>
          <w:rFonts w:ascii="Times New Roman" w:hAnsi="Times New Roman"/>
          <w:sz w:val="24"/>
          <w:szCs w:val="24"/>
        </w:rPr>
        <w:t xml:space="preserve">Is the statement mandatory or optional? </w:t>
      </w:r>
      <w:r w:rsidRPr="007E18D3">
        <w:rPr>
          <w:rFonts w:ascii="Times New Roman" w:hAnsi="Times New Roman"/>
          <w:sz w:val="24"/>
          <w:szCs w:val="24"/>
        </w:rPr>
        <w:t xml:space="preserve">Senate passed a recommended statement. </w:t>
      </w:r>
    </w:p>
    <w:p w14:paraId="77B0A125" w14:textId="06963FD7" w:rsidR="0008749E" w:rsidRPr="007E18D3" w:rsidRDefault="0008749E" w:rsidP="007E18D3">
      <w:pPr>
        <w:pStyle w:val="ColorfulList-Accent11"/>
        <w:numPr>
          <w:ilvl w:val="2"/>
          <w:numId w:val="33"/>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Answer: </w:t>
      </w:r>
      <w:r w:rsidR="00181701" w:rsidRPr="007E18D3">
        <w:rPr>
          <w:rFonts w:ascii="Times New Roman" w:hAnsi="Times New Roman"/>
          <w:sz w:val="24"/>
          <w:szCs w:val="24"/>
        </w:rPr>
        <w:t>The committee is considering putting the statement at the bottom on the required syllabus statements as an option.</w:t>
      </w:r>
    </w:p>
    <w:p w14:paraId="4415D0E4" w14:textId="3F6C9804" w:rsidR="00CA6CD4" w:rsidRPr="007E18D3" w:rsidRDefault="0008749E" w:rsidP="007E18D3">
      <w:pPr>
        <w:pStyle w:val="ColorfulList-Accent11"/>
        <w:numPr>
          <w:ilvl w:val="2"/>
          <w:numId w:val="33"/>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Comment: </w:t>
      </w:r>
      <w:r w:rsidR="00181701" w:rsidRPr="007E18D3">
        <w:rPr>
          <w:rFonts w:ascii="Times New Roman" w:hAnsi="Times New Roman"/>
          <w:sz w:val="24"/>
          <w:szCs w:val="24"/>
        </w:rPr>
        <w:t>This could get into coercion and cause legal problems.</w:t>
      </w:r>
    </w:p>
    <w:p w14:paraId="178C8672" w14:textId="77777777" w:rsidR="00355901" w:rsidRPr="007E18D3" w:rsidRDefault="00355901" w:rsidP="007E18D3">
      <w:pPr>
        <w:contextualSpacing/>
        <w:rPr>
          <w:b/>
          <w:u w:val="single"/>
        </w:rPr>
      </w:pPr>
    </w:p>
    <w:p w14:paraId="050E75C5" w14:textId="7A4922CE" w:rsidR="00355901" w:rsidRPr="007E18D3" w:rsidRDefault="00355901" w:rsidP="007E18D3">
      <w:pPr>
        <w:contextualSpacing/>
        <w:rPr>
          <w:b/>
          <w:bCs/>
        </w:rPr>
      </w:pPr>
      <w:r w:rsidRPr="007E18D3">
        <w:rPr>
          <w:b/>
          <w:bCs/>
        </w:rPr>
        <w:t xml:space="preserve">Executive Committee of University Senate (ECUS) — Chair </w:t>
      </w:r>
      <w:r w:rsidR="00BF2FD5" w:rsidRPr="007E18D3">
        <w:rPr>
          <w:b/>
          <w:bCs/>
        </w:rPr>
        <w:t>Rob Sumowski</w:t>
      </w:r>
    </w:p>
    <w:p w14:paraId="16C8BC71" w14:textId="77777777" w:rsidR="00355901" w:rsidRPr="007E18D3" w:rsidRDefault="00355901" w:rsidP="007E18D3">
      <w:pPr>
        <w:pStyle w:val="ColorfulList-Accent11"/>
        <w:spacing w:after="0" w:line="240" w:lineRule="auto"/>
        <w:ind w:left="0"/>
        <w:rPr>
          <w:rFonts w:ascii="Times New Roman" w:hAnsi="Times New Roman"/>
          <w:sz w:val="24"/>
          <w:szCs w:val="24"/>
        </w:rPr>
      </w:pPr>
    </w:p>
    <w:p w14:paraId="20F3A2A2" w14:textId="77777777" w:rsidR="00A43769" w:rsidRPr="007E18D3" w:rsidRDefault="00A43769" w:rsidP="007E18D3">
      <w:pPr>
        <w:pStyle w:val="ListParagraph"/>
        <w:numPr>
          <w:ilvl w:val="0"/>
          <w:numId w:val="40"/>
        </w:numPr>
        <w:spacing w:after="0" w:line="240" w:lineRule="auto"/>
        <w:rPr>
          <w:rFonts w:ascii="Times New Roman" w:hAnsi="Times New Roman" w:cs="Times New Roman"/>
          <w:b/>
          <w:bCs/>
          <w:smallCaps/>
          <w:sz w:val="24"/>
          <w:szCs w:val="24"/>
          <w:u w:val="single"/>
        </w:rPr>
      </w:pPr>
      <w:r w:rsidRPr="007E18D3">
        <w:rPr>
          <w:rFonts w:ascii="Times New Roman" w:hAnsi="Times New Roman" w:cs="Times New Roman"/>
          <w:b/>
          <w:bCs/>
          <w:smallCaps/>
          <w:sz w:val="24"/>
          <w:szCs w:val="24"/>
          <w:u w:val="single"/>
        </w:rPr>
        <w:t>Presiding Officer Activities</w:t>
      </w:r>
    </w:p>
    <w:p w14:paraId="3DB2E3C3" w14:textId="77777777" w:rsidR="00A43769" w:rsidRPr="007E18D3" w:rsidRDefault="00A43769" w:rsidP="007E18D3">
      <w:pPr>
        <w:pStyle w:val="ListParagraph"/>
        <w:numPr>
          <w:ilvl w:val="1"/>
          <w:numId w:val="39"/>
        </w:numPr>
        <w:spacing w:after="0" w:line="240" w:lineRule="auto"/>
        <w:rPr>
          <w:rFonts w:ascii="Times New Roman" w:hAnsi="Times New Roman" w:cs="Times New Roman"/>
          <w:sz w:val="24"/>
          <w:szCs w:val="24"/>
        </w:rPr>
      </w:pPr>
      <w:r w:rsidRPr="007E18D3">
        <w:rPr>
          <w:rFonts w:ascii="Times New Roman" w:hAnsi="Times New Roman" w:cs="Times New Roman"/>
          <w:b/>
          <w:bCs/>
          <w:smallCaps/>
          <w:sz w:val="24"/>
          <w:szCs w:val="24"/>
          <w:u w:val="single"/>
        </w:rPr>
        <w:t>Provost Meeting</w:t>
      </w:r>
      <w:r w:rsidRPr="007E18D3">
        <w:rPr>
          <w:rFonts w:ascii="Times New Roman" w:hAnsi="Times New Roman" w:cs="Times New Roman"/>
          <w:sz w:val="24"/>
          <w:szCs w:val="24"/>
        </w:rPr>
        <w:t xml:space="preserve"> </w:t>
      </w:r>
    </w:p>
    <w:p w14:paraId="12D8918D" w14:textId="77777777" w:rsidR="00A43769" w:rsidRPr="007E18D3" w:rsidRDefault="00A43769" w:rsidP="007E18D3">
      <w:pPr>
        <w:pStyle w:val="ListParagraph"/>
        <w:numPr>
          <w:ilvl w:val="2"/>
          <w:numId w:val="39"/>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On October 26, I briefed Provost Spirou on the Chancellor’s message to the USGFC.</w:t>
      </w:r>
    </w:p>
    <w:p w14:paraId="19547C4E" w14:textId="77777777" w:rsidR="00A43769" w:rsidRPr="007E18D3" w:rsidRDefault="00A43769" w:rsidP="007E18D3">
      <w:pPr>
        <w:pStyle w:val="ListParagraph"/>
        <w:numPr>
          <w:ilvl w:val="1"/>
          <w:numId w:val="39"/>
        </w:numPr>
        <w:spacing w:after="0" w:line="240" w:lineRule="auto"/>
        <w:rPr>
          <w:rFonts w:ascii="Times New Roman" w:hAnsi="Times New Roman" w:cs="Times New Roman"/>
          <w:b/>
          <w:bCs/>
          <w:smallCaps/>
          <w:sz w:val="24"/>
          <w:szCs w:val="24"/>
          <w:u w:val="single"/>
        </w:rPr>
      </w:pPr>
      <w:r w:rsidRPr="007E18D3">
        <w:rPr>
          <w:rFonts w:ascii="Times New Roman" w:hAnsi="Times New Roman" w:cs="Times New Roman"/>
          <w:b/>
          <w:bCs/>
          <w:smallCaps/>
          <w:sz w:val="24"/>
          <w:szCs w:val="24"/>
          <w:u w:val="single"/>
        </w:rPr>
        <w:t>USG Syllabus Requirement Meeting</w:t>
      </w:r>
    </w:p>
    <w:p w14:paraId="59318B02" w14:textId="77777777" w:rsidR="00A43769" w:rsidRPr="007E18D3" w:rsidRDefault="00A43769" w:rsidP="007E18D3">
      <w:pPr>
        <w:pStyle w:val="ListParagraph"/>
        <w:numPr>
          <w:ilvl w:val="2"/>
          <w:numId w:val="39"/>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General Education Committee Meeting </w:t>
      </w:r>
      <w:proofErr w:type="gramStart"/>
      <w:r w:rsidRPr="007E18D3">
        <w:rPr>
          <w:rFonts w:ascii="Times New Roman" w:hAnsi="Times New Roman" w:cs="Times New Roman"/>
          <w:sz w:val="24"/>
          <w:szCs w:val="24"/>
        </w:rPr>
        <w:t>On</w:t>
      </w:r>
      <w:proofErr w:type="gramEnd"/>
      <w:r w:rsidRPr="007E18D3">
        <w:rPr>
          <w:rFonts w:ascii="Times New Roman" w:hAnsi="Times New Roman" w:cs="Times New Roman"/>
          <w:sz w:val="24"/>
          <w:szCs w:val="24"/>
        </w:rPr>
        <w:t xml:space="preserve"> October 31, APC Chair Andrew Allen and I received an email from General Education Committee (GEC) Chair Jeff Turner notifying us of a motion approved by GEC requesting that the University Senate “amend its current syllabus requirements policy to require that syllabi for all courses that meet general education requirements include the USG-approved Orienting Question, USG Learning Outcome, and Career-Ready Competencies.” On November 1, I discussed this motion with Academic Affairs and then referred the matter to APC for its consideration. Chair Andrew Allen agreed to bring it to APC at its next meeting.</w:t>
      </w:r>
    </w:p>
    <w:p w14:paraId="5CAEC14A" w14:textId="77777777" w:rsidR="00A43769" w:rsidRPr="007E18D3" w:rsidRDefault="00A43769" w:rsidP="007E18D3">
      <w:pPr>
        <w:pStyle w:val="ListParagraph"/>
        <w:numPr>
          <w:ilvl w:val="1"/>
          <w:numId w:val="39"/>
        </w:numPr>
        <w:spacing w:after="0" w:line="240" w:lineRule="auto"/>
        <w:rPr>
          <w:rFonts w:ascii="Times New Roman" w:hAnsi="Times New Roman" w:cs="Times New Roman"/>
          <w:sz w:val="24"/>
          <w:szCs w:val="24"/>
        </w:rPr>
      </w:pPr>
      <w:r w:rsidRPr="007E18D3">
        <w:rPr>
          <w:rFonts w:ascii="Times New Roman" w:hAnsi="Times New Roman" w:cs="Times New Roman"/>
          <w:b/>
          <w:bCs/>
          <w:smallCaps/>
          <w:sz w:val="24"/>
          <w:szCs w:val="24"/>
          <w:u w:val="single"/>
        </w:rPr>
        <w:t>System-wide or tier/sector meeting attendance</w:t>
      </w:r>
    </w:p>
    <w:p w14:paraId="373A0D7F" w14:textId="77777777" w:rsidR="00A43769" w:rsidRPr="007E18D3" w:rsidRDefault="00A43769" w:rsidP="007E18D3">
      <w:pPr>
        <w:pStyle w:val="ListParagraph"/>
        <w:numPr>
          <w:ilvl w:val="2"/>
          <w:numId w:val="39"/>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On October 26-27, 2023, Catherine Fowler and I attended the Fall 2023 meeting of the University System of Georgia Faculty Council (USGFC) at Gordon State College. The Chancellor and USG staff addressed the </w:t>
      </w:r>
      <w:r w:rsidRPr="007E18D3">
        <w:rPr>
          <w:rFonts w:ascii="Times New Roman" w:hAnsi="Times New Roman" w:cs="Times New Roman"/>
          <w:sz w:val="24"/>
          <w:szCs w:val="24"/>
        </w:rPr>
        <w:lastRenderedPageBreak/>
        <w:t xml:space="preserve">Faculty Council on Thursday, October 26. After the Chancellor departed to catch a flight, Vice Chancellor Ashwani Monga addressed two pages worth of the Faculty Council’s questions on a variety of issues over the course of two hours. Presiding Officer Elect Catherine Fowler will present details in her </w:t>
      </w:r>
      <w:proofErr w:type="spellStart"/>
      <w:r w:rsidRPr="007E18D3">
        <w:rPr>
          <w:rFonts w:ascii="Times New Roman" w:hAnsi="Times New Roman" w:cs="Times New Roman"/>
          <w:sz w:val="24"/>
          <w:szCs w:val="24"/>
        </w:rPr>
        <w:t>SCoN</w:t>
      </w:r>
      <w:proofErr w:type="spellEnd"/>
      <w:r w:rsidRPr="007E18D3">
        <w:rPr>
          <w:rFonts w:ascii="Times New Roman" w:hAnsi="Times New Roman" w:cs="Times New Roman"/>
          <w:sz w:val="24"/>
          <w:szCs w:val="24"/>
        </w:rPr>
        <w:t xml:space="preserve"> report.</w:t>
      </w:r>
    </w:p>
    <w:p w14:paraId="4924A444" w14:textId="77777777" w:rsidR="00A43769" w:rsidRPr="007E18D3" w:rsidRDefault="00A43769" w:rsidP="007E18D3">
      <w:pPr>
        <w:pStyle w:val="ListParagraph"/>
        <w:numPr>
          <w:ilvl w:val="2"/>
          <w:numId w:val="39"/>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On October 27, I was invited by the </w:t>
      </w:r>
      <w:proofErr w:type="gramStart"/>
      <w:r w:rsidRPr="007E18D3">
        <w:rPr>
          <w:rFonts w:ascii="Times New Roman" w:hAnsi="Times New Roman" w:cs="Times New Roman"/>
          <w:sz w:val="24"/>
          <w:szCs w:val="24"/>
        </w:rPr>
        <w:t>Provost</w:t>
      </w:r>
      <w:proofErr w:type="gramEnd"/>
      <w:r w:rsidRPr="007E18D3">
        <w:rPr>
          <w:rFonts w:ascii="Times New Roman" w:hAnsi="Times New Roman" w:cs="Times New Roman"/>
          <w:sz w:val="24"/>
          <w:szCs w:val="24"/>
        </w:rPr>
        <w:t xml:space="preserve"> to attend the American Association of Colleges and Universities Conference from January 17-19, 2024. Because this takes place during the January 2024 University Senate meeting, Presiding Officer Elect Catherine Fowler has agreed to chair that meeting.</w:t>
      </w:r>
    </w:p>
    <w:p w14:paraId="1DBEAA75" w14:textId="77777777" w:rsidR="00A43769" w:rsidRPr="007E18D3" w:rsidRDefault="00A43769" w:rsidP="007E18D3">
      <w:pPr>
        <w:pStyle w:val="ListParagraph"/>
        <w:numPr>
          <w:ilvl w:val="2"/>
          <w:numId w:val="39"/>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On November 2, I attended the Council of Chairs meeting at the invitation of the </w:t>
      </w:r>
      <w:proofErr w:type="gramStart"/>
      <w:r w:rsidRPr="007E18D3">
        <w:rPr>
          <w:rFonts w:ascii="Times New Roman" w:hAnsi="Times New Roman" w:cs="Times New Roman"/>
          <w:sz w:val="24"/>
          <w:szCs w:val="24"/>
        </w:rPr>
        <w:t>Provost</w:t>
      </w:r>
      <w:proofErr w:type="gramEnd"/>
      <w:r w:rsidRPr="007E18D3">
        <w:rPr>
          <w:rFonts w:ascii="Times New Roman" w:hAnsi="Times New Roman" w:cs="Times New Roman"/>
          <w:sz w:val="24"/>
          <w:szCs w:val="24"/>
        </w:rPr>
        <w:t>, where chairs discussed implementation of the USG’s Core Impacts and related syllabus statement adjustments, which will occur through a soft introduction during Spring 2024 followed by full implementation in Fall Semester 2024.</w:t>
      </w:r>
    </w:p>
    <w:p w14:paraId="369E179B" w14:textId="77777777" w:rsidR="00A43769" w:rsidRPr="007E18D3" w:rsidRDefault="00A43769" w:rsidP="007E18D3">
      <w:pPr>
        <w:pStyle w:val="ListParagraph"/>
        <w:numPr>
          <w:ilvl w:val="0"/>
          <w:numId w:val="39"/>
        </w:numPr>
        <w:spacing w:after="0" w:line="240" w:lineRule="auto"/>
        <w:rPr>
          <w:rFonts w:ascii="Times New Roman" w:hAnsi="Times New Roman" w:cs="Times New Roman"/>
          <w:bCs/>
          <w:sz w:val="24"/>
          <w:szCs w:val="24"/>
        </w:rPr>
      </w:pPr>
      <w:r w:rsidRPr="007E18D3">
        <w:rPr>
          <w:rFonts w:ascii="Times New Roman" w:hAnsi="Times New Roman" w:cs="Times New Roman"/>
          <w:b/>
          <w:smallCaps/>
          <w:sz w:val="24"/>
          <w:szCs w:val="24"/>
          <w:u w:val="single"/>
        </w:rPr>
        <w:t>Policy 4.7 Post-Tenure Review</w:t>
      </w:r>
      <w:r w:rsidRPr="007E18D3">
        <w:rPr>
          <w:rFonts w:ascii="Times New Roman" w:hAnsi="Times New Roman" w:cs="Times New Roman"/>
          <w:bCs/>
          <w:sz w:val="24"/>
          <w:szCs w:val="24"/>
        </w:rPr>
        <w:t xml:space="preserve"> Information on the updated link to </w:t>
      </w:r>
      <w:hyperlink r:id="rId8" w:history="1">
        <w:r w:rsidRPr="007E18D3">
          <w:rPr>
            <w:rStyle w:val="Hyperlink"/>
            <w:rFonts w:ascii="Times New Roman" w:hAnsi="Times New Roman" w:cs="Times New Roman"/>
            <w:sz w:val="24"/>
            <w:szCs w:val="24"/>
          </w:rPr>
          <w:t>Policy 4.7 Post-Tenure Review</w:t>
        </w:r>
      </w:hyperlink>
      <w:r w:rsidRPr="007E18D3">
        <w:rPr>
          <w:rFonts w:ascii="Times New Roman" w:hAnsi="Times New Roman" w:cs="Times New Roman"/>
          <w:sz w:val="24"/>
          <w:szCs w:val="24"/>
        </w:rPr>
        <w:t xml:space="preserve"> has been added to Academic Affairs website and </w:t>
      </w:r>
      <w:r w:rsidRPr="007E18D3">
        <w:rPr>
          <w:rFonts w:ascii="Times New Roman" w:hAnsi="Times New Roman" w:cs="Times New Roman"/>
          <w:bCs/>
          <w:sz w:val="24"/>
          <w:szCs w:val="24"/>
        </w:rPr>
        <w:t>will be added to the November 17, 2024 Senate agenda as an information item. This is because although the link was updated by Academic Affairs prior to the October Senate meeting, there was insufficient time to update the October Senate meeting agenda.</w:t>
      </w:r>
    </w:p>
    <w:p w14:paraId="69FC6BA0" w14:textId="77777777" w:rsidR="00A43769" w:rsidRPr="007E18D3" w:rsidRDefault="00A43769" w:rsidP="007E18D3">
      <w:pPr>
        <w:pStyle w:val="ListParagraph"/>
        <w:numPr>
          <w:ilvl w:val="0"/>
          <w:numId w:val="39"/>
        </w:numPr>
        <w:spacing w:after="0" w:line="240" w:lineRule="auto"/>
        <w:rPr>
          <w:rFonts w:ascii="Times New Roman" w:hAnsi="Times New Roman" w:cs="Times New Roman"/>
          <w:bCs/>
          <w:sz w:val="24"/>
          <w:szCs w:val="24"/>
        </w:rPr>
      </w:pPr>
      <w:r w:rsidRPr="007E18D3">
        <w:rPr>
          <w:rFonts w:ascii="Times New Roman" w:hAnsi="Times New Roman" w:cs="Times New Roman"/>
          <w:b/>
          <w:smallCaps/>
          <w:sz w:val="24"/>
          <w:szCs w:val="24"/>
          <w:u w:val="single"/>
        </w:rPr>
        <w:t>University Senate Budget and Foundation Updates</w:t>
      </w:r>
      <w:r w:rsidRPr="007E18D3">
        <w:rPr>
          <w:rFonts w:ascii="Times New Roman" w:hAnsi="Times New Roman" w:cs="Times New Roman"/>
          <w:bCs/>
          <w:sz w:val="24"/>
          <w:szCs w:val="24"/>
        </w:rPr>
        <w:t xml:space="preserve"> FY 2023, as of October 12, 2023</w:t>
      </w:r>
    </w:p>
    <w:p w14:paraId="13B9BC8F" w14:textId="77777777" w:rsidR="00A43769" w:rsidRPr="007E18D3" w:rsidRDefault="00A43769" w:rsidP="007E18D3">
      <w:pPr>
        <w:pStyle w:val="ListParagraph"/>
        <w:numPr>
          <w:ilvl w:val="1"/>
          <w:numId w:val="39"/>
        </w:numPr>
        <w:spacing w:after="0" w:line="240" w:lineRule="auto"/>
        <w:rPr>
          <w:rFonts w:ascii="Times New Roman" w:hAnsi="Times New Roman" w:cs="Times New Roman"/>
          <w:bCs/>
          <w:sz w:val="24"/>
          <w:szCs w:val="24"/>
        </w:rPr>
      </w:pPr>
      <w:bookmarkStart w:id="0" w:name="_Hlk147403617"/>
      <w:r w:rsidRPr="007E18D3">
        <w:rPr>
          <w:rFonts w:ascii="Times New Roman" w:hAnsi="Times New Roman" w:cs="Times New Roman"/>
          <w:bCs/>
          <w:sz w:val="24"/>
          <w:szCs w:val="24"/>
        </w:rPr>
        <w:t>1048105 University Senate (state account) has $2,457.78.</w:t>
      </w:r>
    </w:p>
    <w:bookmarkEnd w:id="0"/>
    <w:p w14:paraId="57836ED9" w14:textId="77777777" w:rsidR="00A43769" w:rsidRPr="007E18D3" w:rsidRDefault="00A43769" w:rsidP="007E18D3">
      <w:pPr>
        <w:pStyle w:val="ListParagraph"/>
        <w:numPr>
          <w:ilvl w:val="1"/>
          <w:numId w:val="39"/>
        </w:numPr>
        <w:spacing w:after="0" w:line="240" w:lineRule="auto"/>
        <w:rPr>
          <w:rFonts w:ascii="Times New Roman" w:hAnsi="Times New Roman" w:cs="Times New Roman"/>
          <w:bCs/>
          <w:sz w:val="24"/>
          <w:szCs w:val="24"/>
        </w:rPr>
      </w:pPr>
      <w:r w:rsidRPr="007E18D3">
        <w:rPr>
          <w:rFonts w:ascii="Times New Roman" w:hAnsi="Times New Roman" w:cs="Times New Roman"/>
          <w:bCs/>
          <w:sz w:val="24"/>
          <w:szCs w:val="24"/>
        </w:rPr>
        <w:t>F15320 University Senate (Foundation) has $1264.00.</w:t>
      </w:r>
    </w:p>
    <w:p w14:paraId="6B1EEC75" w14:textId="77777777" w:rsidR="00355901" w:rsidRPr="007E18D3" w:rsidRDefault="00355901" w:rsidP="007E18D3">
      <w:pPr>
        <w:contextualSpacing/>
        <w:rPr>
          <w:b/>
          <w:bCs/>
        </w:rPr>
      </w:pPr>
    </w:p>
    <w:p w14:paraId="2145DADD" w14:textId="7FA93D2A" w:rsidR="008006DD" w:rsidRPr="007E18D3" w:rsidRDefault="008006DD" w:rsidP="007E18D3">
      <w:pPr>
        <w:contextualSpacing/>
        <w:rPr>
          <w:b/>
          <w:bCs/>
        </w:rPr>
      </w:pPr>
      <w:r w:rsidRPr="007E18D3">
        <w:rPr>
          <w:b/>
          <w:bCs/>
        </w:rPr>
        <w:t>Faculty Affairs Policy Committee (FAPC) —</w:t>
      </w:r>
      <w:r w:rsidR="00F20CBF" w:rsidRPr="007E18D3">
        <w:rPr>
          <w:b/>
          <w:bCs/>
        </w:rPr>
        <w:t xml:space="preserve"> </w:t>
      </w:r>
      <w:r w:rsidRPr="007E18D3">
        <w:rPr>
          <w:b/>
          <w:bCs/>
        </w:rPr>
        <w:t xml:space="preserve">Chair </w:t>
      </w:r>
      <w:r w:rsidR="00BF2FD5" w:rsidRPr="007E18D3">
        <w:rPr>
          <w:b/>
          <w:bCs/>
        </w:rPr>
        <w:t>Stephanie Jett</w:t>
      </w:r>
    </w:p>
    <w:p w14:paraId="0FEA0F74" w14:textId="77777777" w:rsidR="008006DD" w:rsidRPr="007E18D3" w:rsidRDefault="008006DD" w:rsidP="007E18D3">
      <w:pPr>
        <w:contextualSpacing/>
        <w:rPr>
          <w:b/>
          <w:bCs/>
        </w:rPr>
      </w:pPr>
    </w:p>
    <w:p w14:paraId="24B882E9" w14:textId="77777777" w:rsidR="00BD12AC" w:rsidRPr="007E18D3" w:rsidRDefault="00BD12AC" w:rsidP="007E18D3">
      <w:pPr>
        <w:pStyle w:val="ListParagraph"/>
        <w:numPr>
          <w:ilvl w:val="0"/>
          <w:numId w:val="27"/>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Amorous Relationship Policy</w:t>
      </w:r>
      <w:r w:rsidRPr="007E18D3">
        <w:rPr>
          <w:rFonts w:ascii="Times New Roman" w:hAnsi="Times New Roman" w:cs="Times New Roman"/>
          <w:sz w:val="24"/>
          <w:szCs w:val="24"/>
        </w:rPr>
        <w:t xml:space="preserve"> Updates on the RPIPC/FAPC joint efforts to establish the Amorous Relationship policy implementation procedures: </w:t>
      </w:r>
    </w:p>
    <w:p w14:paraId="5582D8B8"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Chair of RPIPC has spoken with GCSU General Counsel – Update on where the procedures stand.</w:t>
      </w:r>
    </w:p>
    <w:p w14:paraId="17C0EDE7"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Brett Montroy, General Counsel for GCSU (currently), made it very clear that this policy is a "strict liability" policy, meaning that the parties are liable for violating the policy regardless of intent or pre-existing arrangements prior to the policy change.</w:t>
      </w:r>
    </w:p>
    <w:p w14:paraId="5F736F56"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Need to check with Carol Ward to find out if she checked with the USG after the ad hoc committee drafted the procedures for the policy. If they approved the language in it, we </w:t>
      </w:r>
      <w:proofErr w:type="gramStart"/>
      <w:r w:rsidRPr="007E18D3">
        <w:rPr>
          <w:rFonts w:ascii="Times New Roman" w:hAnsi="Times New Roman" w:cs="Times New Roman"/>
          <w:sz w:val="24"/>
          <w:szCs w:val="24"/>
        </w:rPr>
        <w:t>can</w:t>
      </w:r>
      <w:proofErr w:type="gramEnd"/>
      <w:r w:rsidRPr="007E18D3">
        <w:rPr>
          <w:rFonts w:ascii="Times New Roman" w:hAnsi="Times New Roman" w:cs="Times New Roman"/>
          <w:sz w:val="24"/>
          <w:szCs w:val="24"/>
        </w:rPr>
        <w:t xml:space="preserve"> move forward with our conversations. If not, “prohibited means prohibited” and the Provost and HR need to look at what that means for any existing relationships impacted.</w:t>
      </w:r>
    </w:p>
    <w:p w14:paraId="6A832DD3"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February time frame before moving forward with any motions to ECUS or US.</w:t>
      </w:r>
    </w:p>
    <w:p w14:paraId="4581F3F5" w14:textId="77777777" w:rsidR="00BD12AC" w:rsidRPr="007E18D3" w:rsidRDefault="00BD12AC" w:rsidP="007E18D3">
      <w:pPr>
        <w:pStyle w:val="ListParagraph"/>
        <w:numPr>
          <w:ilvl w:val="0"/>
          <w:numId w:val="27"/>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Student Opinion Surveys</w:t>
      </w:r>
      <w:r w:rsidRPr="007E18D3">
        <w:rPr>
          <w:rFonts w:ascii="Times New Roman" w:hAnsi="Times New Roman" w:cs="Times New Roman"/>
          <w:sz w:val="24"/>
          <w:szCs w:val="24"/>
        </w:rPr>
        <w:t xml:space="preserve"> Number of courses evaluated using SRIS and used in </w:t>
      </w:r>
      <w:proofErr w:type="gramStart"/>
      <w:r w:rsidRPr="007E18D3">
        <w:rPr>
          <w:rFonts w:ascii="Times New Roman" w:hAnsi="Times New Roman" w:cs="Times New Roman"/>
          <w:sz w:val="24"/>
          <w:szCs w:val="24"/>
        </w:rPr>
        <w:t>IFRs</w:t>
      </w:r>
      <w:proofErr w:type="gramEnd"/>
      <w:r w:rsidRPr="007E18D3">
        <w:rPr>
          <w:rFonts w:ascii="Times New Roman" w:hAnsi="Times New Roman" w:cs="Times New Roman"/>
          <w:sz w:val="24"/>
          <w:szCs w:val="24"/>
        </w:rPr>
        <w:t xml:space="preserve"> </w:t>
      </w:r>
    </w:p>
    <w:p w14:paraId="2578E4F5"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Two separate policies:</w:t>
      </w:r>
    </w:p>
    <w:p w14:paraId="29F45483" w14:textId="77777777" w:rsidR="00BD12AC" w:rsidRPr="007E18D3" w:rsidRDefault="00BD12AC" w:rsidP="007E18D3">
      <w:pPr>
        <w:pStyle w:val="ListParagraph"/>
        <w:numPr>
          <w:ilvl w:val="2"/>
          <w:numId w:val="27"/>
        </w:numPr>
        <w:spacing w:after="0" w:line="240" w:lineRule="auto"/>
        <w:rPr>
          <w:rStyle w:val="Hyperlink"/>
          <w:rFonts w:ascii="Times New Roman" w:hAnsi="Times New Roman" w:cs="Times New Roman"/>
          <w:color w:val="auto"/>
          <w:sz w:val="24"/>
          <w:szCs w:val="24"/>
          <w:u w:val="none"/>
        </w:rPr>
      </w:pPr>
      <w:r w:rsidRPr="007E18D3">
        <w:rPr>
          <w:rFonts w:ascii="Times New Roman" w:hAnsi="Times New Roman" w:cs="Times New Roman"/>
          <w:sz w:val="24"/>
          <w:szCs w:val="24"/>
        </w:rPr>
        <w:t xml:space="preserve">SRIS = </w:t>
      </w:r>
      <w:hyperlink r:id="rId9" w:history="1">
        <w:r w:rsidRPr="007E18D3">
          <w:rPr>
            <w:rStyle w:val="Hyperlink"/>
            <w:rFonts w:ascii="Times New Roman" w:hAnsi="Times New Roman" w:cs="Times New Roman"/>
            <w:sz w:val="24"/>
            <w:szCs w:val="24"/>
          </w:rPr>
          <w:t>https://gcsu.smartcatalogiq.com/en/policy-manual/policy-manual/academic-affairs/employmentpolicies-procedures-benefits/performance-evaluations-administrators-and-faculty/faculty-</w:t>
        </w:r>
        <w:r w:rsidRPr="007E18D3">
          <w:rPr>
            <w:rStyle w:val="Hyperlink"/>
            <w:rFonts w:ascii="Times New Roman" w:hAnsi="Times New Roman" w:cs="Times New Roman"/>
            <w:sz w:val="24"/>
            <w:szCs w:val="24"/>
          </w:rPr>
          <w:lastRenderedPageBreak/>
          <w:t>performance-evaluation/teaching-effectiveness-assessing/student-opinion-surveys-on-line-process/</w:t>
        </w:r>
      </w:hyperlink>
    </w:p>
    <w:p w14:paraId="1D5AE056" w14:textId="77777777" w:rsidR="00BD12AC" w:rsidRPr="007E18D3" w:rsidRDefault="00BD12AC" w:rsidP="007E18D3">
      <w:pPr>
        <w:pStyle w:val="ListParagraph"/>
        <w:numPr>
          <w:ilvl w:val="3"/>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FAPC has reviewed the current SRIS policy, made suggested changes to the policy working to include all courses to be </w:t>
      </w:r>
      <w:proofErr w:type="gramStart"/>
      <w:r w:rsidRPr="007E18D3">
        <w:rPr>
          <w:rFonts w:ascii="Times New Roman" w:hAnsi="Times New Roman" w:cs="Times New Roman"/>
          <w:sz w:val="24"/>
          <w:szCs w:val="24"/>
        </w:rPr>
        <w:t>evaluated</w:t>
      </w:r>
      <w:proofErr w:type="gramEnd"/>
    </w:p>
    <w:p w14:paraId="425D064E" w14:textId="77777777" w:rsidR="00BD12AC" w:rsidRPr="007E18D3" w:rsidRDefault="00BD12AC" w:rsidP="007E18D3">
      <w:pPr>
        <w:pStyle w:val="ListParagraph"/>
        <w:numPr>
          <w:ilvl w:val="3"/>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Included in supplemental materials is examples of guidance from UGA and Georgia State for chairs/evaluators on “best practices” for using student evaluation data and for faculty on how to interpret student evaluations. We plan to work with CTL to create these for GCSU to help address the inequities in the weight placed on SRIS by chairs/evaluators from department to department.</w:t>
      </w:r>
    </w:p>
    <w:p w14:paraId="05C7A79F" w14:textId="77777777" w:rsidR="00BD12AC" w:rsidRPr="007E18D3" w:rsidRDefault="00BD12AC" w:rsidP="007E18D3">
      <w:pPr>
        <w:pStyle w:val="ListParagraph"/>
        <w:numPr>
          <w:ilvl w:val="3"/>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FAPC reviewing wording before bringing to ECUS.</w:t>
      </w:r>
    </w:p>
    <w:p w14:paraId="57762499" w14:textId="77777777" w:rsidR="00BD12AC" w:rsidRPr="007E18D3" w:rsidRDefault="00BD12AC" w:rsidP="007E18D3">
      <w:pPr>
        <w:pStyle w:val="ListParagraph"/>
        <w:numPr>
          <w:ilvl w:val="3"/>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January time frame for motion to US.</w:t>
      </w:r>
    </w:p>
    <w:p w14:paraId="6A66F75E" w14:textId="77777777" w:rsidR="00BD12AC" w:rsidRPr="007E18D3" w:rsidRDefault="00BD12AC" w:rsidP="007E18D3">
      <w:pPr>
        <w:pStyle w:val="ListParagraph"/>
        <w:numPr>
          <w:ilvl w:val="2"/>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IFR = </w:t>
      </w:r>
      <w:hyperlink r:id="rId10" w:history="1">
        <w:r w:rsidRPr="007E18D3">
          <w:rPr>
            <w:rStyle w:val="Hyperlink"/>
            <w:rFonts w:ascii="Times New Roman" w:hAnsi="Times New Roman" w:cs="Times New Roman"/>
            <w:sz w:val="24"/>
            <w:szCs w:val="24"/>
          </w:rPr>
          <w:t>https://gcsu.smartcatalogiq.com/en/policy-manual/policy-manual/academic-affairs/employmentpolicies-procedures-benefits/performance-evaluations-administrators-and-faculty/faculty-performance-evaluation/faculty-review-system-philosophy-and-general-procedures/</w:t>
        </w:r>
      </w:hyperlink>
      <w:r w:rsidRPr="007E18D3">
        <w:rPr>
          <w:rFonts w:ascii="Times New Roman" w:hAnsi="Times New Roman" w:cs="Times New Roman"/>
          <w:sz w:val="24"/>
          <w:szCs w:val="24"/>
        </w:rPr>
        <w:t xml:space="preserve"> </w:t>
      </w:r>
    </w:p>
    <w:p w14:paraId="0B2CBFAC" w14:textId="77777777" w:rsidR="00BD12AC" w:rsidRPr="007E18D3" w:rsidRDefault="00BD12AC" w:rsidP="007E18D3">
      <w:pPr>
        <w:pStyle w:val="ListParagraph"/>
        <w:numPr>
          <w:ilvl w:val="2"/>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In ECUS, found ONE reference to only two evaluations being added to</w:t>
      </w:r>
    </w:p>
    <w:p w14:paraId="4EC1D9E3" w14:textId="77777777" w:rsidR="00BD12AC" w:rsidRPr="007E18D3" w:rsidRDefault="00BD12AC" w:rsidP="007E18D3">
      <w:pPr>
        <w:pStyle w:val="ListParagraph"/>
        <w:numPr>
          <w:ilvl w:val="2"/>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Made a change to existing policy after ECUS and will send to FAPC and ECUS to look at before continuing discussion in FAPC in January</w:t>
      </w:r>
    </w:p>
    <w:p w14:paraId="7DD0C057" w14:textId="77777777" w:rsidR="00BD12AC" w:rsidRPr="007E18D3" w:rsidRDefault="00BD12AC" w:rsidP="007E18D3">
      <w:pPr>
        <w:pStyle w:val="ListParagraph"/>
        <w:numPr>
          <w:ilvl w:val="2"/>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January time frame for motion to US</w:t>
      </w:r>
    </w:p>
    <w:p w14:paraId="4C6FB281" w14:textId="77777777" w:rsidR="00BD12AC" w:rsidRPr="007E18D3" w:rsidRDefault="00BD12AC" w:rsidP="007E18D3">
      <w:pPr>
        <w:pStyle w:val="ListParagraph"/>
        <w:numPr>
          <w:ilvl w:val="0"/>
          <w:numId w:val="27"/>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 xml:space="preserve">Emeritus Faculty Policy </w:t>
      </w:r>
    </w:p>
    <w:p w14:paraId="741FE417"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Time limit to apply and process starts at department </w:t>
      </w:r>
      <w:proofErr w:type="gramStart"/>
      <w:r w:rsidRPr="007E18D3">
        <w:rPr>
          <w:rFonts w:ascii="Times New Roman" w:hAnsi="Times New Roman" w:cs="Times New Roman"/>
          <w:sz w:val="24"/>
          <w:szCs w:val="24"/>
        </w:rPr>
        <w:t>level</w:t>
      </w:r>
      <w:proofErr w:type="gramEnd"/>
      <w:r w:rsidRPr="007E18D3">
        <w:rPr>
          <w:rFonts w:ascii="Times New Roman" w:hAnsi="Times New Roman" w:cs="Times New Roman"/>
          <w:sz w:val="24"/>
          <w:szCs w:val="24"/>
        </w:rPr>
        <w:t xml:space="preserve"> </w:t>
      </w:r>
    </w:p>
    <w:p w14:paraId="067E2F69"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Decided on “reasonable” as determined by home </w:t>
      </w:r>
      <w:proofErr w:type="gramStart"/>
      <w:r w:rsidRPr="007E18D3">
        <w:rPr>
          <w:rFonts w:ascii="Times New Roman" w:hAnsi="Times New Roman" w:cs="Times New Roman"/>
          <w:sz w:val="24"/>
          <w:szCs w:val="24"/>
        </w:rPr>
        <w:t>department</w:t>
      </w:r>
      <w:proofErr w:type="gramEnd"/>
    </w:p>
    <w:p w14:paraId="31ED75BC"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Summary of concern: The procedure outlined in the paragraphs below superseding the procedure outlined previously in the policy stating that requests for emeritus status going through the department from which the faculty member retired. </w:t>
      </w:r>
    </w:p>
    <w:p w14:paraId="7DCA75AD"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Added language to state all requests should start at home department level.</w:t>
      </w:r>
    </w:p>
    <w:p w14:paraId="5B115985" w14:textId="77777777" w:rsidR="00BD12AC" w:rsidRPr="007E18D3" w:rsidRDefault="00BD12AC" w:rsidP="007E18D3">
      <w:pPr>
        <w:pStyle w:val="ListParagraph"/>
        <w:numPr>
          <w:ilvl w:val="1"/>
          <w:numId w:val="2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Drafted language change sent to FAPC and ECUS for review before January time frame on brining to US.</w:t>
      </w:r>
    </w:p>
    <w:p w14:paraId="55D7AE82" w14:textId="242008A0" w:rsidR="0008749E" w:rsidRPr="007E18D3" w:rsidRDefault="0008749E" w:rsidP="007E18D3">
      <w:pPr>
        <w:pStyle w:val="ColorfulList-Accent11"/>
        <w:numPr>
          <w:ilvl w:val="0"/>
          <w:numId w:val="27"/>
        </w:numPr>
        <w:spacing w:after="0" w:line="240" w:lineRule="auto"/>
        <w:rPr>
          <w:rFonts w:ascii="Times New Roman" w:hAnsi="Times New Roman"/>
          <w:sz w:val="24"/>
          <w:szCs w:val="24"/>
        </w:rPr>
      </w:pPr>
      <w:r w:rsidRPr="007E18D3">
        <w:rPr>
          <w:rFonts w:ascii="Times New Roman" w:hAnsi="Times New Roman"/>
          <w:b/>
          <w:bCs/>
          <w:sz w:val="24"/>
          <w:szCs w:val="24"/>
          <w:u w:val="single"/>
        </w:rPr>
        <w:t>ECUS</w:t>
      </w:r>
      <w:r w:rsidR="00410043" w:rsidRPr="007E18D3">
        <w:rPr>
          <w:rFonts w:ascii="Times New Roman" w:hAnsi="Times New Roman"/>
          <w:b/>
          <w:bCs/>
          <w:sz w:val="24"/>
          <w:szCs w:val="24"/>
          <w:u w:val="single"/>
        </w:rPr>
        <w:t>_SCC</w:t>
      </w:r>
      <w:r w:rsidRPr="007E18D3">
        <w:rPr>
          <w:rFonts w:ascii="Times New Roman" w:hAnsi="Times New Roman"/>
          <w:b/>
          <w:bCs/>
          <w:sz w:val="24"/>
          <w:szCs w:val="24"/>
          <w:u w:val="single"/>
        </w:rPr>
        <w:t xml:space="preserve"> Discussion</w:t>
      </w:r>
      <w:r w:rsidRPr="007E18D3">
        <w:rPr>
          <w:rFonts w:ascii="Times New Roman" w:hAnsi="Times New Roman"/>
          <w:sz w:val="24"/>
          <w:szCs w:val="24"/>
          <w:highlight w:val="yellow"/>
        </w:rPr>
        <w:t xml:space="preserve"> </w:t>
      </w:r>
    </w:p>
    <w:p w14:paraId="4E4EA5D0" w14:textId="1FF672EA" w:rsidR="0008749E" w:rsidRPr="007E18D3" w:rsidRDefault="0097608E" w:rsidP="007E18D3">
      <w:pPr>
        <w:pStyle w:val="ColorfulList-Accent11"/>
        <w:numPr>
          <w:ilvl w:val="1"/>
          <w:numId w:val="27"/>
        </w:numPr>
        <w:spacing w:after="0" w:line="240" w:lineRule="auto"/>
        <w:rPr>
          <w:rFonts w:ascii="Times New Roman" w:hAnsi="Times New Roman"/>
          <w:sz w:val="24"/>
          <w:szCs w:val="24"/>
        </w:rPr>
      </w:pPr>
      <w:r w:rsidRPr="007E18D3">
        <w:rPr>
          <w:rFonts w:ascii="Times New Roman" w:hAnsi="Times New Roman"/>
          <w:b/>
          <w:bCs/>
          <w:sz w:val="24"/>
          <w:szCs w:val="24"/>
          <w:u w:val="single"/>
        </w:rPr>
        <w:t>Amorous Relationship Policy</w:t>
      </w:r>
    </w:p>
    <w:p w14:paraId="3AEFDB53" w14:textId="77777777" w:rsidR="0097608E" w:rsidRPr="007E18D3" w:rsidRDefault="0008749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w:t>
      </w:r>
      <w:r w:rsidR="0097608E" w:rsidRPr="007E18D3">
        <w:rPr>
          <w:rFonts w:ascii="Times New Roman" w:hAnsi="Times New Roman"/>
          <w:sz w:val="24"/>
          <w:szCs w:val="24"/>
        </w:rPr>
        <w:t xml:space="preserve"> The policy only applies to those with direct supervisory position.</w:t>
      </w:r>
    </w:p>
    <w:p w14:paraId="726B3429" w14:textId="45498BD1" w:rsidR="001107E2"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 (Chair): The question is whether creating a reasonable arrangement is now prohibited by the system policy.</w:t>
      </w:r>
    </w:p>
    <w:p w14:paraId="6E120899" w14:textId="0A1A2329"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 There are still existing relationships that could be prohibited.</w:t>
      </w:r>
    </w:p>
    <w:p w14:paraId="16B5E649" w14:textId="5920F77D"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Question: Did Human Resources check with the system to make sure that this new policy (reasonable accommodation to remove from supervisory chain of command) is allowed?</w:t>
      </w:r>
    </w:p>
    <w:p w14:paraId="4026ED36" w14:textId="402B0B23"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Answer (Chair): </w:t>
      </w:r>
      <w:r w:rsidRPr="007E18D3">
        <w:rPr>
          <w:rFonts w:ascii="Times New Roman" w:hAnsi="Times New Roman"/>
          <w:sz w:val="24"/>
          <w:szCs w:val="24"/>
          <w:highlight w:val="yellow"/>
        </w:rPr>
        <w:t>Follow Up: Stephanie Jett will check with Human Resources.</w:t>
      </w:r>
    </w:p>
    <w:p w14:paraId="7B6C5412" w14:textId="5ABAF1EE"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lastRenderedPageBreak/>
        <w:t>Question: Does prohibited mean that if the rule is violated, then the employee will be fired, or does it mean that if the rule is violated, then the situation will be fixed?</w:t>
      </w:r>
    </w:p>
    <w:p w14:paraId="41C7A8D5" w14:textId="31A9ABFD"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 Strictly prohibited hurts our recruiting because faculty have spouses that could contribute to the department, and faculty with spouses in the department are restricted from aspiring to be chairs and deans.</w:t>
      </w:r>
    </w:p>
    <w:p w14:paraId="5C75C340" w14:textId="4433CC2D"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 It is easier to move staff under a different supervisor; it is difficult to move faculty to a different supervisor.</w:t>
      </w:r>
    </w:p>
    <w:p w14:paraId="7F4B1792" w14:textId="1E5C2B2C" w:rsidR="0097608E" w:rsidRPr="007E18D3" w:rsidRDefault="0097608E" w:rsidP="007E18D3">
      <w:pPr>
        <w:pStyle w:val="ColorfulList-Accent11"/>
        <w:numPr>
          <w:ilvl w:val="1"/>
          <w:numId w:val="27"/>
        </w:numPr>
        <w:spacing w:after="0" w:line="240" w:lineRule="auto"/>
        <w:rPr>
          <w:rFonts w:ascii="Times New Roman" w:hAnsi="Times New Roman"/>
          <w:b/>
          <w:bCs/>
          <w:sz w:val="24"/>
          <w:szCs w:val="24"/>
          <w:u w:val="single"/>
        </w:rPr>
      </w:pPr>
      <w:r w:rsidRPr="007E18D3">
        <w:rPr>
          <w:rFonts w:ascii="Times New Roman" w:hAnsi="Times New Roman"/>
          <w:b/>
          <w:bCs/>
          <w:sz w:val="24"/>
          <w:szCs w:val="24"/>
          <w:u w:val="single"/>
        </w:rPr>
        <w:t>Emeritus Faculty Policy</w:t>
      </w:r>
    </w:p>
    <w:p w14:paraId="57A7AB81" w14:textId="369B4FA4"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Question: The problem with a reasonable time frame is the inconsistent standard. The issue is documenting and confirming contributions of faculty, i.e., institutional memory.</w:t>
      </w:r>
    </w:p>
    <w:p w14:paraId="21FCF652" w14:textId="5F416212"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Comment: There is a problem finding </w:t>
      </w:r>
      <w:proofErr w:type="gramStart"/>
      <w:r w:rsidRPr="007E18D3">
        <w:rPr>
          <w:rFonts w:ascii="Times New Roman" w:hAnsi="Times New Roman"/>
          <w:sz w:val="24"/>
          <w:szCs w:val="24"/>
        </w:rPr>
        <w:t>a number of</w:t>
      </w:r>
      <w:proofErr w:type="gramEnd"/>
      <w:r w:rsidRPr="007E18D3">
        <w:rPr>
          <w:rFonts w:ascii="Times New Roman" w:hAnsi="Times New Roman"/>
          <w:sz w:val="24"/>
          <w:szCs w:val="24"/>
        </w:rPr>
        <w:t xml:space="preserve"> peers to endorse the title.</w:t>
      </w:r>
    </w:p>
    <w:p w14:paraId="6DF6B4DD" w14:textId="260ADD32"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Question: Isn’t the idea of conferring emeritus status that the retired faculty member still has a meaningful relationship with the university?</w:t>
      </w:r>
    </w:p>
    <w:p w14:paraId="396300E1" w14:textId="579D8E74"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Answer: Some people say yes, some people say no.</w:t>
      </w:r>
    </w:p>
    <w:p w14:paraId="2B4E803D" w14:textId="5A211A80" w:rsidR="0097608E" w:rsidRPr="007E18D3" w:rsidRDefault="0097608E" w:rsidP="007E18D3">
      <w:pPr>
        <w:pStyle w:val="ColorfulList-Accent11"/>
        <w:numPr>
          <w:ilvl w:val="1"/>
          <w:numId w:val="27"/>
        </w:numPr>
        <w:spacing w:after="0" w:line="240" w:lineRule="auto"/>
        <w:rPr>
          <w:rFonts w:ascii="Times New Roman" w:hAnsi="Times New Roman"/>
          <w:b/>
          <w:bCs/>
          <w:sz w:val="24"/>
          <w:szCs w:val="24"/>
          <w:u w:val="single"/>
        </w:rPr>
      </w:pPr>
      <w:r w:rsidRPr="007E18D3">
        <w:rPr>
          <w:rFonts w:ascii="Times New Roman" w:hAnsi="Times New Roman"/>
          <w:b/>
          <w:bCs/>
          <w:sz w:val="24"/>
          <w:szCs w:val="24"/>
          <w:u w:val="single"/>
        </w:rPr>
        <w:t>Student Opinion of Instruction</w:t>
      </w:r>
    </w:p>
    <w:p w14:paraId="54E201D3" w14:textId="59129189" w:rsidR="0097608E" w:rsidRPr="007E18D3" w:rsidRDefault="0097608E"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Question: </w:t>
      </w:r>
      <w:r w:rsidR="008C3A9C" w:rsidRPr="007E18D3">
        <w:rPr>
          <w:rFonts w:ascii="Times New Roman" w:hAnsi="Times New Roman"/>
          <w:sz w:val="24"/>
          <w:szCs w:val="24"/>
        </w:rPr>
        <w:t>Under this proposed policy revision, students will evaluate all courses. However, will all course evaluations be part of the IFR?</w:t>
      </w:r>
    </w:p>
    <w:p w14:paraId="4105C8EB" w14:textId="56BC8D37" w:rsidR="008C3A9C" w:rsidRPr="007E18D3" w:rsidRDefault="008C3A9C"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 xml:space="preserve">Question: Is it possible that students complete all course </w:t>
      </w:r>
      <w:proofErr w:type="gramStart"/>
      <w:r w:rsidRPr="007E18D3">
        <w:rPr>
          <w:rFonts w:ascii="Times New Roman" w:hAnsi="Times New Roman"/>
          <w:sz w:val="24"/>
          <w:szCs w:val="24"/>
        </w:rPr>
        <w:t>evaluations</w:t>
      </w:r>
      <w:proofErr w:type="gramEnd"/>
      <w:r w:rsidRPr="007E18D3">
        <w:rPr>
          <w:rFonts w:ascii="Times New Roman" w:hAnsi="Times New Roman"/>
          <w:sz w:val="24"/>
          <w:szCs w:val="24"/>
        </w:rPr>
        <w:t xml:space="preserve"> and the chair only looks at two evaluations?</w:t>
      </w:r>
    </w:p>
    <w:p w14:paraId="1779D666" w14:textId="66F27E2D" w:rsidR="008C3A9C" w:rsidRPr="007E18D3" w:rsidRDefault="008C3A9C"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Answer (Char): Yes, the problem is that different chairs have different processes.</w:t>
      </w:r>
    </w:p>
    <w:p w14:paraId="3A7A4317" w14:textId="22D1B0DD" w:rsidR="008C3A9C" w:rsidRPr="007E18D3" w:rsidRDefault="008C3A9C"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 (Provost): It is problematic to ask students to evaluate all courses but not look at all evaluations. It is a bait and switch.</w:t>
      </w:r>
    </w:p>
    <w:p w14:paraId="4187180D" w14:textId="74135584" w:rsidR="008C3A9C" w:rsidRPr="007E18D3" w:rsidRDefault="008C3A9C"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 (Chair): GSU does not have a policy regarding the number of courses that must be evaluated.</w:t>
      </w:r>
    </w:p>
    <w:p w14:paraId="276F1725" w14:textId="3A03E35B" w:rsidR="008C3A9C" w:rsidRPr="007E18D3" w:rsidRDefault="008C3A9C"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 If all courses are evaluated, then chairs will look at all evaluations.</w:t>
      </w:r>
    </w:p>
    <w:p w14:paraId="27767749" w14:textId="7FC8A7E0" w:rsidR="008C3A9C" w:rsidRPr="007E18D3" w:rsidRDefault="008C3A9C" w:rsidP="007E18D3">
      <w:pPr>
        <w:pStyle w:val="ColorfulList-Accent11"/>
        <w:numPr>
          <w:ilvl w:val="2"/>
          <w:numId w:val="27"/>
        </w:numPr>
        <w:spacing w:after="0" w:line="240" w:lineRule="auto"/>
        <w:rPr>
          <w:rFonts w:ascii="Times New Roman" w:hAnsi="Times New Roman"/>
          <w:b/>
          <w:bCs/>
          <w:sz w:val="24"/>
          <w:szCs w:val="24"/>
          <w:u w:val="single"/>
        </w:rPr>
      </w:pPr>
      <w:r w:rsidRPr="007E18D3">
        <w:rPr>
          <w:rFonts w:ascii="Times New Roman" w:hAnsi="Times New Roman"/>
          <w:sz w:val="24"/>
          <w:szCs w:val="24"/>
        </w:rPr>
        <w:t>Comment (Chair): There is a concern that the Student Opinion Survey policy uses one nomenclature for course evaluations while the Annual Review Policy uses another nomenclature (student rating of instruction)</w:t>
      </w:r>
      <w:r w:rsidR="00D038B0" w:rsidRPr="007E18D3">
        <w:rPr>
          <w:rFonts w:ascii="Times New Roman" w:hAnsi="Times New Roman"/>
          <w:sz w:val="24"/>
          <w:szCs w:val="24"/>
        </w:rPr>
        <w:t>.</w:t>
      </w:r>
      <w:r w:rsidRPr="007E18D3">
        <w:rPr>
          <w:rFonts w:ascii="Times New Roman" w:hAnsi="Times New Roman"/>
          <w:sz w:val="24"/>
          <w:szCs w:val="24"/>
        </w:rPr>
        <w:t xml:space="preserve"> </w:t>
      </w:r>
    </w:p>
    <w:p w14:paraId="565D3E7E" w14:textId="77777777" w:rsidR="00B93CE8" w:rsidRPr="007E18D3" w:rsidRDefault="00B93CE8" w:rsidP="007E18D3">
      <w:pPr>
        <w:contextualSpacing/>
      </w:pPr>
    </w:p>
    <w:p w14:paraId="3DFD40E0" w14:textId="5438E925" w:rsidR="001239B2" w:rsidRPr="007E18D3" w:rsidRDefault="001239B2" w:rsidP="007E18D3">
      <w:pPr>
        <w:contextualSpacing/>
        <w:rPr>
          <w:b/>
          <w:bCs/>
        </w:rPr>
      </w:pPr>
      <w:r w:rsidRPr="007E18D3">
        <w:rPr>
          <w:b/>
          <w:bCs/>
        </w:rPr>
        <w:t xml:space="preserve">Resources, </w:t>
      </w:r>
      <w:proofErr w:type="gramStart"/>
      <w:r w:rsidRPr="007E18D3">
        <w:rPr>
          <w:b/>
          <w:bCs/>
        </w:rPr>
        <w:t>Planning</w:t>
      </w:r>
      <w:proofErr w:type="gramEnd"/>
      <w:r w:rsidRPr="007E18D3">
        <w:rPr>
          <w:b/>
          <w:bCs/>
        </w:rPr>
        <w:t xml:space="preserve"> and Institutional Policy Committee (RPIPC) —</w:t>
      </w:r>
      <w:r w:rsidR="00492018" w:rsidRPr="007E18D3">
        <w:rPr>
          <w:b/>
          <w:bCs/>
        </w:rPr>
        <w:t xml:space="preserve"> </w:t>
      </w:r>
      <w:r w:rsidRPr="007E18D3">
        <w:rPr>
          <w:b/>
          <w:bCs/>
        </w:rPr>
        <w:t xml:space="preserve">Chair </w:t>
      </w:r>
      <w:r w:rsidR="00BF2FD5" w:rsidRPr="007E18D3">
        <w:rPr>
          <w:b/>
          <w:bCs/>
        </w:rPr>
        <w:t>Brad Fowler</w:t>
      </w:r>
    </w:p>
    <w:p w14:paraId="37AEA79E" w14:textId="77777777" w:rsidR="001239B2" w:rsidRPr="007E18D3" w:rsidRDefault="001239B2" w:rsidP="007E18D3">
      <w:pPr>
        <w:contextualSpacing/>
        <w:rPr>
          <w:b/>
          <w:bCs/>
        </w:rPr>
      </w:pPr>
    </w:p>
    <w:p w14:paraId="51C07A45" w14:textId="77777777" w:rsidR="00653671" w:rsidRPr="007E18D3" w:rsidRDefault="00653671" w:rsidP="007E18D3">
      <w:pPr>
        <w:pStyle w:val="ListParagraph"/>
        <w:numPr>
          <w:ilvl w:val="0"/>
          <w:numId w:val="8"/>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Summer Utility Costs</w:t>
      </w:r>
      <w:r w:rsidRPr="007E18D3">
        <w:rPr>
          <w:rFonts w:ascii="Times New Roman" w:hAnsi="Times New Roman" w:cs="Times New Roman"/>
          <w:sz w:val="24"/>
          <w:szCs w:val="24"/>
        </w:rPr>
        <w:t xml:space="preserve"> We invited Frank Baugh from the office of facilities to speak to us about summer utility costs.  Frank presented data to the committee concerning electricity pricing from Georgia Power and historical summer utility costs.  He noted that the limited remote work arrangement from the previous summer did not have a significant effect on cost savings.  He provided several measures that they recommend for being more efficient, including unplugging non-essential equipment, closing blinds when using indoor lighting, and turning off lights when not in use.  The committee plans to have further discussions when we meet in January to see if we can make recommendations that would allow the university to be more proactive about lowering summer utility costs.</w:t>
      </w:r>
    </w:p>
    <w:p w14:paraId="601F8D52" w14:textId="77777777" w:rsidR="00653671" w:rsidRPr="007E18D3" w:rsidRDefault="00653671" w:rsidP="007E18D3">
      <w:pPr>
        <w:pStyle w:val="ListParagraph"/>
        <w:numPr>
          <w:ilvl w:val="0"/>
          <w:numId w:val="8"/>
        </w:numPr>
        <w:spacing w:after="0" w:line="240" w:lineRule="auto"/>
        <w:rPr>
          <w:rFonts w:ascii="Times New Roman" w:hAnsi="Times New Roman" w:cs="Times New Roman"/>
          <w:b/>
          <w:sz w:val="24"/>
          <w:szCs w:val="24"/>
        </w:rPr>
      </w:pPr>
      <w:r w:rsidRPr="007E18D3">
        <w:rPr>
          <w:rFonts w:ascii="Times New Roman" w:hAnsi="Times New Roman" w:cs="Times New Roman"/>
          <w:b/>
          <w:bCs/>
          <w:sz w:val="24"/>
          <w:szCs w:val="24"/>
          <w:u w:val="single"/>
        </w:rPr>
        <w:lastRenderedPageBreak/>
        <w:t>Amorous Relationships Policy</w:t>
      </w:r>
      <w:r w:rsidRPr="007E18D3">
        <w:rPr>
          <w:rFonts w:ascii="Times New Roman" w:hAnsi="Times New Roman" w:cs="Times New Roman"/>
          <w:b/>
          <w:bCs/>
          <w:sz w:val="24"/>
          <w:szCs w:val="24"/>
        </w:rPr>
        <w:t xml:space="preserve"> </w:t>
      </w:r>
      <w:r w:rsidRPr="007E18D3">
        <w:rPr>
          <w:rFonts w:ascii="Times New Roman" w:hAnsi="Times New Roman" w:cs="Times New Roman"/>
          <w:sz w:val="24"/>
          <w:szCs w:val="24"/>
        </w:rPr>
        <w:t xml:space="preserve">The committee discussed edits made by GCSU General Counsel, Brett Montroy, to the Procedures for the Amorous Relationships Policy document that was created last year by an Ad Hoc Committee consisting of members of RPIPC, FAPC, and Human Resources.  The committee is working in partnership with FAPC on this procedures document.  We plan to revisit the document in our January meeting with the aim of sending a final version to senate.  We also are discussing recommending that GCSU leadership, in partnership with Human Resources, clarify how situations will be handled with members of the GCSU organization that </w:t>
      </w:r>
      <w:proofErr w:type="gramStart"/>
      <w:r w:rsidRPr="007E18D3">
        <w:rPr>
          <w:rFonts w:ascii="Times New Roman" w:hAnsi="Times New Roman" w:cs="Times New Roman"/>
          <w:sz w:val="24"/>
          <w:szCs w:val="24"/>
        </w:rPr>
        <w:t>were in compliance with</w:t>
      </w:r>
      <w:proofErr w:type="gramEnd"/>
      <w:r w:rsidRPr="007E18D3">
        <w:rPr>
          <w:rFonts w:ascii="Times New Roman" w:hAnsi="Times New Roman" w:cs="Times New Roman"/>
          <w:sz w:val="24"/>
          <w:szCs w:val="24"/>
        </w:rPr>
        <w:t xml:space="preserve"> the Amorous Policy before the wording change but are now out of compliance.</w:t>
      </w:r>
    </w:p>
    <w:p w14:paraId="48F9DC32" w14:textId="77777777" w:rsidR="0008749E" w:rsidRPr="007E18D3" w:rsidRDefault="0008749E" w:rsidP="007E18D3">
      <w:pPr>
        <w:contextualSpacing/>
        <w:rPr>
          <w:b/>
          <w:bCs/>
        </w:rPr>
      </w:pPr>
    </w:p>
    <w:p w14:paraId="2C471633" w14:textId="72C43A58" w:rsidR="0098066E" w:rsidRPr="007E18D3" w:rsidRDefault="00937530" w:rsidP="007E18D3">
      <w:pPr>
        <w:contextualSpacing/>
        <w:rPr>
          <w:b/>
          <w:bCs/>
        </w:rPr>
      </w:pPr>
      <w:r w:rsidRPr="007E18D3">
        <w:rPr>
          <w:b/>
          <w:bCs/>
        </w:rPr>
        <w:t>Student Affairs Policy Committee</w:t>
      </w:r>
      <w:r w:rsidR="005836AA" w:rsidRPr="007E18D3">
        <w:rPr>
          <w:b/>
          <w:bCs/>
        </w:rPr>
        <w:t xml:space="preserve"> (SAPC)</w:t>
      </w:r>
      <w:r w:rsidRPr="007E18D3">
        <w:rPr>
          <w:b/>
          <w:bCs/>
        </w:rPr>
        <w:t xml:space="preserve"> </w:t>
      </w:r>
      <w:r w:rsidR="00E2138B" w:rsidRPr="007E18D3">
        <w:rPr>
          <w:b/>
          <w:bCs/>
        </w:rPr>
        <w:t>—</w:t>
      </w:r>
      <w:r w:rsidR="007A7FAB" w:rsidRPr="007E18D3">
        <w:rPr>
          <w:b/>
          <w:bCs/>
        </w:rPr>
        <w:t xml:space="preserve"> </w:t>
      </w:r>
      <w:r w:rsidR="00653671" w:rsidRPr="007E18D3">
        <w:rPr>
          <w:b/>
          <w:bCs/>
        </w:rPr>
        <w:t xml:space="preserve">Vice-Chair Joyce Norris-Taylor for </w:t>
      </w:r>
      <w:r w:rsidR="00EC6CB3" w:rsidRPr="007E18D3">
        <w:rPr>
          <w:b/>
          <w:bCs/>
        </w:rPr>
        <w:t xml:space="preserve">Chair </w:t>
      </w:r>
      <w:r w:rsidR="0046649B" w:rsidRPr="007E18D3">
        <w:rPr>
          <w:b/>
          <w:bCs/>
        </w:rPr>
        <w:t>Greg Glotzbecker</w:t>
      </w:r>
    </w:p>
    <w:p w14:paraId="73024F7C" w14:textId="1E8D3E11" w:rsidR="001239B2" w:rsidRPr="007E18D3" w:rsidRDefault="001239B2" w:rsidP="007E18D3">
      <w:pPr>
        <w:contextualSpacing/>
        <w:rPr>
          <w:b/>
          <w:bCs/>
        </w:rPr>
      </w:pPr>
    </w:p>
    <w:p w14:paraId="09BE8251" w14:textId="02A3D0F3" w:rsidR="0008749E" w:rsidRPr="007E18D3" w:rsidRDefault="00234E15" w:rsidP="007E18D3">
      <w:pPr>
        <w:pStyle w:val="ListParagraph"/>
        <w:numPr>
          <w:ilvl w:val="0"/>
          <w:numId w:val="15"/>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Meeting</w:t>
      </w:r>
      <w:r w:rsidR="0008749E" w:rsidRPr="007E18D3">
        <w:rPr>
          <w:rFonts w:ascii="Times New Roman" w:hAnsi="Times New Roman" w:cs="Times New Roman"/>
          <w:sz w:val="24"/>
          <w:szCs w:val="24"/>
        </w:rPr>
        <w:t xml:space="preserve"> </w:t>
      </w:r>
      <w:r w:rsidRPr="007E18D3">
        <w:rPr>
          <w:rFonts w:ascii="Times New Roman" w:hAnsi="Times New Roman" w:cs="Times New Roman"/>
          <w:sz w:val="24"/>
          <w:szCs w:val="24"/>
        </w:rPr>
        <w:t>SAPC had a meeting scheduled for 3 Nov 2023 from 2:00 p.m. to 3:15 p.m.</w:t>
      </w:r>
    </w:p>
    <w:p w14:paraId="6C9A0762" w14:textId="7F053A0F" w:rsidR="0008749E" w:rsidRPr="007E18D3" w:rsidRDefault="00234E15" w:rsidP="007E18D3">
      <w:pPr>
        <w:pStyle w:val="ListParagraph"/>
        <w:numPr>
          <w:ilvl w:val="1"/>
          <w:numId w:val="15"/>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No Report</w:t>
      </w:r>
      <w:r w:rsidR="0008749E" w:rsidRPr="007E18D3">
        <w:rPr>
          <w:rFonts w:ascii="Times New Roman" w:hAnsi="Times New Roman" w:cs="Times New Roman"/>
          <w:sz w:val="24"/>
          <w:szCs w:val="24"/>
        </w:rPr>
        <w:t xml:space="preserve"> </w:t>
      </w:r>
      <w:r w:rsidRPr="007E18D3">
        <w:rPr>
          <w:rFonts w:ascii="Times New Roman" w:hAnsi="Times New Roman" w:cs="Times New Roman"/>
          <w:sz w:val="24"/>
          <w:szCs w:val="24"/>
        </w:rPr>
        <w:t>SAPC had no business to conduct, so its meeting was cancelled.</w:t>
      </w:r>
    </w:p>
    <w:p w14:paraId="4BD0C8F1" w14:textId="20610438" w:rsidR="00B65341" w:rsidRPr="007E18D3" w:rsidRDefault="00B65341" w:rsidP="007E18D3">
      <w:pPr>
        <w:contextualSpacing/>
        <w:rPr>
          <w:b/>
          <w:bCs/>
          <w:u w:val="single"/>
        </w:rPr>
      </w:pPr>
      <w:bookmarkStart w:id="1" w:name="_Hlk56763132"/>
    </w:p>
    <w:p w14:paraId="09CD6D96" w14:textId="77777777" w:rsidR="00C87F0B" w:rsidRPr="007E18D3" w:rsidRDefault="00C87F0B" w:rsidP="007E18D3">
      <w:pPr>
        <w:contextualSpacing/>
        <w:rPr>
          <w:b/>
          <w:bCs/>
        </w:rPr>
      </w:pPr>
      <w:r w:rsidRPr="007E18D3">
        <w:rPr>
          <w:b/>
          <w:bCs/>
        </w:rPr>
        <w:t>Subcommittee on Nominations (</w:t>
      </w:r>
      <w:proofErr w:type="spellStart"/>
      <w:r w:rsidRPr="007E18D3">
        <w:rPr>
          <w:b/>
          <w:bCs/>
        </w:rPr>
        <w:t>SCoN</w:t>
      </w:r>
      <w:proofErr w:type="spellEnd"/>
      <w:r w:rsidRPr="007E18D3">
        <w:rPr>
          <w:b/>
          <w:bCs/>
        </w:rPr>
        <w:t>) — Chair Catherine Fowler</w:t>
      </w:r>
    </w:p>
    <w:p w14:paraId="28F1BF8D" w14:textId="77777777" w:rsidR="00C87F0B" w:rsidRPr="007E18D3" w:rsidRDefault="00C87F0B" w:rsidP="007E18D3">
      <w:pPr>
        <w:contextualSpacing/>
      </w:pPr>
    </w:p>
    <w:p w14:paraId="7DAFF579" w14:textId="77777777" w:rsidR="007E18D3" w:rsidRPr="007E18D3" w:rsidRDefault="007E18D3" w:rsidP="007E18D3">
      <w:pPr>
        <w:pStyle w:val="ListParagraph"/>
        <w:numPr>
          <w:ilvl w:val="0"/>
          <w:numId w:val="2"/>
        </w:numPr>
        <w:spacing w:after="0" w:line="240" w:lineRule="auto"/>
        <w:rPr>
          <w:rFonts w:ascii="Times New Roman" w:hAnsi="Times New Roman" w:cs="Times New Roman"/>
          <w:sz w:val="24"/>
          <w:szCs w:val="24"/>
        </w:rPr>
      </w:pPr>
      <w:bookmarkStart w:id="2" w:name="_Hlk154996037"/>
      <w:r w:rsidRPr="007E18D3">
        <w:rPr>
          <w:rFonts w:ascii="Times New Roman" w:hAnsi="Times New Roman" w:cs="Times New Roman"/>
          <w:b/>
          <w:bCs/>
          <w:sz w:val="24"/>
          <w:szCs w:val="24"/>
          <w:u w:val="single"/>
        </w:rPr>
        <w:t>USG Faculty Council Meeting</w:t>
      </w:r>
      <w:r w:rsidRPr="007E18D3">
        <w:rPr>
          <w:rFonts w:ascii="Times New Roman" w:hAnsi="Times New Roman" w:cs="Times New Roman"/>
          <w:sz w:val="24"/>
          <w:szCs w:val="24"/>
        </w:rPr>
        <w:t xml:space="preserve"> October 26-27, 2023, Gordon State College</w:t>
      </w:r>
    </w:p>
    <w:p w14:paraId="62690E54"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Notes: Catherine Fowler</w:t>
      </w:r>
    </w:p>
    <w:p w14:paraId="73579197"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GCSU Attendees: Catherine Fowler and Rob Sumowski</w:t>
      </w:r>
    </w:p>
    <w:p w14:paraId="01794F56"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Welcome from the Gordon SC President</w:t>
      </w:r>
    </w:p>
    <w:p w14:paraId="25E544ED"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Welcome from Michelle Brattain, Chair, USGFC</w:t>
      </w:r>
    </w:p>
    <w:p w14:paraId="6791F1CB"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Approval of Minutes</w:t>
      </w:r>
    </w:p>
    <w:p w14:paraId="64F5D8D7"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CORE Refresh: Rushed timeline; anecdotes: changes make sense; work lies with the registrar for banner and degree works; language is being pushed to syllabi in some institutions; foreign language courses need to modify to fit the language; GSW has created an ad hoc committee to answer questions---one committee per letter of the word IMPACTS---can all area B courses fit into the letter I; how is the USG going to assess the changes once made, and how will the assessment affect fund distribution; at least 3 credit hours in each section---not a range, be specific. </w:t>
      </w:r>
    </w:p>
    <w:p w14:paraId="468C9B67"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Post-Tenure Review: Concern about faculty put on performance review and the amount of time allowed to correct the issues; faculty reviews should be completed in a timely manner; deans should ensure that department chairs stay with the timeline; faculty with unsatisfactory review should have one year to improve; the timeline is crucial and be done within the timeline. Discussion regarding outside letters and the due time for portfolio. Some concern over the abbreviated time and advancing the due date for tenure for getting your portfolio together. </w:t>
      </w:r>
    </w:p>
    <w:p w14:paraId="1B329C75"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Email the GCSU timeline for tenure to Michelle Brattain (USGFC president)</w:t>
      </w:r>
    </w:p>
    <w:p w14:paraId="7FA8E667"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In some cases, administration is not consulting faculty. Dr. Perdue said he would not approve one size fits all (but he is).</w:t>
      </w:r>
    </w:p>
    <w:p w14:paraId="0D9BFC93"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USG policies should be viewed by faculty in advance. In some cases, the provost will endorse all BOR proposals. Ask Dr. Monga in the future to get faculty input early on in processes, as we are key stakeholders.</w:t>
      </w:r>
    </w:p>
    <w:p w14:paraId="34355052"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lastRenderedPageBreak/>
        <w:t>Administrators: are they faculty or administrators? What line provides their pay?</w:t>
      </w:r>
    </w:p>
    <w:p w14:paraId="7C57271D"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Sonny Perdue, USG Chancellor</w:t>
      </w:r>
    </w:p>
    <w:p w14:paraId="36846EC2"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MAP redraw state legislature: Dec. 8 special session; 66 million surplus- unsure where it will go; restore a portion of the past 10% is what he proposes; M and O is already set; utility costs are higher; he is trying to address this; lay groundwork for a formula change; working to get the legislature to understand school’s operating expenses; Stuart Rayfield invested at Columbus state; they are involved in a few president searches- procedure seems awkward, but we do get consensus; his take on governance and the current presidents is positive; he strives to be transparent. Enrollment is everyone’s job, and retention is our job. …up .9500 students 3 % system wide; we are targeting 40 % of GA high school grads…match letters…metrics look good. Students are now our customers…</w:t>
      </w:r>
    </w:p>
    <w:p w14:paraId="1199DF9F"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CORE: He is aware about the rapid timeline and operational challenges; he is a ‘faster’ guy</w:t>
      </w:r>
      <w:proofErr w:type="gramStart"/>
      <w:r w:rsidRPr="007E18D3">
        <w:rPr>
          <w:rFonts w:ascii="Times New Roman" w:hAnsi="Times New Roman" w:cs="Times New Roman"/>
          <w:sz w:val="24"/>
          <w:szCs w:val="24"/>
        </w:rPr>
        <w:t>…..</w:t>
      </w:r>
      <w:proofErr w:type="gramEnd"/>
      <w:r w:rsidRPr="007E18D3">
        <w:rPr>
          <w:rFonts w:ascii="Times New Roman" w:hAnsi="Times New Roman" w:cs="Times New Roman"/>
          <w:sz w:val="24"/>
          <w:szCs w:val="24"/>
        </w:rPr>
        <w:t xml:space="preserve"> 10%...? taking funds from underperforming schools…re the incentive- trying to sort out the metrics…example---if there are doctoral programs; what is going on in rural GA---access to AP classes, and the quality of student we admit; budget---BOR are just the allocators, they cannot do COLA.</w:t>
      </w:r>
    </w:p>
    <w:p w14:paraId="572493C1"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Looking at loans…debt load…and trying to reduce student fees.</w:t>
      </w:r>
    </w:p>
    <w:p w14:paraId="31452769"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Tuition increases….and fee increases last year…he was told to stop. Will have a tuition proposal increase this year.  </w:t>
      </w:r>
    </w:p>
    <w:p w14:paraId="4505A7E2"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Asking the chancellor to send out a letter to us as he did once before; address the core, and free speech vs. hate speech. We should be teaching speech and the public square, but emotions are high; he has talked with Biden, and concern for campus safety. Also assure faculty about their academic freedom.</w:t>
      </w:r>
    </w:p>
    <w:p w14:paraId="0506608C" w14:textId="77777777" w:rsidR="007E18D3" w:rsidRPr="007E18D3" w:rsidRDefault="007E18D3" w:rsidP="007E18D3">
      <w:pPr>
        <w:pStyle w:val="ListParagraph"/>
        <w:numPr>
          <w:ilvl w:val="1"/>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Dr. Ashwani Monga, USG Chief Academic Officer</w:t>
      </w:r>
    </w:p>
    <w:p w14:paraId="60B28D5C"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Sonny Purdue pushed to get CORE refresh done sooner!</w:t>
      </w:r>
      <w:r w:rsidRPr="007E18D3">
        <w:rPr>
          <w:rFonts w:ascii="Times New Roman" w:hAnsi="Times New Roman" w:cs="Times New Roman"/>
          <w:b/>
          <w:bCs/>
          <w:sz w:val="24"/>
          <w:szCs w:val="24"/>
        </w:rPr>
        <w:t xml:space="preserve"> </w:t>
      </w:r>
      <w:r w:rsidRPr="007E18D3">
        <w:rPr>
          <w:rFonts w:ascii="Times New Roman" w:hAnsi="Times New Roman" w:cs="Times New Roman"/>
          <w:sz w:val="24"/>
          <w:szCs w:val="24"/>
        </w:rPr>
        <w:t xml:space="preserve">He relies on the </w:t>
      </w:r>
      <w:proofErr w:type="gramStart"/>
      <w:r w:rsidRPr="007E18D3">
        <w:rPr>
          <w:rFonts w:ascii="Times New Roman" w:hAnsi="Times New Roman" w:cs="Times New Roman"/>
          <w:sz w:val="24"/>
          <w:szCs w:val="24"/>
        </w:rPr>
        <w:t>Provosts</w:t>
      </w:r>
      <w:proofErr w:type="gramEnd"/>
      <w:r w:rsidRPr="007E18D3">
        <w:rPr>
          <w:rFonts w:ascii="Times New Roman" w:hAnsi="Times New Roman" w:cs="Times New Roman"/>
          <w:sz w:val="24"/>
          <w:szCs w:val="24"/>
        </w:rPr>
        <w:t xml:space="preserve"> to get the info out. We are asking for faculty input. He did not get any messages from faculty. Faculty must be engaged. The board website has everything posted. History and English RAC were looking at this, and not requiring a foreign language. All this predates Monga term. Foreign language---do they fit? Nothing is telling us to add courses. Keep foreign language optional. </w:t>
      </w:r>
    </w:p>
    <w:p w14:paraId="3CE5EC99"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They</w:t>
      </w:r>
      <w:r w:rsidRPr="007E18D3">
        <w:rPr>
          <w:rFonts w:ascii="Times New Roman" w:hAnsi="Times New Roman" w:cs="Times New Roman"/>
          <w:b/>
          <w:bCs/>
          <w:sz w:val="24"/>
          <w:szCs w:val="24"/>
        </w:rPr>
        <w:t xml:space="preserve"> </w:t>
      </w:r>
      <w:r w:rsidRPr="007E18D3">
        <w:rPr>
          <w:rFonts w:ascii="Times New Roman" w:hAnsi="Times New Roman" w:cs="Times New Roman"/>
          <w:sz w:val="24"/>
          <w:szCs w:val="24"/>
        </w:rPr>
        <w:t>set broader outcomes. The why of the core refresh is to attract students, and graduate students. He is not interested in doing audits to chase the 20 % who will not comply. He wants people to buy into the core and the value of the core.</w:t>
      </w:r>
    </w:p>
    <w:p w14:paraId="5BB26BD1"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Much discontent among FC members saying we did not have input along the way. Monga cannot communicate it out before the board sees it. GEN ED members were in on the conversations. Discussion of Denley history and how he shut out faculty. Asking for a newsletter and or letter from Monga to perhaps communicate with faculty. </w:t>
      </w:r>
    </w:p>
    <w:p w14:paraId="66DF20A4"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lastRenderedPageBreak/>
        <w:t>Working group established to discuss the 33% summer pay. Business procedure manual addresses this.</w:t>
      </w:r>
    </w:p>
    <w:p w14:paraId="18F42D1D"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Cost of meds; cyber threats; need more help with software and licenses; CIO is working on it and talks with various institutions.</w:t>
      </w:r>
    </w:p>
    <w:p w14:paraId="6A737CD6"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2.2 selection of presidents was a policy change in May 2022</w:t>
      </w:r>
    </w:p>
    <w:p w14:paraId="6B890CA2" w14:textId="77777777" w:rsidR="007E18D3" w:rsidRPr="007E18D3" w:rsidRDefault="007E18D3" w:rsidP="007E18D3">
      <w:pPr>
        <w:pStyle w:val="ListParagraph"/>
        <w:numPr>
          <w:ilvl w:val="2"/>
          <w:numId w:val="2"/>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AAUP</w:t>
      </w:r>
      <w:r w:rsidRPr="007E18D3">
        <w:rPr>
          <w:rFonts w:ascii="Times New Roman" w:hAnsi="Times New Roman" w:cs="Times New Roman"/>
          <w:b/>
          <w:bCs/>
          <w:sz w:val="24"/>
          <w:szCs w:val="24"/>
        </w:rPr>
        <w:t xml:space="preserve"> </w:t>
      </w:r>
      <w:r w:rsidRPr="007E18D3">
        <w:rPr>
          <w:rFonts w:ascii="Times New Roman" w:hAnsi="Times New Roman" w:cs="Times New Roman"/>
          <w:sz w:val="24"/>
          <w:szCs w:val="24"/>
        </w:rPr>
        <w:t>censure does not appear to be a factor re: large number of applications for president. Slots. We need to convey to AAUP we have confidence in BOR. President makes final tenure decisions, and BOR.</w:t>
      </w:r>
      <w:bookmarkEnd w:id="2"/>
    </w:p>
    <w:p w14:paraId="2A10A0B5" w14:textId="77777777" w:rsidR="00C87F0B" w:rsidRPr="007E18D3" w:rsidRDefault="00C87F0B" w:rsidP="007E18D3">
      <w:pPr>
        <w:contextualSpacing/>
        <w:rPr>
          <w:b/>
          <w:bCs/>
          <w:u w:val="single"/>
        </w:rPr>
      </w:pPr>
    </w:p>
    <w:bookmarkEnd w:id="1"/>
    <w:p w14:paraId="2B92C9C6" w14:textId="3586A010" w:rsidR="001239B2" w:rsidRPr="007E18D3" w:rsidRDefault="00AB749B" w:rsidP="007E18D3">
      <w:pPr>
        <w:contextualSpacing/>
        <w:rPr>
          <w:b/>
          <w:bCs/>
        </w:rPr>
      </w:pPr>
      <w:r w:rsidRPr="007E18D3">
        <w:rPr>
          <w:b/>
          <w:bCs/>
        </w:rPr>
        <w:t>V</w:t>
      </w:r>
      <w:r w:rsidR="003308D6" w:rsidRPr="007E18D3">
        <w:rPr>
          <w:b/>
          <w:bCs/>
        </w:rPr>
        <w:t>I</w:t>
      </w:r>
      <w:r w:rsidRPr="007E18D3">
        <w:rPr>
          <w:b/>
          <w:bCs/>
        </w:rPr>
        <w:t>. Unfinished Business</w:t>
      </w:r>
    </w:p>
    <w:p w14:paraId="383D6D59" w14:textId="77777777" w:rsidR="00E25F23" w:rsidRPr="007E18D3" w:rsidRDefault="00E25F23" w:rsidP="007E18D3">
      <w:pPr>
        <w:contextualSpacing/>
        <w:rPr>
          <w:b/>
          <w:bCs/>
          <w:u w:val="single"/>
        </w:rPr>
      </w:pPr>
    </w:p>
    <w:p w14:paraId="5BDD0F6B" w14:textId="78CA251E" w:rsidR="001E04DA" w:rsidRPr="007E18D3" w:rsidRDefault="001E04DA" w:rsidP="007E18D3">
      <w:pPr>
        <w:pStyle w:val="ListParagraph"/>
        <w:numPr>
          <w:ilvl w:val="0"/>
          <w:numId w:val="6"/>
        </w:numPr>
        <w:spacing w:after="0" w:line="240" w:lineRule="auto"/>
        <w:rPr>
          <w:rFonts w:ascii="Times New Roman" w:hAnsi="Times New Roman" w:cs="Times New Roman"/>
          <w:b/>
          <w:bCs/>
          <w:sz w:val="24"/>
          <w:szCs w:val="24"/>
        </w:rPr>
      </w:pPr>
      <w:r w:rsidRPr="007E18D3">
        <w:rPr>
          <w:rFonts w:ascii="Times New Roman" w:hAnsi="Times New Roman" w:cs="Times New Roman"/>
          <w:sz w:val="24"/>
          <w:szCs w:val="24"/>
        </w:rPr>
        <w:t>There was no unfinished business.</w:t>
      </w:r>
    </w:p>
    <w:p w14:paraId="7DCF9BC5" w14:textId="77777777" w:rsidR="008A38C1" w:rsidRPr="007E18D3" w:rsidRDefault="008A38C1" w:rsidP="007E18D3">
      <w:pPr>
        <w:contextualSpacing/>
      </w:pPr>
    </w:p>
    <w:p w14:paraId="05FDC541" w14:textId="0D6568DD" w:rsidR="00F147B1" w:rsidRPr="007E18D3" w:rsidRDefault="00A52CFD" w:rsidP="007E18D3">
      <w:pPr>
        <w:contextualSpacing/>
        <w:rPr>
          <w:b/>
          <w:bCs/>
        </w:rPr>
      </w:pPr>
      <w:r w:rsidRPr="007E18D3">
        <w:rPr>
          <w:b/>
          <w:bCs/>
        </w:rPr>
        <w:t>VI</w:t>
      </w:r>
      <w:r w:rsidR="003308D6" w:rsidRPr="007E18D3">
        <w:rPr>
          <w:b/>
          <w:bCs/>
        </w:rPr>
        <w:t>I</w:t>
      </w:r>
      <w:r w:rsidRPr="007E18D3">
        <w:rPr>
          <w:b/>
          <w:bCs/>
        </w:rPr>
        <w:t>. New Business</w:t>
      </w:r>
    </w:p>
    <w:p w14:paraId="0674A4B4" w14:textId="77777777" w:rsidR="00104BF3" w:rsidRPr="007E18D3" w:rsidRDefault="00104BF3" w:rsidP="007E18D3">
      <w:pPr>
        <w:contextualSpacing/>
        <w:rPr>
          <w:b/>
          <w:bCs/>
        </w:rPr>
      </w:pPr>
    </w:p>
    <w:p w14:paraId="1F7A5C05" w14:textId="77777777" w:rsidR="00F147B1" w:rsidRPr="007E18D3" w:rsidRDefault="00A52CFD" w:rsidP="007E18D3">
      <w:pPr>
        <w:pStyle w:val="ListParagraph"/>
        <w:numPr>
          <w:ilvl w:val="0"/>
          <w:numId w:val="7"/>
        </w:numPr>
        <w:spacing w:after="0" w:line="240" w:lineRule="auto"/>
        <w:rPr>
          <w:rFonts w:ascii="Times New Roman" w:hAnsi="Times New Roman" w:cs="Times New Roman"/>
          <w:b/>
          <w:bCs/>
          <w:sz w:val="24"/>
          <w:szCs w:val="24"/>
          <w:u w:val="single"/>
        </w:rPr>
      </w:pPr>
      <w:r w:rsidRPr="007E18D3">
        <w:rPr>
          <w:rFonts w:ascii="Times New Roman" w:hAnsi="Times New Roman" w:cs="Times New Roman"/>
          <w:b/>
          <w:bCs/>
          <w:sz w:val="24"/>
          <w:szCs w:val="24"/>
          <w:u w:val="single"/>
        </w:rPr>
        <w:t>University Senate Agenda and Minutes Review</w:t>
      </w:r>
    </w:p>
    <w:p w14:paraId="3CB54C43" w14:textId="0F9704CC" w:rsidR="00F147B1" w:rsidRPr="007E18D3" w:rsidRDefault="00A52CFD" w:rsidP="007E18D3">
      <w:pPr>
        <w:pStyle w:val="ListParagraph"/>
        <w:numPr>
          <w:ilvl w:val="1"/>
          <w:numId w:val="7"/>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 xml:space="preserve">Tentative Agenda </w:t>
      </w:r>
      <w:r w:rsidR="007E18D3">
        <w:rPr>
          <w:rFonts w:ascii="Times New Roman" w:hAnsi="Times New Roman" w:cs="Times New Roman"/>
          <w:b/>
          <w:bCs/>
          <w:sz w:val="24"/>
          <w:szCs w:val="24"/>
          <w:u w:val="single"/>
        </w:rPr>
        <w:t>November 17, 2023</w:t>
      </w:r>
    </w:p>
    <w:p w14:paraId="4E014396" w14:textId="083B734C" w:rsidR="00D912B3" w:rsidRPr="007E18D3" w:rsidRDefault="00A52CFD" w:rsidP="007E18D3">
      <w:pPr>
        <w:pStyle w:val="ListParagraph"/>
        <w:numPr>
          <w:ilvl w:val="2"/>
          <w:numId w:val="7"/>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Motions</w:t>
      </w:r>
      <w:r w:rsidR="007E18D3">
        <w:rPr>
          <w:rFonts w:ascii="Times New Roman" w:hAnsi="Times New Roman" w:cs="Times New Roman"/>
          <w:sz w:val="24"/>
          <w:szCs w:val="24"/>
        </w:rPr>
        <w:t>: None.</w:t>
      </w:r>
    </w:p>
    <w:p w14:paraId="2CF64676" w14:textId="3F522AA8" w:rsidR="00A52CFD" w:rsidRPr="007E18D3" w:rsidRDefault="00A52CFD" w:rsidP="007E18D3">
      <w:pPr>
        <w:pStyle w:val="ListParagraph"/>
        <w:numPr>
          <w:ilvl w:val="2"/>
          <w:numId w:val="7"/>
        </w:numPr>
        <w:spacing w:after="0" w:line="240" w:lineRule="auto"/>
        <w:rPr>
          <w:rFonts w:ascii="Times New Roman" w:hAnsi="Times New Roman" w:cs="Times New Roman"/>
          <w:b/>
          <w:bCs/>
          <w:sz w:val="24"/>
          <w:szCs w:val="24"/>
          <w:u w:val="single"/>
        </w:rPr>
      </w:pPr>
      <w:r w:rsidRPr="007E18D3">
        <w:rPr>
          <w:rFonts w:ascii="Times New Roman" w:hAnsi="Times New Roman" w:cs="Times New Roman"/>
          <w:sz w:val="24"/>
          <w:szCs w:val="24"/>
        </w:rPr>
        <w:t>Reports</w:t>
      </w:r>
      <w:r w:rsidR="00F147B1" w:rsidRPr="007E18D3">
        <w:rPr>
          <w:rFonts w:ascii="Times New Roman" w:hAnsi="Times New Roman" w:cs="Times New Roman"/>
          <w:sz w:val="24"/>
          <w:szCs w:val="24"/>
        </w:rPr>
        <w:t>:</w:t>
      </w:r>
      <w:r w:rsidR="00231565" w:rsidRPr="007E18D3">
        <w:rPr>
          <w:rFonts w:ascii="Times New Roman" w:hAnsi="Times New Roman" w:cs="Times New Roman"/>
          <w:sz w:val="24"/>
          <w:szCs w:val="24"/>
        </w:rPr>
        <w:t xml:space="preserve"> Administrative reports and committee reports will also be agenda items.</w:t>
      </w:r>
    </w:p>
    <w:p w14:paraId="6AABBAB6" w14:textId="189ED63A" w:rsidR="00A350F3" w:rsidRPr="007E18D3" w:rsidRDefault="00A52CFD" w:rsidP="007E18D3">
      <w:pPr>
        <w:pStyle w:val="ListParagraph"/>
        <w:numPr>
          <w:ilvl w:val="2"/>
          <w:numId w:val="4"/>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Supplemental Items of Business</w:t>
      </w:r>
      <w:r w:rsidR="007867FD" w:rsidRPr="007E18D3">
        <w:rPr>
          <w:rFonts w:ascii="Times New Roman" w:hAnsi="Times New Roman" w:cs="Times New Roman"/>
          <w:sz w:val="24"/>
          <w:szCs w:val="24"/>
        </w:rPr>
        <w:t>: None.</w:t>
      </w:r>
    </w:p>
    <w:p w14:paraId="7107EC85" w14:textId="6AD4636A" w:rsidR="00642663" w:rsidRPr="007E18D3" w:rsidRDefault="00231565" w:rsidP="007E18D3">
      <w:pPr>
        <w:pStyle w:val="ListParagraph"/>
        <w:numPr>
          <w:ilvl w:val="1"/>
          <w:numId w:val="4"/>
        </w:numPr>
        <w:spacing w:after="0" w:line="240" w:lineRule="auto"/>
        <w:rPr>
          <w:rFonts w:ascii="Times New Roman" w:hAnsi="Times New Roman" w:cs="Times New Roman"/>
          <w:sz w:val="24"/>
          <w:szCs w:val="24"/>
        </w:rPr>
      </w:pPr>
      <w:r w:rsidRPr="007E18D3">
        <w:rPr>
          <w:rFonts w:ascii="Times New Roman" w:hAnsi="Times New Roman" w:cs="Times New Roman"/>
          <w:b/>
          <w:bCs/>
          <w:sz w:val="24"/>
          <w:szCs w:val="24"/>
          <w:u w:val="single"/>
        </w:rPr>
        <w:t>University Senate Minutes Review</w:t>
      </w:r>
      <w:r w:rsidRPr="007E18D3">
        <w:rPr>
          <w:rFonts w:ascii="Times New Roman" w:hAnsi="Times New Roman" w:cs="Times New Roman"/>
          <w:sz w:val="24"/>
          <w:szCs w:val="24"/>
        </w:rPr>
        <w:t xml:space="preserve"> A </w:t>
      </w:r>
      <w:r w:rsidRPr="007E18D3">
        <w:rPr>
          <w:rFonts w:ascii="Times New Roman" w:hAnsi="Times New Roman" w:cs="Times New Roman"/>
          <w:b/>
          <w:bCs/>
          <w:sz w:val="24"/>
          <w:szCs w:val="24"/>
          <w:u w:val="single"/>
        </w:rPr>
        <w:t>Motion</w:t>
      </w:r>
      <w:r w:rsidRPr="007E18D3">
        <w:rPr>
          <w:rFonts w:ascii="Times New Roman" w:hAnsi="Times New Roman" w:cs="Times New Roman"/>
          <w:sz w:val="24"/>
          <w:szCs w:val="24"/>
        </w:rPr>
        <w:t xml:space="preserve"> </w:t>
      </w:r>
      <w:r w:rsidRPr="007E18D3">
        <w:rPr>
          <w:rFonts w:ascii="Times New Roman" w:hAnsi="Times New Roman" w:cs="Times New Roman"/>
          <w:i/>
          <w:iCs/>
          <w:sz w:val="24"/>
          <w:szCs w:val="24"/>
        </w:rPr>
        <w:t>that the DRAFT minutes of the</w:t>
      </w:r>
      <w:r w:rsidRPr="007E18D3">
        <w:rPr>
          <w:rFonts w:ascii="Times New Roman" w:hAnsi="Times New Roman" w:cs="Times New Roman"/>
          <w:i/>
          <w:iCs/>
          <w:color w:val="FF0000"/>
          <w:sz w:val="24"/>
          <w:szCs w:val="24"/>
        </w:rPr>
        <w:t xml:space="preserve"> </w:t>
      </w:r>
      <w:r w:rsidR="008F0056" w:rsidRPr="007E18D3">
        <w:rPr>
          <w:rFonts w:ascii="Times New Roman" w:hAnsi="Times New Roman" w:cs="Times New Roman"/>
          <w:i/>
          <w:iCs/>
          <w:sz w:val="24"/>
          <w:szCs w:val="24"/>
        </w:rPr>
        <w:t>20</w:t>
      </w:r>
      <w:r w:rsidR="00207F5E" w:rsidRPr="007E18D3">
        <w:rPr>
          <w:rFonts w:ascii="Times New Roman" w:hAnsi="Times New Roman" w:cs="Times New Roman"/>
          <w:i/>
          <w:iCs/>
          <w:sz w:val="24"/>
          <w:szCs w:val="24"/>
        </w:rPr>
        <w:t xml:space="preserve"> </w:t>
      </w:r>
      <w:r w:rsidR="007E18D3" w:rsidRPr="007E18D3">
        <w:rPr>
          <w:rFonts w:ascii="Times New Roman" w:hAnsi="Times New Roman" w:cs="Times New Roman"/>
          <w:i/>
          <w:iCs/>
          <w:sz w:val="24"/>
          <w:szCs w:val="24"/>
        </w:rPr>
        <w:t>Oct</w:t>
      </w:r>
      <w:r w:rsidRPr="007E18D3">
        <w:rPr>
          <w:rFonts w:ascii="Times New Roman" w:hAnsi="Times New Roman" w:cs="Times New Roman"/>
          <w:i/>
          <w:iCs/>
          <w:sz w:val="24"/>
          <w:szCs w:val="24"/>
        </w:rPr>
        <w:t xml:space="preserve"> 20</w:t>
      </w:r>
      <w:r w:rsidR="00845ECC" w:rsidRPr="007E18D3">
        <w:rPr>
          <w:rFonts w:ascii="Times New Roman" w:hAnsi="Times New Roman" w:cs="Times New Roman"/>
          <w:i/>
          <w:iCs/>
          <w:sz w:val="24"/>
          <w:szCs w:val="24"/>
        </w:rPr>
        <w:t>2</w:t>
      </w:r>
      <w:r w:rsidR="008F0056" w:rsidRPr="007E18D3">
        <w:rPr>
          <w:rFonts w:ascii="Times New Roman" w:hAnsi="Times New Roman" w:cs="Times New Roman"/>
          <w:i/>
          <w:iCs/>
          <w:sz w:val="24"/>
          <w:szCs w:val="24"/>
        </w:rPr>
        <w:t>3</w:t>
      </w:r>
      <w:r w:rsidRPr="007E18D3">
        <w:rPr>
          <w:rFonts w:ascii="Times New Roman" w:hAnsi="Times New Roman" w:cs="Times New Roman"/>
          <w:i/>
          <w:iCs/>
          <w:sz w:val="24"/>
          <w:szCs w:val="24"/>
        </w:rPr>
        <w:t xml:space="preserve"> meeting of the </w:t>
      </w:r>
      <w:r w:rsidR="00755073" w:rsidRPr="007E18D3">
        <w:rPr>
          <w:rFonts w:ascii="Times New Roman" w:hAnsi="Times New Roman" w:cs="Times New Roman"/>
          <w:i/>
          <w:iCs/>
          <w:sz w:val="24"/>
          <w:szCs w:val="24"/>
        </w:rPr>
        <w:t>202</w:t>
      </w:r>
      <w:r w:rsidR="007E18D3">
        <w:rPr>
          <w:rFonts w:ascii="Times New Roman" w:hAnsi="Times New Roman" w:cs="Times New Roman"/>
          <w:i/>
          <w:iCs/>
          <w:sz w:val="24"/>
          <w:szCs w:val="24"/>
        </w:rPr>
        <w:t>3</w:t>
      </w:r>
      <w:r w:rsidR="00755073" w:rsidRPr="007E18D3">
        <w:rPr>
          <w:rFonts w:ascii="Times New Roman" w:hAnsi="Times New Roman" w:cs="Times New Roman"/>
          <w:i/>
          <w:iCs/>
          <w:sz w:val="24"/>
          <w:szCs w:val="24"/>
        </w:rPr>
        <w:t>-</w:t>
      </w:r>
      <w:r w:rsidRPr="007E18D3">
        <w:rPr>
          <w:rFonts w:ascii="Times New Roman" w:hAnsi="Times New Roman" w:cs="Times New Roman"/>
          <w:i/>
          <w:iCs/>
          <w:sz w:val="24"/>
          <w:szCs w:val="24"/>
        </w:rPr>
        <w:t>202</w:t>
      </w:r>
      <w:r w:rsidR="007E18D3">
        <w:rPr>
          <w:rFonts w:ascii="Times New Roman" w:hAnsi="Times New Roman" w:cs="Times New Roman"/>
          <w:i/>
          <w:iCs/>
          <w:sz w:val="24"/>
          <w:szCs w:val="24"/>
        </w:rPr>
        <w:t>4</w:t>
      </w:r>
      <w:r w:rsidRPr="007E18D3">
        <w:rPr>
          <w:rFonts w:ascii="Times New Roman" w:hAnsi="Times New Roman" w:cs="Times New Roman"/>
          <w:i/>
          <w:iCs/>
          <w:sz w:val="24"/>
          <w:szCs w:val="24"/>
        </w:rPr>
        <w:t xml:space="preserve"> University Senate be circulated for university senator review</w:t>
      </w:r>
      <w:r w:rsidRPr="007E18D3">
        <w:rPr>
          <w:rFonts w:ascii="Times New Roman" w:hAnsi="Times New Roman" w:cs="Times New Roman"/>
          <w:sz w:val="24"/>
          <w:szCs w:val="24"/>
        </w:rPr>
        <w:t xml:space="preserve"> was made and seconded</w:t>
      </w:r>
      <w:r w:rsidR="00715E07" w:rsidRPr="007E18D3">
        <w:rPr>
          <w:rFonts w:ascii="Times New Roman" w:hAnsi="Times New Roman" w:cs="Times New Roman"/>
          <w:sz w:val="24"/>
          <w:szCs w:val="24"/>
        </w:rPr>
        <w:t xml:space="preserve">. </w:t>
      </w:r>
      <w:r w:rsidRPr="007E18D3">
        <w:rPr>
          <w:rFonts w:ascii="Times New Roman" w:hAnsi="Times New Roman" w:cs="Times New Roman"/>
          <w:b/>
          <w:bCs/>
          <w:sz w:val="24"/>
          <w:szCs w:val="24"/>
        </w:rPr>
        <w:t>The motion to circulate the minutes was approved.</w:t>
      </w:r>
    </w:p>
    <w:p w14:paraId="198C89A3" w14:textId="77777777" w:rsidR="00D912B3" w:rsidRPr="007E18D3" w:rsidRDefault="00D912B3" w:rsidP="007E18D3">
      <w:pPr>
        <w:contextualSpacing/>
      </w:pPr>
    </w:p>
    <w:p w14:paraId="0AF37EDC" w14:textId="40445C0F" w:rsidR="006226E0" w:rsidRPr="007E18D3" w:rsidRDefault="006226E0" w:rsidP="007E18D3">
      <w:pPr>
        <w:contextualSpacing/>
        <w:rPr>
          <w:b/>
          <w:bCs/>
        </w:rPr>
      </w:pPr>
      <w:r w:rsidRPr="007E18D3">
        <w:rPr>
          <w:b/>
          <w:bCs/>
        </w:rPr>
        <w:t>VIII. Open Discussion</w:t>
      </w:r>
    </w:p>
    <w:p w14:paraId="3A567C7D" w14:textId="77777777" w:rsidR="006226E0" w:rsidRPr="007E18D3" w:rsidRDefault="006226E0" w:rsidP="007E18D3">
      <w:pPr>
        <w:contextualSpacing/>
      </w:pPr>
    </w:p>
    <w:p w14:paraId="1D01CBBB" w14:textId="25C19599" w:rsidR="00174638" w:rsidRPr="007E18D3" w:rsidRDefault="008F0056" w:rsidP="007E18D3">
      <w:pPr>
        <w:pStyle w:val="ListParagraph"/>
        <w:numPr>
          <w:ilvl w:val="0"/>
          <w:numId w:val="10"/>
        </w:numPr>
        <w:spacing w:after="0" w:line="240" w:lineRule="auto"/>
        <w:rPr>
          <w:rFonts w:ascii="Times New Roman" w:hAnsi="Times New Roman" w:cs="Times New Roman"/>
          <w:b/>
          <w:bCs/>
          <w:sz w:val="24"/>
          <w:szCs w:val="24"/>
          <w:u w:val="single"/>
        </w:rPr>
      </w:pPr>
      <w:r w:rsidRPr="007E18D3">
        <w:rPr>
          <w:rFonts w:ascii="Times New Roman" w:hAnsi="Times New Roman" w:cs="Times New Roman"/>
          <w:sz w:val="24"/>
          <w:szCs w:val="24"/>
        </w:rPr>
        <w:t>There was no open discussion.</w:t>
      </w:r>
    </w:p>
    <w:p w14:paraId="03BAD3A3" w14:textId="77777777" w:rsidR="00D912B3" w:rsidRPr="007E18D3" w:rsidRDefault="00D912B3" w:rsidP="007E18D3">
      <w:pPr>
        <w:contextualSpacing/>
        <w:rPr>
          <w:b/>
          <w:bCs/>
        </w:rPr>
      </w:pPr>
    </w:p>
    <w:p w14:paraId="195EFA1D" w14:textId="3F88F20E" w:rsidR="008868CB" w:rsidRPr="007E18D3" w:rsidRDefault="003308D6" w:rsidP="007E18D3">
      <w:pPr>
        <w:contextualSpacing/>
        <w:rPr>
          <w:b/>
          <w:bCs/>
        </w:rPr>
      </w:pPr>
      <w:r w:rsidRPr="007E18D3">
        <w:rPr>
          <w:b/>
          <w:bCs/>
        </w:rPr>
        <w:t>IX</w:t>
      </w:r>
      <w:r w:rsidR="001214C4" w:rsidRPr="007E18D3">
        <w:rPr>
          <w:b/>
          <w:bCs/>
        </w:rPr>
        <w:t xml:space="preserve">. </w:t>
      </w:r>
      <w:r w:rsidR="008868CB" w:rsidRPr="007E18D3">
        <w:rPr>
          <w:b/>
          <w:bCs/>
        </w:rPr>
        <w:t>Next Meeting</w:t>
      </w:r>
    </w:p>
    <w:p w14:paraId="65BCEC5C" w14:textId="1BC47990" w:rsidR="008868CB" w:rsidRPr="007E18D3" w:rsidRDefault="008868CB" w:rsidP="007E18D3">
      <w:pPr>
        <w:contextualSpacing/>
      </w:pPr>
    </w:p>
    <w:p w14:paraId="7128CA3D" w14:textId="77777777" w:rsidR="008868CB" w:rsidRPr="007E18D3" w:rsidRDefault="008868CB" w:rsidP="007E18D3">
      <w:pPr>
        <w:pStyle w:val="ListParagraph"/>
        <w:numPr>
          <w:ilvl w:val="0"/>
          <w:numId w:val="1"/>
        </w:numPr>
        <w:spacing w:after="0" w:line="240" w:lineRule="auto"/>
        <w:rPr>
          <w:rFonts w:ascii="Times New Roman" w:hAnsi="Times New Roman" w:cs="Times New Roman"/>
          <w:sz w:val="24"/>
          <w:szCs w:val="24"/>
          <w:u w:val="single"/>
        </w:rPr>
      </w:pPr>
      <w:r w:rsidRPr="007E18D3">
        <w:rPr>
          <w:rFonts w:ascii="Times New Roman" w:hAnsi="Times New Roman" w:cs="Times New Roman"/>
          <w:b/>
          <w:bCs/>
          <w:sz w:val="24"/>
          <w:szCs w:val="24"/>
          <w:u w:val="single"/>
        </w:rPr>
        <w:t>Calendar</w:t>
      </w:r>
    </w:p>
    <w:p w14:paraId="1FFEBEBF" w14:textId="56DA0E5E" w:rsidR="008868CB" w:rsidRPr="007E18D3" w:rsidRDefault="008868CB" w:rsidP="007E18D3">
      <w:pPr>
        <w:pStyle w:val="ListParagraph"/>
        <w:numPr>
          <w:ilvl w:val="1"/>
          <w:numId w:val="1"/>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University Senate Meeting – Friday, </w:t>
      </w:r>
      <w:r w:rsidR="007E18D3" w:rsidRPr="007E18D3">
        <w:rPr>
          <w:rFonts w:ascii="Times New Roman" w:hAnsi="Times New Roman" w:cs="Times New Roman"/>
          <w:sz w:val="24"/>
          <w:szCs w:val="24"/>
        </w:rPr>
        <w:t>November</w:t>
      </w:r>
      <w:r w:rsidR="00CF7C99" w:rsidRPr="007E18D3">
        <w:rPr>
          <w:rFonts w:ascii="Times New Roman" w:hAnsi="Times New Roman" w:cs="Times New Roman"/>
          <w:sz w:val="24"/>
          <w:szCs w:val="24"/>
        </w:rPr>
        <w:t xml:space="preserve"> </w:t>
      </w:r>
      <w:r w:rsidR="007E18D3" w:rsidRPr="007E18D3">
        <w:rPr>
          <w:rFonts w:ascii="Times New Roman" w:hAnsi="Times New Roman" w:cs="Times New Roman"/>
          <w:sz w:val="24"/>
          <w:szCs w:val="24"/>
        </w:rPr>
        <w:t>17</w:t>
      </w:r>
      <w:r w:rsidRPr="007E18D3">
        <w:rPr>
          <w:rFonts w:ascii="Times New Roman" w:hAnsi="Times New Roman" w:cs="Times New Roman"/>
          <w:sz w:val="24"/>
          <w:szCs w:val="24"/>
        </w:rPr>
        <w:t xml:space="preserve">, </w:t>
      </w:r>
      <w:r w:rsidR="00830FBA" w:rsidRPr="007E18D3">
        <w:rPr>
          <w:rFonts w:ascii="Times New Roman" w:hAnsi="Times New Roman" w:cs="Times New Roman"/>
          <w:sz w:val="24"/>
          <w:szCs w:val="24"/>
        </w:rPr>
        <w:t>3</w:t>
      </w:r>
      <w:r w:rsidRPr="007E18D3">
        <w:rPr>
          <w:rFonts w:ascii="Times New Roman" w:hAnsi="Times New Roman" w:cs="Times New Roman"/>
          <w:sz w:val="24"/>
          <w:szCs w:val="24"/>
        </w:rPr>
        <w:t>:</w:t>
      </w:r>
      <w:r w:rsidR="00830FBA" w:rsidRPr="007E18D3">
        <w:rPr>
          <w:rFonts w:ascii="Times New Roman" w:hAnsi="Times New Roman" w:cs="Times New Roman"/>
          <w:sz w:val="24"/>
          <w:szCs w:val="24"/>
        </w:rPr>
        <w:t>3</w:t>
      </w:r>
      <w:r w:rsidRPr="007E18D3">
        <w:rPr>
          <w:rFonts w:ascii="Times New Roman" w:hAnsi="Times New Roman" w:cs="Times New Roman"/>
          <w:sz w:val="24"/>
          <w:szCs w:val="24"/>
        </w:rPr>
        <w:t xml:space="preserve">0 p.m., </w:t>
      </w:r>
      <w:r w:rsidR="0046649B" w:rsidRPr="007E18D3">
        <w:rPr>
          <w:rFonts w:ascii="Times New Roman" w:hAnsi="Times New Roman" w:cs="Times New Roman"/>
          <w:sz w:val="24"/>
          <w:szCs w:val="24"/>
        </w:rPr>
        <w:t>Arts &amp; Sciences 272</w:t>
      </w:r>
    </w:p>
    <w:p w14:paraId="446C5D9E" w14:textId="527E3859" w:rsidR="00887811" w:rsidRPr="007E18D3" w:rsidRDefault="00887811" w:rsidP="007E18D3">
      <w:pPr>
        <w:pStyle w:val="ListParagraph"/>
        <w:numPr>
          <w:ilvl w:val="1"/>
          <w:numId w:val="1"/>
        </w:numPr>
        <w:spacing w:after="0" w:line="240" w:lineRule="auto"/>
        <w:rPr>
          <w:rFonts w:ascii="Times New Roman" w:hAnsi="Times New Roman" w:cs="Times New Roman"/>
          <w:sz w:val="24"/>
          <w:szCs w:val="24"/>
        </w:rPr>
      </w:pPr>
      <w:bookmarkStart w:id="3" w:name="_Hlk69714524"/>
      <w:r w:rsidRPr="007E18D3">
        <w:rPr>
          <w:rFonts w:ascii="Times New Roman" w:hAnsi="Times New Roman" w:cs="Times New Roman"/>
          <w:sz w:val="24"/>
          <w:szCs w:val="24"/>
        </w:rPr>
        <w:t xml:space="preserve">ECUS Meeting – Friday, </w:t>
      </w:r>
      <w:r w:rsidR="007E18D3" w:rsidRPr="007E18D3">
        <w:rPr>
          <w:rFonts w:ascii="Times New Roman" w:hAnsi="Times New Roman" w:cs="Times New Roman"/>
          <w:sz w:val="24"/>
          <w:szCs w:val="24"/>
        </w:rPr>
        <w:t>January 5</w:t>
      </w:r>
      <w:r w:rsidRPr="007E18D3">
        <w:rPr>
          <w:rFonts w:ascii="Times New Roman" w:hAnsi="Times New Roman" w:cs="Times New Roman"/>
          <w:sz w:val="24"/>
          <w:szCs w:val="24"/>
        </w:rPr>
        <w:t>, 2:</w:t>
      </w:r>
      <w:r w:rsidR="007E18D3" w:rsidRPr="007E18D3">
        <w:rPr>
          <w:rFonts w:ascii="Times New Roman" w:hAnsi="Times New Roman" w:cs="Times New Roman"/>
          <w:sz w:val="24"/>
          <w:szCs w:val="24"/>
        </w:rPr>
        <w:t>45</w:t>
      </w:r>
      <w:r w:rsidRPr="007E18D3">
        <w:rPr>
          <w:rFonts w:ascii="Times New Roman" w:hAnsi="Times New Roman" w:cs="Times New Roman"/>
          <w:sz w:val="24"/>
          <w:szCs w:val="24"/>
        </w:rPr>
        <w:t xml:space="preserve"> p.m., </w:t>
      </w:r>
      <w:r w:rsidR="0046649B" w:rsidRPr="007E18D3">
        <w:rPr>
          <w:rFonts w:ascii="Times New Roman" w:hAnsi="Times New Roman" w:cs="Times New Roman"/>
          <w:sz w:val="24"/>
          <w:szCs w:val="24"/>
        </w:rPr>
        <w:t>Parks Hall 301</w:t>
      </w:r>
    </w:p>
    <w:p w14:paraId="74A8BAAD" w14:textId="78C89193" w:rsidR="00175ED7" w:rsidRPr="007E18D3" w:rsidRDefault="00830FBA" w:rsidP="007E18D3">
      <w:pPr>
        <w:pStyle w:val="ListParagraph"/>
        <w:numPr>
          <w:ilvl w:val="1"/>
          <w:numId w:val="1"/>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ECUS+SCC Meeting</w:t>
      </w:r>
      <w:r w:rsidR="00175ED7" w:rsidRPr="007E18D3">
        <w:rPr>
          <w:rFonts w:ascii="Times New Roman" w:hAnsi="Times New Roman" w:cs="Times New Roman"/>
          <w:sz w:val="24"/>
          <w:szCs w:val="24"/>
        </w:rPr>
        <w:t xml:space="preserve"> – </w:t>
      </w:r>
      <w:r w:rsidRPr="007E18D3">
        <w:rPr>
          <w:rFonts w:ascii="Times New Roman" w:hAnsi="Times New Roman" w:cs="Times New Roman"/>
          <w:sz w:val="24"/>
          <w:szCs w:val="24"/>
        </w:rPr>
        <w:t xml:space="preserve">Friday, </w:t>
      </w:r>
      <w:r w:rsidR="007E18D3" w:rsidRPr="007E18D3">
        <w:rPr>
          <w:rFonts w:ascii="Times New Roman" w:hAnsi="Times New Roman" w:cs="Times New Roman"/>
          <w:sz w:val="24"/>
          <w:szCs w:val="24"/>
        </w:rPr>
        <w:t>January</w:t>
      </w:r>
      <w:r w:rsidR="00CF7C99" w:rsidRPr="007E18D3">
        <w:rPr>
          <w:rFonts w:ascii="Times New Roman" w:hAnsi="Times New Roman" w:cs="Times New Roman"/>
          <w:sz w:val="24"/>
          <w:szCs w:val="24"/>
        </w:rPr>
        <w:t xml:space="preserve"> </w:t>
      </w:r>
      <w:r w:rsidR="007E18D3" w:rsidRPr="007E18D3">
        <w:rPr>
          <w:rFonts w:ascii="Times New Roman" w:hAnsi="Times New Roman" w:cs="Times New Roman"/>
          <w:sz w:val="24"/>
          <w:szCs w:val="24"/>
        </w:rPr>
        <w:t>5</w:t>
      </w:r>
      <w:r w:rsidR="008062BA" w:rsidRPr="007E18D3">
        <w:rPr>
          <w:rFonts w:ascii="Times New Roman" w:hAnsi="Times New Roman" w:cs="Times New Roman"/>
          <w:sz w:val="24"/>
          <w:szCs w:val="24"/>
        </w:rPr>
        <w:t>,</w:t>
      </w:r>
      <w:r w:rsidR="00887811" w:rsidRPr="007E18D3">
        <w:rPr>
          <w:rFonts w:ascii="Times New Roman" w:hAnsi="Times New Roman" w:cs="Times New Roman"/>
          <w:sz w:val="24"/>
          <w:szCs w:val="24"/>
        </w:rPr>
        <w:t xml:space="preserve"> 3:30 p.m., </w:t>
      </w:r>
      <w:r w:rsidR="0046649B" w:rsidRPr="007E18D3">
        <w:rPr>
          <w:rFonts w:ascii="Times New Roman" w:hAnsi="Times New Roman" w:cs="Times New Roman"/>
          <w:sz w:val="24"/>
          <w:szCs w:val="24"/>
        </w:rPr>
        <w:t>Parks Hall 301</w:t>
      </w:r>
    </w:p>
    <w:p w14:paraId="3D34BD34" w14:textId="6DCC4DDD" w:rsidR="00887811" w:rsidRPr="007E18D3" w:rsidRDefault="00887811" w:rsidP="007E18D3">
      <w:pPr>
        <w:pStyle w:val="ListParagraph"/>
        <w:numPr>
          <w:ilvl w:val="1"/>
          <w:numId w:val="1"/>
        </w:numPr>
        <w:spacing w:after="0" w:line="240" w:lineRule="auto"/>
        <w:rPr>
          <w:rFonts w:ascii="Times New Roman" w:hAnsi="Times New Roman" w:cs="Times New Roman"/>
          <w:sz w:val="24"/>
          <w:szCs w:val="24"/>
        </w:rPr>
      </w:pPr>
      <w:r w:rsidRPr="007E18D3">
        <w:rPr>
          <w:rFonts w:ascii="Times New Roman" w:hAnsi="Times New Roman" w:cs="Times New Roman"/>
          <w:sz w:val="24"/>
          <w:szCs w:val="24"/>
        </w:rPr>
        <w:t xml:space="preserve">University Senate Meeting – Friday, </w:t>
      </w:r>
      <w:r w:rsidR="007E18D3" w:rsidRPr="007E18D3">
        <w:rPr>
          <w:rFonts w:ascii="Times New Roman" w:hAnsi="Times New Roman" w:cs="Times New Roman"/>
          <w:sz w:val="24"/>
          <w:szCs w:val="24"/>
        </w:rPr>
        <w:t xml:space="preserve">January </w:t>
      </w:r>
      <w:r w:rsidR="00CF7C99" w:rsidRPr="007E18D3">
        <w:rPr>
          <w:rFonts w:ascii="Times New Roman" w:hAnsi="Times New Roman" w:cs="Times New Roman"/>
          <w:sz w:val="24"/>
          <w:szCs w:val="24"/>
        </w:rPr>
        <w:t>1</w:t>
      </w:r>
      <w:r w:rsidR="007E18D3" w:rsidRPr="007E18D3">
        <w:rPr>
          <w:rFonts w:ascii="Times New Roman" w:hAnsi="Times New Roman" w:cs="Times New Roman"/>
          <w:sz w:val="24"/>
          <w:szCs w:val="24"/>
        </w:rPr>
        <w:t>9</w:t>
      </w:r>
      <w:r w:rsidRPr="007E18D3">
        <w:rPr>
          <w:rFonts w:ascii="Times New Roman" w:hAnsi="Times New Roman" w:cs="Times New Roman"/>
          <w:sz w:val="24"/>
          <w:szCs w:val="24"/>
        </w:rPr>
        <w:t xml:space="preserve">, 3:30 p.m., </w:t>
      </w:r>
      <w:r w:rsidR="0046649B" w:rsidRPr="007E18D3">
        <w:rPr>
          <w:rFonts w:ascii="Times New Roman" w:hAnsi="Times New Roman" w:cs="Times New Roman"/>
          <w:sz w:val="24"/>
          <w:szCs w:val="24"/>
        </w:rPr>
        <w:t>Arts &amp; Sciences 272</w:t>
      </w:r>
    </w:p>
    <w:bookmarkEnd w:id="3"/>
    <w:p w14:paraId="00A3A30D" w14:textId="72ABB6BB" w:rsidR="000B362D" w:rsidRPr="007E18D3" w:rsidRDefault="008868CB" w:rsidP="007E18D3">
      <w:pPr>
        <w:pStyle w:val="ListParagraph"/>
        <w:numPr>
          <w:ilvl w:val="0"/>
          <w:numId w:val="1"/>
        </w:numPr>
        <w:spacing w:after="0" w:line="240" w:lineRule="auto"/>
        <w:rPr>
          <w:rFonts w:ascii="Times New Roman" w:hAnsi="Times New Roman" w:cs="Times New Roman"/>
          <w:b/>
          <w:bCs/>
          <w:sz w:val="24"/>
          <w:szCs w:val="24"/>
        </w:rPr>
      </w:pPr>
      <w:r w:rsidRPr="007E18D3">
        <w:rPr>
          <w:rFonts w:ascii="Times New Roman" w:hAnsi="Times New Roman" w:cs="Times New Roman"/>
          <w:b/>
          <w:bCs/>
          <w:sz w:val="24"/>
          <w:szCs w:val="24"/>
          <w:u w:val="single"/>
        </w:rPr>
        <w:t>Tentative Agenda</w:t>
      </w:r>
      <w:r w:rsidRPr="007E18D3">
        <w:rPr>
          <w:rFonts w:ascii="Times New Roman" w:hAnsi="Times New Roman" w:cs="Times New Roman"/>
          <w:sz w:val="24"/>
          <w:szCs w:val="24"/>
        </w:rPr>
        <w:t xml:space="preserve"> Some of the deliberation today may have generated tentative agenda items for ECUS and ECUS-SCC meetings</w:t>
      </w:r>
      <w:r w:rsidR="00715E07" w:rsidRPr="007E18D3">
        <w:rPr>
          <w:rFonts w:ascii="Times New Roman" w:hAnsi="Times New Roman" w:cs="Times New Roman"/>
          <w:sz w:val="24"/>
          <w:szCs w:val="24"/>
        </w:rPr>
        <w:t xml:space="preserve">. </w:t>
      </w:r>
      <w:r w:rsidR="00BF2FD5" w:rsidRPr="007E18D3">
        <w:rPr>
          <w:rFonts w:ascii="Times New Roman" w:hAnsi="Times New Roman" w:cs="Times New Roman"/>
          <w:sz w:val="24"/>
          <w:szCs w:val="24"/>
          <w:highlight w:val="yellow"/>
        </w:rPr>
        <w:t>Rob Sumowski</w:t>
      </w:r>
      <w:r w:rsidR="00385907" w:rsidRPr="007E18D3">
        <w:rPr>
          <w:rFonts w:ascii="Times New Roman" w:hAnsi="Times New Roman" w:cs="Times New Roman"/>
          <w:sz w:val="24"/>
          <w:szCs w:val="24"/>
          <w:highlight w:val="yellow"/>
        </w:rPr>
        <w:t xml:space="preserve"> w</w:t>
      </w:r>
      <w:r w:rsidRPr="007E18D3">
        <w:rPr>
          <w:rFonts w:ascii="Times New Roman" w:hAnsi="Times New Roman" w:cs="Times New Roman"/>
          <w:sz w:val="24"/>
          <w:szCs w:val="24"/>
          <w:highlight w:val="yellow"/>
        </w:rPr>
        <w:t>ill ensure that such items (if any) are added to the agenda of a future meeting of ECUS or ECUS-SCC.</w:t>
      </w:r>
      <w:r w:rsidRPr="007E18D3">
        <w:rPr>
          <w:rFonts w:ascii="Times New Roman" w:hAnsi="Times New Roman" w:cs="Times New Roman"/>
          <w:sz w:val="24"/>
          <w:szCs w:val="24"/>
        </w:rPr>
        <w:t xml:space="preserve"> </w:t>
      </w:r>
    </w:p>
    <w:p w14:paraId="25B8FA9A" w14:textId="77777777" w:rsidR="007E54DC" w:rsidRPr="007E18D3" w:rsidRDefault="007E54DC" w:rsidP="007E18D3">
      <w:pPr>
        <w:contextualSpacing/>
      </w:pPr>
    </w:p>
    <w:p w14:paraId="04B0ECDB" w14:textId="4F8468E5" w:rsidR="000B362D" w:rsidRPr="007E18D3" w:rsidRDefault="00CF31A3" w:rsidP="007E18D3">
      <w:pPr>
        <w:contextualSpacing/>
        <w:rPr>
          <w:b/>
          <w:bCs/>
        </w:rPr>
      </w:pPr>
      <w:r w:rsidRPr="007E18D3">
        <w:rPr>
          <w:b/>
          <w:bCs/>
        </w:rPr>
        <w:t>X</w:t>
      </w:r>
      <w:r w:rsidR="004606B0" w:rsidRPr="007E18D3">
        <w:rPr>
          <w:b/>
          <w:bCs/>
        </w:rPr>
        <w:t xml:space="preserve">. </w:t>
      </w:r>
      <w:r w:rsidR="008868CB" w:rsidRPr="007E18D3">
        <w:rPr>
          <w:b/>
          <w:bCs/>
        </w:rPr>
        <w:t>Adjournment</w:t>
      </w:r>
    </w:p>
    <w:p w14:paraId="385C3548" w14:textId="77777777" w:rsidR="000B362D" w:rsidRPr="007E18D3" w:rsidRDefault="000B362D" w:rsidP="007E18D3">
      <w:pPr>
        <w:contextualSpacing/>
        <w:rPr>
          <w:b/>
          <w:bCs/>
        </w:rPr>
      </w:pPr>
    </w:p>
    <w:p w14:paraId="333A1C2B" w14:textId="5D2EE9B3" w:rsidR="000B362D" w:rsidRPr="007E18D3" w:rsidRDefault="008868CB" w:rsidP="007E18D3">
      <w:pPr>
        <w:pStyle w:val="ListParagraph"/>
        <w:numPr>
          <w:ilvl w:val="0"/>
          <w:numId w:val="11"/>
        </w:numPr>
        <w:spacing w:after="0" w:line="240" w:lineRule="auto"/>
        <w:rPr>
          <w:rFonts w:ascii="Times New Roman" w:hAnsi="Times New Roman" w:cs="Times New Roman"/>
          <w:b/>
          <w:bCs/>
          <w:sz w:val="24"/>
          <w:szCs w:val="24"/>
        </w:rPr>
      </w:pPr>
      <w:r w:rsidRPr="007E18D3">
        <w:rPr>
          <w:rFonts w:ascii="Times New Roman" w:hAnsi="Times New Roman" w:cs="Times New Roman"/>
          <w:sz w:val="24"/>
          <w:szCs w:val="24"/>
        </w:rPr>
        <w:lastRenderedPageBreak/>
        <w:t xml:space="preserve">As there was no further business to consider, a </w:t>
      </w:r>
      <w:r w:rsidRPr="007E18D3">
        <w:rPr>
          <w:rFonts w:ascii="Times New Roman" w:hAnsi="Times New Roman" w:cs="Times New Roman"/>
          <w:b/>
          <w:sz w:val="24"/>
          <w:szCs w:val="24"/>
          <w:u w:val="single"/>
        </w:rPr>
        <w:t>Motion</w:t>
      </w:r>
      <w:r w:rsidRPr="007E18D3">
        <w:rPr>
          <w:rFonts w:ascii="Times New Roman" w:hAnsi="Times New Roman" w:cs="Times New Roman"/>
          <w:sz w:val="24"/>
          <w:szCs w:val="24"/>
        </w:rPr>
        <w:t xml:space="preserve"> </w:t>
      </w:r>
      <w:r w:rsidRPr="007E18D3">
        <w:rPr>
          <w:rFonts w:ascii="Times New Roman" w:hAnsi="Times New Roman" w:cs="Times New Roman"/>
          <w:i/>
          <w:sz w:val="24"/>
          <w:szCs w:val="24"/>
        </w:rPr>
        <w:t>to adjourn the meeting</w:t>
      </w:r>
      <w:r w:rsidRPr="007E18D3">
        <w:rPr>
          <w:rFonts w:ascii="Times New Roman" w:hAnsi="Times New Roman" w:cs="Times New Roman"/>
          <w:sz w:val="24"/>
          <w:szCs w:val="24"/>
        </w:rPr>
        <w:t xml:space="preserve"> was made and seconded. </w:t>
      </w:r>
      <w:r w:rsidRPr="007E18D3">
        <w:rPr>
          <w:rFonts w:ascii="Times New Roman" w:hAnsi="Times New Roman" w:cs="Times New Roman"/>
          <w:b/>
          <w:bCs/>
          <w:sz w:val="24"/>
          <w:szCs w:val="24"/>
        </w:rPr>
        <w:t xml:space="preserve">The motion to adjourn was approved and the meeting adjourned at </w:t>
      </w:r>
      <w:r w:rsidR="007E18D3" w:rsidRPr="007E18D3">
        <w:rPr>
          <w:rFonts w:ascii="Times New Roman" w:hAnsi="Times New Roman" w:cs="Times New Roman"/>
          <w:b/>
          <w:bCs/>
          <w:sz w:val="24"/>
          <w:szCs w:val="24"/>
        </w:rPr>
        <w:t>5</w:t>
      </w:r>
      <w:r w:rsidRPr="007E18D3">
        <w:rPr>
          <w:rFonts w:ascii="Times New Roman" w:hAnsi="Times New Roman" w:cs="Times New Roman"/>
          <w:b/>
          <w:bCs/>
          <w:sz w:val="24"/>
          <w:szCs w:val="24"/>
        </w:rPr>
        <w:t>:</w:t>
      </w:r>
      <w:r w:rsidR="007E18D3" w:rsidRPr="007E18D3">
        <w:rPr>
          <w:rFonts w:ascii="Times New Roman" w:hAnsi="Times New Roman" w:cs="Times New Roman"/>
          <w:b/>
          <w:bCs/>
          <w:sz w:val="24"/>
          <w:szCs w:val="24"/>
        </w:rPr>
        <w:t>00</w:t>
      </w:r>
      <w:r w:rsidRPr="007E18D3">
        <w:rPr>
          <w:rFonts w:ascii="Times New Roman" w:hAnsi="Times New Roman" w:cs="Times New Roman"/>
          <w:b/>
          <w:bCs/>
          <w:sz w:val="24"/>
          <w:szCs w:val="24"/>
        </w:rPr>
        <w:t xml:space="preserve"> p.m.</w:t>
      </w:r>
    </w:p>
    <w:p w14:paraId="7C380D1C" w14:textId="77777777" w:rsidR="007E54DC" w:rsidRPr="007E18D3" w:rsidRDefault="007E54DC" w:rsidP="007E18D3">
      <w:pPr>
        <w:contextualSpacing/>
        <w:rPr>
          <w:bCs/>
          <w:smallCaps/>
          <w:lang w:val="en"/>
        </w:rPr>
      </w:pPr>
    </w:p>
    <w:p w14:paraId="4635FC9C" w14:textId="44729E84" w:rsidR="000B362D" w:rsidRPr="007E18D3" w:rsidRDefault="00551BB4" w:rsidP="007E18D3">
      <w:pPr>
        <w:contextualSpacing/>
        <w:rPr>
          <w:b/>
          <w:lang w:val="en"/>
        </w:rPr>
      </w:pPr>
      <w:bookmarkStart w:id="4" w:name="_Hlk69714796"/>
      <w:r w:rsidRPr="007E18D3">
        <w:rPr>
          <w:b/>
          <w:smallCaps/>
          <w:lang w:val="en"/>
        </w:rPr>
        <w:t xml:space="preserve">XI. </w:t>
      </w:r>
      <w:r w:rsidRPr="007E18D3">
        <w:rPr>
          <w:b/>
          <w:lang w:val="en"/>
        </w:rPr>
        <w:t>Supporting Documents</w:t>
      </w:r>
    </w:p>
    <w:p w14:paraId="33EB1835" w14:textId="77777777" w:rsidR="000B362D" w:rsidRPr="007E18D3" w:rsidRDefault="000B362D" w:rsidP="007E18D3">
      <w:pPr>
        <w:contextualSpacing/>
        <w:rPr>
          <w:b/>
          <w:bCs/>
        </w:rPr>
      </w:pPr>
    </w:p>
    <w:p w14:paraId="4413CE7B" w14:textId="237071E8" w:rsidR="00174638" w:rsidRPr="00672925" w:rsidRDefault="00174638" w:rsidP="007E18D3">
      <w:pPr>
        <w:pStyle w:val="ListParagraph"/>
        <w:numPr>
          <w:ilvl w:val="0"/>
          <w:numId w:val="12"/>
        </w:numPr>
        <w:spacing w:after="0" w:line="240" w:lineRule="auto"/>
        <w:rPr>
          <w:rFonts w:ascii="Times New Roman" w:hAnsi="Times New Roman" w:cs="Times New Roman"/>
          <w:b/>
          <w:bCs/>
          <w:sz w:val="24"/>
          <w:szCs w:val="24"/>
        </w:rPr>
      </w:pPr>
      <w:r w:rsidRPr="007E18D3">
        <w:rPr>
          <w:rFonts w:ascii="Times New Roman" w:hAnsi="Times New Roman" w:cs="Times New Roman"/>
          <w:color w:val="000000" w:themeColor="text1"/>
          <w:sz w:val="24"/>
          <w:szCs w:val="24"/>
        </w:rPr>
        <w:t xml:space="preserve">There are </w:t>
      </w:r>
      <w:r w:rsidR="00672925">
        <w:rPr>
          <w:rFonts w:ascii="Times New Roman" w:hAnsi="Times New Roman" w:cs="Times New Roman"/>
          <w:color w:val="000000" w:themeColor="text1"/>
          <w:sz w:val="24"/>
          <w:szCs w:val="24"/>
        </w:rPr>
        <w:t>two</w:t>
      </w:r>
      <w:r w:rsidRPr="007E18D3">
        <w:rPr>
          <w:rFonts w:ascii="Times New Roman" w:hAnsi="Times New Roman" w:cs="Times New Roman"/>
          <w:color w:val="000000" w:themeColor="text1"/>
          <w:sz w:val="24"/>
          <w:szCs w:val="24"/>
        </w:rPr>
        <w:t xml:space="preserve"> supporting documents.</w:t>
      </w:r>
    </w:p>
    <w:p w14:paraId="2F4205B1" w14:textId="70C189F9" w:rsidR="00672925" w:rsidRPr="00672925" w:rsidRDefault="00672925" w:rsidP="00672925">
      <w:pPr>
        <w:pStyle w:val="ListParagraph"/>
        <w:numPr>
          <w:ilvl w:val="1"/>
          <w:numId w:val="12"/>
        </w:numPr>
        <w:spacing w:after="0" w:line="240" w:lineRule="auto"/>
        <w:rPr>
          <w:rFonts w:ascii="Times New Roman" w:hAnsi="Times New Roman" w:cs="Times New Roman"/>
          <w:b/>
          <w:bCs/>
          <w:sz w:val="24"/>
          <w:szCs w:val="24"/>
        </w:rPr>
      </w:pPr>
      <w:r>
        <w:rPr>
          <w:rFonts w:ascii="Times New Roman" w:hAnsi="Times New Roman" w:cs="Times New Roman"/>
          <w:i/>
          <w:iCs/>
          <w:color w:val="000000" w:themeColor="text1"/>
          <w:sz w:val="24"/>
          <w:szCs w:val="24"/>
        </w:rPr>
        <w:t>Supporting_FAPC_SOS_GSU.pdf</w:t>
      </w:r>
      <w:r>
        <w:rPr>
          <w:rFonts w:ascii="Times New Roman" w:hAnsi="Times New Roman" w:cs="Times New Roman"/>
          <w:color w:val="000000" w:themeColor="text1"/>
          <w:sz w:val="24"/>
          <w:szCs w:val="24"/>
        </w:rPr>
        <w:t xml:space="preserve"> in support of the FAPC report.</w:t>
      </w:r>
    </w:p>
    <w:p w14:paraId="341F1780" w14:textId="685978B5" w:rsidR="00672925" w:rsidRPr="007E18D3" w:rsidRDefault="00672925" w:rsidP="00672925">
      <w:pPr>
        <w:pStyle w:val="ListParagraph"/>
        <w:numPr>
          <w:ilvl w:val="1"/>
          <w:numId w:val="12"/>
        </w:numPr>
        <w:spacing w:after="0" w:line="240" w:lineRule="auto"/>
        <w:rPr>
          <w:rFonts w:ascii="Times New Roman" w:hAnsi="Times New Roman" w:cs="Times New Roman"/>
          <w:b/>
          <w:bCs/>
          <w:sz w:val="24"/>
          <w:szCs w:val="24"/>
        </w:rPr>
      </w:pPr>
      <w:r>
        <w:rPr>
          <w:rFonts w:ascii="Times New Roman" w:hAnsi="Times New Roman" w:cs="Times New Roman"/>
          <w:i/>
          <w:iCs/>
          <w:color w:val="000000" w:themeColor="text1"/>
          <w:sz w:val="24"/>
          <w:szCs w:val="24"/>
        </w:rPr>
        <w:t>Supporting_FAPC_SOS_UGA.pdf</w:t>
      </w:r>
      <w:r>
        <w:rPr>
          <w:rFonts w:ascii="Times New Roman" w:hAnsi="Times New Roman" w:cs="Times New Roman"/>
          <w:color w:val="000000" w:themeColor="text1"/>
          <w:sz w:val="24"/>
          <w:szCs w:val="24"/>
        </w:rPr>
        <w:t xml:space="preserve"> in support of the FAPC report.</w:t>
      </w:r>
    </w:p>
    <w:bookmarkEnd w:id="4"/>
    <w:p w14:paraId="188FE893" w14:textId="77777777" w:rsidR="007E54DC" w:rsidRPr="007E18D3" w:rsidRDefault="007E54DC" w:rsidP="007E18D3">
      <w:pPr>
        <w:contextualSpacing/>
      </w:pPr>
    </w:p>
    <w:p w14:paraId="3C058B26" w14:textId="0D5BDF3D" w:rsidR="001214C4" w:rsidRPr="007E18D3" w:rsidRDefault="00973FD5" w:rsidP="007E18D3">
      <w:pPr>
        <w:contextualSpacing/>
      </w:pPr>
      <w:r w:rsidRPr="007E18D3">
        <w:rPr>
          <w:b/>
          <w:bCs/>
        </w:rPr>
        <w:t>Distribution:</w:t>
      </w:r>
      <w:r w:rsidR="009C6C78" w:rsidRPr="007E18D3">
        <w:rPr>
          <w:b/>
          <w:bCs/>
        </w:rPr>
        <w:t xml:space="preserve"> </w:t>
      </w:r>
      <w:r w:rsidR="009C6C78" w:rsidRPr="007E18D3">
        <w:t xml:space="preserve">First, these minutes will be sent to committee members for review; second, they will be posted to the </w:t>
      </w:r>
      <w:r w:rsidR="002202EF" w:rsidRPr="007E18D3">
        <w:t>Senate</w:t>
      </w:r>
      <w:r w:rsidR="009C6C78" w:rsidRPr="007E18D3">
        <w:t xml:space="preserve"> website.</w:t>
      </w:r>
    </w:p>
    <w:p w14:paraId="4F73E3CD" w14:textId="04EA4EA5" w:rsidR="001B0733" w:rsidRPr="007E18D3" w:rsidRDefault="001B0733" w:rsidP="007E18D3">
      <w:pPr>
        <w:contextualSpacing/>
      </w:pPr>
      <w:r w:rsidRPr="007E18D3">
        <w:br w:type="page"/>
      </w:r>
    </w:p>
    <w:p w14:paraId="3D2CE8AA" w14:textId="45357CAF" w:rsidR="00973FD5" w:rsidRPr="007E18D3" w:rsidRDefault="0014666D" w:rsidP="007E18D3">
      <w:pPr>
        <w:contextualSpacing/>
        <w:rPr>
          <w:b/>
          <w:bCs/>
          <w:smallCaps/>
          <w:u w:val="single"/>
        </w:rPr>
      </w:pPr>
      <w:r w:rsidRPr="007E18D3">
        <w:rPr>
          <w:b/>
          <w:bCs/>
          <w:smallCaps/>
        </w:rPr>
        <w:lastRenderedPageBreak/>
        <w:t>Committee Name</w:t>
      </w:r>
      <w:r w:rsidR="00973FD5" w:rsidRPr="007E18D3">
        <w:rPr>
          <w:b/>
          <w:bCs/>
          <w:smallCaps/>
        </w:rPr>
        <w:t xml:space="preserve">: </w:t>
      </w:r>
      <w:r w:rsidR="0028721E" w:rsidRPr="007E18D3">
        <w:rPr>
          <w:bCs/>
          <w:smallCaps/>
        </w:rPr>
        <w:t>Executive committee of the university senate (ECUS)</w:t>
      </w:r>
      <w:r w:rsidR="004E3E6B" w:rsidRPr="007E18D3">
        <w:rPr>
          <w:bCs/>
          <w:smallCaps/>
        </w:rPr>
        <w:t xml:space="preserve"> with standing committee chairs (SCC)</w:t>
      </w:r>
    </w:p>
    <w:p w14:paraId="7EE6A9B8" w14:textId="522C6E35" w:rsidR="00973FD5" w:rsidRPr="007E18D3" w:rsidRDefault="0014666D" w:rsidP="007E18D3">
      <w:pPr>
        <w:contextualSpacing/>
        <w:rPr>
          <w:b/>
          <w:bCs/>
          <w:smallCaps/>
          <w:u w:val="single"/>
        </w:rPr>
      </w:pPr>
      <w:r w:rsidRPr="007E18D3">
        <w:rPr>
          <w:b/>
          <w:bCs/>
          <w:smallCaps/>
        </w:rPr>
        <w:t>Committee Officers</w:t>
      </w:r>
      <w:r w:rsidR="00973FD5" w:rsidRPr="007E18D3">
        <w:rPr>
          <w:b/>
          <w:bCs/>
          <w:smallCaps/>
        </w:rPr>
        <w:t xml:space="preserve">: </w:t>
      </w:r>
      <w:r w:rsidR="00BF2FD5" w:rsidRPr="007E18D3">
        <w:rPr>
          <w:smallCaps/>
        </w:rPr>
        <w:t>Rob Sumowski</w:t>
      </w:r>
      <w:r w:rsidR="001F380D" w:rsidRPr="007E18D3">
        <w:rPr>
          <w:smallCaps/>
        </w:rPr>
        <w:t xml:space="preserve"> (</w:t>
      </w:r>
      <w:r w:rsidR="006B6F8A" w:rsidRPr="007E18D3">
        <w:rPr>
          <w:smallCaps/>
        </w:rPr>
        <w:t>C</w:t>
      </w:r>
      <w:r w:rsidR="001F380D" w:rsidRPr="007E18D3">
        <w:rPr>
          <w:smallCaps/>
        </w:rPr>
        <w:t xml:space="preserve">hair), </w:t>
      </w:r>
      <w:r w:rsidR="00BF2FD5" w:rsidRPr="007E18D3">
        <w:rPr>
          <w:smallCaps/>
        </w:rPr>
        <w:t>Catherine Fowler</w:t>
      </w:r>
      <w:r w:rsidR="006B6F8A" w:rsidRPr="007E18D3">
        <w:rPr>
          <w:smallCaps/>
        </w:rPr>
        <w:t xml:space="preserve"> (Vice-Chair), </w:t>
      </w:r>
      <w:r w:rsidR="006D0B3A" w:rsidRPr="007E18D3">
        <w:rPr>
          <w:bCs/>
          <w:smallCaps/>
        </w:rPr>
        <w:t>Alex Blazer (Secretary)</w:t>
      </w:r>
    </w:p>
    <w:p w14:paraId="7209E5D6" w14:textId="4B9EF026" w:rsidR="00973FD5" w:rsidRPr="007E18D3" w:rsidRDefault="0014666D" w:rsidP="007E18D3">
      <w:pPr>
        <w:contextualSpacing/>
        <w:rPr>
          <w:bCs/>
          <w:smallCaps/>
        </w:rPr>
      </w:pPr>
      <w:r w:rsidRPr="007E18D3">
        <w:rPr>
          <w:b/>
          <w:bCs/>
          <w:smallCaps/>
        </w:rPr>
        <w:t>Academic Year</w:t>
      </w:r>
      <w:r w:rsidR="00973FD5" w:rsidRPr="007E18D3">
        <w:rPr>
          <w:b/>
          <w:bCs/>
          <w:smallCaps/>
        </w:rPr>
        <w:t>:</w:t>
      </w:r>
      <w:r w:rsidR="006D0B3A" w:rsidRPr="007E18D3">
        <w:rPr>
          <w:bCs/>
          <w:smallCaps/>
        </w:rPr>
        <w:t xml:space="preserve"> 20</w:t>
      </w:r>
      <w:r w:rsidR="002326B8" w:rsidRPr="007E18D3">
        <w:rPr>
          <w:bCs/>
          <w:smallCaps/>
        </w:rPr>
        <w:t>2</w:t>
      </w:r>
      <w:r w:rsidR="00BF2FD5" w:rsidRPr="007E18D3">
        <w:rPr>
          <w:bCs/>
          <w:smallCaps/>
        </w:rPr>
        <w:t>3</w:t>
      </w:r>
      <w:r w:rsidR="002326B8" w:rsidRPr="007E18D3">
        <w:rPr>
          <w:bCs/>
          <w:smallCaps/>
        </w:rPr>
        <w:t>-202</w:t>
      </w:r>
      <w:r w:rsidR="00BF2FD5" w:rsidRPr="007E18D3">
        <w:rPr>
          <w:bCs/>
          <w:smallCaps/>
        </w:rPr>
        <w:t>4</w:t>
      </w:r>
    </w:p>
    <w:p w14:paraId="00C33576" w14:textId="77777777" w:rsidR="00171EE3" w:rsidRPr="007E18D3" w:rsidRDefault="00171EE3" w:rsidP="007E18D3">
      <w:pPr>
        <w:contextualSpacing/>
        <w:rPr>
          <w:b/>
        </w:rPr>
      </w:pPr>
    </w:p>
    <w:p w14:paraId="5BE6A6F0" w14:textId="77777777" w:rsidR="00171EE3" w:rsidRPr="007E18D3" w:rsidRDefault="00FB54A6" w:rsidP="007E18D3">
      <w:pPr>
        <w:contextualSpacing/>
        <w:rPr>
          <w:b/>
          <w:bCs/>
          <w:smallCaps/>
        </w:rPr>
      </w:pPr>
      <w:r w:rsidRPr="007E18D3">
        <w:rPr>
          <w:b/>
          <w:bCs/>
          <w:smallCaps/>
        </w:rPr>
        <w:t xml:space="preserve">Aggregate </w:t>
      </w:r>
      <w:r w:rsidR="0014666D" w:rsidRPr="007E18D3">
        <w:rPr>
          <w:b/>
          <w:bCs/>
          <w:smallCaps/>
        </w:rPr>
        <w:t>Member Attendance at Committee Meetings for the Academic Year</w:t>
      </w:r>
      <w:r w:rsidR="004F5424" w:rsidRPr="007E18D3">
        <w:rPr>
          <w:b/>
          <w:bCs/>
          <w:smallCaps/>
        </w:rPr>
        <w:t>:</w:t>
      </w:r>
    </w:p>
    <w:p w14:paraId="3A9F326F" w14:textId="721D2122" w:rsidR="00973FD5" w:rsidRPr="007E18D3" w:rsidRDefault="00FB54A6" w:rsidP="007E18D3">
      <w:pPr>
        <w:contextualSpacing/>
      </w:pPr>
      <w:r w:rsidRPr="007E18D3">
        <w:rPr>
          <w:b/>
        </w:rPr>
        <w:t xml:space="preserve">“P” denotes Present, </w:t>
      </w:r>
      <w:r w:rsidR="007C7CE2" w:rsidRPr="007E18D3">
        <w:rPr>
          <w:b/>
        </w:rPr>
        <w:t>“R” denotes Regrets,</w:t>
      </w:r>
      <w:r w:rsidRPr="007E18D3">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7E18D3" w14:paraId="10CD3ACA" w14:textId="77777777" w:rsidTr="00D237BD">
        <w:trPr>
          <w:trHeight w:val="329"/>
        </w:trPr>
        <w:tc>
          <w:tcPr>
            <w:tcW w:w="1410" w:type="dxa"/>
          </w:tcPr>
          <w:p w14:paraId="085EAB30" w14:textId="77777777" w:rsidR="0055324C" w:rsidRPr="007E18D3" w:rsidRDefault="0055324C" w:rsidP="007E18D3">
            <w:pPr>
              <w:ind w:left="180"/>
              <w:contextualSpacing/>
              <w:rPr>
                <w:highlight w:val="lightGray"/>
              </w:rPr>
            </w:pPr>
            <w:r w:rsidRPr="007E18D3">
              <w:rPr>
                <w:highlight w:val="lightGray"/>
              </w:rPr>
              <w:t>Acronyms</w:t>
            </w:r>
          </w:p>
        </w:tc>
        <w:tc>
          <w:tcPr>
            <w:tcW w:w="596" w:type="dxa"/>
          </w:tcPr>
          <w:p w14:paraId="32DA0244" w14:textId="77777777" w:rsidR="0055324C" w:rsidRPr="007E18D3" w:rsidRDefault="0055324C" w:rsidP="007E18D3">
            <w:pPr>
              <w:ind w:left="180"/>
              <w:contextualSpacing/>
              <w:rPr>
                <w:highlight w:val="lightGray"/>
              </w:rPr>
            </w:pPr>
          </w:p>
        </w:tc>
        <w:tc>
          <w:tcPr>
            <w:tcW w:w="7216" w:type="dxa"/>
            <w:gridSpan w:val="11"/>
          </w:tcPr>
          <w:p w14:paraId="7095BC86" w14:textId="77777777" w:rsidR="0055324C" w:rsidRPr="007E18D3" w:rsidRDefault="0055324C" w:rsidP="007E18D3">
            <w:pPr>
              <w:ind w:left="180"/>
              <w:contextualSpacing/>
              <w:rPr>
                <w:highlight w:val="lightGray"/>
              </w:rPr>
            </w:pPr>
            <w:r w:rsidRPr="007E18D3">
              <w:rPr>
                <w:highlight w:val="lightGray"/>
              </w:rPr>
              <w:t>EFS = Elected Faculty Senator</w:t>
            </w:r>
          </w:p>
          <w:p w14:paraId="3B6E4802" w14:textId="77777777" w:rsidR="0055324C" w:rsidRPr="007E18D3" w:rsidRDefault="0055324C" w:rsidP="007E18D3">
            <w:pPr>
              <w:ind w:left="180"/>
              <w:contextualSpacing/>
              <w:rPr>
                <w:highlight w:val="lightGray"/>
              </w:rPr>
            </w:pPr>
            <w:proofErr w:type="spellStart"/>
            <w:r w:rsidRPr="007E18D3">
              <w:rPr>
                <w:highlight w:val="lightGray"/>
              </w:rPr>
              <w:t>CoAS</w:t>
            </w:r>
            <w:proofErr w:type="spellEnd"/>
            <w:r w:rsidRPr="007E18D3">
              <w:rPr>
                <w:highlight w:val="lightGray"/>
              </w:rPr>
              <w:t xml:space="preserve"> = College of Arts and Sciences; </w:t>
            </w:r>
            <w:proofErr w:type="spellStart"/>
            <w:r w:rsidRPr="007E18D3">
              <w:rPr>
                <w:highlight w:val="lightGray"/>
              </w:rPr>
              <w:t>CoB</w:t>
            </w:r>
            <w:proofErr w:type="spellEnd"/>
            <w:r w:rsidRPr="007E18D3">
              <w:rPr>
                <w:highlight w:val="lightGray"/>
              </w:rPr>
              <w:t xml:space="preserve"> = College of Business; </w:t>
            </w:r>
            <w:proofErr w:type="spellStart"/>
            <w:r w:rsidRPr="007E18D3">
              <w:rPr>
                <w:highlight w:val="lightGray"/>
              </w:rPr>
              <w:t>CoE</w:t>
            </w:r>
            <w:proofErr w:type="spellEnd"/>
            <w:r w:rsidRPr="007E18D3">
              <w:rPr>
                <w:highlight w:val="lightGray"/>
              </w:rPr>
              <w:t xml:space="preserve"> = College of Education; </w:t>
            </w:r>
            <w:proofErr w:type="spellStart"/>
            <w:r w:rsidRPr="007E18D3">
              <w:rPr>
                <w:highlight w:val="lightGray"/>
              </w:rPr>
              <w:t>CoHS</w:t>
            </w:r>
            <w:proofErr w:type="spellEnd"/>
            <w:r w:rsidRPr="007E18D3">
              <w:rPr>
                <w:highlight w:val="lightGray"/>
              </w:rPr>
              <w:t xml:space="preserve"> = College of Health Sciences</w:t>
            </w:r>
          </w:p>
        </w:tc>
      </w:tr>
      <w:tr w:rsidR="00372002" w:rsidRPr="007E18D3"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372002" w:rsidRPr="007E18D3" w:rsidRDefault="00372002" w:rsidP="007E18D3">
            <w:pPr>
              <w:contextualSpacing/>
            </w:pPr>
            <w:r w:rsidRPr="007E18D3">
              <w:t>Meeting Dates</w:t>
            </w:r>
          </w:p>
        </w:tc>
        <w:tc>
          <w:tcPr>
            <w:tcW w:w="537" w:type="dxa"/>
            <w:tcBorders>
              <w:bottom w:val="single" w:sz="4" w:space="0" w:color="auto"/>
            </w:tcBorders>
            <w:vAlign w:val="center"/>
          </w:tcPr>
          <w:p w14:paraId="549A1696" w14:textId="7B1BA2D7" w:rsidR="00372002" w:rsidRPr="007E18D3" w:rsidRDefault="00372002" w:rsidP="007E18D3">
            <w:pPr>
              <w:contextualSpacing/>
              <w:jc w:val="center"/>
            </w:pPr>
            <w:r w:rsidRPr="007E18D3">
              <w:t>9/</w:t>
            </w:r>
            <w:r w:rsidR="00143F90" w:rsidRPr="007E18D3">
              <w:t>1</w:t>
            </w:r>
          </w:p>
        </w:tc>
        <w:tc>
          <w:tcPr>
            <w:tcW w:w="657" w:type="dxa"/>
            <w:tcBorders>
              <w:bottom w:val="single" w:sz="4" w:space="0" w:color="auto"/>
            </w:tcBorders>
            <w:vAlign w:val="center"/>
          </w:tcPr>
          <w:p w14:paraId="366156E7" w14:textId="1EC32B35" w:rsidR="00372002" w:rsidRPr="007E18D3" w:rsidRDefault="00372002" w:rsidP="007E18D3">
            <w:pPr>
              <w:contextualSpacing/>
              <w:jc w:val="center"/>
            </w:pPr>
            <w:r w:rsidRPr="007E18D3">
              <w:t>10/</w:t>
            </w:r>
            <w:r w:rsidR="00143F90" w:rsidRPr="007E18D3">
              <w:t>6</w:t>
            </w:r>
          </w:p>
        </w:tc>
        <w:tc>
          <w:tcPr>
            <w:tcW w:w="657" w:type="dxa"/>
            <w:tcBorders>
              <w:bottom w:val="single" w:sz="4" w:space="0" w:color="auto"/>
            </w:tcBorders>
            <w:vAlign w:val="center"/>
          </w:tcPr>
          <w:p w14:paraId="4F4FB0A9" w14:textId="55E22442" w:rsidR="00372002" w:rsidRPr="007E18D3" w:rsidRDefault="00372002" w:rsidP="007E18D3">
            <w:pPr>
              <w:contextualSpacing/>
              <w:jc w:val="center"/>
            </w:pPr>
            <w:r w:rsidRPr="007E18D3">
              <w:t>11/</w:t>
            </w:r>
            <w:r w:rsidR="00143F90" w:rsidRPr="007E18D3">
              <w:t>3</w:t>
            </w:r>
          </w:p>
        </w:tc>
        <w:tc>
          <w:tcPr>
            <w:tcW w:w="641" w:type="dxa"/>
            <w:tcBorders>
              <w:bottom w:val="single" w:sz="4" w:space="0" w:color="auto"/>
            </w:tcBorders>
            <w:vAlign w:val="center"/>
          </w:tcPr>
          <w:p w14:paraId="3F392DF1" w14:textId="13E3B67A" w:rsidR="00372002" w:rsidRPr="007E18D3" w:rsidRDefault="00372002" w:rsidP="007E18D3">
            <w:pPr>
              <w:contextualSpacing/>
              <w:jc w:val="center"/>
            </w:pPr>
            <w:r w:rsidRPr="007E18D3">
              <w:t>1/</w:t>
            </w:r>
            <w:r w:rsidR="00143F90" w:rsidRPr="007E18D3">
              <w:t>5</w:t>
            </w:r>
          </w:p>
        </w:tc>
        <w:tc>
          <w:tcPr>
            <w:tcW w:w="798" w:type="dxa"/>
            <w:tcBorders>
              <w:bottom w:val="single" w:sz="4" w:space="0" w:color="auto"/>
            </w:tcBorders>
            <w:vAlign w:val="center"/>
          </w:tcPr>
          <w:p w14:paraId="0FA45BA2" w14:textId="6699A1DD" w:rsidR="00372002" w:rsidRPr="007E18D3" w:rsidRDefault="00372002" w:rsidP="007E18D3">
            <w:pPr>
              <w:contextualSpacing/>
              <w:jc w:val="center"/>
            </w:pPr>
            <w:r w:rsidRPr="007E18D3">
              <w:t>2/</w:t>
            </w:r>
            <w:r w:rsidR="00143F90" w:rsidRPr="007E18D3">
              <w:t>9</w:t>
            </w:r>
          </w:p>
        </w:tc>
        <w:tc>
          <w:tcPr>
            <w:tcW w:w="739" w:type="dxa"/>
            <w:tcBorders>
              <w:bottom w:val="single" w:sz="4" w:space="0" w:color="auto"/>
            </w:tcBorders>
            <w:vAlign w:val="center"/>
          </w:tcPr>
          <w:p w14:paraId="2F5C0A9A" w14:textId="67E2F4DB" w:rsidR="00372002" w:rsidRPr="007E18D3" w:rsidRDefault="00372002" w:rsidP="007E18D3">
            <w:pPr>
              <w:contextualSpacing/>
              <w:jc w:val="center"/>
            </w:pPr>
            <w:r w:rsidRPr="007E18D3">
              <w:t>3/</w:t>
            </w:r>
            <w:r w:rsidR="00143F90" w:rsidRPr="007E18D3">
              <w:t>1</w:t>
            </w:r>
          </w:p>
        </w:tc>
        <w:tc>
          <w:tcPr>
            <w:tcW w:w="790" w:type="dxa"/>
            <w:tcBorders>
              <w:bottom w:val="single" w:sz="4" w:space="0" w:color="auto"/>
            </w:tcBorders>
            <w:vAlign w:val="center"/>
          </w:tcPr>
          <w:p w14:paraId="790F8AFC" w14:textId="040437C3" w:rsidR="00372002" w:rsidRPr="007E18D3" w:rsidRDefault="00372002" w:rsidP="007E18D3">
            <w:pPr>
              <w:contextualSpacing/>
              <w:jc w:val="center"/>
            </w:pPr>
            <w:r w:rsidRPr="007E18D3">
              <w:t>4/</w:t>
            </w:r>
            <w:r w:rsidR="00143F90" w:rsidRPr="007E18D3">
              <w:t>5</w:t>
            </w:r>
          </w:p>
        </w:tc>
        <w:tc>
          <w:tcPr>
            <w:tcW w:w="691" w:type="dxa"/>
            <w:tcBorders>
              <w:bottom w:val="single" w:sz="4" w:space="0" w:color="auto"/>
            </w:tcBorders>
          </w:tcPr>
          <w:p w14:paraId="6453EBF7" w14:textId="0DEFBF0A" w:rsidR="00372002" w:rsidRPr="007E18D3" w:rsidRDefault="00372002" w:rsidP="007E18D3">
            <w:pPr>
              <w:contextualSpacing/>
              <w:jc w:val="center"/>
            </w:pPr>
            <w:r w:rsidRPr="007E18D3">
              <w:t>P</w:t>
            </w:r>
          </w:p>
        </w:tc>
        <w:tc>
          <w:tcPr>
            <w:tcW w:w="693" w:type="dxa"/>
            <w:tcBorders>
              <w:bottom w:val="single" w:sz="4" w:space="0" w:color="auto"/>
            </w:tcBorders>
            <w:vAlign w:val="center"/>
          </w:tcPr>
          <w:p w14:paraId="02905DD7" w14:textId="4014065A" w:rsidR="00372002" w:rsidRPr="007E18D3" w:rsidRDefault="00372002" w:rsidP="007E18D3">
            <w:pPr>
              <w:contextualSpacing/>
              <w:jc w:val="center"/>
            </w:pPr>
            <w:r w:rsidRPr="007E18D3">
              <w:t>R</w:t>
            </w:r>
          </w:p>
        </w:tc>
        <w:tc>
          <w:tcPr>
            <w:tcW w:w="694" w:type="dxa"/>
            <w:tcBorders>
              <w:bottom w:val="single" w:sz="4" w:space="0" w:color="auto"/>
              <w:right w:val="double" w:sz="4" w:space="0" w:color="auto"/>
            </w:tcBorders>
            <w:vAlign w:val="center"/>
          </w:tcPr>
          <w:p w14:paraId="776CC54A" w14:textId="76F53766" w:rsidR="00372002" w:rsidRPr="007E18D3" w:rsidRDefault="00372002" w:rsidP="007E18D3">
            <w:pPr>
              <w:contextualSpacing/>
              <w:jc w:val="center"/>
            </w:pPr>
            <w:r w:rsidRPr="007E18D3">
              <w:t>A</w:t>
            </w:r>
          </w:p>
        </w:tc>
      </w:tr>
      <w:tr w:rsidR="00372002" w:rsidRPr="007E18D3"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E09AB74" w14:textId="77777777" w:rsidR="00372002" w:rsidRPr="007E18D3" w:rsidRDefault="00372002" w:rsidP="007E18D3">
            <w:pPr>
              <w:contextualSpacing/>
            </w:pPr>
            <w:r w:rsidRPr="007E18D3">
              <w:t>Alex Blazer</w:t>
            </w:r>
          </w:p>
          <w:p w14:paraId="4E1C8006" w14:textId="24033285" w:rsidR="00372002" w:rsidRPr="007E18D3" w:rsidRDefault="00372002" w:rsidP="007E18D3">
            <w:pPr>
              <w:contextualSpacing/>
              <w:rPr>
                <w:i/>
              </w:rPr>
            </w:pPr>
            <w:r w:rsidRPr="007E18D3">
              <w:rPr>
                <w:i/>
              </w:rPr>
              <w:t xml:space="preserve">EFS, </w:t>
            </w:r>
            <w:proofErr w:type="spellStart"/>
            <w:r w:rsidRPr="007E18D3">
              <w:rPr>
                <w:i/>
              </w:rPr>
              <w:t>CoAS</w:t>
            </w:r>
            <w:proofErr w:type="spellEnd"/>
            <w:r w:rsidRPr="007E18D3">
              <w:rPr>
                <w:i/>
              </w:rPr>
              <w:br/>
              <w:t>ECUS Secretary</w:t>
            </w:r>
          </w:p>
        </w:tc>
        <w:tc>
          <w:tcPr>
            <w:tcW w:w="537" w:type="dxa"/>
            <w:tcBorders>
              <w:bottom w:val="single" w:sz="4" w:space="0" w:color="auto"/>
            </w:tcBorders>
            <w:shd w:val="clear" w:color="auto" w:fill="FFFFFF"/>
            <w:vAlign w:val="center"/>
          </w:tcPr>
          <w:p w14:paraId="36684710" w14:textId="6634358C" w:rsidR="00372002" w:rsidRPr="007E18D3" w:rsidRDefault="0014579F" w:rsidP="007E18D3">
            <w:pPr>
              <w:contextualSpacing/>
              <w:jc w:val="center"/>
            </w:pPr>
            <w:r>
              <w:t>P</w:t>
            </w:r>
          </w:p>
        </w:tc>
        <w:tc>
          <w:tcPr>
            <w:tcW w:w="657" w:type="dxa"/>
            <w:tcBorders>
              <w:bottom w:val="single" w:sz="4" w:space="0" w:color="auto"/>
            </w:tcBorders>
            <w:shd w:val="clear" w:color="auto" w:fill="FFFFFF"/>
            <w:vAlign w:val="center"/>
          </w:tcPr>
          <w:p w14:paraId="597B0555" w14:textId="7BF72548" w:rsidR="00372002" w:rsidRPr="007E18D3" w:rsidRDefault="0014579F" w:rsidP="007E18D3">
            <w:pPr>
              <w:contextualSpacing/>
              <w:jc w:val="center"/>
            </w:pPr>
            <w:r>
              <w:t>P</w:t>
            </w:r>
          </w:p>
        </w:tc>
        <w:tc>
          <w:tcPr>
            <w:tcW w:w="657" w:type="dxa"/>
            <w:tcBorders>
              <w:bottom w:val="single" w:sz="4" w:space="0" w:color="auto"/>
            </w:tcBorders>
            <w:shd w:val="clear" w:color="auto" w:fill="FFFFFF"/>
            <w:vAlign w:val="center"/>
          </w:tcPr>
          <w:p w14:paraId="5F886385" w14:textId="535E2ACC" w:rsidR="00372002" w:rsidRPr="007E18D3" w:rsidRDefault="0014579F" w:rsidP="007E18D3">
            <w:pPr>
              <w:contextualSpacing/>
              <w:jc w:val="center"/>
            </w:pPr>
            <w:r>
              <w:t>P</w:t>
            </w:r>
          </w:p>
        </w:tc>
        <w:tc>
          <w:tcPr>
            <w:tcW w:w="641" w:type="dxa"/>
            <w:tcBorders>
              <w:bottom w:val="single" w:sz="4" w:space="0" w:color="auto"/>
            </w:tcBorders>
            <w:shd w:val="clear" w:color="auto" w:fill="FFFFFF"/>
            <w:vAlign w:val="center"/>
          </w:tcPr>
          <w:p w14:paraId="0E5ED6C3" w14:textId="6ADE5AE5" w:rsidR="00372002" w:rsidRPr="007E18D3" w:rsidRDefault="00372002" w:rsidP="007E18D3">
            <w:pPr>
              <w:contextualSpacing/>
              <w:jc w:val="center"/>
            </w:pPr>
          </w:p>
        </w:tc>
        <w:tc>
          <w:tcPr>
            <w:tcW w:w="798" w:type="dxa"/>
            <w:tcBorders>
              <w:bottom w:val="single" w:sz="4" w:space="0" w:color="auto"/>
            </w:tcBorders>
            <w:shd w:val="clear" w:color="auto" w:fill="FFFFFF"/>
            <w:vAlign w:val="center"/>
          </w:tcPr>
          <w:p w14:paraId="6761AA77" w14:textId="63987571" w:rsidR="00372002" w:rsidRPr="007E18D3" w:rsidRDefault="00372002" w:rsidP="007E18D3">
            <w:pPr>
              <w:contextualSpacing/>
              <w:jc w:val="center"/>
            </w:pPr>
          </w:p>
        </w:tc>
        <w:tc>
          <w:tcPr>
            <w:tcW w:w="739" w:type="dxa"/>
            <w:shd w:val="clear" w:color="auto" w:fill="FFFFFF"/>
            <w:vAlign w:val="center"/>
          </w:tcPr>
          <w:p w14:paraId="28D576D7" w14:textId="4A56160B" w:rsidR="00372002" w:rsidRPr="007E18D3" w:rsidRDefault="00372002" w:rsidP="007E18D3">
            <w:pPr>
              <w:contextualSpacing/>
              <w:jc w:val="center"/>
            </w:pPr>
          </w:p>
        </w:tc>
        <w:tc>
          <w:tcPr>
            <w:tcW w:w="790" w:type="dxa"/>
            <w:shd w:val="clear" w:color="auto" w:fill="FFFFFF"/>
            <w:vAlign w:val="center"/>
          </w:tcPr>
          <w:p w14:paraId="203CE741" w14:textId="5645AEF7" w:rsidR="00372002" w:rsidRPr="007E18D3" w:rsidRDefault="00372002" w:rsidP="007E18D3">
            <w:pPr>
              <w:contextualSpacing/>
              <w:jc w:val="center"/>
            </w:pPr>
          </w:p>
        </w:tc>
        <w:tc>
          <w:tcPr>
            <w:tcW w:w="691" w:type="dxa"/>
            <w:shd w:val="clear" w:color="auto" w:fill="FFFFFF"/>
            <w:vAlign w:val="center"/>
          </w:tcPr>
          <w:p w14:paraId="5B807796" w14:textId="20FDB4A1" w:rsidR="00372002" w:rsidRPr="007E18D3" w:rsidRDefault="0014579F" w:rsidP="007E18D3">
            <w:pPr>
              <w:contextualSpacing/>
              <w:jc w:val="center"/>
            </w:pPr>
            <w:r>
              <w:t>3</w:t>
            </w:r>
          </w:p>
        </w:tc>
        <w:tc>
          <w:tcPr>
            <w:tcW w:w="693" w:type="dxa"/>
            <w:shd w:val="clear" w:color="auto" w:fill="FFFFFF"/>
            <w:vAlign w:val="center"/>
          </w:tcPr>
          <w:p w14:paraId="6A78A090" w14:textId="4EE7BF00" w:rsidR="00372002" w:rsidRPr="007E18D3" w:rsidRDefault="00372002" w:rsidP="007E18D3">
            <w:pPr>
              <w:contextualSpacing/>
              <w:jc w:val="center"/>
            </w:pPr>
            <w:r w:rsidRPr="007E18D3">
              <w:t>0</w:t>
            </w:r>
          </w:p>
        </w:tc>
        <w:tc>
          <w:tcPr>
            <w:tcW w:w="694" w:type="dxa"/>
            <w:tcBorders>
              <w:right w:val="double" w:sz="4" w:space="0" w:color="auto"/>
            </w:tcBorders>
            <w:shd w:val="clear" w:color="auto" w:fill="FFFFFF"/>
            <w:vAlign w:val="center"/>
          </w:tcPr>
          <w:p w14:paraId="30B4A3CF" w14:textId="2B973F2A" w:rsidR="00372002" w:rsidRPr="007E18D3" w:rsidRDefault="00372002" w:rsidP="007E18D3">
            <w:pPr>
              <w:contextualSpacing/>
              <w:jc w:val="center"/>
            </w:pPr>
            <w:r w:rsidRPr="007E18D3">
              <w:t>0</w:t>
            </w:r>
          </w:p>
        </w:tc>
      </w:tr>
      <w:tr w:rsidR="00372002" w:rsidRPr="007E18D3"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4A46475C" w14:textId="77777777" w:rsidR="00372002" w:rsidRPr="007E18D3" w:rsidRDefault="00372002" w:rsidP="007E18D3">
            <w:pPr>
              <w:contextualSpacing/>
            </w:pPr>
            <w:r w:rsidRPr="007E18D3">
              <w:t>Cathy Cox</w:t>
            </w:r>
          </w:p>
          <w:p w14:paraId="100E04F7" w14:textId="052C61FA" w:rsidR="00372002" w:rsidRPr="007E18D3" w:rsidRDefault="00372002" w:rsidP="007E18D3">
            <w:pPr>
              <w:contextualSpacing/>
              <w:rPr>
                <w:i/>
              </w:rPr>
            </w:pPr>
            <w:r w:rsidRPr="007E18D3">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5E9CC6D3" w:rsidR="00372002" w:rsidRPr="007E18D3" w:rsidRDefault="0014579F" w:rsidP="007E18D3">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F846A03" w:rsidR="00372002" w:rsidRPr="007E18D3" w:rsidRDefault="0014579F" w:rsidP="007E18D3">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55E3DB5E" w:rsidR="00372002" w:rsidRPr="007E18D3" w:rsidRDefault="0014579F" w:rsidP="007E18D3">
            <w:pPr>
              <w:contextualSpacing/>
              <w:jc w:val="center"/>
            </w:pPr>
            <w:r>
              <w:t>R</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372002" w:rsidRPr="007E18D3" w:rsidRDefault="00372002" w:rsidP="007E18D3">
            <w:pPr>
              <w:contextualSpacing/>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372002" w:rsidRPr="007E18D3" w:rsidRDefault="00372002" w:rsidP="007E18D3">
            <w:pPr>
              <w:contextualSpacing/>
              <w:jc w:val="center"/>
            </w:pPr>
          </w:p>
        </w:tc>
        <w:tc>
          <w:tcPr>
            <w:tcW w:w="739" w:type="dxa"/>
            <w:tcBorders>
              <w:left w:val="single" w:sz="4" w:space="0" w:color="auto"/>
            </w:tcBorders>
            <w:shd w:val="clear" w:color="auto" w:fill="FFFFFF"/>
            <w:vAlign w:val="center"/>
          </w:tcPr>
          <w:p w14:paraId="0DBDC69E" w14:textId="0AE708EF" w:rsidR="00372002" w:rsidRPr="007E18D3" w:rsidRDefault="00372002" w:rsidP="007E18D3">
            <w:pPr>
              <w:contextualSpacing/>
              <w:jc w:val="center"/>
            </w:pPr>
          </w:p>
        </w:tc>
        <w:tc>
          <w:tcPr>
            <w:tcW w:w="790" w:type="dxa"/>
            <w:shd w:val="clear" w:color="auto" w:fill="FFFFFF"/>
            <w:vAlign w:val="center"/>
          </w:tcPr>
          <w:p w14:paraId="447954C2" w14:textId="78590A24" w:rsidR="00372002" w:rsidRPr="007E18D3" w:rsidRDefault="00372002" w:rsidP="007E18D3">
            <w:pPr>
              <w:contextualSpacing/>
              <w:jc w:val="center"/>
            </w:pPr>
          </w:p>
        </w:tc>
        <w:tc>
          <w:tcPr>
            <w:tcW w:w="691" w:type="dxa"/>
            <w:shd w:val="clear" w:color="auto" w:fill="FFFFFF"/>
            <w:vAlign w:val="center"/>
          </w:tcPr>
          <w:p w14:paraId="7DB55EE4" w14:textId="3164AF81" w:rsidR="00372002" w:rsidRPr="007E18D3" w:rsidRDefault="00372002" w:rsidP="007E18D3">
            <w:pPr>
              <w:contextualSpacing/>
              <w:jc w:val="center"/>
            </w:pPr>
            <w:r w:rsidRPr="007E18D3">
              <w:t>0</w:t>
            </w:r>
          </w:p>
        </w:tc>
        <w:tc>
          <w:tcPr>
            <w:tcW w:w="693" w:type="dxa"/>
            <w:shd w:val="clear" w:color="auto" w:fill="FFFFFF"/>
            <w:vAlign w:val="center"/>
          </w:tcPr>
          <w:p w14:paraId="32065334" w14:textId="70202EB8" w:rsidR="00421128" w:rsidRPr="007E18D3" w:rsidRDefault="0014579F" w:rsidP="007E18D3">
            <w:pPr>
              <w:contextualSpacing/>
              <w:jc w:val="center"/>
            </w:pPr>
            <w:r>
              <w:t>3</w:t>
            </w:r>
          </w:p>
        </w:tc>
        <w:tc>
          <w:tcPr>
            <w:tcW w:w="694" w:type="dxa"/>
            <w:tcBorders>
              <w:right w:val="double" w:sz="4" w:space="0" w:color="auto"/>
            </w:tcBorders>
            <w:shd w:val="clear" w:color="auto" w:fill="FFFFFF"/>
            <w:vAlign w:val="center"/>
          </w:tcPr>
          <w:p w14:paraId="37B2CDD4" w14:textId="41E30BA3" w:rsidR="00372002" w:rsidRPr="007E18D3" w:rsidRDefault="00372002" w:rsidP="007E18D3">
            <w:pPr>
              <w:contextualSpacing/>
              <w:jc w:val="center"/>
            </w:pPr>
            <w:r w:rsidRPr="007E18D3">
              <w:t>0</w:t>
            </w:r>
          </w:p>
        </w:tc>
      </w:tr>
      <w:tr w:rsidR="00372002" w:rsidRPr="007E18D3"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CCD4FE2" w14:textId="77777777" w:rsidR="00372002" w:rsidRPr="007E18D3" w:rsidRDefault="00372002" w:rsidP="007E18D3">
            <w:pPr>
              <w:contextualSpacing/>
            </w:pPr>
            <w:r w:rsidRPr="007E18D3">
              <w:t xml:space="preserve">Nicholas Creel </w:t>
            </w:r>
          </w:p>
          <w:p w14:paraId="5B7E6060" w14:textId="77777777" w:rsidR="00372002" w:rsidRPr="007E18D3" w:rsidRDefault="00372002" w:rsidP="007E18D3">
            <w:pPr>
              <w:contextualSpacing/>
              <w:rPr>
                <w:i/>
              </w:rPr>
            </w:pPr>
            <w:r w:rsidRPr="007E18D3">
              <w:rPr>
                <w:i/>
              </w:rPr>
              <w:t xml:space="preserve">EFS, </w:t>
            </w:r>
            <w:proofErr w:type="spellStart"/>
            <w:r w:rsidRPr="007E18D3">
              <w:rPr>
                <w:i/>
              </w:rPr>
              <w:t>CoBT</w:t>
            </w:r>
            <w:proofErr w:type="spellEnd"/>
          </w:p>
          <w:p w14:paraId="274F13EF" w14:textId="1A442376" w:rsidR="00372002" w:rsidRPr="007E18D3" w:rsidRDefault="00372002" w:rsidP="007E18D3">
            <w:pPr>
              <w:contextualSpacing/>
              <w:rPr>
                <w:i/>
              </w:rPr>
            </w:pPr>
            <w:r w:rsidRPr="007E18D3">
              <w:rPr>
                <w:i/>
              </w:rPr>
              <w:t>ECUS Member</w:t>
            </w:r>
          </w:p>
        </w:tc>
        <w:tc>
          <w:tcPr>
            <w:tcW w:w="537" w:type="dxa"/>
            <w:tcBorders>
              <w:top w:val="single" w:sz="4" w:space="0" w:color="auto"/>
            </w:tcBorders>
            <w:shd w:val="clear" w:color="auto" w:fill="FFFFFF"/>
            <w:vAlign w:val="center"/>
          </w:tcPr>
          <w:p w14:paraId="1FBC6DB3" w14:textId="21637CAB" w:rsidR="00372002" w:rsidRPr="007E18D3" w:rsidRDefault="0014579F" w:rsidP="007E18D3">
            <w:pPr>
              <w:contextualSpacing/>
              <w:jc w:val="center"/>
            </w:pPr>
            <w:r>
              <w:t>P</w:t>
            </w:r>
          </w:p>
        </w:tc>
        <w:tc>
          <w:tcPr>
            <w:tcW w:w="657" w:type="dxa"/>
            <w:tcBorders>
              <w:top w:val="single" w:sz="4" w:space="0" w:color="auto"/>
            </w:tcBorders>
            <w:shd w:val="clear" w:color="auto" w:fill="FFFFFF"/>
            <w:vAlign w:val="center"/>
          </w:tcPr>
          <w:p w14:paraId="1AC93682" w14:textId="00B26598" w:rsidR="00372002" w:rsidRPr="007E18D3" w:rsidRDefault="0014579F" w:rsidP="007E18D3">
            <w:pPr>
              <w:contextualSpacing/>
              <w:jc w:val="center"/>
            </w:pPr>
            <w:r>
              <w:t>P</w:t>
            </w:r>
          </w:p>
        </w:tc>
        <w:tc>
          <w:tcPr>
            <w:tcW w:w="657" w:type="dxa"/>
            <w:tcBorders>
              <w:top w:val="single" w:sz="4" w:space="0" w:color="auto"/>
            </w:tcBorders>
            <w:shd w:val="clear" w:color="auto" w:fill="FFFFFF"/>
            <w:vAlign w:val="center"/>
          </w:tcPr>
          <w:p w14:paraId="343CE1D5" w14:textId="56F037E8" w:rsidR="00372002" w:rsidRPr="007E18D3" w:rsidRDefault="0014579F" w:rsidP="007E18D3">
            <w:pPr>
              <w:contextualSpacing/>
              <w:jc w:val="center"/>
            </w:pPr>
            <w:r>
              <w:t>P</w:t>
            </w:r>
          </w:p>
        </w:tc>
        <w:tc>
          <w:tcPr>
            <w:tcW w:w="641" w:type="dxa"/>
            <w:tcBorders>
              <w:top w:val="single" w:sz="4" w:space="0" w:color="auto"/>
            </w:tcBorders>
            <w:shd w:val="clear" w:color="auto" w:fill="FFFFFF"/>
            <w:vAlign w:val="center"/>
          </w:tcPr>
          <w:p w14:paraId="1EB08298" w14:textId="2D8EDEF2" w:rsidR="00372002" w:rsidRPr="007E18D3" w:rsidRDefault="00372002" w:rsidP="007E18D3">
            <w:pPr>
              <w:contextualSpacing/>
              <w:jc w:val="center"/>
            </w:pPr>
          </w:p>
        </w:tc>
        <w:tc>
          <w:tcPr>
            <w:tcW w:w="798" w:type="dxa"/>
            <w:tcBorders>
              <w:top w:val="single" w:sz="4" w:space="0" w:color="auto"/>
            </w:tcBorders>
            <w:shd w:val="clear" w:color="auto" w:fill="FFFFFF"/>
            <w:vAlign w:val="center"/>
          </w:tcPr>
          <w:p w14:paraId="748ECF5E" w14:textId="5C9A7BDE" w:rsidR="00372002" w:rsidRPr="007E18D3" w:rsidRDefault="00372002" w:rsidP="007E18D3">
            <w:pPr>
              <w:contextualSpacing/>
              <w:jc w:val="center"/>
            </w:pPr>
          </w:p>
        </w:tc>
        <w:tc>
          <w:tcPr>
            <w:tcW w:w="739" w:type="dxa"/>
            <w:shd w:val="clear" w:color="auto" w:fill="FFFFFF"/>
            <w:vAlign w:val="center"/>
          </w:tcPr>
          <w:p w14:paraId="25B6344C" w14:textId="289AFAF6" w:rsidR="00372002" w:rsidRPr="007E18D3" w:rsidRDefault="00372002" w:rsidP="007E18D3">
            <w:pPr>
              <w:contextualSpacing/>
              <w:jc w:val="center"/>
            </w:pPr>
          </w:p>
        </w:tc>
        <w:tc>
          <w:tcPr>
            <w:tcW w:w="790" w:type="dxa"/>
            <w:shd w:val="clear" w:color="auto" w:fill="FFFFFF"/>
            <w:vAlign w:val="center"/>
          </w:tcPr>
          <w:p w14:paraId="5A0117DB" w14:textId="5A8E8541" w:rsidR="00372002" w:rsidRPr="007E18D3" w:rsidRDefault="00372002" w:rsidP="007E18D3">
            <w:pPr>
              <w:contextualSpacing/>
              <w:jc w:val="center"/>
            </w:pPr>
          </w:p>
        </w:tc>
        <w:tc>
          <w:tcPr>
            <w:tcW w:w="691" w:type="dxa"/>
            <w:shd w:val="clear" w:color="auto" w:fill="FFFFFF"/>
            <w:vAlign w:val="center"/>
          </w:tcPr>
          <w:p w14:paraId="76FD1B00" w14:textId="197F5E36" w:rsidR="00372002" w:rsidRPr="007E18D3" w:rsidRDefault="0014579F" w:rsidP="007E18D3">
            <w:pPr>
              <w:contextualSpacing/>
              <w:jc w:val="center"/>
            </w:pPr>
            <w:r>
              <w:t>3</w:t>
            </w:r>
          </w:p>
        </w:tc>
        <w:tc>
          <w:tcPr>
            <w:tcW w:w="693" w:type="dxa"/>
            <w:shd w:val="clear" w:color="auto" w:fill="FFFFFF"/>
            <w:vAlign w:val="center"/>
          </w:tcPr>
          <w:p w14:paraId="6701C529" w14:textId="6BDE8992" w:rsidR="00372002" w:rsidRPr="007E18D3" w:rsidRDefault="00372002" w:rsidP="007E18D3">
            <w:pPr>
              <w:contextualSpacing/>
              <w:jc w:val="center"/>
            </w:pPr>
            <w:r w:rsidRPr="007E18D3">
              <w:t>0</w:t>
            </w:r>
          </w:p>
        </w:tc>
        <w:tc>
          <w:tcPr>
            <w:tcW w:w="694" w:type="dxa"/>
            <w:tcBorders>
              <w:right w:val="double" w:sz="4" w:space="0" w:color="auto"/>
            </w:tcBorders>
            <w:shd w:val="clear" w:color="auto" w:fill="FFFFFF"/>
            <w:vAlign w:val="center"/>
          </w:tcPr>
          <w:p w14:paraId="49F5A0F7" w14:textId="7470A107" w:rsidR="00372002" w:rsidRPr="007E18D3" w:rsidRDefault="00372002" w:rsidP="007E18D3">
            <w:pPr>
              <w:contextualSpacing/>
              <w:jc w:val="center"/>
            </w:pPr>
            <w:r w:rsidRPr="007E18D3">
              <w:t>0</w:t>
            </w:r>
          </w:p>
        </w:tc>
      </w:tr>
      <w:tr w:rsidR="00372002" w:rsidRPr="007E18D3"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869184F" w14:textId="77777777" w:rsidR="00372002" w:rsidRPr="007E18D3" w:rsidRDefault="00372002" w:rsidP="007E18D3">
            <w:pPr>
              <w:contextualSpacing/>
            </w:pPr>
            <w:r w:rsidRPr="007E18D3">
              <w:t>Jennifer Flory</w:t>
            </w:r>
          </w:p>
          <w:p w14:paraId="22D68B02" w14:textId="77777777" w:rsidR="00372002" w:rsidRPr="007E18D3" w:rsidRDefault="00372002" w:rsidP="007E18D3">
            <w:pPr>
              <w:contextualSpacing/>
              <w:rPr>
                <w:i/>
                <w:iCs/>
              </w:rPr>
            </w:pPr>
            <w:r w:rsidRPr="007E18D3">
              <w:rPr>
                <w:i/>
                <w:iCs/>
              </w:rPr>
              <w:t xml:space="preserve">EFS, </w:t>
            </w:r>
            <w:proofErr w:type="spellStart"/>
            <w:r w:rsidRPr="007E18D3">
              <w:rPr>
                <w:i/>
                <w:iCs/>
              </w:rPr>
              <w:t>CoAS</w:t>
            </w:r>
            <w:proofErr w:type="spellEnd"/>
          </w:p>
          <w:p w14:paraId="746B3EAE" w14:textId="4E830BB7" w:rsidR="00372002" w:rsidRPr="007E18D3" w:rsidRDefault="00372002" w:rsidP="007E18D3">
            <w:pPr>
              <w:contextualSpacing/>
            </w:pPr>
            <w:r w:rsidRPr="007E18D3">
              <w:rPr>
                <w:i/>
                <w:iCs/>
              </w:rPr>
              <w:t>Chair</w:t>
            </w:r>
            <w:r w:rsidR="002D5D9B" w:rsidRPr="007E18D3">
              <w:rPr>
                <w:i/>
                <w:iCs/>
              </w:rPr>
              <w:t xml:space="preserve"> Emerita</w:t>
            </w:r>
          </w:p>
        </w:tc>
        <w:tc>
          <w:tcPr>
            <w:tcW w:w="537" w:type="dxa"/>
            <w:shd w:val="clear" w:color="auto" w:fill="auto"/>
            <w:vAlign w:val="center"/>
          </w:tcPr>
          <w:p w14:paraId="515089D4" w14:textId="589DA841" w:rsidR="00372002" w:rsidRPr="007E18D3" w:rsidRDefault="0014579F" w:rsidP="007E18D3">
            <w:pPr>
              <w:contextualSpacing/>
              <w:jc w:val="center"/>
            </w:pPr>
            <w:r>
              <w:t>P</w:t>
            </w:r>
          </w:p>
        </w:tc>
        <w:tc>
          <w:tcPr>
            <w:tcW w:w="657" w:type="dxa"/>
            <w:shd w:val="clear" w:color="auto" w:fill="FFFFFF"/>
            <w:vAlign w:val="center"/>
          </w:tcPr>
          <w:p w14:paraId="19C46428" w14:textId="334CBD46" w:rsidR="00372002" w:rsidRPr="007E18D3" w:rsidRDefault="0014579F" w:rsidP="007E18D3">
            <w:pPr>
              <w:contextualSpacing/>
              <w:jc w:val="center"/>
            </w:pPr>
            <w:r>
              <w:t>P</w:t>
            </w:r>
          </w:p>
        </w:tc>
        <w:tc>
          <w:tcPr>
            <w:tcW w:w="657" w:type="dxa"/>
            <w:shd w:val="clear" w:color="auto" w:fill="FFFFFF"/>
            <w:vAlign w:val="center"/>
          </w:tcPr>
          <w:p w14:paraId="1E4319B7" w14:textId="22060358" w:rsidR="00372002" w:rsidRPr="007E18D3" w:rsidRDefault="0014579F" w:rsidP="007E18D3">
            <w:pPr>
              <w:contextualSpacing/>
              <w:jc w:val="center"/>
            </w:pPr>
            <w:r>
              <w:t>P</w:t>
            </w:r>
          </w:p>
        </w:tc>
        <w:tc>
          <w:tcPr>
            <w:tcW w:w="641" w:type="dxa"/>
            <w:shd w:val="clear" w:color="auto" w:fill="FFFFFF"/>
            <w:vAlign w:val="center"/>
          </w:tcPr>
          <w:p w14:paraId="0F3E4A64" w14:textId="77777777" w:rsidR="00372002" w:rsidRPr="007E18D3" w:rsidRDefault="00372002" w:rsidP="007E18D3">
            <w:pPr>
              <w:contextualSpacing/>
              <w:jc w:val="center"/>
            </w:pPr>
          </w:p>
        </w:tc>
        <w:tc>
          <w:tcPr>
            <w:tcW w:w="798" w:type="dxa"/>
            <w:shd w:val="clear" w:color="auto" w:fill="FFFFFF"/>
            <w:vAlign w:val="center"/>
          </w:tcPr>
          <w:p w14:paraId="63B887B0" w14:textId="77777777" w:rsidR="00372002" w:rsidRPr="007E18D3" w:rsidRDefault="00372002" w:rsidP="007E18D3">
            <w:pPr>
              <w:contextualSpacing/>
              <w:jc w:val="center"/>
            </w:pPr>
          </w:p>
        </w:tc>
        <w:tc>
          <w:tcPr>
            <w:tcW w:w="739" w:type="dxa"/>
            <w:tcBorders>
              <w:bottom w:val="single" w:sz="4" w:space="0" w:color="auto"/>
            </w:tcBorders>
            <w:shd w:val="clear" w:color="auto" w:fill="FFFFFF"/>
            <w:vAlign w:val="center"/>
          </w:tcPr>
          <w:p w14:paraId="393A4EF8" w14:textId="77777777" w:rsidR="00372002" w:rsidRPr="007E18D3" w:rsidRDefault="00372002" w:rsidP="007E18D3">
            <w:pPr>
              <w:contextualSpacing/>
              <w:jc w:val="center"/>
            </w:pPr>
          </w:p>
        </w:tc>
        <w:tc>
          <w:tcPr>
            <w:tcW w:w="790" w:type="dxa"/>
            <w:tcBorders>
              <w:bottom w:val="single" w:sz="4" w:space="0" w:color="auto"/>
            </w:tcBorders>
            <w:shd w:val="clear" w:color="auto" w:fill="FFFFFF"/>
            <w:vAlign w:val="center"/>
          </w:tcPr>
          <w:p w14:paraId="0CF44661" w14:textId="77777777" w:rsidR="00372002" w:rsidRPr="007E18D3" w:rsidRDefault="00372002" w:rsidP="007E18D3">
            <w:pPr>
              <w:contextualSpacing/>
              <w:jc w:val="center"/>
            </w:pPr>
          </w:p>
        </w:tc>
        <w:tc>
          <w:tcPr>
            <w:tcW w:w="691" w:type="dxa"/>
            <w:tcBorders>
              <w:bottom w:val="single" w:sz="4" w:space="0" w:color="auto"/>
            </w:tcBorders>
            <w:shd w:val="clear" w:color="auto" w:fill="FFFFFF"/>
            <w:vAlign w:val="center"/>
          </w:tcPr>
          <w:p w14:paraId="123CB941" w14:textId="3BC4623D" w:rsidR="00372002" w:rsidRPr="007E18D3" w:rsidRDefault="0014579F" w:rsidP="007E18D3">
            <w:pPr>
              <w:contextualSpacing/>
              <w:jc w:val="center"/>
            </w:pPr>
            <w:r>
              <w:t>3</w:t>
            </w:r>
          </w:p>
        </w:tc>
        <w:tc>
          <w:tcPr>
            <w:tcW w:w="693" w:type="dxa"/>
            <w:tcBorders>
              <w:bottom w:val="single" w:sz="4" w:space="0" w:color="auto"/>
            </w:tcBorders>
            <w:shd w:val="clear" w:color="auto" w:fill="FFFFFF"/>
            <w:vAlign w:val="center"/>
          </w:tcPr>
          <w:p w14:paraId="3E9BA710" w14:textId="5A7CAB02" w:rsidR="00372002" w:rsidRPr="007E18D3" w:rsidRDefault="00372002" w:rsidP="007E18D3">
            <w:pPr>
              <w:contextualSpacing/>
              <w:jc w:val="center"/>
            </w:pPr>
            <w:r w:rsidRPr="007E18D3">
              <w:t>0</w:t>
            </w:r>
          </w:p>
        </w:tc>
        <w:tc>
          <w:tcPr>
            <w:tcW w:w="694" w:type="dxa"/>
            <w:tcBorders>
              <w:bottom w:val="single" w:sz="4" w:space="0" w:color="auto"/>
              <w:right w:val="double" w:sz="4" w:space="0" w:color="auto"/>
            </w:tcBorders>
            <w:shd w:val="clear" w:color="auto" w:fill="FFFFFF"/>
            <w:vAlign w:val="center"/>
          </w:tcPr>
          <w:p w14:paraId="7464F058" w14:textId="7BB95D2A" w:rsidR="00372002" w:rsidRPr="007E18D3" w:rsidRDefault="00372002" w:rsidP="007E18D3">
            <w:pPr>
              <w:contextualSpacing/>
              <w:jc w:val="center"/>
            </w:pPr>
            <w:r w:rsidRPr="007E18D3">
              <w:t>0</w:t>
            </w:r>
          </w:p>
        </w:tc>
      </w:tr>
      <w:tr w:rsidR="00372002" w:rsidRPr="007E18D3"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22C4DBA" w14:textId="77777777" w:rsidR="00372002" w:rsidRPr="007E18D3" w:rsidRDefault="00372002" w:rsidP="007E18D3">
            <w:pPr>
              <w:contextualSpacing/>
            </w:pPr>
            <w:r w:rsidRPr="007E18D3">
              <w:t>Catherine Fowler</w:t>
            </w:r>
          </w:p>
          <w:p w14:paraId="2952407B" w14:textId="2502D37A" w:rsidR="00372002" w:rsidRPr="007E18D3" w:rsidRDefault="00372002" w:rsidP="007E18D3">
            <w:pPr>
              <w:contextualSpacing/>
            </w:pPr>
            <w:r w:rsidRPr="007E18D3">
              <w:rPr>
                <w:i/>
              </w:rPr>
              <w:t xml:space="preserve">EFS, </w:t>
            </w:r>
            <w:proofErr w:type="spellStart"/>
            <w:r w:rsidRPr="007E18D3">
              <w:rPr>
                <w:i/>
              </w:rPr>
              <w:t>CoHS</w:t>
            </w:r>
            <w:proofErr w:type="spellEnd"/>
            <w:r w:rsidRPr="007E18D3">
              <w:rPr>
                <w:i/>
              </w:rPr>
              <w:t xml:space="preserve">, ECUS </w:t>
            </w:r>
            <w:proofErr w:type="spellStart"/>
            <w:r w:rsidR="002D5D9B" w:rsidRPr="007E18D3">
              <w:rPr>
                <w:i/>
              </w:rPr>
              <w:t>ECUS</w:t>
            </w:r>
            <w:proofErr w:type="spellEnd"/>
            <w:r w:rsidR="002D5D9B" w:rsidRPr="007E18D3">
              <w:rPr>
                <w:i/>
              </w:rPr>
              <w:t xml:space="preserve"> Vice-</w:t>
            </w:r>
            <w:r w:rsidRPr="007E18D3">
              <w:rPr>
                <w:i/>
              </w:rPr>
              <w:t>Chair</w:t>
            </w:r>
          </w:p>
        </w:tc>
        <w:tc>
          <w:tcPr>
            <w:tcW w:w="537" w:type="dxa"/>
            <w:shd w:val="clear" w:color="auto" w:fill="auto"/>
            <w:vAlign w:val="center"/>
          </w:tcPr>
          <w:p w14:paraId="53807138" w14:textId="5BBB036F" w:rsidR="00372002" w:rsidRPr="007E18D3" w:rsidRDefault="0014579F" w:rsidP="007E18D3">
            <w:pPr>
              <w:contextualSpacing/>
              <w:jc w:val="center"/>
            </w:pPr>
            <w:r>
              <w:t>P</w:t>
            </w:r>
          </w:p>
        </w:tc>
        <w:tc>
          <w:tcPr>
            <w:tcW w:w="657" w:type="dxa"/>
            <w:shd w:val="clear" w:color="auto" w:fill="FFFFFF"/>
            <w:vAlign w:val="center"/>
          </w:tcPr>
          <w:p w14:paraId="01845693" w14:textId="307FA991" w:rsidR="00372002" w:rsidRPr="007E18D3" w:rsidRDefault="0014579F" w:rsidP="007E18D3">
            <w:pPr>
              <w:contextualSpacing/>
              <w:jc w:val="center"/>
            </w:pPr>
            <w:r>
              <w:t>P</w:t>
            </w:r>
          </w:p>
        </w:tc>
        <w:tc>
          <w:tcPr>
            <w:tcW w:w="657" w:type="dxa"/>
            <w:shd w:val="clear" w:color="auto" w:fill="FFFFFF"/>
            <w:vAlign w:val="center"/>
          </w:tcPr>
          <w:p w14:paraId="4CFA0817" w14:textId="2C98FD43" w:rsidR="00372002" w:rsidRPr="007E18D3" w:rsidRDefault="0014579F" w:rsidP="007E18D3">
            <w:pPr>
              <w:contextualSpacing/>
              <w:jc w:val="center"/>
            </w:pPr>
            <w:r>
              <w:t>P</w:t>
            </w:r>
          </w:p>
        </w:tc>
        <w:tc>
          <w:tcPr>
            <w:tcW w:w="641" w:type="dxa"/>
            <w:shd w:val="clear" w:color="auto" w:fill="FFFFFF"/>
            <w:vAlign w:val="center"/>
          </w:tcPr>
          <w:p w14:paraId="2F152729" w14:textId="24534DB0" w:rsidR="00372002" w:rsidRPr="007E18D3" w:rsidRDefault="00372002" w:rsidP="007E18D3">
            <w:pPr>
              <w:contextualSpacing/>
              <w:jc w:val="center"/>
            </w:pPr>
          </w:p>
        </w:tc>
        <w:tc>
          <w:tcPr>
            <w:tcW w:w="798" w:type="dxa"/>
            <w:shd w:val="clear" w:color="auto" w:fill="FFFFFF"/>
            <w:vAlign w:val="center"/>
          </w:tcPr>
          <w:p w14:paraId="598C15CD" w14:textId="408408D3" w:rsidR="00372002" w:rsidRPr="007E18D3" w:rsidRDefault="00372002" w:rsidP="007E18D3">
            <w:pPr>
              <w:contextualSpacing/>
              <w:jc w:val="center"/>
            </w:pPr>
          </w:p>
        </w:tc>
        <w:tc>
          <w:tcPr>
            <w:tcW w:w="739" w:type="dxa"/>
            <w:tcBorders>
              <w:bottom w:val="single" w:sz="4" w:space="0" w:color="auto"/>
            </w:tcBorders>
            <w:shd w:val="clear" w:color="auto" w:fill="FFFFFF"/>
            <w:vAlign w:val="center"/>
          </w:tcPr>
          <w:p w14:paraId="6E2D455E" w14:textId="3CD7DE9D" w:rsidR="00372002" w:rsidRPr="007E18D3" w:rsidRDefault="00372002" w:rsidP="007E18D3">
            <w:pPr>
              <w:contextualSpacing/>
              <w:jc w:val="center"/>
            </w:pPr>
          </w:p>
        </w:tc>
        <w:tc>
          <w:tcPr>
            <w:tcW w:w="790" w:type="dxa"/>
            <w:tcBorders>
              <w:bottom w:val="single" w:sz="4" w:space="0" w:color="auto"/>
            </w:tcBorders>
            <w:shd w:val="clear" w:color="auto" w:fill="FFFFFF"/>
            <w:vAlign w:val="center"/>
          </w:tcPr>
          <w:p w14:paraId="59CB1691" w14:textId="098E8D85" w:rsidR="00372002" w:rsidRPr="007E18D3" w:rsidRDefault="00372002" w:rsidP="007E18D3">
            <w:pPr>
              <w:contextualSpacing/>
              <w:jc w:val="center"/>
            </w:pPr>
          </w:p>
        </w:tc>
        <w:tc>
          <w:tcPr>
            <w:tcW w:w="691" w:type="dxa"/>
            <w:tcBorders>
              <w:bottom w:val="single" w:sz="4" w:space="0" w:color="auto"/>
            </w:tcBorders>
            <w:shd w:val="clear" w:color="auto" w:fill="FFFFFF"/>
            <w:vAlign w:val="center"/>
          </w:tcPr>
          <w:p w14:paraId="5F2D9669" w14:textId="3C5A7468" w:rsidR="00372002" w:rsidRPr="007E18D3" w:rsidRDefault="0014579F" w:rsidP="007E18D3">
            <w:pPr>
              <w:contextualSpacing/>
              <w:jc w:val="center"/>
            </w:pPr>
            <w:r>
              <w:t>3</w:t>
            </w:r>
          </w:p>
        </w:tc>
        <w:tc>
          <w:tcPr>
            <w:tcW w:w="693" w:type="dxa"/>
            <w:tcBorders>
              <w:bottom w:val="single" w:sz="4" w:space="0" w:color="auto"/>
            </w:tcBorders>
            <w:shd w:val="clear" w:color="auto" w:fill="FFFFFF"/>
            <w:vAlign w:val="center"/>
          </w:tcPr>
          <w:p w14:paraId="72F01CE6" w14:textId="72EEEB6D" w:rsidR="00372002" w:rsidRPr="007E18D3" w:rsidRDefault="00372002" w:rsidP="007E18D3">
            <w:pPr>
              <w:contextualSpacing/>
              <w:jc w:val="center"/>
            </w:pPr>
            <w:r w:rsidRPr="007E18D3">
              <w:t>0</w:t>
            </w:r>
          </w:p>
        </w:tc>
        <w:tc>
          <w:tcPr>
            <w:tcW w:w="694" w:type="dxa"/>
            <w:tcBorders>
              <w:bottom w:val="single" w:sz="4" w:space="0" w:color="auto"/>
              <w:right w:val="double" w:sz="4" w:space="0" w:color="auto"/>
            </w:tcBorders>
            <w:shd w:val="clear" w:color="auto" w:fill="FFFFFF"/>
            <w:vAlign w:val="center"/>
          </w:tcPr>
          <w:p w14:paraId="00918CD5" w14:textId="52CAAAFC" w:rsidR="00372002" w:rsidRPr="007E18D3" w:rsidRDefault="00372002" w:rsidP="007E18D3">
            <w:pPr>
              <w:contextualSpacing/>
              <w:jc w:val="center"/>
            </w:pPr>
            <w:r w:rsidRPr="007E18D3">
              <w:t>0</w:t>
            </w:r>
          </w:p>
        </w:tc>
      </w:tr>
      <w:tr w:rsidR="00372002" w:rsidRPr="007E18D3"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4031843" w14:textId="77777777" w:rsidR="00372002" w:rsidRPr="007E18D3" w:rsidRDefault="00372002" w:rsidP="007E18D3">
            <w:pPr>
              <w:contextualSpacing/>
            </w:pPr>
            <w:r w:rsidRPr="007E18D3">
              <w:t>Lamonica Sanford</w:t>
            </w:r>
          </w:p>
          <w:p w14:paraId="15C6AB3E" w14:textId="77777777" w:rsidR="00372002" w:rsidRPr="007E18D3" w:rsidRDefault="00372002" w:rsidP="007E18D3">
            <w:pPr>
              <w:contextualSpacing/>
              <w:rPr>
                <w:i/>
                <w:iCs/>
              </w:rPr>
            </w:pPr>
            <w:r w:rsidRPr="007E18D3">
              <w:rPr>
                <w:i/>
                <w:iCs/>
              </w:rPr>
              <w:t>EFS, Library</w:t>
            </w:r>
          </w:p>
          <w:p w14:paraId="7BEC73BE" w14:textId="01A42864" w:rsidR="00372002" w:rsidRPr="007E18D3" w:rsidRDefault="00372002" w:rsidP="007E18D3">
            <w:pPr>
              <w:contextualSpacing/>
            </w:pPr>
            <w:r w:rsidRPr="007E18D3">
              <w:rPr>
                <w:i/>
                <w:iCs/>
              </w:rPr>
              <w:t>ECUS Member</w:t>
            </w:r>
          </w:p>
        </w:tc>
        <w:tc>
          <w:tcPr>
            <w:tcW w:w="537" w:type="dxa"/>
            <w:shd w:val="clear" w:color="auto" w:fill="FFFFFF"/>
            <w:vAlign w:val="center"/>
          </w:tcPr>
          <w:p w14:paraId="392139EF" w14:textId="0438C82A" w:rsidR="00372002" w:rsidRPr="007E18D3" w:rsidRDefault="0014579F" w:rsidP="007E18D3">
            <w:pPr>
              <w:contextualSpacing/>
              <w:jc w:val="center"/>
            </w:pPr>
            <w:r>
              <w:t>P</w:t>
            </w:r>
          </w:p>
        </w:tc>
        <w:tc>
          <w:tcPr>
            <w:tcW w:w="657" w:type="dxa"/>
            <w:shd w:val="clear" w:color="auto" w:fill="FFFFFF"/>
            <w:vAlign w:val="center"/>
          </w:tcPr>
          <w:p w14:paraId="4AB84DAE" w14:textId="1163980D" w:rsidR="00372002" w:rsidRPr="007E18D3" w:rsidRDefault="0014579F" w:rsidP="007E18D3">
            <w:pPr>
              <w:contextualSpacing/>
              <w:jc w:val="center"/>
            </w:pPr>
            <w:r>
              <w:t>P</w:t>
            </w:r>
          </w:p>
        </w:tc>
        <w:tc>
          <w:tcPr>
            <w:tcW w:w="657" w:type="dxa"/>
            <w:shd w:val="clear" w:color="auto" w:fill="FFFFFF"/>
            <w:vAlign w:val="center"/>
          </w:tcPr>
          <w:p w14:paraId="1B88ED78" w14:textId="34CCE551" w:rsidR="00372002" w:rsidRPr="007E18D3" w:rsidRDefault="0014579F" w:rsidP="007E18D3">
            <w:pPr>
              <w:contextualSpacing/>
              <w:jc w:val="center"/>
            </w:pPr>
            <w:r>
              <w:t>P</w:t>
            </w:r>
          </w:p>
        </w:tc>
        <w:tc>
          <w:tcPr>
            <w:tcW w:w="641" w:type="dxa"/>
            <w:shd w:val="clear" w:color="auto" w:fill="FFFFFF"/>
            <w:vAlign w:val="center"/>
          </w:tcPr>
          <w:p w14:paraId="6F0AE597" w14:textId="5662FF63" w:rsidR="00372002" w:rsidRPr="007E18D3" w:rsidRDefault="00372002" w:rsidP="007E18D3">
            <w:pPr>
              <w:contextualSpacing/>
              <w:jc w:val="center"/>
            </w:pPr>
          </w:p>
        </w:tc>
        <w:tc>
          <w:tcPr>
            <w:tcW w:w="798" w:type="dxa"/>
            <w:shd w:val="clear" w:color="auto" w:fill="FFFFFF"/>
            <w:vAlign w:val="center"/>
          </w:tcPr>
          <w:p w14:paraId="1016B942" w14:textId="25375274" w:rsidR="00372002" w:rsidRPr="007E18D3" w:rsidRDefault="00372002" w:rsidP="007E18D3">
            <w:pPr>
              <w:contextualSpacing/>
              <w:jc w:val="center"/>
            </w:pPr>
          </w:p>
        </w:tc>
        <w:tc>
          <w:tcPr>
            <w:tcW w:w="739" w:type="dxa"/>
            <w:shd w:val="clear" w:color="auto" w:fill="FFFFFF"/>
            <w:vAlign w:val="center"/>
          </w:tcPr>
          <w:p w14:paraId="52CDE5ED" w14:textId="3032BADC" w:rsidR="00372002" w:rsidRPr="007E18D3" w:rsidRDefault="00372002" w:rsidP="007E18D3">
            <w:pPr>
              <w:contextualSpacing/>
              <w:jc w:val="center"/>
            </w:pPr>
          </w:p>
        </w:tc>
        <w:tc>
          <w:tcPr>
            <w:tcW w:w="790" w:type="dxa"/>
            <w:shd w:val="clear" w:color="auto" w:fill="FFFFFF"/>
            <w:vAlign w:val="center"/>
          </w:tcPr>
          <w:p w14:paraId="3FFAA3D8" w14:textId="12E9D8E6" w:rsidR="00372002" w:rsidRPr="007E18D3" w:rsidRDefault="00372002" w:rsidP="007E18D3">
            <w:pPr>
              <w:contextualSpacing/>
              <w:jc w:val="center"/>
            </w:pPr>
          </w:p>
        </w:tc>
        <w:tc>
          <w:tcPr>
            <w:tcW w:w="691" w:type="dxa"/>
            <w:shd w:val="clear" w:color="auto" w:fill="FFFFFF"/>
            <w:vAlign w:val="center"/>
          </w:tcPr>
          <w:p w14:paraId="0D6C5AC8" w14:textId="631212A4" w:rsidR="00372002" w:rsidRPr="007E18D3" w:rsidRDefault="0014579F" w:rsidP="007E18D3">
            <w:pPr>
              <w:contextualSpacing/>
              <w:jc w:val="center"/>
            </w:pPr>
            <w:r>
              <w:t>3</w:t>
            </w:r>
          </w:p>
        </w:tc>
        <w:tc>
          <w:tcPr>
            <w:tcW w:w="693" w:type="dxa"/>
            <w:shd w:val="clear" w:color="auto" w:fill="FFFFFF"/>
            <w:vAlign w:val="center"/>
          </w:tcPr>
          <w:p w14:paraId="10E35ECF" w14:textId="31AE55EC" w:rsidR="00372002" w:rsidRPr="007E18D3" w:rsidRDefault="00372002" w:rsidP="007E18D3">
            <w:pPr>
              <w:contextualSpacing/>
              <w:jc w:val="center"/>
            </w:pPr>
            <w:r w:rsidRPr="007E18D3">
              <w:t>0</w:t>
            </w:r>
          </w:p>
        </w:tc>
        <w:tc>
          <w:tcPr>
            <w:tcW w:w="694" w:type="dxa"/>
            <w:tcBorders>
              <w:right w:val="double" w:sz="4" w:space="0" w:color="auto"/>
            </w:tcBorders>
            <w:shd w:val="clear" w:color="auto" w:fill="FFFFFF"/>
            <w:vAlign w:val="center"/>
          </w:tcPr>
          <w:p w14:paraId="7DB8EEDB" w14:textId="08231881" w:rsidR="00372002" w:rsidRPr="007E18D3" w:rsidRDefault="00372002" w:rsidP="007E18D3">
            <w:pPr>
              <w:contextualSpacing/>
              <w:jc w:val="center"/>
            </w:pPr>
            <w:r w:rsidRPr="007E18D3">
              <w:t>0</w:t>
            </w:r>
          </w:p>
        </w:tc>
      </w:tr>
      <w:tr w:rsidR="00372002" w:rsidRPr="007E18D3"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03417E6" w14:textId="77777777" w:rsidR="00372002" w:rsidRPr="007E18D3" w:rsidRDefault="00372002" w:rsidP="007E18D3">
            <w:pPr>
              <w:contextualSpacing/>
            </w:pPr>
            <w:r w:rsidRPr="007E18D3">
              <w:t>Costas Spirou</w:t>
            </w:r>
          </w:p>
          <w:p w14:paraId="4076D670" w14:textId="39859637" w:rsidR="00372002" w:rsidRPr="007E18D3" w:rsidRDefault="00372002" w:rsidP="007E18D3">
            <w:pPr>
              <w:contextualSpacing/>
              <w:rPr>
                <w:i/>
              </w:rPr>
            </w:pPr>
            <w:r w:rsidRPr="007E18D3">
              <w:rPr>
                <w:i/>
              </w:rPr>
              <w:t>Provost</w:t>
            </w:r>
          </w:p>
        </w:tc>
        <w:tc>
          <w:tcPr>
            <w:tcW w:w="537" w:type="dxa"/>
            <w:shd w:val="clear" w:color="auto" w:fill="FFFFFF"/>
            <w:vAlign w:val="center"/>
          </w:tcPr>
          <w:p w14:paraId="2A0D58BC" w14:textId="33862FEA" w:rsidR="00372002" w:rsidRPr="007E18D3" w:rsidRDefault="0014579F" w:rsidP="007E18D3">
            <w:pPr>
              <w:contextualSpacing/>
              <w:jc w:val="center"/>
            </w:pPr>
            <w:r>
              <w:t>P</w:t>
            </w:r>
          </w:p>
        </w:tc>
        <w:tc>
          <w:tcPr>
            <w:tcW w:w="657" w:type="dxa"/>
            <w:shd w:val="clear" w:color="auto" w:fill="FFFFFF"/>
            <w:vAlign w:val="center"/>
          </w:tcPr>
          <w:p w14:paraId="5D11FA2A" w14:textId="3DE8F588" w:rsidR="00372002" w:rsidRPr="007E18D3" w:rsidRDefault="0014579F" w:rsidP="007E18D3">
            <w:pPr>
              <w:contextualSpacing/>
              <w:jc w:val="center"/>
            </w:pPr>
            <w:r>
              <w:t>R</w:t>
            </w:r>
          </w:p>
        </w:tc>
        <w:tc>
          <w:tcPr>
            <w:tcW w:w="657" w:type="dxa"/>
            <w:shd w:val="clear" w:color="auto" w:fill="FFFFFF"/>
            <w:vAlign w:val="center"/>
          </w:tcPr>
          <w:p w14:paraId="15B6FD3E" w14:textId="2D202DDC" w:rsidR="00372002" w:rsidRPr="007E18D3" w:rsidRDefault="0014579F" w:rsidP="007E18D3">
            <w:pPr>
              <w:contextualSpacing/>
              <w:jc w:val="center"/>
            </w:pPr>
            <w:r>
              <w:t>P</w:t>
            </w:r>
          </w:p>
        </w:tc>
        <w:tc>
          <w:tcPr>
            <w:tcW w:w="641" w:type="dxa"/>
            <w:shd w:val="clear" w:color="auto" w:fill="FFFFFF"/>
            <w:vAlign w:val="center"/>
          </w:tcPr>
          <w:p w14:paraId="281E0127" w14:textId="6DB38FDC" w:rsidR="00372002" w:rsidRPr="007E18D3" w:rsidRDefault="00372002" w:rsidP="007E18D3">
            <w:pPr>
              <w:contextualSpacing/>
              <w:jc w:val="center"/>
            </w:pPr>
          </w:p>
        </w:tc>
        <w:tc>
          <w:tcPr>
            <w:tcW w:w="798" w:type="dxa"/>
            <w:shd w:val="clear" w:color="auto" w:fill="FFFFFF"/>
            <w:vAlign w:val="center"/>
          </w:tcPr>
          <w:p w14:paraId="221EEF8A" w14:textId="5A46EB09" w:rsidR="00372002" w:rsidRPr="007E18D3" w:rsidRDefault="00372002" w:rsidP="007E18D3">
            <w:pPr>
              <w:contextualSpacing/>
              <w:jc w:val="center"/>
            </w:pPr>
          </w:p>
        </w:tc>
        <w:tc>
          <w:tcPr>
            <w:tcW w:w="739" w:type="dxa"/>
            <w:shd w:val="clear" w:color="auto" w:fill="FFFFFF"/>
            <w:vAlign w:val="center"/>
          </w:tcPr>
          <w:p w14:paraId="17D847B8" w14:textId="504DF899" w:rsidR="00372002" w:rsidRPr="007E18D3" w:rsidRDefault="00372002" w:rsidP="007E18D3">
            <w:pPr>
              <w:contextualSpacing/>
              <w:jc w:val="center"/>
            </w:pPr>
          </w:p>
        </w:tc>
        <w:tc>
          <w:tcPr>
            <w:tcW w:w="790" w:type="dxa"/>
            <w:shd w:val="clear" w:color="auto" w:fill="FFFFFF"/>
            <w:vAlign w:val="center"/>
          </w:tcPr>
          <w:p w14:paraId="5F44155D" w14:textId="60A2601C" w:rsidR="00372002" w:rsidRPr="007E18D3" w:rsidRDefault="00372002" w:rsidP="007E18D3">
            <w:pPr>
              <w:contextualSpacing/>
              <w:jc w:val="center"/>
            </w:pPr>
          </w:p>
        </w:tc>
        <w:tc>
          <w:tcPr>
            <w:tcW w:w="691" w:type="dxa"/>
            <w:shd w:val="clear" w:color="auto" w:fill="FFFFFF"/>
            <w:vAlign w:val="center"/>
          </w:tcPr>
          <w:p w14:paraId="51F4817A" w14:textId="15380BB8" w:rsidR="00372002" w:rsidRPr="007E18D3" w:rsidRDefault="0014579F" w:rsidP="007E18D3">
            <w:pPr>
              <w:contextualSpacing/>
              <w:jc w:val="center"/>
            </w:pPr>
            <w:r>
              <w:t>2</w:t>
            </w:r>
          </w:p>
        </w:tc>
        <w:tc>
          <w:tcPr>
            <w:tcW w:w="693" w:type="dxa"/>
            <w:shd w:val="clear" w:color="auto" w:fill="FFFFFF"/>
            <w:vAlign w:val="center"/>
          </w:tcPr>
          <w:p w14:paraId="2C18065B" w14:textId="303B781A" w:rsidR="00372002" w:rsidRPr="007E18D3" w:rsidRDefault="0014579F" w:rsidP="007E18D3">
            <w:pPr>
              <w:contextualSpacing/>
              <w:jc w:val="center"/>
            </w:pPr>
            <w:r>
              <w:t>3</w:t>
            </w:r>
          </w:p>
        </w:tc>
        <w:tc>
          <w:tcPr>
            <w:tcW w:w="694" w:type="dxa"/>
            <w:tcBorders>
              <w:right w:val="double" w:sz="4" w:space="0" w:color="auto"/>
            </w:tcBorders>
            <w:shd w:val="clear" w:color="auto" w:fill="FFFFFF"/>
            <w:vAlign w:val="center"/>
          </w:tcPr>
          <w:p w14:paraId="30B88D27" w14:textId="62D6ED01" w:rsidR="00372002" w:rsidRPr="007E18D3" w:rsidRDefault="00372002" w:rsidP="007E18D3">
            <w:pPr>
              <w:contextualSpacing/>
              <w:jc w:val="center"/>
            </w:pPr>
            <w:r w:rsidRPr="007E18D3">
              <w:t>0</w:t>
            </w:r>
          </w:p>
        </w:tc>
      </w:tr>
      <w:tr w:rsidR="00372002" w:rsidRPr="007E18D3"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BF9AAEE" w14:textId="77777777" w:rsidR="00372002" w:rsidRPr="007E18D3" w:rsidRDefault="00372002" w:rsidP="007E18D3">
            <w:pPr>
              <w:contextualSpacing/>
            </w:pPr>
            <w:r w:rsidRPr="007E18D3">
              <w:t>Rob Sumowski</w:t>
            </w:r>
          </w:p>
          <w:p w14:paraId="641F5E33" w14:textId="77777777" w:rsidR="00372002" w:rsidRPr="007E18D3" w:rsidRDefault="00372002" w:rsidP="007E18D3">
            <w:pPr>
              <w:contextualSpacing/>
            </w:pPr>
            <w:r w:rsidRPr="007E18D3">
              <w:rPr>
                <w:i/>
                <w:iCs/>
              </w:rPr>
              <w:t xml:space="preserve">EFS, </w:t>
            </w:r>
            <w:proofErr w:type="spellStart"/>
            <w:r w:rsidRPr="007E18D3">
              <w:rPr>
                <w:i/>
                <w:iCs/>
              </w:rPr>
              <w:t>CoE</w:t>
            </w:r>
            <w:proofErr w:type="spellEnd"/>
          </w:p>
          <w:p w14:paraId="0F2F2649" w14:textId="72060455" w:rsidR="00372002" w:rsidRPr="007E18D3" w:rsidRDefault="00372002" w:rsidP="007E18D3">
            <w:pPr>
              <w:contextualSpacing/>
            </w:pPr>
            <w:r w:rsidRPr="007E18D3">
              <w:rPr>
                <w:i/>
                <w:iCs/>
              </w:rPr>
              <w:t>ECUS Chair</w:t>
            </w:r>
          </w:p>
        </w:tc>
        <w:tc>
          <w:tcPr>
            <w:tcW w:w="537" w:type="dxa"/>
            <w:tcBorders>
              <w:bottom w:val="single" w:sz="4" w:space="0" w:color="auto"/>
            </w:tcBorders>
            <w:shd w:val="clear" w:color="auto" w:fill="auto"/>
            <w:vAlign w:val="center"/>
          </w:tcPr>
          <w:p w14:paraId="1EDC887A" w14:textId="468C2764" w:rsidR="00372002" w:rsidRPr="007E18D3" w:rsidRDefault="0014579F" w:rsidP="007E18D3">
            <w:pPr>
              <w:contextualSpacing/>
              <w:jc w:val="center"/>
            </w:pPr>
            <w:r>
              <w:t>P</w:t>
            </w:r>
          </w:p>
        </w:tc>
        <w:tc>
          <w:tcPr>
            <w:tcW w:w="657" w:type="dxa"/>
            <w:tcBorders>
              <w:bottom w:val="single" w:sz="4" w:space="0" w:color="auto"/>
            </w:tcBorders>
            <w:shd w:val="clear" w:color="auto" w:fill="FFFFFF"/>
            <w:vAlign w:val="center"/>
          </w:tcPr>
          <w:p w14:paraId="0D6C6E84" w14:textId="09CFF256" w:rsidR="00372002" w:rsidRPr="007E18D3" w:rsidRDefault="0014579F" w:rsidP="007E18D3">
            <w:pPr>
              <w:contextualSpacing/>
              <w:jc w:val="center"/>
            </w:pPr>
            <w:r>
              <w:t>P</w:t>
            </w:r>
          </w:p>
        </w:tc>
        <w:tc>
          <w:tcPr>
            <w:tcW w:w="657" w:type="dxa"/>
            <w:tcBorders>
              <w:bottom w:val="single" w:sz="4" w:space="0" w:color="auto"/>
            </w:tcBorders>
            <w:shd w:val="clear" w:color="auto" w:fill="FFFFFF"/>
            <w:vAlign w:val="center"/>
          </w:tcPr>
          <w:p w14:paraId="13D8684A" w14:textId="099079E7" w:rsidR="00372002" w:rsidRPr="007E18D3" w:rsidRDefault="0014579F" w:rsidP="007E18D3">
            <w:pPr>
              <w:contextualSpacing/>
              <w:jc w:val="center"/>
            </w:pPr>
            <w:r>
              <w:t>P</w:t>
            </w:r>
          </w:p>
        </w:tc>
        <w:tc>
          <w:tcPr>
            <w:tcW w:w="641" w:type="dxa"/>
            <w:tcBorders>
              <w:bottom w:val="single" w:sz="4" w:space="0" w:color="auto"/>
            </w:tcBorders>
            <w:shd w:val="clear" w:color="auto" w:fill="FFFFFF"/>
            <w:vAlign w:val="center"/>
          </w:tcPr>
          <w:p w14:paraId="7025AA68" w14:textId="77777777" w:rsidR="00372002" w:rsidRPr="007E18D3" w:rsidRDefault="00372002" w:rsidP="007E18D3">
            <w:pPr>
              <w:contextualSpacing/>
              <w:jc w:val="center"/>
            </w:pPr>
          </w:p>
        </w:tc>
        <w:tc>
          <w:tcPr>
            <w:tcW w:w="798" w:type="dxa"/>
            <w:tcBorders>
              <w:bottom w:val="single" w:sz="4" w:space="0" w:color="auto"/>
            </w:tcBorders>
            <w:shd w:val="clear" w:color="auto" w:fill="FFFFFF"/>
            <w:vAlign w:val="center"/>
          </w:tcPr>
          <w:p w14:paraId="70075B94" w14:textId="77777777" w:rsidR="00372002" w:rsidRPr="007E18D3" w:rsidRDefault="00372002" w:rsidP="007E18D3">
            <w:pPr>
              <w:contextualSpacing/>
              <w:jc w:val="center"/>
            </w:pPr>
          </w:p>
        </w:tc>
        <w:tc>
          <w:tcPr>
            <w:tcW w:w="739" w:type="dxa"/>
            <w:tcBorders>
              <w:bottom w:val="single" w:sz="4" w:space="0" w:color="auto"/>
            </w:tcBorders>
            <w:shd w:val="clear" w:color="auto" w:fill="FFFFFF"/>
            <w:vAlign w:val="center"/>
          </w:tcPr>
          <w:p w14:paraId="65512A16" w14:textId="77777777" w:rsidR="00372002" w:rsidRPr="007E18D3" w:rsidRDefault="00372002" w:rsidP="007E18D3">
            <w:pPr>
              <w:contextualSpacing/>
              <w:jc w:val="center"/>
            </w:pPr>
          </w:p>
        </w:tc>
        <w:tc>
          <w:tcPr>
            <w:tcW w:w="790" w:type="dxa"/>
            <w:tcBorders>
              <w:bottom w:val="single" w:sz="4" w:space="0" w:color="auto"/>
            </w:tcBorders>
            <w:shd w:val="clear" w:color="auto" w:fill="FFFFFF"/>
            <w:vAlign w:val="center"/>
          </w:tcPr>
          <w:p w14:paraId="75C8686D" w14:textId="77777777" w:rsidR="00372002" w:rsidRPr="007E18D3" w:rsidRDefault="00372002" w:rsidP="007E18D3">
            <w:pPr>
              <w:contextualSpacing/>
              <w:jc w:val="center"/>
            </w:pPr>
          </w:p>
        </w:tc>
        <w:tc>
          <w:tcPr>
            <w:tcW w:w="691" w:type="dxa"/>
            <w:tcBorders>
              <w:bottom w:val="single" w:sz="4" w:space="0" w:color="auto"/>
            </w:tcBorders>
            <w:shd w:val="clear" w:color="auto" w:fill="FFFFFF"/>
            <w:vAlign w:val="center"/>
          </w:tcPr>
          <w:p w14:paraId="245B2705" w14:textId="38D673F4" w:rsidR="00372002" w:rsidRPr="007E18D3" w:rsidRDefault="0014579F" w:rsidP="007E18D3">
            <w:pPr>
              <w:contextualSpacing/>
              <w:jc w:val="center"/>
            </w:pPr>
            <w:r>
              <w:t>3</w:t>
            </w:r>
          </w:p>
        </w:tc>
        <w:tc>
          <w:tcPr>
            <w:tcW w:w="693" w:type="dxa"/>
            <w:tcBorders>
              <w:bottom w:val="single" w:sz="4" w:space="0" w:color="auto"/>
            </w:tcBorders>
            <w:shd w:val="clear" w:color="auto" w:fill="FFFFFF"/>
            <w:vAlign w:val="center"/>
          </w:tcPr>
          <w:p w14:paraId="57F4A363" w14:textId="4DD011E9" w:rsidR="00372002" w:rsidRPr="007E18D3" w:rsidRDefault="00372002" w:rsidP="007E18D3">
            <w:pPr>
              <w:contextualSpacing/>
              <w:jc w:val="center"/>
            </w:pPr>
            <w:r w:rsidRPr="007E18D3">
              <w:t>0</w:t>
            </w:r>
          </w:p>
        </w:tc>
        <w:tc>
          <w:tcPr>
            <w:tcW w:w="694" w:type="dxa"/>
            <w:tcBorders>
              <w:bottom w:val="single" w:sz="4" w:space="0" w:color="auto"/>
              <w:right w:val="double" w:sz="4" w:space="0" w:color="auto"/>
            </w:tcBorders>
            <w:shd w:val="clear" w:color="auto" w:fill="FFFFFF"/>
            <w:vAlign w:val="center"/>
          </w:tcPr>
          <w:p w14:paraId="5F2CEC1F" w14:textId="424BF7C7" w:rsidR="00372002" w:rsidRPr="007E18D3" w:rsidRDefault="00372002" w:rsidP="007E18D3">
            <w:pPr>
              <w:contextualSpacing/>
              <w:jc w:val="center"/>
            </w:pPr>
            <w:r w:rsidRPr="007E18D3">
              <w:t>0</w:t>
            </w:r>
          </w:p>
        </w:tc>
      </w:tr>
      <w:tr w:rsidR="00372002" w:rsidRPr="007E18D3"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44CEC904" w:rsidR="00372002" w:rsidRPr="007E18D3" w:rsidRDefault="002D5D9B" w:rsidP="007E18D3">
            <w:pPr>
              <w:contextualSpacing/>
            </w:pPr>
            <w:r w:rsidRPr="007E18D3">
              <w:t>Andrew Allen</w:t>
            </w:r>
          </w:p>
          <w:p w14:paraId="1CD46C2C" w14:textId="07C34A31" w:rsidR="00372002" w:rsidRPr="007E18D3" w:rsidRDefault="00372002" w:rsidP="007E18D3">
            <w:pPr>
              <w:contextualSpacing/>
              <w:rPr>
                <w:i/>
                <w:iCs/>
              </w:rPr>
            </w:pPr>
            <w:r w:rsidRPr="007E18D3">
              <w:rPr>
                <w:i/>
                <w:iCs/>
              </w:rPr>
              <w:t>APC Chair</w:t>
            </w:r>
          </w:p>
        </w:tc>
        <w:tc>
          <w:tcPr>
            <w:tcW w:w="537" w:type="dxa"/>
            <w:shd w:val="clear" w:color="auto" w:fill="auto"/>
            <w:vAlign w:val="center"/>
          </w:tcPr>
          <w:p w14:paraId="1C468FC8" w14:textId="06A1504A" w:rsidR="00372002" w:rsidRPr="007E18D3" w:rsidRDefault="0014579F" w:rsidP="007E18D3">
            <w:pPr>
              <w:contextualSpacing/>
              <w:jc w:val="center"/>
            </w:pPr>
            <w:r>
              <w:t>P</w:t>
            </w:r>
          </w:p>
        </w:tc>
        <w:tc>
          <w:tcPr>
            <w:tcW w:w="657" w:type="dxa"/>
            <w:shd w:val="clear" w:color="auto" w:fill="auto"/>
            <w:vAlign w:val="center"/>
          </w:tcPr>
          <w:p w14:paraId="5A069D2F" w14:textId="7591D14A" w:rsidR="00372002" w:rsidRPr="007E18D3" w:rsidRDefault="0014579F" w:rsidP="007E18D3">
            <w:pPr>
              <w:contextualSpacing/>
              <w:jc w:val="center"/>
            </w:pPr>
            <w:r>
              <w:t>P</w:t>
            </w:r>
          </w:p>
        </w:tc>
        <w:tc>
          <w:tcPr>
            <w:tcW w:w="657" w:type="dxa"/>
            <w:shd w:val="clear" w:color="auto" w:fill="auto"/>
            <w:vAlign w:val="center"/>
          </w:tcPr>
          <w:p w14:paraId="4AC8F063" w14:textId="7616FCBD" w:rsidR="00372002" w:rsidRPr="007E18D3" w:rsidRDefault="0014579F" w:rsidP="007E18D3">
            <w:pPr>
              <w:contextualSpacing/>
              <w:jc w:val="center"/>
            </w:pPr>
            <w:r>
              <w:t>P</w:t>
            </w:r>
          </w:p>
        </w:tc>
        <w:tc>
          <w:tcPr>
            <w:tcW w:w="641" w:type="dxa"/>
            <w:shd w:val="clear" w:color="auto" w:fill="auto"/>
            <w:vAlign w:val="center"/>
          </w:tcPr>
          <w:p w14:paraId="19BAD76A" w14:textId="2CF8FD62" w:rsidR="00372002" w:rsidRPr="007E18D3" w:rsidRDefault="00372002" w:rsidP="007E18D3">
            <w:pPr>
              <w:contextualSpacing/>
              <w:jc w:val="center"/>
            </w:pPr>
          </w:p>
        </w:tc>
        <w:tc>
          <w:tcPr>
            <w:tcW w:w="798" w:type="dxa"/>
            <w:shd w:val="clear" w:color="auto" w:fill="auto"/>
            <w:vAlign w:val="center"/>
          </w:tcPr>
          <w:p w14:paraId="2FE6C1FE" w14:textId="0C68D67C" w:rsidR="00372002" w:rsidRPr="007E18D3" w:rsidRDefault="00372002" w:rsidP="007E18D3">
            <w:pPr>
              <w:contextualSpacing/>
              <w:jc w:val="center"/>
            </w:pPr>
          </w:p>
        </w:tc>
        <w:tc>
          <w:tcPr>
            <w:tcW w:w="739" w:type="dxa"/>
            <w:shd w:val="clear" w:color="auto" w:fill="auto"/>
            <w:vAlign w:val="center"/>
          </w:tcPr>
          <w:p w14:paraId="42AD07DD" w14:textId="552520D1" w:rsidR="00372002" w:rsidRPr="007E18D3" w:rsidRDefault="00372002" w:rsidP="007E18D3">
            <w:pPr>
              <w:contextualSpacing/>
              <w:jc w:val="center"/>
            </w:pPr>
          </w:p>
        </w:tc>
        <w:tc>
          <w:tcPr>
            <w:tcW w:w="790" w:type="dxa"/>
            <w:shd w:val="clear" w:color="auto" w:fill="auto"/>
            <w:vAlign w:val="center"/>
          </w:tcPr>
          <w:p w14:paraId="031373EB" w14:textId="1B84EA81" w:rsidR="00372002" w:rsidRPr="007E18D3" w:rsidRDefault="00372002" w:rsidP="007E18D3">
            <w:pPr>
              <w:contextualSpacing/>
              <w:jc w:val="center"/>
            </w:pPr>
          </w:p>
        </w:tc>
        <w:tc>
          <w:tcPr>
            <w:tcW w:w="691" w:type="dxa"/>
            <w:vAlign w:val="center"/>
          </w:tcPr>
          <w:p w14:paraId="1C52AE8D" w14:textId="11809415" w:rsidR="00372002" w:rsidRPr="007E18D3" w:rsidRDefault="0014579F" w:rsidP="007E18D3">
            <w:pPr>
              <w:contextualSpacing/>
              <w:jc w:val="center"/>
            </w:pPr>
            <w:r>
              <w:t>3</w:t>
            </w:r>
          </w:p>
        </w:tc>
        <w:tc>
          <w:tcPr>
            <w:tcW w:w="693" w:type="dxa"/>
            <w:shd w:val="clear" w:color="auto" w:fill="auto"/>
            <w:vAlign w:val="center"/>
          </w:tcPr>
          <w:p w14:paraId="2AFF2933" w14:textId="1B4F8E7C" w:rsidR="00372002" w:rsidRPr="007E18D3" w:rsidRDefault="00372002" w:rsidP="007E18D3">
            <w:pPr>
              <w:contextualSpacing/>
              <w:jc w:val="center"/>
            </w:pPr>
            <w:r w:rsidRPr="007E18D3">
              <w:t>0</w:t>
            </w:r>
          </w:p>
        </w:tc>
        <w:tc>
          <w:tcPr>
            <w:tcW w:w="694" w:type="dxa"/>
            <w:tcBorders>
              <w:right w:val="double" w:sz="4" w:space="0" w:color="auto"/>
            </w:tcBorders>
            <w:shd w:val="clear" w:color="auto" w:fill="auto"/>
            <w:vAlign w:val="center"/>
          </w:tcPr>
          <w:p w14:paraId="19DC4912" w14:textId="5619E9B0" w:rsidR="00372002" w:rsidRPr="007E18D3" w:rsidRDefault="00372002" w:rsidP="007E18D3">
            <w:pPr>
              <w:contextualSpacing/>
              <w:jc w:val="center"/>
            </w:pPr>
            <w:r w:rsidRPr="007E18D3">
              <w:t>0</w:t>
            </w:r>
          </w:p>
        </w:tc>
      </w:tr>
      <w:tr w:rsidR="00372002" w:rsidRPr="007E18D3"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48AB692A" w:rsidR="00372002" w:rsidRPr="007E18D3" w:rsidRDefault="002D5D9B" w:rsidP="007E18D3">
            <w:pPr>
              <w:contextualSpacing/>
            </w:pPr>
            <w:r w:rsidRPr="007E18D3">
              <w:t>James Trae Welborn</w:t>
            </w:r>
          </w:p>
          <w:p w14:paraId="300020BC" w14:textId="0781AA8B" w:rsidR="00372002" w:rsidRPr="007E18D3" w:rsidRDefault="00372002" w:rsidP="007E18D3">
            <w:pPr>
              <w:contextualSpacing/>
              <w:rPr>
                <w:i/>
                <w:iCs/>
              </w:rPr>
            </w:pPr>
            <w:r w:rsidRPr="007E18D3">
              <w:rPr>
                <w:i/>
                <w:iCs/>
              </w:rPr>
              <w:t>DEIPC Chair</w:t>
            </w:r>
          </w:p>
        </w:tc>
        <w:tc>
          <w:tcPr>
            <w:tcW w:w="537" w:type="dxa"/>
            <w:shd w:val="clear" w:color="auto" w:fill="auto"/>
            <w:vAlign w:val="center"/>
          </w:tcPr>
          <w:p w14:paraId="0FF49B0D" w14:textId="6AEADE69" w:rsidR="00372002" w:rsidRPr="007E18D3" w:rsidRDefault="0014579F" w:rsidP="007E18D3">
            <w:pPr>
              <w:contextualSpacing/>
              <w:jc w:val="center"/>
            </w:pPr>
            <w:r>
              <w:t>P</w:t>
            </w:r>
          </w:p>
        </w:tc>
        <w:tc>
          <w:tcPr>
            <w:tcW w:w="657" w:type="dxa"/>
            <w:tcBorders>
              <w:bottom w:val="single" w:sz="4" w:space="0" w:color="auto"/>
            </w:tcBorders>
            <w:shd w:val="clear" w:color="auto" w:fill="auto"/>
            <w:vAlign w:val="center"/>
          </w:tcPr>
          <w:p w14:paraId="35ECF187" w14:textId="4F6356CF" w:rsidR="00372002" w:rsidRPr="007E18D3" w:rsidRDefault="0014579F" w:rsidP="007E18D3">
            <w:pPr>
              <w:contextualSpacing/>
              <w:jc w:val="center"/>
            </w:pPr>
            <w:r>
              <w:t>R</w:t>
            </w:r>
          </w:p>
        </w:tc>
        <w:tc>
          <w:tcPr>
            <w:tcW w:w="657" w:type="dxa"/>
            <w:tcBorders>
              <w:bottom w:val="single" w:sz="4" w:space="0" w:color="auto"/>
            </w:tcBorders>
            <w:shd w:val="clear" w:color="auto" w:fill="auto"/>
            <w:vAlign w:val="center"/>
          </w:tcPr>
          <w:p w14:paraId="5DFA9D89" w14:textId="310615FF" w:rsidR="00372002" w:rsidRPr="007E18D3" w:rsidRDefault="0014579F" w:rsidP="007E18D3">
            <w:pPr>
              <w:contextualSpacing/>
              <w:jc w:val="center"/>
            </w:pPr>
            <w:r>
              <w:t>R</w:t>
            </w:r>
          </w:p>
        </w:tc>
        <w:tc>
          <w:tcPr>
            <w:tcW w:w="641" w:type="dxa"/>
            <w:tcBorders>
              <w:bottom w:val="single" w:sz="4" w:space="0" w:color="auto"/>
            </w:tcBorders>
            <w:shd w:val="clear" w:color="auto" w:fill="auto"/>
            <w:vAlign w:val="center"/>
          </w:tcPr>
          <w:p w14:paraId="727A7446" w14:textId="77777777" w:rsidR="00372002" w:rsidRPr="007E18D3" w:rsidRDefault="00372002" w:rsidP="007E18D3">
            <w:pPr>
              <w:contextualSpacing/>
              <w:jc w:val="center"/>
            </w:pPr>
          </w:p>
        </w:tc>
        <w:tc>
          <w:tcPr>
            <w:tcW w:w="798" w:type="dxa"/>
            <w:tcBorders>
              <w:bottom w:val="single" w:sz="4" w:space="0" w:color="auto"/>
            </w:tcBorders>
            <w:shd w:val="clear" w:color="auto" w:fill="auto"/>
            <w:vAlign w:val="center"/>
          </w:tcPr>
          <w:p w14:paraId="5ECB83A9" w14:textId="77777777" w:rsidR="00372002" w:rsidRPr="007E18D3" w:rsidRDefault="00372002" w:rsidP="007E18D3">
            <w:pPr>
              <w:contextualSpacing/>
              <w:jc w:val="center"/>
            </w:pPr>
          </w:p>
        </w:tc>
        <w:tc>
          <w:tcPr>
            <w:tcW w:w="739" w:type="dxa"/>
            <w:tcBorders>
              <w:bottom w:val="single" w:sz="4" w:space="0" w:color="auto"/>
            </w:tcBorders>
            <w:shd w:val="clear" w:color="auto" w:fill="auto"/>
            <w:vAlign w:val="center"/>
          </w:tcPr>
          <w:p w14:paraId="4086C954" w14:textId="77777777" w:rsidR="00372002" w:rsidRPr="007E18D3" w:rsidRDefault="00372002" w:rsidP="007E18D3">
            <w:pPr>
              <w:contextualSpacing/>
              <w:jc w:val="center"/>
            </w:pPr>
          </w:p>
        </w:tc>
        <w:tc>
          <w:tcPr>
            <w:tcW w:w="790" w:type="dxa"/>
            <w:tcBorders>
              <w:bottom w:val="single" w:sz="4" w:space="0" w:color="auto"/>
            </w:tcBorders>
            <w:shd w:val="clear" w:color="auto" w:fill="auto"/>
            <w:vAlign w:val="center"/>
          </w:tcPr>
          <w:p w14:paraId="0DE67AAE" w14:textId="77777777" w:rsidR="00372002" w:rsidRPr="007E18D3" w:rsidRDefault="00372002" w:rsidP="007E18D3">
            <w:pPr>
              <w:contextualSpacing/>
              <w:jc w:val="center"/>
            </w:pPr>
          </w:p>
        </w:tc>
        <w:tc>
          <w:tcPr>
            <w:tcW w:w="691" w:type="dxa"/>
            <w:tcBorders>
              <w:bottom w:val="single" w:sz="4" w:space="0" w:color="auto"/>
            </w:tcBorders>
            <w:vAlign w:val="center"/>
          </w:tcPr>
          <w:p w14:paraId="5DFD0C8C" w14:textId="648E0075" w:rsidR="00372002" w:rsidRPr="007E18D3" w:rsidRDefault="0014579F" w:rsidP="007E18D3">
            <w:pPr>
              <w:contextualSpacing/>
              <w:jc w:val="center"/>
            </w:pPr>
            <w:r>
              <w:t>1</w:t>
            </w:r>
          </w:p>
        </w:tc>
        <w:tc>
          <w:tcPr>
            <w:tcW w:w="693" w:type="dxa"/>
            <w:tcBorders>
              <w:bottom w:val="single" w:sz="4" w:space="0" w:color="auto"/>
            </w:tcBorders>
            <w:shd w:val="clear" w:color="auto" w:fill="auto"/>
            <w:vAlign w:val="center"/>
          </w:tcPr>
          <w:p w14:paraId="4FD73E8F" w14:textId="438380BE" w:rsidR="00372002" w:rsidRPr="007E18D3" w:rsidRDefault="0014579F" w:rsidP="007E18D3">
            <w:pPr>
              <w:contextualSpacing/>
              <w:jc w:val="center"/>
            </w:pPr>
            <w:r>
              <w:t>2</w:t>
            </w:r>
          </w:p>
        </w:tc>
        <w:tc>
          <w:tcPr>
            <w:tcW w:w="694" w:type="dxa"/>
            <w:tcBorders>
              <w:bottom w:val="single" w:sz="4" w:space="0" w:color="auto"/>
              <w:right w:val="double" w:sz="4" w:space="0" w:color="auto"/>
            </w:tcBorders>
            <w:shd w:val="clear" w:color="auto" w:fill="auto"/>
            <w:vAlign w:val="center"/>
          </w:tcPr>
          <w:p w14:paraId="0F87DCC7" w14:textId="4EDA6E17" w:rsidR="00372002" w:rsidRPr="007E18D3" w:rsidRDefault="00372002" w:rsidP="007E18D3">
            <w:pPr>
              <w:contextualSpacing/>
              <w:jc w:val="center"/>
            </w:pPr>
            <w:r w:rsidRPr="007E18D3">
              <w:t>0</w:t>
            </w:r>
          </w:p>
        </w:tc>
      </w:tr>
      <w:tr w:rsidR="00372002" w:rsidRPr="007E18D3"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2D85CD78" w:rsidR="00372002" w:rsidRPr="007E18D3" w:rsidRDefault="002D5D9B" w:rsidP="007E18D3">
            <w:pPr>
              <w:contextualSpacing/>
            </w:pPr>
            <w:r w:rsidRPr="007E18D3">
              <w:t>Stephanie Jett</w:t>
            </w:r>
          </w:p>
          <w:p w14:paraId="23B09209" w14:textId="1D5F24B3" w:rsidR="00372002" w:rsidRPr="007E18D3" w:rsidRDefault="00372002" w:rsidP="007E18D3">
            <w:pPr>
              <w:contextualSpacing/>
            </w:pPr>
            <w:r w:rsidRPr="007E18D3">
              <w:rPr>
                <w:i/>
                <w:iCs/>
              </w:rPr>
              <w:t>FAPC Chair</w:t>
            </w:r>
          </w:p>
        </w:tc>
        <w:tc>
          <w:tcPr>
            <w:tcW w:w="537" w:type="dxa"/>
            <w:shd w:val="clear" w:color="auto" w:fill="auto"/>
            <w:vAlign w:val="center"/>
          </w:tcPr>
          <w:p w14:paraId="47DF19F8" w14:textId="5186A676" w:rsidR="00372002" w:rsidRPr="007E18D3" w:rsidRDefault="0014579F" w:rsidP="007E18D3">
            <w:pPr>
              <w:contextualSpacing/>
              <w:jc w:val="center"/>
            </w:pPr>
            <w:r>
              <w:t>P</w:t>
            </w:r>
          </w:p>
        </w:tc>
        <w:tc>
          <w:tcPr>
            <w:tcW w:w="657" w:type="dxa"/>
            <w:tcBorders>
              <w:bottom w:val="single" w:sz="4" w:space="0" w:color="auto"/>
            </w:tcBorders>
            <w:shd w:val="clear" w:color="auto" w:fill="auto"/>
            <w:vAlign w:val="center"/>
          </w:tcPr>
          <w:p w14:paraId="54F4097F" w14:textId="35ACDA01" w:rsidR="00372002" w:rsidRPr="007E18D3" w:rsidRDefault="0014579F" w:rsidP="007E18D3">
            <w:pPr>
              <w:contextualSpacing/>
              <w:jc w:val="center"/>
            </w:pPr>
            <w:r>
              <w:t>P</w:t>
            </w:r>
          </w:p>
        </w:tc>
        <w:tc>
          <w:tcPr>
            <w:tcW w:w="657" w:type="dxa"/>
            <w:tcBorders>
              <w:bottom w:val="single" w:sz="4" w:space="0" w:color="auto"/>
            </w:tcBorders>
            <w:shd w:val="clear" w:color="auto" w:fill="auto"/>
            <w:vAlign w:val="center"/>
          </w:tcPr>
          <w:p w14:paraId="311D3523" w14:textId="433429BC" w:rsidR="00372002" w:rsidRPr="007E18D3" w:rsidRDefault="0014579F" w:rsidP="007E18D3">
            <w:pPr>
              <w:contextualSpacing/>
              <w:jc w:val="center"/>
            </w:pPr>
            <w:r>
              <w:t>P</w:t>
            </w:r>
          </w:p>
        </w:tc>
        <w:tc>
          <w:tcPr>
            <w:tcW w:w="641" w:type="dxa"/>
            <w:tcBorders>
              <w:bottom w:val="single" w:sz="4" w:space="0" w:color="auto"/>
            </w:tcBorders>
            <w:shd w:val="clear" w:color="auto" w:fill="auto"/>
            <w:vAlign w:val="center"/>
          </w:tcPr>
          <w:p w14:paraId="488C5E0D" w14:textId="7BE527EA" w:rsidR="00372002" w:rsidRPr="007E18D3" w:rsidRDefault="00372002" w:rsidP="007E18D3">
            <w:pPr>
              <w:contextualSpacing/>
              <w:jc w:val="center"/>
            </w:pPr>
          </w:p>
        </w:tc>
        <w:tc>
          <w:tcPr>
            <w:tcW w:w="798" w:type="dxa"/>
            <w:tcBorders>
              <w:bottom w:val="single" w:sz="4" w:space="0" w:color="auto"/>
            </w:tcBorders>
            <w:shd w:val="clear" w:color="auto" w:fill="auto"/>
            <w:vAlign w:val="center"/>
          </w:tcPr>
          <w:p w14:paraId="4C00E67F" w14:textId="43BB1A1A" w:rsidR="00372002" w:rsidRPr="007E18D3" w:rsidRDefault="00372002" w:rsidP="007E18D3">
            <w:pPr>
              <w:contextualSpacing/>
              <w:jc w:val="center"/>
            </w:pPr>
          </w:p>
        </w:tc>
        <w:tc>
          <w:tcPr>
            <w:tcW w:w="739" w:type="dxa"/>
            <w:tcBorders>
              <w:bottom w:val="single" w:sz="4" w:space="0" w:color="auto"/>
            </w:tcBorders>
            <w:shd w:val="clear" w:color="auto" w:fill="auto"/>
            <w:vAlign w:val="center"/>
          </w:tcPr>
          <w:p w14:paraId="599784CE" w14:textId="5D81482F" w:rsidR="00372002" w:rsidRPr="007E18D3" w:rsidRDefault="00372002" w:rsidP="007E18D3">
            <w:pPr>
              <w:contextualSpacing/>
              <w:jc w:val="center"/>
            </w:pPr>
          </w:p>
        </w:tc>
        <w:tc>
          <w:tcPr>
            <w:tcW w:w="790" w:type="dxa"/>
            <w:tcBorders>
              <w:bottom w:val="single" w:sz="4" w:space="0" w:color="auto"/>
            </w:tcBorders>
            <w:shd w:val="clear" w:color="auto" w:fill="auto"/>
            <w:vAlign w:val="center"/>
          </w:tcPr>
          <w:p w14:paraId="24CEB78B" w14:textId="45B8CC45" w:rsidR="00372002" w:rsidRPr="007E18D3" w:rsidRDefault="00372002" w:rsidP="007E18D3">
            <w:pPr>
              <w:contextualSpacing/>
              <w:jc w:val="center"/>
            </w:pPr>
          </w:p>
        </w:tc>
        <w:tc>
          <w:tcPr>
            <w:tcW w:w="691" w:type="dxa"/>
            <w:tcBorders>
              <w:bottom w:val="single" w:sz="4" w:space="0" w:color="auto"/>
            </w:tcBorders>
            <w:vAlign w:val="center"/>
          </w:tcPr>
          <w:p w14:paraId="296407C5" w14:textId="3111117F" w:rsidR="00372002" w:rsidRPr="007E18D3" w:rsidRDefault="0014579F" w:rsidP="007E18D3">
            <w:pPr>
              <w:contextualSpacing/>
              <w:jc w:val="center"/>
            </w:pPr>
            <w:r>
              <w:t>3</w:t>
            </w:r>
          </w:p>
        </w:tc>
        <w:tc>
          <w:tcPr>
            <w:tcW w:w="693" w:type="dxa"/>
            <w:tcBorders>
              <w:bottom w:val="single" w:sz="4" w:space="0" w:color="auto"/>
            </w:tcBorders>
            <w:shd w:val="clear" w:color="auto" w:fill="auto"/>
            <w:vAlign w:val="center"/>
          </w:tcPr>
          <w:p w14:paraId="7D8AD3D9" w14:textId="40133518" w:rsidR="00372002" w:rsidRPr="007E18D3" w:rsidRDefault="00372002" w:rsidP="007E18D3">
            <w:pPr>
              <w:contextualSpacing/>
              <w:jc w:val="center"/>
            </w:pPr>
            <w:r w:rsidRPr="007E18D3">
              <w:t>0</w:t>
            </w:r>
          </w:p>
        </w:tc>
        <w:tc>
          <w:tcPr>
            <w:tcW w:w="694" w:type="dxa"/>
            <w:tcBorders>
              <w:bottom w:val="single" w:sz="4" w:space="0" w:color="auto"/>
              <w:right w:val="double" w:sz="4" w:space="0" w:color="auto"/>
            </w:tcBorders>
            <w:shd w:val="clear" w:color="auto" w:fill="auto"/>
            <w:vAlign w:val="center"/>
          </w:tcPr>
          <w:p w14:paraId="51EE3061" w14:textId="3BE8B163" w:rsidR="00372002" w:rsidRPr="007E18D3" w:rsidRDefault="00372002" w:rsidP="007E18D3">
            <w:pPr>
              <w:contextualSpacing/>
              <w:jc w:val="center"/>
            </w:pPr>
            <w:r w:rsidRPr="007E18D3">
              <w:t>0</w:t>
            </w:r>
          </w:p>
        </w:tc>
      </w:tr>
      <w:tr w:rsidR="00372002" w:rsidRPr="007E18D3"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AEADFF7" w14:textId="77777777" w:rsidR="002D5D9B" w:rsidRPr="007E18D3" w:rsidRDefault="002D5D9B" w:rsidP="007E18D3">
            <w:pPr>
              <w:contextualSpacing/>
            </w:pPr>
            <w:r w:rsidRPr="007E18D3">
              <w:t>Brad Fowler</w:t>
            </w:r>
          </w:p>
          <w:p w14:paraId="5DB8D121" w14:textId="1F9EF208" w:rsidR="00372002" w:rsidRPr="007E18D3" w:rsidRDefault="00372002" w:rsidP="007E18D3">
            <w:pPr>
              <w:contextualSpacing/>
              <w:rPr>
                <w:i/>
                <w:iCs/>
              </w:rPr>
            </w:pPr>
            <w:r w:rsidRPr="007E18D3">
              <w:rPr>
                <w:i/>
                <w:iCs/>
              </w:rPr>
              <w:t>RPIPC Chair</w:t>
            </w:r>
          </w:p>
        </w:tc>
        <w:tc>
          <w:tcPr>
            <w:tcW w:w="537" w:type="dxa"/>
            <w:shd w:val="clear" w:color="auto" w:fill="auto"/>
            <w:vAlign w:val="center"/>
          </w:tcPr>
          <w:p w14:paraId="163BD095" w14:textId="4331F52D" w:rsidR="00372002" w:rsidRPr="007E18D3" w:rsidRDefault="0014579F" w:rsidP="007E18D3">
            <w:pPr>
              <w:contextualSpacing/>
              <w:jc w:val="center"/>
            </w:pPr>
            <w:r>
              <w:t>P</w:t>
            </w:r>
          </w:p>
        </w:tc>
        <w:tc>
          <w:tcPr>
            <w:tcW w:w="657" w:type="dxa"/>
            <w:tcBorders>
              <w:bottom w:val="single" w:sz="4" w:space="0" w:color="auto"/>
            </w:tcBorders>
            <w:shd w:val="clear" w:color="auto" w:fill="auto"/>
            <w:vAlign w:val="center"/>
          </w:tcPr>
          <w:p w14:paraId="0FBDA5B2" w14:textId="6E979E0E" w:rsidR="00372002" w:rsidRPr="007E18D3" w:rsidRDefault="0014579F" w:rsidP="007E18D3">
            <w:pPr>
              <w:contextualSpacing/>
              <w:jc w:val="center"/>
            </w:pPr>
            <w:r>
              <w:t>R</w:t>
            </w:r>
          </w:p>
        </w:tc>
        <w:tc>
          <w:tcPr>
            <w:tcW w:w="657" w:type="dxa"/>
            <w:tcBorders>
              <w:bottom w:val="single" w:sz="4" w:space="0" w:color="auto"/>
            </w:tcBorders>
            <w:shd w:val="clear" w:color="auto" w:fill="auto"/>
            <w:vAlign w:val="center"/>
          </w:tcPr>
          <w:p w14:paraId="798A4EAA" w14:textId="49976FB4" w:rsidR="00372002" w:rsidRPr="007E18D3" w:rsidRDefault="0014579F" w:rsidP="007E18D3">
            <w:pPr>
              <w:contextualSpacing/>
              <w:jc w:val="center"/>
            </w:pPr>
            <w:r>
              <w:t>P</w:t>
            </w:r>
          </w:p>
        </w:tc>
        <w:tc>
          <w:tcPr>
            <w:tcW w:w="641" w:type="dxa"/>
            <w:tcBorders>
              <w:bottom w:val="single" w:sz="4" w:space="0" w:color="auto"/>
            </w:tcBorders>
            <w:shd w:val="clear" w:color="auto" w:fill="auto"/>
            <w:vAlign w:val="center"/>
          </w:tcPr>
          <w:p w14:paraId="49F8C804" w14:textId="60EA92D1" w:rsidR="00372002" w:rsidRPr="007E18D3" w:rsidRDefault="00372002" w:rsidP="007E18D3">
            <w:pPr>
              <w:contextualSpacing/>
              <w:jc w:val="center"/>
            </w:pPr>
          </w:p>
        </w:tc>
        <w:tc>
          <w:tcPr>
            <w:tcW w:w="798" w:type="dxa"/>
            <w:tcBorders>
              <w:bottom w:val="single" w:sz="4" w:space="0" w:color="auto"/>
            </w:tcBorders>
            <w:shd w:val="clear" w:color="auto" w:fill="auto"/>
            <w:vAlign w:val="center"/>
          </w:tcPr>
          <w:p w14:paraId="681E2FD2" w14:textId="49DDE6C3" w:rsidR="00372002" w:rsidRPr="007E18D3" w:rsidRDefault="00372002" w:rsidP="007E18D3">
            <w:pPr>
              <w:contextualSpacing/>
              <w:jc w:val="center"/>
            </w:pPr>
          </w:p>
        </w:tc>
        <w:tc>
          <w:tcPr>
            <w:tcW w:w="739" w:type="dxa"/>
            <w:tcBorders>
              <w:bottom w:val="single" w:sz="4" w:space="0" w:color="auto"/>
            </w:tcBorders>
            <w:shd w:val="clear" w:color="auto" w:fill="auto"/>
            <w:vAlign w:val="center"/>
          </w:tcPr>
          <w:p w14:paraId="691D7A7B" w14:textId="353192EA" w:rsidR="00372002" w:rsidRPr="007E18D3" w:rsidRDefault="00372002" w:rsidP="007E18D3">
            <w:pPr>
              <w:contextualSpacing/>
              <w:jc w:val="center"/>
            </w:pPr>
          </w:p>
        </w:tc>
        <w:tc>
          <w:tcPr>
            <w:tcW w:w="790" w:type="dxa"/>
            <w:tcBorders>
              <w:bottom w:val="single" w:sz="4" w:space="0" w:color="auto"/>
            </w:tcBorders>
            <w:shd w:val="clear" w:color="auto" w:fill="auto"/>
            <w:vAlign w:val="center"/>
          </w:tcPr>
          <w:p w14:paraId="2AF0AFCE" w14:textId="31AC2C70" w:rsidR="00372002" w:rsidRPr="007E18D3" w:rsidRDefault="00372002" w:rsidP="007E18D3">
            <w:pPr>
              <w:contextualSpacing/>
              <w:jc w:val="center"/>
            </w:pPr>
          </w:p>
        </w:tc>
        <w:tc>
          <w:tcPr>
            <w:tcW w:w="691" w:type="dxa"/>
            <w:tcBorders>
              <w:bottom w:val="single" w:sz="4" w:space="0" w:color="auto"/>
            </w:tcBorders>
            <w:vAlign w:val="center"/>
          </w:tcPr>
          <w:p w14:paraId="6E95339F" w14:textId="7D79FD02" w:rsidR="00372002" w:rsidRPr="007E18D3" w:rsidRDefault="0014579F" w:rsidP="007E18D3">
            <w:pPr>
              <w:contextualSpacing/>
              <w:jc w:val="center"/>
            </w:pPr>
            <w:r>
              <w:t>2</w:t>
            </w:r>
          </w:p>
        </w:tc>
        <w:tc>
          <w:tcPr>
            <w:tcW w:w="693" w:type="dxa"/>
            <w:tcBorders>
              <w:bottom w:val="single" w:sz="4" w:space="0" w:color="auto"/>
            </w:tcBorders>
            <w:shd w:val="clear" w:color="auto" w:fill="auto"/>
            <w:vAlign w:val="center"/>
          </w:tcPr>
          <w:p w14:paraId="6CEA4708" w14:textId="41D7A672" w:rsidR="00372002" w:rsidRPr="007E18D3" w:rsidRDefault="0014579F" w:rsidP="007E18D3">
            <w:pPr>
              <w:contextualSpacing/>
              <w:jc w:val="center"/>
            </w:pPr>
            <w:r>
              <w:t>1</w:t>
            </w:r>
          </w:p>
        </w:tc>
        <w:tc>
          <w:tcPr>
            <w:tcW w:w="694" w:type="dxa"/>
            <w:tcBorders>
              <w:bottom w:val="single" w:sz="4" w:space="0" w:color="auto"/>
              <w:right w:val="double" w:sz="4" w:space="0" w:color="auto"/>
            </w:tcBorders>
            <w:shd w:val="clear" w:color="auto" w:fill="auto"/>
            <w:vAlign w:val="center"/>
          </w:tcPr>
          <w:p w14:paraId="72B3E9E0" w14:textId="4475C292" w:rsidR="00372002" w:rsidRPr="007E18D3" w:rsidRDefault="00372002" w:rsidP="007E18D3">
            <w:pPr>
              <w:contextualSpacing/>
              <w:jc w:val="center"/>
            </w:pPr>
            <w:r w:rsidRPr="007E18D3">
              <w:t>0</w:t>
            </w:r>
          </w:p>
        </w:tc>
      </w:tr>
      <w:tr w:rsidR="00372002" w:rsidRPr="007E18D3"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1EE94CE4" w:rsidR="00372002" w:rsidRPr="007E18D3" w:rsidRDefault="007351D1" w:rsidP="007E18D3">
            <w:pPr>
              <w:contextualSpacing/>
            </w:pPr>
            <w:r w:rsidRPr="007E18D3">
              <w:t>Greg Glot</w:t>
            </w:r>
            <w:r w:rsidR="00443496" w:rsidRPr="007E18D3">
              <w:t>z</w:t>
            </w:r>
            <w:r w:rsidRPr="007E18D3">
              <w:t>becker</w:t>
            </w:r>
          </w:p>
          <w:p w14:paraId="07D64C56" w14:textId="78C86F6E" w:rsidR="00372002" w:rsidRPr="007E18D3" w:rsidRDefault="00372002" w:rsidP="007E18D3">
            <w:pPr>
              <w:contextualSpacing/>
              <w:rPr>
                <w:i/>
                <w:iCs/>
              </w:rPr>
            </w:pPr>
            <w:r w:rsidRPr="007E18D3">
              <w:rPr>
                <w:i/>
                <w:iCs/>
              </w:rPr>
              <w:t>SAPC Chair</w:t>
            </w:r>
          </w:p>
        </w:tc>
        <w:tc>
          <w:tcPr>
            <w:tcW w:w="537" w:type="dxa"/>
            <w:shd w:val="clear" w:color="auto" w:fill="auto"/>
            <w:vAlign w:val="center"/>
          </w:tcPr>
          <w:p w14:paraId="433B2B86" w14:textId="51A52687" w:rsidR="00372002" w:rsidRPr="007E18D3" w:rsidRDefault="0014579F" w:rsidP="007E18D3">
            <w:pPr>
              <w:contextualSpacing/>
              <w:jc w:val="center"/>
            </w:pPr>
            <w:r>
              <w:t>R</w:t>
            </w:r>
          </w:p>
        </w:tc>
        <w:tc>
          <w:tcPr>
            <w:tcW w:w="657" w:type="dxa"/>
            <w:tcBorders>
              <w:bottom w:val="single" w:sz="4" w:space="0" w:color="auto"/>
            </w:tcBorders>
            <w:shd w:val="clear" w:color="auto" w:fill="auto"/>
            <w:vAlign w:val="center"/>
          </w:tcPr>
          <w:p w14:paraId="50019AEE" w14:textId="47C3F697" w:rsidR="00372002" w:rsidRPr="007E18D3" w:rsidRDefault="0014579F" w:rsidP="007E18D3">
            <w:pPr>
              <w:contextualSpacing/>
              <w:jc w:val="center"/>
            </w:pPr>
            <w:r>
              <w:t>R</w:t>
            </w:r>
          </w:p>
        </w:tc>
        <w:tc>
          <w:tcPr>
            <w:tcW w:w="657" w:type="dxa"/>
            <w:tcBorders>
              <w:bottom w:val="single" w:sz="4" w:space="0" w:color="auto"/>
            </w:tcBorders>
            <w:shd w:val="clear" w:color="auto" w:fill="auto"/>
            <w:vAlign w:val="center"/>
          </w:tcPr>
          <w:p w14:paraId="68A181D6" w14:textId="43D7C7C3" w:rsidR="00372002" w:rsidRPr="007E18D3" w:rsidRDefault="0014579F" w:rsidP="007E18D3">
            <w:pPr>
              <w:contextualSpacing/>
              <w:jc w:val="center"/>
            </w:pPr>
            <w:r>
              <w:t>R</w:t>
            </w:r>
          </w:p>
        </w:tc>
        <w:tc>
          <w:tcPr>
            <w:tcW w:w="641" w:type="dxa"/>
            <w:tcBorders>
              <w:bottom w:val="single" w:sz="4" w:space="0" w:color="auto"/>
            </w:tcBorders>
            <w:shd w:val="clear" w:color="auto" w:fill="auto"/>
            <w:vAlign w:val="center"/>
          </w:tcPr>
          <w:p w14:paraId="16FEE5BB" w14:textId="0E3C358F" w:rsidR="00372002" w:rsidRPr="007E18D3" w:rsidRDefault="00372002" w:rsidP="007E18D3">
            <w:pPr>
              <w:contextualSpacing/>
              <w:jc w:val="center"/>
            </w:pPr>
          </w:p>
        </w:tc>
        <w:tc>
          <w:tcPr>
            <w:tcW w:w="798" w:type="dxa"/>
            <w:tcBorders>
              <w:bottom w:val="single" w:sz="4" w:space="0" w:color="auto"/>
            </w:tcBorders>
            <w:shd w:val="clear" w:color="auto" w:fill="auto"/>
            <w:vAlign w:val="center"/>
          </w:tcPr>
          <w:p w14:paraId="4BBFFB7E" w14:textId="2C889155" w:rsidR="00372002" w:rsidRPr="007E18D3" w:rsidRDefault="00372002" w:rsidP="007E18D3">
            <w:pPr>
              <w:contextualSpacing/>
              <w:jc w:val="center"/>
            </w:pPr>
          </w:p>
        </w:tc>
        <w:tc>
          <w:tcPr>
            <w:tcW w:w="739" w:type="dxa"/>
            <w:tcBorders>
              <w:bottom w:val="single" w:sz="4" w:space="0" w:color="auto"/>
            </w:tcBorders>
            <w:shd w:val="clear" w:color="auto" w:fill="auto"/>
            <w:vAlign w:val="center"/>
          </w:tcPr>
          <w:p w14:paraId="1F1FF255" w14:textId="2B7116E8" w:rsidR="00372002" w:rsidRPr="007E18D3" w:rsidRDefault="00372002" w:rsidP="007E18D3">
            <w:pPr>
              <w:contextualSpacing/>
              <w:jc w:val="center"/>
            </w:pPr>
          </w:p>
        </w:tc>
        <w:tc>
          <w:tcPr>
            <w:tcW w:w="790" w:type="dxa"/>
            <w:tcBorders>
              <w:bottom w:val="single" w:sz="4" w:space="0" w:color="auto"/>
            </w:tcBorders>
            <w:shd w:val="clear" w:color="auto" w:fill="auto"/>
            <w:vAlign w:val="center"/>
          </w:tcPr>
          <w:p w14:paraId="27A06D63" w14:textId="75B13CA9" w:rsidR="00372002" w:rsidRPr="007E18D3" w:rsidRDefault="00372002" w:rsidP="007E18D3">
            <w:pPr>
              <w:contextualSpacing/>
              <w:jc w:val="center"/>
            </w:pPr>
          </w:p>
        </w:tc>
        <w:tc>
          <w:tcPr>
            <w:tcW w:w="691" w:type="dxa"/>
            <w:tcBorders>
              <w:bottom w:val="single" w:sz="4" w:space="0" w:color="auto"/>
            </w:tcBorders>
            <w:vAlign w:val="center"/>
          </w:tcPr>
          <w:p w14:paraId="509145E2" w14:textId="62192072" w:rsidR="00372002" w:rsidRPr="007E18D3" w:rsidRDefault="00421128" w:rsidP="007E18D3">
            <w:pPr>
              <w:contextualSpacing/>
              <w:jc w:val="center"/>
            </w:pPr>
            <w:r w:rsidRPr="007E18D3">
              <w:t>0</w:t>
            </w:r>
          </w:p>
        </w:tc>
        <w:tc>
          <w:tcPr>
            <w:tcW w:w="693" w:type="dxa"/>
            <w:tcBorders>
              <w:bottom w:val="single" w:sz="4" w:space="0" w:color="auto"/>
            </w:tcBorders>
            <w:shd w:val="clear" w:color="auto" w:fill="auto"/>
            <w:vAlign w:val="center"/>
          </w:tcPr>
          <w:p w14:paraId="7032BD8D" w14:textId="29D3C6D4" w:rsidR="00372002" w:rsidRPr="007E18D3" w:rsidRDefault="0014579F" w:rsidP="007E18D3">
            <w:pPr>
              <w:contextualSpacing/>
              <w:jc w:val="center"/>
            </w:pPr>
            <w:r>
              <w:t>3</w:t>
            </w:r>
          </w:p>
        </w:tc>
        <w:tc>
          <w:tcPr>
            <w:tcW w:w="694" w:type="dxa"/>
            <w:tcBorders>
              <w:bottom w:val="single" w:sz="4" w:space="0" w:color="auto"/>
              <w:right w:val="double" w:sz="4" w:space="0" w:color="auto"/>
            </w:tcBorders>
            <w:shd w:val="clear" w:color="auto" w:fill="auto"/>
            <w:vAlign w:val="center"/>
          </w:tcPr>
          <w:p w14:paraId="659EAAE1" w14:textId="15737793" w:rsidR="00372002" w:rsidRPr="007E18D3" w:rsidRDefault="00372002" w:rsidP="007E18D3">
            <w:pPr>
              <w:contextualSpacing/>
              <w:jc w:val="center"/>
            </w:pPr>
            <w:r w:rsidRPr="007E18D3">
              <w:t>0</w:t>
            </w:r>
          </w:p>
        </w:tc>
      </w:tr>
    </w:tbl>
    <w:p w14:paraId="48F3D223" w14:textId="1B3427D7" w:rsidR="00973FD5" w:rsidRPr="007E18D3" w:rsidRDefault="00973FD5" w:rsidP="007E18D3">
      <w:pPr>
        <w:tabs>
          <w:tab w:val="right" w:pos="14314"/>
        </w:tabs>
        <w:contextualSpacing/>
        <w:rPr>
          <w:u w:val="single"/>
        </w:rPr>
      </w:pPr>
    </w:p>
    <w:sectPr w:rsidR="00973FD5" w:rsidRPr="007E18D3" w:rsidSect="00D54E3D">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811F" w14:textId="77777777" w:rsidR="00D54E3D" w:rsidRDefault="00D54E3D">
      <w:r>
        <w:separator/>
      </w:r>
    </w:p>
  </w:endnote>
  <w:endnote w:type="continuationSeparator" w:id="0">
    <w:p w14:paraId="70FE8489" w14:textId="77777777" w:rsidR="00D54E3D" w:rsidRDefault="00D5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54D12F84" w:rsidR="00FC4624" w:rsidRPr="007E54DC" w:rsidRDefault="00C62BBD" w:rsidP="0009303C">
    <w:pPr>
      <w:pStyle w:val="Footer"/>
      <w:tabs>
        <w:tab w:val="clear" w:pos="8640"/>
        <w:tab w:val="right" w:pos="14310"/>
      </w:tabs>
    </w:pPr>
    <w:r w:rsidRPr="00C62BBD">
      <w:rPr>
        <w:i/>
      </w:rPr>
      <w:t>3</w:t>
    </w:r>
    <w:r w:rsidR="00FC4624" w:rsidRPr="00C62BBD">
      <w:rPr>
        <w:i/>
      </w:rPr>
      <w:t xml:space="preserve"> </w:t>
    </w:r>
    <w:r w:rsidRPr="00C62BBD">
      <w:rPr>
        <w:i/>
      </w:rPr>
      <w:t>Nov</w:t>
    </w:r>
    <w:r w:rsidR="00FC4624" w:rsidRPr="00C62BBD">
      <w:rPr>
        <w:i/>
      </w:rPr>
      <w:t xml:space="preserve"> 202</w:t>
    </w:r>
    <w:r w:rsidR="000F0648" w:rsidRPr="00C62BBD">
      <w:rPr>
        <w:i/>
      </w:rPr>
      <w:t>3</w:t>
    </w:r>
    <w:r w:rsidR="00FC4624" w:rsidRPr="00385907">
      <w:rPr>
        <w:i/>
        <w:color w:val="FF0000"/>
      </w:rPr>
      <w:t xml:space="preserve"> </w:t>
    </w:r>
    <w:r w:rsidR="00FC4624" w:rsidRPr="007E54DC">
      <w:rPr>
        <w:i/>
      </w:rPr>
      <w:t>ECUS-SCC Meeting Minutes (</w:t>
    </w:r>
    <w:proofErr w:type="gramStart"/>
    <w:r w:rsidR="00680DB2">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83C2" w14:textId="77777777" w:rsidR="00D54E3D" w:rsidRDefault="00D54E3D">
      <w:r>
        <w:separator/>
      </w:r>
    </w:p>
  </w:footnote>
  <w:footnote w:type="continuationSeparator" w:id="0">
    <w:p w14:paraId="616029B2" w14:textId="77777777" w:rsidR="00D54E3D" w:rsidRDefault="00D54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AB1"/>
    <w:multiLevelType w:val="hybridMultilevel"/>
    <w:tmpl w:val="2DEE8270"/>
    <w:lvl w:ilvl="0" w:tplc="6FE2AD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07215"/>
    <w:multiLevelType w:val="hybridMultilevel"/>
    <w:tmpl w:val="EEEEDE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0C4176"/>
    <w:multiLevelType w:val="hybridMultilevel"/>
    <w:tmpl w:val="BCF24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A01C7"/>
    <w:multiLevelType w:val="hybridMultilevel"/>
    <w:tmpl w:val="74848818"/>
    <w:lvl w:ilvl="0" w:tplc="76FC20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979"/>
    <w:multiLevelType w:val="hybridMultilevel"/>
    <w:tmpl w:val="760C4154"/>
    <w:lvl w:ilvl="0" w:tplc="4008BD02">
      <w:start w:val="1"/>
      <w:numFmt w:val="decimal"/>
      <w:lvlText w:val="%1."/>
      <w:lvlJc w:val="left"/>
      <w:pPr>
        <w:ind w:left="720" w:hanging="360"/>
      </w:pPr>
      <w:rPr>
        <w:rFonts w:hint="default"/>
        <w:b w:val="0"/>
        <w:bCs w:val="0"/>
      </w:rPr>
    </w:lvl>
    <w:lvl w:ilvl="1" w:tplc="A4B2AA00">
      <w:start w:val="1"/>
      <w:numFmt w:val="lowerLetter"/>
      <w:lvlText w:val="%2."/>
      <w:lvlJc w:val="left"/>
      <w:pPr>
        <w:ind w:left="1440" w:hanging="360"/>
      </w:pPr>
      <w:rPr>
        <w:b w:val="0"/>
        <w:bCs w:val="0"/>
      </w:rPr>
    </w:lvl>
    <w:lvl w:ilvl="2" w:tplc="51E8B95C">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C3A8964E"/>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C702359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2768D"/>
    <w:multiLevelType w:val="hybridMultilevel"/>
    <w:tmpl w:val="21DA21B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20145"/>
    <w:multiLevelType w:val="hybridMultilevel"/>
    <w:tmpl w:val="69EE3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C0066"/>
    <w:multiLevelType w:val="hybridMultilevel"/>
    <w:tmpl w:val="A84A8EBE"/>
    <w:lvl w:ilvl="0" w:tplc="0409000F">
      <w:start w:val="1"/>
      <w:numFmt w:val="decimal"/>
      <w:lvlText w:val="%1."/>
      <w:lvlJc w:val="left"/>
      <w:pPr>
        <w:ind w:left="720" w:hanging="360"/>
      </w:pPr>
      <w:rPr>
        <w:rFonts w:hint="default"/>
      </w:rPr>
    </w:lvl>
    <w:lvl w:ilvl="1" w:tplc="A6D0F350">
      <w:start w:val="1"/>
      <w:numFmt w:val="lowerLetter"/>
      <w:lvlText w:val="%2."/>
      <w:lvlJc w:val="left"/>
      <w:pPr>
        <w:ind w:left="1440" w:hanging="360"/>
      </w:pPr>
      <w:rPr>
        <w:b w:val="0"/>
        <w:bCs w:val="0"/>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93BE5"/>
    <w:multiLevelType w:val="hybridMultilevel"/>
    <w:tmpl w:val="A2229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A58DA"/>
    <w:multiLevelType w:val="hybridMultilevel"/>
    <w:tmpl w:val="E8720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005220">
    <w:abstractNumId w:val="24"/>
  </w:num>
  <w:num w:numId="2" w16cid:durableId="19760623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6"/>
  </w:num>
  <w:num w:numId="4" w16cid:durableId="2006087695">
    <w:abstractNumId w:val="34"/>
  </w:num>
  <w:num w:numId="5" w16cid:durableId="1110122240">
    <w:abstractNumId w:val="1"/>
  </w:num>
  <w:num w:numId="6" w16cid:durableId="615022256">
    <w:abstractNumId w:val="36"/>
  </w:num>
  <w:num w:numId="7" w16cid:durableId="1540123946">
    <w:abstractNumId w:val="10"/>
  </w:num>
  <w:num w:numId="8" w16cid:durableId="818696619">
    <w:abstractNumId w:val="28"/>
  </w:num>
  <w:num w:numId="9" w16cid:durableId="908883776">
    <w:abstractNumId w:val="4"/>
  </w:num>
  <w:num w:numId="10" w16cid:durableId="1802841311">
    <w:abstractNumId w:val="41"/>
  </w:num>
  <w:num w:numId="11" w16cid:durableId="1068652384">
    <w:abstractNumId w:val="8"/>
  </w:num>
  <w:num w:numId="12" w16cid:durableId="1406804359">
    <w:abstractNumId w:val="21"/>
  </w:num>
  <w:num w:numId="13" w16cid:durableId="2017876987">
    <w:abstractNumId w:val="38"/>
  </w:num>
  <w:num w:numId="14" w16cid:durableId="433212376">
    <w:abstractNumId w:val="18"/>
  </w:num>
  <w:num w:numId="15" w16cid:durableId="2092962778">
    <w:abstractNumId w:val="15"/>
  </w:num>
  <w:num w:numId="16" w16cid:durableId="1138454405">
    <w:abstractNumId w:val="2"/>
  </w:num>
  <w:num w:numId="17" w16cid:durableId="1424260483">
    <w:abstractNumId w:val="30"/>
  </w:num>
  <w:num w:numId="18" w16cid:durableId="1930389458">
    <w:abstractNumId w:val="33"/>
  </w:num>
  <w:num w:numId="19" w16cid:durableId="970018662">
    <w:abstractNumId w:val="32"/>
  </w:num>
  <w:num w:numId="20" w16cid:durableId="1820145736">
    <w:abstractNumId w:val="25"/>
  </w:num>
  <w:num w:numId="21" w16cid:durableId="825166251">
    <w:abstractNumId w:val="35"/>
  </w:num>
  <w:num w:numId="22" w16cid:durableId="367225435">
    <w:abstractNumId w:val="27"/>
  </w:num>
  <w:num w:numId="23" w16cid:durableId="622927406">
    <w:abstractNumId w:val="19"/>
  </w:num>
  <w:num w:numId="24" w16cid:durableId="1548377508">
    <w:abstractNumId w:val="20"/>
  </w:num>
  <w:num w:numId="25" w16cid:durableId="2132281888">
    <w:abstractNumId w:val="7"/>
  </w:num>
  <w:num w:numId="26" w16cid:durableId="561645945">
    <w:abstractNumId w:val="3"/>
  </w:num>
  <w:num w:numId="27" w16cid:durableId="335498595">
    <w:abstractNumId w:val="23"/>
  </w:num>
  <w:num w:numId="28" w16cid:durableId="334185762">
    <w:abstractNumId w:val="26"/>
  </w:num>
  <w:num w:numId="29" w16cid:durableId="1292787660">
    <w:abstractNumId w:val="9"/>
  </w:num>
  <w:num w:numId="30" w16cid:durableId="710618015">
    <w:abstractNumId w:val="5"/>
  </w:num>
  <w:num w:numId="31" w16cid:durableId="972371949">
    <w:abstractNumId w:val="17"/>
  </w:num>
  <w:num w:numId="32" w16cid:durableId="1430736882">
    <w:abstractNumId w:val="13"/>
  </w:num>
  <w:num w:numId="33" w16cid:durableId="1451436287">
    <w:abstractNumId w:val="6"/>
  </w:num>
  <w:num w:numId="34" w16cid:durableId="799423088">
    <w:abstractNumId w:val="14"/>
  </w:num>
  <w:num w:numId="35" w16cid:durableId="7818745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3381805">
    <w:abstractNumId w:val="29"/>
  </w:num>
  <w:num w:numId="37" w16cid:durableId="61760360">
    <w:abstractNumId w:val="22"/>
  </w:num>
  <w:num w:numId="38" w16cid:durableId="867379167">
    <w:abstractNumId w:val="11"/>
  </w:num>
  <w:num w:numId="39" w16cid:durableId="1363743443">
    <w:abstractNumId w:val="39"/>
  </w:num>
  <w:num w:numId="40" w16cid:durableId="1993607011">
    <w:abstractNumId w:val="0"/>
  </w:num>
  <w:num w:numId="41" w16cid:durableId="685211171">
    <w:abstractNumId w:val="42"/>
  </w:num>
  <w:num w:numId="42" w16cid:durableId="1876624588">
    <w:abstractNumId w:val="12"/>
  </w:num>
  <w:num w:numId="43" w16cid:durableId="199105947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6F"/>
    <w:rsid w:val="00032FF7"/>
    <w:rsid w:val="00037DDE"/>
    <w:rsid w:val="0004118F"/>
    <w:rsid w:val="0004173C"/>
    <w:rsid w:val="000507F8"/>
    <w:rsid w:val="00055CF5"/>
    <w:rsid w:val="00061B4B"/>
    <w:rsid w:val="00066022"/>
    <w:rsid w:val="00071A3E"/>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66B6"/>
    <w:rsid w:val="000A7F9B"/>
    <w:rsid w:val="000B147E"/>
    <w:rsid w:val="000B362D"/>
    <w:rsid w:val="000B6B06"/>
    <w:rsid w:val="000B74EE"/>
    <w:rsid w:val="000C0DB9"/>
    <w:rsid w:val="000C22A9"/>
    <w:rsid w:val="000C5720"/>
    <w:rsid w:val="000C59F7"/>
    <w:rsid w:val="000C7035"/>
    <w:rsid w:val="000E3684"/>
    <w:rsid w:val="000F0648"/>
    <w:rsid w:val="000F3792"/>
    <w:rsid w:val="000F4925"/>
    <w:rsid w:val="000F4E9D"/>
    <w:rsid w:val="00104BF3"/>
    <w:rsid w:val="0010559F"/>
    <w:rsid w:val="0010774F"/>
    <w:rsid w:val="001107E2"/>
    <w:rsid w:val="001214C4"/>
    <w:rsid w:val="00122214"/>
    <w:rsid w:val="001239B2"/>
    <w:rsid w:val="00142EE6"/>
    <w:rsid w:val="00143F90"/>
    <w:rsid w:val="001454CA"/>
    <w:rsid w:val="0014579F"/>
    <w:rsid w:val="0014666D"/>
    <w:rsid w:val="001534E1"/>
    <w:rsid w:val="001568EE"/>
    <w:rsid w:val="001645F7"/>
    <w:rsid w:val="00164A00"/>
    <w:rsid w:val="00171EE3"/>
    <w:rsid w:val="001736BC"/>
    <w:rsid w:val="00174638"/>
    <w:rsid w:val="00175ED7"/>
    <w:rsid w:val="00176EC2"/>
    <w:rsid w:val="00181701"/>
    <w:rsid w:val="00181F87"/>
    <w:rsid w:val="001822D6"/>
    <w:rsid w:val="00182B66"/>
    <w:rsid w:val="00190F09"/>
    <w:rsid w:val="00192D1B"/>
    <w:rsid w:val="001A2105"/>
    <w:rsid w:val="001A74E1"/>
    <w:rsid w:val="001B0733"/>
    <w:rsid w:val="001B0887"/>
    <w:rsid w:val="001B3020"/>
    <w:rsid w:val="001B347A"/>
    <w:rsid w:val="001B417D"/>
    <w:rsid w:val="001C0C06"/>
    <w:rsid w:val="001C21E3"/>
    <w:rsid w:val="001C4D3A"/>
    <w:rsid w:val="001C7F61"/>
    <w:rsid w:val="001D0605"/>
    <w:rsid w:val="001D0900"/>
    <w:rsid w:val="001D44E1"/>
    <w:rsid w:val="001E04DA"/>
    <w:rsid w:val="001E1643"/>
    <w:rsid w:val="001E18A8"/>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4E15"/>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4243"/>
    <w:rsid w:val="002D5D9B"/>
    <w:rsid w:val="002D78B2"/>
    <w:rsid w:val="002E2C41"/>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54FB6"/>
    <w:rsid w:val="00355901"/>
    <w:rsid w:val="003611FA"/>
    <w:rsid w:val="003617D0"/>
    <w:rsid w:val="003629E9"/>
    <w:rsid w:val="00366A74"/>
    <w:rsid w:val="00370A85"/>
    <w:rsid w:val="00372002"/>
    <w:rsid w:val="003821DA"/>
    <w:rsid w:val="00385907"/>
    <w:rsid w:val="0039176F"/>
    <w:rsid w:val="003A1462"/>
    <w:rsid w:val="003A4E09"/>
    <w:rsid w:val="003A51D3"/>
    <w:rsid w:val="003B231C"/>
    <w:rsid w:val="003B3BAD"/>
    <w:rsid w:val="003B5750"/>
    <w:rsid w:val="003B57D6"/>
    <w:rsid w:val="003B7781"/>
    <w:rsid w:val="003C3C8D"/>
    <w:rsid w:val="003C603C"/>
    <w:rsid w:val="003C702A"/>
    <w:rsid w:val="003D2AF7"/>
    <w:rsid w:val="003D3058"/>
    <w:rsid w:val="003E4149"/>
    <w:rsid w:val="003F0E8A"/>
    <w:rsid w:val="003F4AA3"/>
    <w:rsid w:val="004008A0"/>
    <w:rsid w:val="00400D60"/>
    <w:rsid w:val="0040277F"/>
    <w:rsid w:val="0040653E"/>
    <w:rsid w:val="00410043"/>
    <w:rsid w:val="00410B64"/>
    <w:rsid w:val="00413013"/>
    <w:rsid w:val="00417222"/>
    <w:rsid w:val="00420462"/>
    <w:rsid w:val="00421128"/>
    <w:rsid w:val="00431C5A"/>
    <w:rsid w:val="00436400"/>
    <w:rsid w:val="0043725A"/>
    <w:rsid w:val="00442114"/>
    <w:rsid w:val="00443496"/>
    <w:rsid w:val="00447A2A"/>
    <w:rsid w:val="00451CEE"/>
    <w:rsid w:val="00454BBD"/>
    <w:rsid w:val="00454F68"/>
    <w:rsid w:val="00455A30"/>
    <w:rsid w:val="00457719"/>
    <w:rsid w:val="004578DF"/>
    <w:rsid w:val="004606B0"/>
    <w:rsid w:val="0046649B"/>
    <w:rsid w:val="0047331C"/>
    <w:rsid w:val="004746CD"/>
    <w:rsid w:val="0047678D"/>
    <w:rsid w:val="00492018"/>
    <w:rsid w:val="004920A3"/>
    <w:rsid w:val="00494E1A"/>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4692"/>
    <w:rsid w:val="00567F9D"/>
    <w:rsid w:val="005711A0"/>
    <w:rsid w:val="00571EB8"/>
    <w:rsid w:val="005757C4"/>
    <w:rsid w:val="00576420"/>
    <w:rsid w:val="00582A5C"/>
    <w:rsid w:val="005836AA"/>
    <w:rsid w:val="005854D8"/>
    <w:rsid w:val="00585514"/>
    <w:rsid w:val="00587DE3"/>
    <w:rsid w:val="005908DD"/>
    <w:rsid w:val="005942CB"/>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726A"/>
    <w:rsid w:val="00630F14"/>
    <w:rsid w:val="00640DD7"/>
    <w:rsid w:val="00642663"/>
    <w:rsid w:val="00646059"/>
    <w:rsid w:val="00646DB2"/>
    <w:rsid w:val="00647376"/>
    <w:rsid w:val="00650251"/>
    <w:rsid w:val="006504CB"/>
    <w:rsid w:val="00653671"/>
    <w:rsid w:val="006546F4"/>
    <w:rsid w:val="00667BEB"/>
    <w:rsid w:val="00671D56"/>
    <w:rsid w:val="00672925"/>
    <w:rsid w:val="00672C8B"/>
    <w:rsid w:val="006765A9"/>
    <w:rsid w:val="00680DB2"/>
    <w:rsid w:val="006822B6"/>
    <w:rsid w:val="00685E35"/>
    <w:rsid w:val="00691580"/>
    <w:rsid w:val="00695F96"/>
    <w:rsid w:val="00696F10"/>
    <w:rsid w:val="006A098A"/>
    <w:rsid w:val="006A469B"/>
    <w:rsid w:val="006A5A59"/>
    <w:rsid w:val="006A5E3F"/>
    <w:rsid w:val="006A6CEE"/>
    <w:rsid w:val="006B6734"/>
    <w:rsid w:val="006B6F8A"/>
    <w:rsid w:val="006C1995"/>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3E61"/>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508F"/>
    <w:rsid w:val="007A627B"/>
    <w:rsid w:val="007A7FAB"/>
    <w:rsid w:val="007B1877"/>
    <w:rsid w:val="007B7D38"/>
    <w:rsid w:val="007C05F2"/>
    <w:rsid w:val="007C72DC"/>
    <w:rsid w:val="007C778B"/>
    <w:rsid w:val="007C7CE2"/>
    <w:rsid w:val="007D2387"/>
    <w:rsid w:val="007D53FB"/>
    <w:rsid w:val="007E0893"/>
    <w:rsid w:val="007E18D3"/>
    <w:rsid w:val="007E54DC"/>
    <w:rsid w:val="007F4211"/>
    <w:rsid w:val="007F5CAC"/>
    <w:rsid w:val="008006DD"/>
    <w:rsid w:val="00803F4B"/>
    <w:rsid w:val="008062BA"/>
    <w:rsid w:val="00806BE2"/>
    <w:rsid w:val="00826D4C"/>
    <w:rsid w:val="008301F8"/>
    <w:rsid w:val="00830FBA"/>
    <w:rsid w:val="008328A4"/>
    <w:rsid w:val="008331D3"/>
    <w:rsid w:val="00836B6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3A9C"/>
    <w:rsid w:val="008C75DF"/>
    <w:rsid w:val="008D406C"/>
    <w:rsid w:val="008D5360"/>
    <w:rsid w:val="008E64EE"/>
    <w:rsid w:val="008E74C3"/>
    <w:rsid w:val="008F0056"/>
    <w:rsid w:val="008F022D"/>
    <w:rsid w:val="008F1FBA"/>
    <w:rsid w:val="008F2BD4"/>
    <w:rsid w:val="008F31A6"/>
    <w:rsid w:val="008F6C1D"/>
    <w:rsid w:val="00912CF2"/>
    <w:rsid w:val="00920956"/>
    <w:rsid w:val="009337C9"/>
    <w:rsid w:val="0093491D"/>
    <w:rsid w:val="00937530"/>
    <w:rsid w:val="0093775D"/>
    <w:rsid w:val="00940D7D"/>
    <w:rsid w:val="00941BDF"/>
    <w:rsid w:val="00941DA7"/>
    <w:rsid w:val="00947CF9"/>
    <w:rsid w:val="00964BA4"/>
    <w:rsid w:val="0096712D"/>
    <w:rsid w:val="00967EF8"/>
    <w:rsid w:val="00971AB4"/>
    <w:rsid w:val="009732F9"/>
    <w:rsid w:val="0097347F"/>
    <w:rsid w:val="00973FD5"/>
    <w:rsid w:val="0097427D"/>
    <w:rsid w:val="0097608E"/>
    <w:rsid w:val="0098066E"/>
    <w:rsid w:val="00981D56"/>
    <w:rsid w:val="00982D9F"/>
    <w:rsid w:val="00983512"/>
    <w:rsid w:val="009839A2"/>
    <w:rsid w:val="0098608B"/>
    <w:rsid w:val="00986B49"/>
    <w:rsid w:val="0099132E"/>
    <w:rsid w:val="009915FE"/>
    <w:rsid w:val="00994305"/>
    <w:rsid w:val="009A0992"/>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4414"/>
    <w:rsid w:val="00A350F3"/>
    <w:rsid w:val="00A36C46"/>
    <w:rsid w:val="00A36DC4"/>
    <w:rsid w:val="00A43769"/>
    <w:rsid w:val="00A52CFD"/>
    <w:rsid w:val="00A56EBC"/>
    <w:rsid w:val="00A56F24"/>
    <w:rsid w:val="00A57C6F"/>
    <w:rsid w:val="00A64755"/>
    <w:rsid w:val="00A75811"/>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6689"/>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4624F"/>
    <w:rsid w:val="00B53E36"/>
    <w:rsid w:val="00B53E8C"/>
    <w:rsid w:val="00B602FB"/>
    <w:rsid w:val="00B65341"/>
    <w:rsid w:val="00B717B8"/>
    <w:rsid w:val="00B72C63"/>
    <w:rsid w:val="00B72E72"/>
    <w:rsid w:val="00B741D9"/>
    <w:rsid w:val="00B80200"/>
    <w:rsid w:val="00B8178C"/>
    <w:rsid w:val="00B8351E"/>
    <w:rsid w:val="00B83667"/>
    <w:rsid w:val="00B86743"/>
    <w:rsid w:val="00B93CE8"/>
    <w:rsid w:val="00BA6611"/>
    <w:rsid w:val="00BA6BB1"/>
    <w:rsid w:val="00BB0399"/>
    <w:rsid w:val="00BB0581"/>
    <w:rsid w:val="00BB0A15"/>
    <w:rsid w:val="00BB2AEF"/>
    <w:rsid w:val="00BB32F6"/>
    <w:rsid w:val="00BB6089"/>
    <w:rsid w:val="00BB7286"/>
    <w:rsid w:val="00BC2B3C"/>
    <w:rsid w:val="00BC7348"/>
    <w:rsid w:val="00BC79E2"/>
    <w:rsid w:val="00BD0DB4"/>
    <w:rsid w:val="00BD12AC"/>
    <w:rsid w:val="00BE0CD6"/>
    <w:rsid w:val="00BE33AF"/>
    <w:rsid w:val="00BF034C"/>
    <w:rsid w:val="00BF10B6"/>
    <w:rsid w:val="00BF2FD5"/>
    <w:rsid w:val="00BF6464"/>
    <w:rsid w:val="00BF7D94"/>
    <w:rsid w:val="00C03652"/>
    <w:rsid w:val="00C0541B"/>
    <w:rsid w:val="00C0659F"/>
    <w:rsid w:val="00C16488"/>
    <w:rsid w:val="00C23A4B"/>
    <w:rsid w:val="00C36C92"/>
    <w:rsid w:val="00C371EB"/>
    <w:rsid w:val="00C4248B"/>
    <w:rsid w:val="00C503C3"/>
    <w:rsid w:val="00C52D26"/>
    <w:rsid w:val="00C52D72"/>
    <w:rsid w:val="00C55C24"/>
    <w:rsid w:val="00C62BBD"/>
    <w:rsid w:val="00C646E6"/>
    <w:rsid w:val="00C672CE"/>
    <w:rsid w:val="00C7532B"/>
    <w:rsid w:val="00C804E3"/>
    <w:rsid w:val="00C82642"/>
    <w:rsid w:val="00C8539E"/>
    <w:rsid w:val="00C86302"/>
    <w:rsid w:val="00C87F0B"/>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CF7C99"/>
    <w:rsid w:val="00D038B0"/>
    <w:rsid w:val="00D102F3"/>
    <w:rsid w:val="00D167E9"/>
    <w:rsid w:val="00D171B9"/>
    <w:rsid w:val="00D21461"/>
    <w:rsid w:val="00D237BD"/>
    <w:rsid w:val="00D27CA7"/>
    <w:rsid w:val="00D27F4C"/>
    <w:rsid w:val="00D3100C"/>
    <w:rsid w:val="00D40396"/>
    <w:rsid w:val="00D51C0A"/>
    <w:rsid w:val="00D54E3D"/>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04F"/>
    <w:rsid w:val="00E1796A"/>
    <w:rsid w:val="00E20BEE"/>
    <w:rsid w:val="00E2138B"/>
    <w:rsid w:val="00E2283B"/>
    <w:rsid w:val="00E238A3"/>
    <w:rsid w:val="00E25F23"/>
    <w:rsid w:val="00E27886"/>
    <w:rsid w:val="00E278D9"/>
    <w:rsid w:val="00E34AE8"/>
    <w:rsid w:val="00E35A3B"/>
    <w:rsid w:val="00E41139"/>
    <w:rsid w:val="00E41EC7"/>
    <w:rsid w:val="00E466DC"/>
    <w:rsid w:val="00E565F8"/>
    <w:rsid w:val="00E57EB6"/>
    <w:rsid w:val="00E66672"/>
    <w:rsid w:val="00E72153"/>
    <w:rsid w:val="00E7627C"/>
    <w:rsid w:val="00E802A4"/>
    <w:rsid w:val="00E84C4E"/>
    <w:rsid w:val="00E87057"/>
    <w:rsid w:val="00E930FC"/>
    <w:rsid w:val="00E94358"/>
    <w:rsid w:val="00EA0D21"/>
    <w:rsid w:val="00EA228A"/>
    <w:rsid w:val="00EA38E6"/>
    <w:rsid w:val="00EA52B0"/>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en/policy-manual/policy-manual/academic-affairs/employmentpolicies-procedures-benefits/performance-evaluations-administrators-and-faculty/faculty-performance-evaluation/post-tenure-re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mmerscie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4" Type="http://schemas.openxmlformats.org/officeDocument/2006/relationships/webSettings" Target="webSettings.xml"/><Relationship Id="rId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12</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300</cp:revision>
  <cp:lastPrinted>2010-01-12T23:20:00Z</cp:lastPrinted>
  <dcterms:created xsi:type="dcterms:W3CDTF">2020-03-13T19:18:00Z</dcterms:created>
  <dcterms:modified xsi:type="dcterms:W3CDTF">2024-01-05T20:03:00Z</dcterms:modified>
</cp:coreProperties>
</file>