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54482" w14:textId="77777777" w:rsidR="00B80200" w:rsidRPr="000249E0" w:rsidRDefault="0014666D" w:rsidP="0014666D">
      <w:pPr>
        <w:rPr>
          <w:bCs/>
          <w:smallCaps/>
          <w:sz w:val="28"/>
          <w:szCs w:val="28"/>
        </w:rPr>
      </w:pPr>
      <w:bookmarkStart w:id="0" w:name="_GoBack"/>
      <w:bookmarkEnd w:id="0"/>
      <w:r w:rsidRPr="00B11C50">
        <w:rPr>
          <w:b/>
          <w:bCs/>
          <w:smallCaps/>
          <w:sz w:val="28"/>
          <w:szCs w:val="28"/>
        </w:rPr>
        <w:t>Committee Name:</w:t>
      </w:r>
      <w:r w:rsidR="0075738E">
        <w:rPr>
          <w:b/>
          <w:bCs/>
          <w:smallCaps/>
          <w:sz w:val="28"/>
          <w:szCs w:val="28"/>
        </w:rPr>
        <w:t xml:space="preserve"> </w:t>
      </w:r>
      <w:r w:rsidR="0075738E" w:rsidRPr="000249E0">
        <w:rPr>
          <w:bCs/>
          <w:smallCaps/>
          <w:sz w:val="28"/>
          <w:szCs w:val="28"/>
        </w:rPr>
        <w:t>Executive Committee of University Senate (ECUS) with Standing Committee Chairs</w:t>
      </w:r>
    </w:p>
    <w:p w14:paraId="1611DAFD" w14:textId="77777777" w:rsidR="0014666D" w:rsidRPr="00B11C50" w:rsidRDefault="0014666D" w:rsidP="0014666D">
      <w:pPr>
        <w:rPr>
          <w:b/>
          <w:bCs/>
          <w:smallCaps/>
          <w:sz w:val="28"/>
          <w:szCs w:val="28"/>
        </w:rPr>
      </w:pPr>
      <w:r w:rsidRPr="00B11C50">
        <w:rPr>
          <w:b/>
          <w:bCs/>
          <w:smallCaps/>
          <w:sz w:val="28"/>
          <w:szCs w:val="28"/>
        </w:rPr>
        <w:t>Meeting Date</w:t>
      </w:r>
      <w:r w:rsidR="00AC06FB">
        <w:rPr>
          <w:b/>
          <w:bCs/>
          <w:smallCaps/>
          <w:sz w:val="28"/>
          <w:szCs w:val="28"/>
        </w:rPr>
        <w:t xml:space="preserve"> &amp; Time</w:t>
      </w:r>
      <w:r w:rsidRPr="00B11C50">
        <w:rPr>
          <w:b/>
          <w:bCs/>
          <w:smallCaps/>
          <w:sz w:val="28"/>
          <w:szCs w:val="28"/>
        </w:rPr>
        <w:t>:</w:t>
      </w:r>
      <w:r w:rsidR="0075738E">
        <w:rPr>
          <w:b/>
          <w:bCs/>
          <w:smallCaps/>
          <w:sz w:val="28"/>
          <w:szCs w:val="28"/>
        </w:rPr>
        <w:t xml:space="preserve"> </w:t>
      </w:r>
      <w:r w:rsidR="0075738E" w:rsidRPr="000249E0">
        <w:rPr>
          <w:bCs/>
          <w:smallCaps/>
          <w:sz w:val="28"/>
          <w:szCs w:val="28"/>
        </w:rPr>
        <w:t>6 September 2019, 3:30-4:45 p.m.</w:t>
      </w:r>
      <w:r w:rsidRPr="00B11C50">
        <w:rPr>
          <w:b/>
          <w:bCs/>
          <w:smallCaps/>
          <w:sz w:val="28"/>
          <w:szCs w:val="28"/>
        </w:rPr>
        <w:t xml:space="preserve">   </w:t>
      </w:r>
    </w:p>
    <w:p w14:paraId="460AD262" w14:textId="77777777" w:rsidR="00973FD5" w:rsidRPr="000249E0" w:rsidRDefault="0014666D" w:rsidP="0014666D">
      <w:pPr>
        <w:rPr>
          <w:bCs/>
          <w:smallCaps/>
          <w:sz w:val="28"/>
          <w:szCs w:val="28"/>
        </w:rPr>
      </w:pPr>
      <w:r w:rsidRPr="00B11C50">
        <w:rPr>
          <w:b/>
          <w:bCs/>
          <w:smallCaps/>
          <w:sz w:val="28"/>
          <w:szCs w:val="28"/>
        </w:rPr>
        <w:t xml:space="preserve">Meeting Location: </w:t>
      </w:r>
      <w:r w:rsidR="0075738E" w:rsidRPr="000249E0">
        <w:rPr>
          <w:bCs/>
          <w:smallCaps/>
          <w:sz w:val="28"/>
          <w:szCs w:val="28"/>
        </w:rPr>
        <w:t>Parks Hall 301</w:t>
      </w:r>
    </w:p>
    <w:p w14:paraId="2835D577" w14:textId="77777777" w:rsidR="00B80200" w:rsidRPr="00B11C50" w:rsidRDefault="00B80200">
      <w:pPr>
        <w:jc w:val="center"/>
        <w:rPr>
          <w:b/>
          <w:bCs/>
          <w:sz w:val="28"/>
          <w:szCs w:val="28"/>
        </w:rPr>
      </w:pPr>
    </w:p>
    <w:p w14:paraId="344B043B" w14:textId="77777777" w:rsidR="00973FD5" w:rsidRPr="00750727" w:rsidRDefault="00973FD5">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14:paraId="0DEF1BEB" w14:textId="77777777">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3CEE28A5" w14:textId="77777777" w:rsidR="00973FD5" w:rsidRDefault="00973FD5">
            <w:pPr>
              <w:rPr>
                <w:sz w:val="20"/>
              </w:rPr>
            </w:pPr>
          </w:p>
          <w:p w14:paraId="179A1A49" w14:textId="77777777" w:rsidR="00973FD5" w:rsidRPr="00B11C50" w:rsidRDefault="00973FD5" w:rsidP="00750727">
            <w:pPr>
              <w:rPr>
                <w:b/>
                <w:sz w:val="28"/>
                <w:szCs w:val="28"/>
              </w:rPr>
            </w:pPr>
            <w:r w:rsidRPr="00750727">
              <w:rPr>
                <w:b/>
                <w:bCs/>
                <w:smallCaps/>
                <w:sz w:val="28"/>
                <w:szCs w:val="28"/>
              </w:rPr>
              <w:t>M</w:t>
            </w:r>
            <w:r w:rsidR="00750727" w:rsidRPr="00750727">
              <w:rPr>
                <w:b/>
                <w:bCs/>
                <w:smallCaps/>
                <w:sz w:val="28"/>
                <w:szCs w:val="28"/>
              </w:rPr>
              <w:t>embers</w:t>
            </w:r>
            <w:r w:rsidRPr="00B11C50">
              <w:rPr>
                <w:b/>
                <w:sz w:val="28"/>
                <w:szCs w:val="28"/>
              </w:rPr>
              <w:t xml:space="preserve">                                                                 </w:t>
            </w:r>
            <w:r w:rsidR="00FB54A6">
              <w:rPr>
                <w:b/>
                <w:sz w:val="28"/>
                <w:szCs w:val="28"/>
              </w:rPr>
              <w:t>“</w:t>
            </w:r>
            <w:r w:rsidR="0014666D" w:rsidRPr="00B11C50">
              <w:rPr>
                <w:b/>
                <w:sz w:val="28"/>
                <w:szCs w:val="28"/>
              </w:rPr>
              <w:t>P</w:t>
            </w:r>
            <w:r w:rsidR="00FB54A6">
              <w:rPr>
                <w:b/>
                <w:sz w:val="28"/>
                <w:szCs w:val="28"/>
              </w:rPr>
              <w:t>”</w:t>
            </w:r>
            <w:r w:rsidR="0014666D" w:rsidRPr="00B11C50">
              <w:rPr>
                <w:b/>
                <w:sz w:val="28"/>
                <w:szCs w:val="28"/>
              </w:rPr>
              <w:t xml:space="preserve"> </w:t>
            </w:r>
            <w:r w:rsidR="00FB54A6">
              <w:rPr>
                <w:b/>
                <w:sz w:val="28"/>
                <w:szCs w:val="28"/>
              </w:rPr>
              <w:t>denotes</w:t>
            </w:r>
            <w:r w:rsidR="0014666D" w:rsidRPr="00B11C50">
              <w:rPr>
                <w:b/>
                <w:sz w:val="28"/>
                <w:szCs w:val="28"/>
              </w:rPr>
              <w:t xml:space="preserve"> Present,  </w:t>
            </w:r>
            <w:r w:rsidR="00FB54A6">
              <w:rPr>
                <w:b/>
                <w:sz w:val="28"/>
                <w:szCs w:val="28"/>
              </w:rPr>
              <w:t>“A” denotes</w:t>
            </w:r>
            <w:r w:rsidR="0014666D" w:rsidRPr="00B11C50">
              <w:rPr>
                <w:b/>
                <w:sz w:val="28"/>
                <w:szCs w:val="28"/>
              </w:rPr>
              <w:t xml:space="preserve"> Absent,   </w:t>
            </w:r>
            <w:r w:rsidR="00FB54A6">
              <w:rPr>
                <w:b/>
                <w:sz w:val="28"/>
                <w:szCs w:val="28"/>
              </w:rPr>
              <w:t>“</w:t>
            </w:r>
            <w:r w:rsidR="0014666D" w:rsidRPr="00B11C50">
              <w:rPr>
                <w:b/>
                <w:sz w:val="28"/>
                <w:szCs w:val="28"/>
              </w:rPr>
              <w:t>R</w:t>
            </w:r>
            <w:r w:rsidR="00FB54A6">
              <w:rPr>
                <w:b/>
                <w:sz w:val="28"/>
                <w:szCs w:val="28"/>
              </w:rPr>
              <w:t>” denotes</w:t>
            </w:r>
            <w:r w:rsidR="0014666D" w:rsidRPr="00B11C50">
              <w:rPr>
                <w:b/>
                <w:sz w:val="28"/>
                <w:szCs w:val="28"/>
              </w:rPr>
              <w:t xml:space="preserve"> Regrets</w:t>
            </w:r>
          </w:p>
        </w:tc>
      </w:tr>
      <w:tr w:rsidR="00973FD5" w14:paraId="61BB3BD6" w14:textId="77777777" w:rsidTr="000F4925">
        <w:trPr>
          <w:trHeight w:val="243"/>
        </w:trPr>
        <w:tc>
          <w:tcPr>
            <w:tcW w:w="720" w:type="dxa"/>
            <w:tcBorders>
              <w:top w:val="thinThickSmallGap" w:sz="24" w:space="0" w:color="auto"/>
            </w:tcBorders>
            <w:vAlign w:val="center"/>
          </w:tcPr>
          <w:p w14:paraId="290EBF18" w14:textId="77777777" w:rsidR="00973FD5" w:rsidRPr="000507F8" w:rsidRDefault="0075738E" w:rsidP="000F4925">
            <w:pPr>
              <w:rPr>
                <w:sz w:val="36"/>
                <w:szCs w:val="36"/>
              </w:rPr>
            </w:pPr>
            <w:r>
              <w:rPr>
                <w:sz w:val="36"/>
                <w:szCs w:val="36"/>
              </w:rPr>
              <w:t>P</w:t>
            </w:r>
          </w:p>
        </w:tc>
        <w:tc>
          <w:tcPr>
            <w:tcW w:w="6120" w:type="dxa"/>
            <w:tcBorders>
              <w:top w:val="thinThickSmallGap" w:sz="24" w:space="0" w:color="auto"/>
            </w:tcBorders>
            <w:vAlign w:val="center"/>
          </w:tcPr>
          <w:p w14:paraId="35C5C274" w14:textId="77777777" w:rsidR="00973FD5" w:rsidRPr="000F4925" w:rsidRDefault="0075738E" w:rsidP="000F4925">
            <w:r>
              <w:t>Alex Blazer (CoAS, ECUS Chair Emeritus and Secretary)</w:t>
            </w:r>
          </w:p>
        </w:tc>
        <w:tc>
          <w:tcPr>
            <w:tcW w:w="540" w:type="dxa"/>
            <w:tcBorders>
              <w:top w:val="thinThickSmallGap" w:sz="24" w:space="0" w:color="auto"/>
            </w:tcBorders>
            <w:vAlign w:val="center"/>
          </w:tcPr>
          <w:p w14:paraId="7EC1A198" w14:textId="77777777" w:rsidR="00973FD5" w:rsidRPr="000507F8" w:rsidRDefault="000249E0" w:rsidP="000F4925">
            <w:pPr>
              <w:rPr>
                <w:sz w:val="36"/>
                <w:szCs w:val="36"/>
              </w:rPr>
            </w:pPr>
            <w:r>
              <w:rPr>
                <w:sz w:val="36"/>
                <w:szCs w:val="36"/>
              </w:rPr>
              <w:t>P</w:t>
            </w:r>
          </w:p>
        </w:tc>
        <w:tc>
          <w:tcPr>
            <w:tcW w:w="6660" w:type="dxa"/>
            <w:tcBorders>
              <w:top w:val="thinThickSmallGap" w:sz="24" w:space="0" w:color="auto"/>
            </w:tcBorders>
            <w:vAlign w:val="center"/>
          </w:tcPr>
          <w:p w14:paraId="65615308" w14:textId="77777777" w:rsidR="00973FD5" w:rsidRPr="000F4925" w:rsidRDefault="000249E0" w:rsidP="000F4925">
            <w:r>
              <w:t>Costas Spirou (Provost)</w:t>
            </w:r>
          </w:p>
        </w:tc>
      </w:tr>
      <w:tr w:rsidR="00973FD5" w14:paraId="07A15ACE" w14:textId="77777777" w:rsidTr="000F4925">
        <w:trPr>
          <w:trHeight w:val="161"/>
        </w:trPr>
        <w:tc>
          <w:tcPr>
            <w:tcW w:w="720" w:type="dxa"/>
            <w:vAlign w:val="center"/>
          </w:tcPr>
          <w:p w14:paraId="66F36A17" w14:textId="77777777" w:rsidR="00973FD5" w:rsidRPr="000507F8" w:rsidRDefault="0075738E" w:rsidP="000F4925">
            <w:pPr>
              <w:rPr>
                <w:sz w:val="36"/>
                <w:szCs w:val="36"/>
              </w:rPr>
            </w:pPr>
            <w:r>
              <w:rPr>
                <w:sz w:val="36"/>
                <w:szCs w:val="36"/>
              </w:rPr>
              <w:t>P</w:t>
            </w:r>
          </w:p>
        </w:tc>
        <w:tc>
          <w:tcPr>
            <w:tcW w:w="6120" w:type="dxa"/>
            <w:vAlign w:val="center"/>
          </w:tcPr>
          <w:p w14:paraId="2339DD08" w14:textId="77777777" w:rsidR="00973FD5" w:rsidRPr="000F4925" w:rsidRDefault="0075738E" w:rsidP="000F4925">
            <w:r>
              <w:t>Hauke Busch (CoAS, ECUS Vice-Chair)</w:t>
            </w:r>
          </w:p>
        </w:tc>
        <w:tc>
          <w:tcPr>
            <w:tcW w:w="540" w:type="dxa"/>
            <w:vAlign w:val="center"/>
          </w:tcPr>
          <w:p w14:paraId="7DE14C3A" w14:textId="77777777" w:rsidR="00973FD5" w:rsidRPr="000507F8" w:rsidRDefault="000249E0" w:rsidP="000F4925">
            <w:pPr>
              <w:rPr>
                <w:sz w:val="36"/>
                <w:szCs w:val="36"/>
              </w:rPr>
            </w:pPr>
            <w:r>
              <w:rPr>
                <w:sz w:val="36"/>
                <w:szCs w:val="36"/>
              </w:rPr>
              <w:t>P</w:t>
            </w:r>
          </w:p>
        </w:tc>
        <w:tc>
          <w:tcPr>
            <w:tcW w:w="6660" w:type="dxa"/>
            <w:vAlign w:val="center"/>
          </w:tcPr>
          <w:p w14:paraId="4736427C" w14:textId="77777777" w:rsidR="00973FD5" w:rsidRPr="000F4925" w:rsidRDefault="000249E0" w:rsidP="000F4925">
            <w:r>
              <w:t>John Swinton (CoB, ECUS Member)</w:t>
            </w:r>
          </w:p>
        </w:tc>
      </w:tr>
      <w:tr w:rsidR="00AC06FB" w14:paraId="3901A0BF" w14:textId="77777777" w:rsidTr="000F4925">
        <w:trPr>
          <w:trHeight w:val="161"/>
        </w:trPr>
        <w:tc>
          <w:tcPr>
            <w:tcW w:w="720" w:type="dxa"/>
            <w:vAlign w:val="center"/>
          </w:tcPr>
          <w:p w14:paraId="54253673" w14:textId="77777777" w:rsidR="00AC06FB" w:rsidRPr="000507F8" w:rsidRDefault="000249E0" w:rsidP="000F4925">
            <w:pPr>
              <w:rPr>
                <w:sz w:val="36"/>
                <w:szCs w:val="36"/>
              </w:rPr>
            </w:pPr>
            <w:r>
              <w:rPr>
                <w:sz w:val="36"/>
                <w:szCs w:val="36"/>
              </w:rPr>
              <w:t>R</w:t>
            </w:r>
          </w:p>
        </w:tc>
        <w:tc>
          <w:tcPr>
            <w:tcW w:w="6120" w:type="dxa"/>
            <w:vAlign w:val="center"/>
          </w:tcPr>
          <w:p w14:paraId="32A6BAA9" w14:textId="77777777" w:rsidR="00AC06FB" w:rsidRPr="000F4925" w:rsidRDefault="000249E0" w:rsidP="000F4925">
            <w:r>
              <w:t>Steve Dorman (University President)</w:t>
            </w:r>
          </w:p>
        </w:tc>
        <w:tc>
          <w:tcPr>
            <w:tcW w:w="540" w:type="dxa"/>
            <w:vAlign w:val="center"/>
          </w:tcPr>
          <w:p w14:paraId="4153B9EA" w14:textId="77777777" w:rsidR="00AC06FB" w:rsidRPr="000507F8" w:rsidRDefault="000249E0" w:rsidP="000F4925">
            <w:pPr>
              <w:rPr>
                <w:sz w:val="36"/>
                <w:szCs w:val="36"/>
              </w:rPr>
            </w:pPr>
            <w:r>
              <w:rPr>
                <w:sz w:val="36"/>
                <w:szCs w:val="36"/>
              </w:rPr>
              <w:t>R</w:t>
            </w:r>
          </w:p>
        </w:tc>
        <w:tc>
          <w:tcPr>
            <w:tcW w:w="6660" w:type="dxa"/>
            <w:vAlign w:val="center"/>
          </w:tcPr>
          <w:p w14:paraId="44101BA7" w14:textId="77777777" w:rsidR="00AC06FB" w:rsidRPr="000F4925" w:rsidRDefault="0075738E" w:rsidP="000F4925">
            <w:r>
              <w:t>Nicole DeClouette (APC Chair)</w:t>
            </w:r>
          </w:p>
        </w:tc>
      </w:tr>
      <w:tr w:rsidR="00AC06FB" w14:paraId="767C4BBB" w14:textId="77777777" w:rsidTr="000F4925">
        <w:trPr>
          <w:trHeight w:val="161"/>
        </w:trPr>
        <w:tc>
          <w:tcPr>
            <w:tcW w:w="720" w:type="dxa"/>
            <w:vAlign w:val="center"/>
          </w:tcPr>
          <w:p w14:paraId="0E809961" w14:textId="77777777" w:rsidR="00AC06FB" w:rsidRPr="000507F8" w:rsidRDefault="000249E0" w:rsidP="000F4925">
            <w:pPr>
              <w:rPr>
                <w:sz w:val="36"/>
                <w:szCs w:val="36"/>
              </w:rPr>
            </w:pPr>
            <w:r>
              <w:rPr>
                <w:sz w:val="36"/>
                <w:szCs w:val="36"/>
              </w:rPr>
              <w:t>P</w:t>
            </w:r>
          </w:p>
        </w:tc>
        <w:tc>
          <w:tcPr>
            <w:tcW w:w="6120" w:type="dxa"/>
            <w:vAlign w:val="center"/>
          </w:tcPr>
          <w:p w14:paraId="7688D77B" w14:textId="77777777" w:rsidR="00AC06FB" w:rsidRPr="000F4925" w:rsidRDefault="000249E0" w:rsidP="000F4925">
            <w:r>
              <w:t>Catherine Fowler (CoHS, ECUS Member)</w:t>
            </w:r>
          </w:p>
        </w:tc>
        <w:tc>
          <w:tcPr>
            <w:tcW w:w="540" w:type="dxa"/>
            <w:vAlign w:val="center"/>
          </w:tcPr>
          <w:p w14:paraId="7ABF8131" w14:textId="77777777" w:rsidR="00AC06FB" w:rsidRPr="000507F8" w:rsidRDefault="000249E0" w:rsidP="000F4925">
            <w:pPr>
              <w:rPr>
                <w:sz w:val="36"/>
                <w:szCs w:val="36"/>
              </w:rPr>
            </w:pPr>
            <w:r>
              <w:rPr>
                <w:sz w:val="36"/>
                <w:szCs w:val="36"/>
              </w:rPr>
              <w:t>P</w:t>
            </w:r>
          </w:p>
        </w:tc>
        <w:tc>
          <w:tcPr>
            <w:tcW w:w="6660" w:type="dxa"/>
            <w:vAlign w:val="center"/>
          </w:tcPr>
          <w:p w14:paraId="1FCC2A37" w14:textId="77777777" w:rsidR="00AC06FB" w:rsidRPr="000F4925" w:rsidRDefault="0075738E" w:rsidP="000F4925">
            <w:r>
              <w:t>Matt Forrest (FAPC Chair)</w:t>
            </w:r>
          </w:p>
        </w:tc>
      </w:tr>
      <w:tr w:rsidR="00AC06FB" w14:paraId="1AACD26A" w14:textId="77777777" w:rsidTr="000F4925">
        <w:trPr>
          <w:trHeight w:val="161"/>
        </w:trPr>
        <w:tc>
          <w:tcPr>
            <w:tcW w:w="720" w:type="dxa"/>
            <w:vAlign w:val="center"/>
          </w:tcPr>
          <w:p w14:paraId="19723747" w14:textId="77777777" w:rsidR="00AC06FB" w:rsidRPr="000507F8" w:rsidRDefault="000249E0" w:rsidP="000F4925">
            <w:pPr>
              <w:rPr>
                <w:sz w:val="36"/>
                <w:szCs w:val="36"/>
              </w:rPr>
            </w:pPr>
            <w:r>
              <w:rPr>
                <w:sz w:val="36"/>
                <w:szCs w:val="36"/>
              </w:rPr>
              <w:t>P</w:t>
            </w:r>
          </w:p>
        </w:tc>
        <w:tc>
          <w:tcPr>
            <w:tcW w:w="6120" w:type="dxa"/>
            <w:vAlign w:val="center"/>
          </w:tcPr>
          <w:p w14:paraId="4DBF5976" w14:textId="77777777" w:rsidR="00AC06FB" w:rsidRPr="000F4925" w:rsidRDefault="000249E0" w:rsidP="000F4925">
            <w:r>
              <w:t>David Johnson (CoAS, ECUS Chair)</w:t>
            </w:r>
          </w:p>
        </w:tc>
        <w:tc>
          <w:tcPr>
            <w:tcW w:w="540" w:type="dxa"/>
            <w:vAlign w:val="center"/>
          </w:tcPr>
          <w:p w14:paraId="40D7E653" w14:textId="77777777" w:rsidR="00AC06FB" w:rsidRPr="000507F8" w:rsidRDefault="000249E0" w:rsidP="000F4925">
            <w:pPr>
              <w:rPr>
                <w:sz w:val="36"/>
                <w:szCs w:val="36"/>
              </w:rPr>
            </w:pPr>
            <w:r>
              <w:rPr>
                <w:sz w:val="36"/>
                <w:szCs w:val="36"/>
              </w:rPr>
              <w:t>P</w:t>
            </w:r>
          </w:p>
        </w:tc>
        <w:tc>
          <w:tcPr>
            <w:tcW w:w="6660" w:type="dxa"/>
            <w:vAlign w:val="center"/>
          </w:tcPr>
          <w:p w14:paraId="35ABCB8E" w14:textId="77777777" w:rsidR="00AC06FB" w:rsidRPr="000F4925" w:rsidRDefault="0075738E" w:rsidP="000F4925">
            <w:r>
              <w:t>Sabrina Hom (RPIPC Chair)</w:t>
            </w:r>
          </w:p>
        </w:tc>
      </w:tr>
      <w:tr w:rsidR="00973FD5" w14:paraId="352A9A10" w14:textId="77777777" w:rsidTr="000F4925">
        <w:trPr>
          <w:trHeight w:val="278"/>
        </w:trPr>
        <w:tc>
          <w:tcPr>
            <w:tcW w:w="720" w:type="dxa"/>
            <w:vAlign w:val="center"/>
          </w:tcPr>
          <w:p w14:paraId="7310FF73" w14:textId="77777777" w:rsidR="00D171B9" w:rsidRPr="000507F8" w:rsidRDefault="000249E0" w:rsidP="000F4925">
            <w:pPr>
              <w:rPr>
                <w:sz w:val="36"/>
                <w:szCs w:val="36"/>
              </w:rPr>
            </w:pPr>
            <w:r>
              <w:rPr>
                <w:sz w:val="36"/>
                <w:szCs w:val="36"/>
              </w:rPr>
              <w:t>P</w:t>
            </w:r>
          </w:p>
        </w:tc>
        <w:tc>
          <w:tcPr>
            <w:tcW w:w="6120" w:type="dxa"/>
            <w:vAlign w:val="center"/>
          </w:tcPr>
          <w:p w14:paraId="6E24E1E6" w14:textId="77777777" w:rsidR="00973FD5" w:rsidRPr="000F4925" w:rsidRDefault="000249E0" w:rsidP="000F4925">
            <w:r>
              <w:t>Lyndall Muschell (CoE, ECUS Member)</w:t>
            </w:r>
          </w:p>
        </w:tc>
        <w:tc>
          <w:tcPr>
            <w:tcW w:w="540" w:type="dxa"/>
            <w:vAlign w:val="center"/>
          </w:tcPr>
          <w:p w14:paraId="17FB2FF7" w14:textId="77777777" w:rsidR="00973FD5" w:rsidRPr="000507F8" w:rsidRDefault="000249E0" w:rsidP="000F4925">
            <w:pPr>
              <w:rPr>
                <w:sz w:val="36"/>
                <w:szCs w:val="36"/>
              </w:rPr>
            </w:pPr>
            <w:r>
              <w:rPr>
                <w:sz w:val="36"/>
                <w:szCs w:val="36"/>
              </w:rPr>
              <w:t>P</w:t>
            </w:r>
          </w:p>
        </w:tc>
        <w:tc>
          <w:tcPr>
            <w:tcW w:w="6660" w:type="dxa"/>
            <w:vAlign w:val="center"/>
          </w:tcPr>
          <w:p w14:paraId="1A6BD081" w14:textId="77777777" w:rsidR="00973FD5" w:rsidRPr="000F4925" w:rsidRDefault="0075738E" w:rsidP="000F4925">
            <w:r>
              <w:t>Angela Criscoe (SAPC Chair)</w:t>
            </w:r>
          </w:p>
        </w:tc>
      </w:tr>
      <w:tr w:rsidR="00790D29" w14:paraId="00FCE466" w14:textId="77777777" w:rsidTr="000F4925">
        <w:trPr>
          <w:trHeight w:val="278"/>
        </w:trPr>
        <w:tc>
          <w:tcPr>
            <w:tcW w:w="720" w:type="dxa"/>
            <w:vAlign w:val="center"/>
          </w:tcPr>
          <w:p w14:paraId="3E65304E" w14:textId="77777777" w:rsidR="00790D29" w:rsidRPr="000507F8" w:rsidRDefault="00790D29" w:rsidP="000F4925">
            <w:pPr>
              <w:rPr>
                <w:sz w:val="36"/>
                <w:szCs w:val="36"/>
              </w:rPr>
            </w:pPr>
          </w:p>
        </w:tc>
        <w:tc>
          <w:tcPr>
            <w:tcW w:w="6120" w:type="dxa"/>
            <w:vAlign w:val="center"/>
          </w:tcPr>
          <w:p w14:paraId="4AFAE7AB" w14:textId="77777777" w:rsidR="00790D29" w:rsidRPr="000F4925" w:rsidRDefault="000249E0" w:rsidP="000F4925">
            <w:r>
              <w:t>To Be Determined (Library, ECUS Member)</w:t>
            </w:r>
          </w:p>
        </w:tc>
        <w:tc>
          <w:tcPr>
            <w:tcW w:w="540" w:type="dxa"/>
            <w:vAlign w:val="center"/>
          </w:tcPr>
          <w:p w14:paraId="169661F7" w14:textId="77777777" w:rsidR="00790D29" w:rsidRPr="000507F8" w:rsidRDefault="00790D29" w:rsidP="000F4925">
            <w:pPr>
              <w:rPr>
                <w:sz w:val="36"/>
                <w:szCs w:val="36"/>
              </w:rPr>
            </w:pPr>
          </w:p>
        </w:tc>
        <w:tc>
          <w:tcPr>
            <w:tcW w:w="6660" w:type="dxa"/>
            <w:vAlign w:val="center"/>
          </w:tcPr>
          <w:p w14:paraId="22390837" w14:textId="77777777" w:rsidR="00790D29" w:rsidRPr="000F4925" w:rsidRDefault="00790D29" w:rsidP="000F4925"/>
        </w:tc>
      </w:tr>
      <w:tr w:rsidR="00973FD5" w14:paraId="7DF5ABFC" w14:textId="77777777"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14:paraId="00D2DC4C" w14:textId="77777777" w:rsidR="00973FD5" w:rsidRDefault="00973FD5" w:rsidP="00750727">
            <w:pPr>
              <w:pStyle w:val="Heading1"/>
              <w:rPr>
                <w:smallCaps/>
                <w:sz w:val="28"/>
                <w:szCs w:val="28"/>
              </w:rPr>
            </w:pPr>
            <w:r w:rsidRPr="00750727">
              <w:rPr>
                <w:smallCaps/>
                <w:sz w:val="28"/>
                <w:szCs w:val="28"/>
              </w:rPr>
              <w:t>G</w:t>
            </w:r>
            <w:r w:rsidR="00750727" w:rsidRPr="00750727">
              <w:rPr>
                <w:smallCaps/>
                <w:sz w:val="28"/>
                <w:szCs w:val="28"/>
              </w:rPr>
              <w:t>uests</w:t>
            </w:r>
          </w:p>
          <w:p w14:paraId="345A0EC7" w14:textId="77777777" w:rsidR="0075738E" w:rsidRPr="0075738E" w:rsidRDefault="0075738E" w:rsidP="0075738E">
            <w:r>
              <w:t>Christina Smith, APC Vice-Chair</w:t>
            </w:r>
          </w:p>
        </w:tc>
      </w:tr>
      <w:tr w:rsidR="00973FD5" w14:paraId="46474D73" w14:textId="77777777">
        <w:trPr>
          <w:trHeight w:val="225"/>
        </w:trPr>
        <w:tc>
          <w:tcPr>
            <w:tcW w:w="720" w:type="dxa"/>
            <w:tcBorders>
              <w:top w:val="thinThickSmallGap" w:sz="24" w:space="0" w:color="auto"/>
            </w:tcBorders>
          </w:tcPr>
          <w:p w14:paraId="54D3E33C" w14:textId="77777777" w:rsidR="00973FD5" w:rsidRDefault="00973FD5">
            <w:pPr>
              <w:jc w:val="center"/>
              <w:rPr>
                <w:sz w:val="20"/>
              </w:rPr>
            </w:pPr>
          </w:p>
        </w:tc>
        <w:tc>
          <w:tcPr>
            <w:tcW w:w="6120" w:type="dxa"/>
            <w:tcBorders>
              <w:top w:val="thinThickSmallGap" w:sz="24" w:space="0" w:color="auto"/>
            </w:tcBorders>
          </w:tcPr>
          <w:p w14:paraId="5FC1609E" w14:textId="77777777" w:rsidR="00973FD5" w:rsidRPr="0014666D" w:rsidRDefault="00B53E8C" w:rsidP="0014666D">
            <w:pPr>
              <w:rPr>
                <w:i/>
                <w:sz w:val="20"/>
                <w:szCs w:val="20"/>
              </w:rPr>
            </w:pPr>
            <w:r w:rsidRPr="0014666D">
              <w:rPr>
                <w:i/>
                <w:sz w:val="20"/>
                <w:szCs w:val="20"/>
              </w:rPr>
              <w:t>Italic</w:t>
            </w:r>
            <w:r w:rsidR="0014666D" w:rsidRPr="0014666D">
              <w:rPr>
                <w:i/>
                <w:sz w:val="20"/>
                <w:szCs w:val="20"/>
              </w:rPr>
              <w:t>ized</w:t>
            </w:r>
            <w:r w:rsidRPr="0014666D">
              <w:rPr>
                <w:i/>
                <w:sz w:val="20"/>
                <w:szCs w:val="20"/>
              </w:rPr>
              <w:t xml:space="preserve"> text denotes information from </w:t>
            </w:r>
            <w:r w:rsidR="0014666D" w:rsidRPr="0014666D">
              <w:rPr>
                <w:i/>
                <w:sz w:val="20"/>
                <w:szCs w:val="20"/>
              </w:rPr>
              <w:t xml:space="preserve">a </w:t>
            </w:r>
            <w:r w:rsidR="0014666D">
              <w:rPr>
                <w:i/>
                <w:sz w:val="20"/>
                <w:szCs w:val="20"/>
              </w:rPr>
              <w:t>previous</w:t>
            </w:r>
            <w:r w:rsidRPr="0014666D">
              <w:rPr>
                <w:i/>
                <w:sz w:val="20"/>
                <w:szCs w:val="20"/>
              </w:rPr>
              <w:t xml:space="preserve"> meeting.</w:t>
            </w:r>
          </w:p>
        </w:tc>
        <w:tc>
          <w:tcPr>
            <w:tcW w:w="540" w:type="dxa"/>
            <w:tcBorders>
              <w:top w:val="thinThickSmallGap" w:sz="24" w:space="0" w:color="auto"/>
            </w:tcBorders>
          </w:tcPr>
          <w:p w14:paraId="18A475DA" w14:textId="77777777" w:rsidR="00973FD5" w:rsidRDefault="00973FD5">
            <w:pPr>
              <w:rPr>
                <w:sz w:val="20"/>
              </w:rPr>
            </w:pPr>
          </w:p>
        </w:tc>
        <w:tc>
          <w:tcPr>
            <w:tcW w:w="6660" w:type="dxa"/>
            <w:tcBorders>
              <w:top w:val="thinThickSmallGap" w:sz="24" w:space="0" w:color="auto"/>
            </w:tcBorders>
          </w:tcPr>
          <w:p w14:paraId="7849E79C" w14:textId="77777777" w:rsidR="00973FD5" w:rsidRDefault="00973FD5">
            <w:pPr>
              <w:rPr>
                <w:sz w:val="20"/>
              </w:rPr>
            </w:pPr>
            <w:r>
              <w:rPr>
                <w:sz w:val="20"/>
              </w:rPr>
              <w:t xml:space="preserve">                               </w:t>
            </w:r>
          </w:p>
        </w:tc>
      </w:tr>
      <w:tr w:rsidR="00973FD5" w14:paraId="2BB9306B" w14:textId="77777777">
        <w:trPr>
          <w:trHeight w:val="90"/>
        </w:trPr>
        <w:tc>
          <w:tcPr>
            <w:tcW w:w="720" w:type="dxa"/>
          </w:tcPr>
          <w:p w14:paraId="3872FF55" w14:textId="77777777" w:rsidR="00973FD5" w:rsidRDefault="00973FD5">
            <w:pPr>
              <w:jc w:val="center"/>
              <w:rPr>
                <w:sz w:val="20"/>
              </w:rPr>
            </w:pPr>
          </w:p>
        </w:tc>
        <w:tc>
          <w:tcPr>
            <w:tcW w:w="6120" w:type="dxa"/>
          </w:tcPr>
          <w:p w14:paraId="2EBA2F74" w14:textId="77777777" w:rsidR="00973FD5" w:rsidRDefault="00B53E8C">
            <w:pPr>
              <w:rPr>
                <w:sz w:val="20"/>
              </w:rPr>
            </w:pPr>
            <w:r>
              <w:rPr>
                <w:sz w:val="20"/>
              </w:rPr>
              <w:t>*Denotes new discussion on old business.</w:t>
            </w:r>
          </w:p>
        </w:tc>
        <w:tc>
          <w:tcPr>
            <w:tcW w:w="540" w:type="dxa"/>
          </w:tcPr>
          <w:p w14:paraId="37BB4B3C" w14:textId="77777777" w:rsidR="00973FD5" w:rsidRDefault="00973FD5">
            <w:pPr>
              <w:rPr>
                <w:sz w:val="20"/>
              </w:rPr>
            </w:pPr>
          </w:p>
        </w:tc>
        <w:tc>
          <w:tcPr>
            <w:tcW w:w="6660" w:type="dxa"/>
          </w:tcPr>
          <w:p w14:paraId="27420B53" w14:textId="77777777" w:rsidR="00973FD5" w:rsidRDefault="00973FD5">
            <w:pPr>
              <w:rPr>
                <w:sz w:val="20"/>
              </w:rPr>
            </w:pPr>
          </w:p>
        </w:tc>
      </w:tr>
    </w:tbl>
    <w:p w14:paraId="7A83345C" w14:textId="77777777" w:rsidR="00973FD5" w:rsidRDefault="00973FD5">
      <w:pPr>
        <w:rPr>
          <w:sz w:val="20"/>
        </w:rPr>
      </w:pPr>
    </w:p>
    <w:tbl>
      <w:tblPr>
        <w:tblpPr w:leftFromText="180" w:rightFromText="180" w:vertAnchor="text" w:tblpX="-72" w:tblpY="1"/>
        <w:tblOverlap w:val="neve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132"/>
        <w:gridCol w:w="4608"/>
        <w:gridCol w:w="3484"/>
        <w:gridCol w:w="2816"/>
      </w:tblGrid>
      <w:tr w:rsidR="00973FD5" w14:paraId="76D5D162" w14:textId="77777777" w:rsidTr="000A3BAC">
        <w:tc>
          <w:tcPr>
            <w:tcW w:w="3132" w:type="dxa"/>
          </w:tcPr>
          <w:p w14:paraId="167CB62B" w14:textId="77777777" w:rsidR="00973FD5" w:rsidRDefault="00973FD5" w:rsidP="000A3BAC">
            <w:pPr>
              <w:pStyle w:val="Heading1"/>
              <w:rPr>
                <w:smallCaps/>
                <w:sz w:val="28"/>
                <w:szCs w:val="28"/>
              </w:rPr>
            </w:pPr>
            <w:r w:rsidRPr="00DC0B9E">
              <w:rPr>
                <w:sz w:val="28"/>
                <w:szCs w:val="28"/>
              </w:rPr>
              <w:t xml:space="preserve">     </w:t>
            </w:r>
            <w:r w:rsidRPr="00750727">
              <w:rPr>
                <w:smallCaps/>
                <w:sz w:val="28"/>
                <w:szCs w:val="28"/>
              </w:rPr>
              <w:t>A</w:t>
            </w:r>
            <w:r w:rsidR="00750727" w:rsidRPr="00750727">
              <w:rPr>
                <w:smallCaps/>
                <w:sz w:val="28"/>
                <w:szCs w:val="28"/>
              </w:rPr>
              <w:t xml:space="preserve">genda Topic </w:t>
            </w:r>
          </w:p>
          <w:p w14:paraId="49655621" w14:textId="081B99D5" w:rsidR="003E4149" w:rsidRPr="003E4149" w:rsidRDefault="003E4149" w:rsidP="000A3BAC">
            <w:pPr>
              <w:rPr>
                <w:sz w:val="20"/>
                <w:szCs w:val="20"/>
              </w:rPr>
            </w:pPr>
          </w:p>
        </w:tc>
        <w:tc>
          <w:tcPr>
            <w:tcW w:w="4608" w:type="dxa"/>
          </w:tcPr>
          <w:p w14:paraId="4FA606E8" w14:textId="77777777" w:rsidR="00973FD5" w:rsidRPr="00750727" w:rsidRDefault="00973FD5" w:rsidP="000A3BAC">
            <w:pPr>
              <w:pStyle w:val="Heading1"/>
              <w:jc w:val="center"/>
              <w:rPr>
                <w:smallCaps/>
                <w:sz w:val="28"/>
                <w:szCs w:val="28"/>
              </w:rPr>
            </w:pPr>
            <w:r w:rsidRPr="00750727">
              <w:rPr>
                <w:smallCaps/>
                <w:sz w:val="28"/>
                <w:szCs w:val="28"/>
              </w:rPr>
              <w:t>D</w:t>
            </w:r>
            <w:r w:rsidR="00750727" w:rsidRPr="00750727">
              <w:rPr>
                <w:smallCaps/>
                <w:sz w:val="28"/>
                <w:szCs w:val="28"/>
              </w:rPr>
              <w:t xml:space="preserve">iscussions &amp; Conclusions </w:t>
            </w:r>
          </w:p>
        </w:tc>
        <w:tc>
          <w:tcPr>
            <w:tcW w:w="3484" w:type="dxa"/>
          </w:tcPr>
          <w:p w14:paraId="2F63C0BC" w14:textId="77777777" w:rsidR="00973FD5" w:rsidRPr="00750727" w:rsidRDefault="00750727" w:rsidP="000A3BAC">
            <w:pPr>
              <w:pStyle w:val="Heading2"/>
              <w:rPr>
                <w:smallCaps/>
                <w:sz w:val="28"/>
                <w:szCs w:val="28"/>
              </w:rPr>
            </w:pPr>
            <w:r w:rsidRPr="00750727">
              <w:rPr>
                <w:smallCaps/>
                <w:sz w:val="28"/>
                <w:szCs w:val="28"/>
              </w:rPr>
              <w:t>Action or Recommendations</w:t>
            </w:r>
          </w:p>
        </w:tc>
        <w:tc>
          <w:tcPr>
            <w:tcW w:w="2816" w:type="dxa"/>
          </w:tcPr>
          <w:p w14:paraId="20E5A698" w14:textId="77777777" w:rsidR="00973FD5" w:rsidRPr="00750727" w:rsidRDefault="00750727" w:rsidP="000A3BAC">
            <w:pPr>
              <w:pStyle w:val="Heading1"/>
              <w:jc w:val="center"/>
              <w:rPr>
                <w:smallCaps/>
                <w:sz w:val="28"/>
                <w:szCs w:val="28"/>
              </w:rPr>
            </w:pPr>
            <w:r w:rsidRPr="00750727">
              <w:rPr>
                <w:smallCaps/>
                <w:sz w:val="28"/>
                <w:szCs w:val="28"/>
              </w:rPr>
              <w:t>Follow-Up</w:t>
            </w:r>
          </w:p>
          <w:p w14:paraId="2534D4D6" w14:textId="77777777" w:rsidR="00973FD5" w:rsidRDefault="005E16FB" w:rsidP="000A3BAC">
            <w:pPr>
              <w:jc w:val="cente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14:paraId="64A4DA86" w14:textId="77777777" w:rsidTr="000A3BAC">
        <w:trPr>
          <w:trHeight w:val="710"/>
        </w:trPr>
        <w:tc>
          <w:tcPr>
            <w:tcW w:w="3132" w:type="dxa"/>
          </w:tcPr>
          <w:p w14:paraId="03CE8CEC" w14:textId="77777777" w:rsidR="00973FD5" w:rsidRPr="00BE2D47" w:rsidRDefault="00973FD5" w:rsidP="000A3BAC">
            <w:r w:rsidRPr="00BE2D47">
              <w:rPr>
                <w:b/>
                <w:bCs/>
              </w:rPr>
              <w:t>I. Call to order</w:t>
            </w:r>
          </w:p>
          <w:p w14:paraId="2600F800" w14:textId="77777777" w:rsidR="00973FD5" w:rsidRPr="00BE2D47" w:rsidRDefault="00973FD5" w:rsidP="000A3BAC"/>
          <w:p w14:paraId="0E36EFAB" w14:textId="77777777" w:rsidR="005E16FB" w:rsidRPr="00BE2D47" w:rsidRDefault="005E16FB" w:rsidP="000A3BAC"/>
        </w:tc>
        <w:tc>
          <w:tcPr>
            <w:tcW w:w="4608" w:type="dxa"/>
          </w:tcPr>
          <w:p w14:paraId="6C953A86" w14:textId="77777777" w:rsidR="00973FD5" w:rsidRPr="00BE2D47" w:rsidRDefault="000249E0" w:rsidP="000A3BAC">
            <w:r w:rsidRPr="00BE2D47">
              <w:t>The meeting was called to order at 3:30 p.m. by David Johnson (Chair).</w:t>
            </w:r>
          </w:p>
        </w:tc>
        <w:tc>
          <w:tcPr>
            <w:tcW w:w="3484" w:type="dxa"/>
          </w:tcPr>
          <w:p w14:paraId="33F32ADB" w14:textId="77777777" w:rsidR="00973FD5" w:rsidRPr="00BE2D47" w:rsidRDefault="00973FD5" w:rsidP="000A3BAC"/>
        </w:tc>
        <w:tc>
          <w:tcPr>
            <w:tcW w:w="2816" w:type="dxa"/>
          </w:tcPr>
          <w:p w14:paraId="12BFD6EC" w14:textId="77777777" w:rsidR="00973FD5" w:rsidRPr="00BE2D47" w:rsidRDefault="00973FD5" w:rsidP="000A3BAC"/>
        </w:tc>
      </w:tr>
      <w:tr w:rsidR="005E16FB" w14:paraId="7EA5D638" w14:textId="77777777" w:rsidTr="000A3BAC">
        <w:trPr>
          <w:trHeight w:val="593"/>
        </w:trPr>
        <w:tc>
          <w:tcPr>
            <w:tcW w:w="3132" w:type="dxa"/>
          </w:tcPr>
          <w:p w14:paraId="236028C3" w14:textId="77777777" w:rsidR="005E16FB" w:rsidRPr="00BE2D47" w:rsidRDefault="005E16FB" w:rsidP="000A3BAC">
            <w:pPr>
              <w:rPr>
                <w:b/>
                <w:bCs/>
              </w:rPr>
            </w:pPr>
            <w:r w:rsidRPr="00BE2D47">
              <w:rPr>
                <w:b/>
                <w:bCs/>
              </w:rPr>
              <w:t>II.  Approval of Agenda</w:t>
            </w:r>
          </w:p>
          <w:p w14:paraId="3B0891C3" w14:textId="77777777" w:rsidR="005E16FB" w:rsidRPr="00BE2D47" w:rsidRDefault="005E16FB" w:rsidP="000A3BAC">
            <w:pPr>
              <w:rPr>
                <w:b/>
                <w:bCs/>
              </w:rPr>
            </w:pPr>
          </w:p>
          <w:p w14:paraId="52CCC646" w14:textId="77777777" w:rsidR="005E16FB" w:rsidRPr="00BE2D47" w:rsidRDefault="005E16FB" w:rsidP="000A3BAC">
            <w:pPr>
              <w:rPr>
                <w:b/>
                <w:bCs/>
              </w:rPr>
            </w:pPr>
          </w:p>
        </w:tc>
        <w:tc>
          <w:tcPr>
            <w:tcW w:w="4608" w:type="dxa"/>
          </w:tcPr>
          <w:p w14:paraId="14DF3C81" w14:textId="77777777" w:rsidR="005E16FB" w:rsidRPr="00BE2D47" w:rsidRDefault="000249E0" w:rsidP="000A3BAC">
            <w:r w:rsidRPr="00BE2D47">
              <w:t xml:space="preserve">A </w:t>
            </w:r>
            <w:r w:rsidRPr="00BE2D47">
              <w:rPr>
                <w:b/>
                <w:u w:val="single"/>
              </w:rPr>
              <w:t>Motion</w:t>
            </w:r>
            <w:r w:rsidRPr="00BE2D47">
              <w:t xml:space="preserve"> </w:t>
            </w:r>
            <w:r w:rsidRPr="00BE2D47">
              <w:rPr>
                <w:i/>
              </w:rPr>
              <w:t>to approve the agenda</w:t>
            </w:r>
            <w:r w:rsidRPr="00BE2D47">
              <w:t xml:space="preserve"> was made and seconded.</w:t>
            </w:r>
          </w:p>
        </w:tc>
        <w:tc>
          <w:tcPr>
            <w:tcW w:w="3484" w:type="dxa"/>
          </w:tcPr>
          <w:p w14:paraId="5320E8DE" w14:textId="77777777" w:rsidR="005E16FB" w:rsidRPr="00BE2D47" w:rsidRDefault="000249E0" w:rsidP="000A3BAC">
            <w:r w:rsidRPr="00BE2D47">
              <w:t>The agenda was approved as circulated.</w:t>
            </w:r>
          </w:p>
        </w:tc>
        <w:tc>
          <w:tcPr>
            <w:tcW w:w="2816" w:type="dxa"/>
          </w:tcPr>
          <w:p w14:paraId="30927BD8" w14:textId="77777777" w:rsidR="005E16FB" w:rsidRPr="00BE2D47" w:rsidRDefault="005E16FB" w:rsidP="000A3BAC"/>
        </w:tc>
      </w:tr>
      <w:tr w:rsidR="00973FD5" w14:paraId="450826E1" w14:textId="77777777" w:rsidTr="000A3BAC">
        <w:trPr>
          <w:trHeight w:val="593"/>
        </w:trPr>
        <w:tc>
          <w:tcPr>
            <w:tcW w:w="3132" w:type="dxa"/>
          </w:tcPr>
          <w:p w14:paraId="3B1830DC" w14:textId="77777777" w:rsidR="00973FD5" w:rsidRPr="00BE2D47" w:rsidRDefault="005E16FB" w:rsidP="000A3BAC">
            <w:pPr>
              <w:rPr>
                <w:b/>
                <w:bCs/>
              </w:rPr>
            </w:pPr>
            <w:r w:rsidRPr="00BE2D47">
              <w:rPr>
                <w:b/>
                <w:bCs/>
              </w:rPr>
              <w:lastRenderedPageBreak/>
              <w:t>I</w:t>
            </w:r>
            <w:r w:rsidR="00973FD5" w:rsidRPr="00BE2D47">
              <w:rPr>
                <w:b/>
                <w:bCs/>
              </w:rPr>
              <w:t>II. Approval of Minutes</w:t>
            </w:r>
          </w:p>
        </w:tc>
        <w:tc>
          <w:tcPr>
            <w:tcW w:w="4608" w:type="dxa"/>
          </w:tcPr>
          <w:p w14:paraId="2A172DFB" w14:textId="77777777" w:rsidR="00973FD5" w:rsidRPr="00BE2D47" w:rsidRDefault="00A50971" w:rsidP="000A3BAC">
            <w:r w:rsidRPr="00BE2D47">
              <w:t>As this was the first ECUS meeting of the 2019-2020 academic year, there were no ECUS-SCC minutes to review.</w:t>
            </w:r>
          </w:p>
        </w:tc>
        <w:tc>
          <w:tcPr>
            <w:tcW w:w="3484" w:type="dxa"/>
          </w:tcPr>
          <w:p w14:paraId="564BC9A7" w14:textId="77777777" w:rsidR="004E039B" w:rsidRPr="00BE2D47" w:rsidRDefault="004E039B" w:rsidP="000A3BAC"/>
        </w:tc>
        <w:tc>
          <w:tcPr>
            <w:tcW w:w="2816" w:type="dxa"/>
          </w:tcPr>
          <w:p w14:paraId="3483F2D8" w14:textId="77777777" w:rsidR="00973FD5" w:rsidRPr="00BE2D47" w:rsidRDefault="00973FD5" w:rsidP="000A3BAC"/>
        </w:tc>
      </w:tr>
      <w:tr w:rsidR="001449D6" w14:paraId="60288D4E" w14:textId="77777777" w:rsidTr="000A3BAC">
        <w:trPr>
          <w:trHeight w:val="540"/>
        </w:trPr>
        <w:tc>
          <w:tcPr>
            <w:tcW w:w="3132" w:type="dxa"/>
            <w:tcBorders>
              <w:left w:val="double" w:sz="4" w:space="0" w:color="auto"/>
            </w:tcBorders>
          </w:tcPr>
          <w:p w14:paraId="64C85A7B" w14:textId="77777777" w:rsidR="001449D6" w:rsidRPr="00BE2D47" w:rsidRDefault="001449D6" w:rsidP="000A3BAC">
            <w:pPr>
              <w:tabs>
                <w:tab w:val="left" w:pos="0"/>
              </w:tabs>
              <w:rPr>
                <w:b/>
                <w:bCs/>
              </w:rPr>
            </w:pPr>
            <w:r w:rsidRPr="00BE2D47">
              <w:rPr>
                <w:b/>
                <w:bCs/>
              </w:rPr>
              <w:t>AAUP Redbooks</w:t>
            </w:r>
          </w:p>
        </w:tc>
        <w:tc>
          <w:tcPr>
            <w:tcW w:w="4608" w:type="dxa"/>
          </w:tcPr>
          <w:p w14:paraId="75440B3B" w14:textId="0DD6B663" w:rsidR="001449D6" w:rsidRPr="00BE2D47" w:rsidRDefault="001449D6" w:rsidP="000A3BAC">
            <w:r w:rsidRPr="00BE2D47">
              <w:t xml:space="preserve">David Johnson noted that university senate leaders are given a copy of the most current edition of the AAUP (American Association of University Professors) </w:t>
            </w:r>
            <w:r w:rsidRPr="00BE2D47">
              <w:rPr>
                <w:i/>
              </w:rPr>
              <w:t>Redbook</w:t>
            </w:r>
            <w:r w:rsidRPr="00BE2D47">
              <w:t xml:space="preserve"> as a resource to inform future committee deliberation.</w:t>
            </w:r>
            <w:r w:rsidR="001617C3" w:rsidRPr="00BE2D47">
              <w:t xml:space="preserve">  David Johnson surveyed the standing committee chairs and executive committee members as to their preference of physical or electronic copies. Physical copies were given to those who wanted them, and those who wanted electronic copies were directed to the University Senate website</w:t>
            </w:r>
            <w:r w:rsidR="00A96739">
              <w:t>,</w:t>
            </w:r>
            <w:r w:rsidR="001617C3" w:rsidRPr="00BE2D47">
              <w:t xml:space="preserve"> which contains a link to the electronic copy available through the University Library.</w:t>
            </w:r>
          </w:p>
        </w:tc>
        <w:tc>
          <w:tcPr>
            <w:tcW w:w="3484" w:type="dxa"/>
          </w:tcPr>
          <w:p w14:paraId="4E6FBB83" w14:textId="77777777" w:rsidR="001449D6" w:rsidRPr="00BE2D47" w:rsidRDefault="001449D6" w:rsidP="000A3BAC"/>
        </w:tc>
        <w:tc>
          <w:tcPr>
            <w:tcW w:w="2816" w:type="dxa"/>
          </w:tcPr>
          <w:p w14:paraId="2F796BC7" w14:textId="77777777" w:rsidR="001449D6" w:rsidRPr="00BE2D47" w:rsidRDefault="001449D6" w:rsidP="000A3BAC"/>
        </w:tc>
      </w:tr>
      <w:tr w:rsidR="00973FD5" w14:paraId="52D8030B" w14:textId="77777777" w:rsidTr="000A3BAC">
        <w:trPr>
          <w:trHeight w:val="540"/>
        </w:trPr>
        <w:tc>
          <w:tcPr>
            <w:tcW w:w="3132" w:type="dxa"/>
            <w:tcBorders>
              <w:left w:val="double" w:sz="4" w:space="0" w:color="auto"/>
            </w:tcBorders>
          </w:tcPr>
          <w:p w14:paraId="0EC1C547" w14:textId="77777777" w:rsidR="00973FD5" w:rsidRPr="00BE2D47" w:rsidRDefault="00973FD5" w:rsidP="000A3BAC">
            <w:pPr>
              <w:tabs>
                <w:tab w:val="left" w:pos="0"/>
              </w:tabs>
              <w:rPr>
                <w:b/>
                <w:bCs/>
              </w:rPr>
            </w:pPr>
            <w:r w:rsidRPr="00BE2D47">
              <w:rPr>
                <w:b/>
                <w:bCs/>
              </w:rPr>
              <w:t>I</w:t>
            </w:r>
            <w:r w:rsidR="005E16FB" w:rsidRPr="00BE2D47">
              <w:rPr>
                <w:b/>
                <w:bCs/>
              </w:rPr>
              <w:t>V</w:t>
            </w:r>
            <w:r w:rsidRPr="00BE2D47">
              <w:rPr>
                <w:b/>
                <w:bCs/>
              </w:rPr>
              <w:t xml:space="preserve">. </w:t>
            </w:r>
            <w:r w:rsidR="0038479B" w:rsidRPr="00BE2D47">
              <w:rPr>
                <w:b/>
                <w:bCs/>
              </w:rPr>
              <w:t>Reports</w:t>
            </w:r>
          </w:p>
          <w:p w14:paraId="3AB9E366" w14:textId="77777777" w:rsidR="005E16FB" w:rsidRPr="00BE2D47" w:rsidRDefault="005E16FB" w:rsidP="000A3BAC">
            <w:pPr>
              <w:tabs>
                <w:tab w:val="left" w:pos="0"/>
              </w:tabs>
            </w:pPr>
          </w:p>
        </w:tc>
        <w:tc>
          <w:tcPr>
            <w:tcW w:w="4608" w:type="dxa"/>
          </w:tcPr>
          <w:p w14:paraId="08559926" w14:textId="77777777" w:rsidR="00973FD5" w:rsidRPr="00BE2D47" w:rsidRDefault="00973FD5" w:rsidP="000A3BAC"/>
        </w:tc>
        <w:tc>
          <w:tcPr>
            <w:tcW w:w="3484" w:type="dxa"/>
          </w:tcPr>
          <w:p w14:paraId="56E0F928" w14:textId="77777777" w:rsidR="00973FD5" w:rsidRPr="00BE2D47" w:rsidRDefault="00973FD5" w:rsidP="000A3BAC"/>
        </w:tc>
        <w:tc>
          <w:tcPr>
            <w:tcW w:w="2816" w:type="dxa"/>
          </w:tcPr>
          <w:p w14:paraId="0FC34FC5" w14:textId="77777777" w:rsidR="00973FD5" w:rsidRPr="00BE2D47" w:rsidRDefault="00973FD5" w:rsidP="000A3BAC"/>
        </w:tc>
      </w:tr>
      <w:tr w:rsidR="003F4AA3" w14:paraId="13CA4EB4" w14:textId="77777777" w:rsidTr="000A3BAC">
        <w:trPr>
          <w:trHeight w:val="503"/>
        </w:trPr>
        <w:tc>
          <w:tcPr>
            <w:tcW w:w="3132" w:type="dxa"/>
            <w:tcBorders>
              <w:left w:val="double" w:sz="4" w:space="0" w:color="auto"/>
            </w:tcBorders>
          </w:tcPr>
          <w:p w14:paraId="43F9ABF7" w14:textId="77777777" w:rsidR="003F4AA3" w:rsidRPr="00BE2D47" w:rsidRDefault="0038479B" w:rsidP="000A3BAC">
            <w:pPr>
              <w:rPr>
                <w:b/>
                <w:bCs/>
              </w:rPr>
            </w:pPr>
            <w:r w:rsidRPr="00BE2D47">
              <w:rPr>
                <w:b/>
                <w:bCs/>
              </w:rPr>
              <w:t>President’s Report</w:t>
            </w:r>
          </w:p>
          <w:p w14:paraId="5C46FCF1" w14:textId="77777777" w:rsidR="0038479B" w:rsidRPr="00BE2D47" w:rsidRDefault="0038479B" w:rsidP="000A3BAC">
            <w:pPr>
              <w:rPr>
                <w:b/>
                <w:bCs/>
              </w:rPr>
            </w:pPr>
          </w:p>
          <w:p w14:paraId="2A629E11" w14:textId="77777777" w:rsidR="0038479B" w:rsidRPr="00BE2D47" w:rsidRDefault="0038479B" w:rsidP="000A3BAC">
            <w:pPr>
              <w:rPr>
                <w:b/>
                <w:bCs/>
              </w:rPr>
            </w:pPr>
            <w:r w:rsidRPr="00BE2D47">
              <w:rPr>
                <w:b/>
                <w:bCs/>
              </w:rPr>
              <w:t>President Dorman</w:t>
            </w:r>
          </w:p>
        </w:tc>
        <w:tc>
          <w:tcPr>
            <w:tcW w:w="4608" w:type="dxa"/>
          </w:tcPr>
          <w:p w14:paraId="2456B6F6" w14:textId="77777777" w:rsidR="00B53E8C" w:rsidRPr="00BE2D47" w:rsidRDefault="0038479B" w:rsidP="000A3BAC">
            <w:r w:rsidRPr="00BE2D47">
              <w:t xml:space="preserve">As President Dorman had extended </w:t>
            </w:r>
            <w:r w:rsidRPr="00BE2D47">
              <w:rPr>
                <w:i/>
              </w:rPr>
              <w:t>Regrets</w:t>
            </w:r>
            <w:r w:rsidRPr="00BE2D47">
              <w:t xml:space="preserve"> and was unable to attend this meeting, there was no President’s Report.</w:t>
            </w:r>
          </w:p>
        </w:tc>
        <w:tc>
          <w:tcPr>
            <w:tcW w:w="3484" w:type="dxa"/>
          </w:tcPr>
          <w:p w14:paraId="2DB5CB78" w14:textId="77777777" w:rsidR="003F4AA3" w:rsidRPr="00BE2D47" w:rsidRDefault="003F4AA3" w:rsidP="000A3BAC"/>
        </w:tc>
        <w:tc>
          <w:tcPr>
            <w:tcW w:w="2816" w:type="dxa"/>
          </w:tcPr>
          <w:p w14:paraId="324B74BD" w14:textId="77777777" w:rsidR="00B53E8C" w:rsidRPr="00BE2D47" w:rsidRDefault="00B53E8C" w:rsidP="000A3BAC"/>
        </w:tc>
      </w:tr>
      <w:tr w:rsidR="003F4AA3" w:rsidRPr="008B1877" w14:paraId="1EE811C1" w14:textId="77777777" w:rsidTr="000A3BAC">
        <w:trPr>
          <w:trHeight w:val="503"/>
        </w:trPr>
        <w:tc>
          <w:tcPr>
            <w:tcW w:w="3132" w:type="dxa"/>
            <w:tcBorders>
              <w:left w:val="double" w:sz="4" w:space="0" w:color="auto"/>
            </w:tcBorders>
          </w:tcPr>
          <w:p w14:paraId="533A1346" w14:textId="77777777" w:rsidR="003F4AA3" w:rsidRPr="00BE2D47" w:rsidRDefault="0038479B" w:rsidP="000A3BAC">
            <w:pPr>
              <w:rPr>
                <w:b/>
                <w:bCs/>
              </w:rPr>
            </w:pPr>
            <w:r w:rsidRPr="00BE2D47">
              <w:rPr>
                <w:b/>
                <w:bCs/>
              </w:rPr>
              <w:t>Provost’s Report</w:t>
            </w:r>
          </w:p>
          <w:p w14:paraId="760253FF" w14:textId="77777777" w:rsidR="0038479B" w:rsidRPr="00BE2D47" w:rsidRDefault="0038479B" w:rsidP="000A3BAC">
            <w:pPr>
              <w:rPr>
                <w:b/>
                <w:bCs/>
              </w:rPr>
            </w:pPr>
          </w:p>
          <w:p w14:paraId="525D493C" w14:textId="77777777" w:rsidR="0038479B" w:rsidRPr="00BE2D47" w:rsidRDefault="0038479B" w:rsidP="000A3BAC">
            <w:pPr>
              <w:rPr>
                <w:b/>
                <w:bCs/>
              </w:rPr>
            </w:pPr>
            <w:r w:rsidRPr="00BE2D47">
              <w:rPr>
                <w:b/>
                <w:bCs/>
              </w:rPr>
              <w:t>Provost Spirou</w:t>
            </w:r>
          </w:p>
        </w:tc>
        <w:tc>
          <w:tcPr>
            <w:tcW w:w="4608" w:type="dxa"/>
          </w:tcPr>
          <w:p w14:paraId="3DC0C56C" w14:textId="7F9B4973" w:rsidR="001127A8" w:rsidRDefault="001127A8" w:rsidP="000A3BAC">
            <w:pPr>
              <w:pStyle w:val="ListParagraph"/>
              <w:numPr>
                <w:ilvl w:val="0"/>
                <w:numId w:val="16"/>
              </w:numPr>
              <w:spacing w:after="0"/>
              <w:contextualSpacing/>
              <w:rPr>
                <w:b/>
                <w:bCs/>
                <w:u w:val="single"/>
              </w:rPr>
            </w:pPr>
            <w:r>
              <w:rPr>
                <w:b/>
                <w:bCs/>
                <w:u w:val="single"/>
              </w:rPr>
              <w:t>Census Reporting Date</w:t>
            </w:r>
          </w:p>
          <w:p w14:paraId="7E92E111" w14:textId="77777777" w:rsidR="00366386" w:rsidRPr="00366386" w:rsidRDefault="001127A8" w:rsidP="000A3BAC">
            <w:pPr>
              <w:pStyle w:val="ListParagraph"/>
              <w:numPr>
                <w:ilvl w:val="1"/>
                <w:numId w:val="16"/>
              </w:numPr>
              <w:spacing w:after="0"/>
              <w:contextualSpacing/>
              <w:rPr>
                <w:b/>
                <w:bCs/>
                <w:u w:val="single"/>
              </w:rPr>
            </w:pPr>
            <w:r>
              <w:t xml:space="preserve">The student census reporting date </w:t>
            </w:r>
            <w:r w:rsidR="00366386">
              <w:t>is Monday, September 9</w:t>
            </w:r>
            <w:r w:rsidR="00366386" w:rsidRPr="00366386">
              <w:rPr>
                <w:vertAlign w:val="superscript"/>
              </w:rPr>
              <w:t>th</w:t>
            </w:r>
            <w:r w:rsidR="00366386">
              <w:t>. Following USG guidelines, students will be dropped from course rosters for non-payment</w:t>
            </w:r>
            <w:r>
              <w:t>.</w:t>
            </w:r>
            <w:r w:rsidR="00366386">
              <w:t xml:space="preserve">  For the first time, enrollment will be above 7,000 students.</w:t>
            </w:r>
          </w:p>
          <w:p w14:paraId="26D42CBD" w14:textId="42F7DA7E" w:rsidR="001127A8" w:rsidRDefault="00366386" w:rsidP="000A3BAC">
            <w:pPr>
              <w:pStyle w:val="ListParagraph"/>
              <w:numPr>
                <w:ilvl w:val="1"/>
                <w:numId w:val="16"/>
              </w:numPr>
              <w:spacing w:after="0"/>
              <w:contextualSpacing/>
              <w:rPr>
                <w:b/>
                <w:bCs/>
                <w:u w:val="single"/>
              </w:rPr>
            </w:pPr>
            <w:r>
              <w:t xml:space="preserve">Question: Since we recently shifted the add/drop date to Friday, can we move the no show date to Monday? Answer: The census dates are governed by financial aid rules that require students </w:t>
            </w:r>
            <w:r w:rsidR="00C146E5">
              <w:t xml:space="preserve">to </w:t>
            </w:r>
            <w:r>
              <w:t xml:space="preserve">attend class in </w:t>
            </w:r>
            <w:r>
              <w:lastRenderedPageBreak/>
              <w:t>order to receive aid. Attendance reporting dates are relative to the first day</w:t>
            </w:r>
            <w:r w:rsidR="000070A8">
              <w:t xml:space="preserve"> of class</w:t>
            </w:r>
            <w:r w:rsidR="002154D7">
              <w:t>, so we can’t change them</w:t>
            </w:r>
            <w:r>
              <w:t xml:space="preserve">. </w:t>
            </w:r>
            <w:r w:rsidR="001127A8">
              <w:t xml:space="preserve"> </w:t>
            </w:r>
          </w:p>
          <w:p w14:paraId="176BF2F7" w14:textId="47C7241A" w:rsidR="001127A8" w:rsidRPr="001127A8" w:rsidRDefault="001127A8" w:rsidP="000A3BAC">
            <w:pPr>
              <w:pStyle w:val="ListParagraph"/>
              <w:numPr>
                <w:ilvl w:val="0"/>
                <w:numId w:val="16"/>
              </w:numPr>
              <w:spacing w:after="0"/>
              <w:contextualSpacing/>
              <w:rPr>
                <w:b/>
                <w:bCs/>
                <w:u w:val="single"/>
              </w:rPr>
            </w:pPr>
            <w:r w:rsidRPr="001127A8">
              <w:rPr>
                <w:b/>
                <w:bCs/>
                <w:u w:val="single"/>
              </w:rPr>
              <w:t>New Chief Information Officer</w:t>
            </w:r>
          </w:p>
          <w:p w14:paraId="2354BAC2" w14:textId="77777777" w:rsidR="001127A8" w:rsidRPr="001127A8" w:rsidRDefault="001127A8" w:rsidP="000A3BAC">
            <w:pPr>
              <w:pStyle w:val="ListParagraph"/>
              <w:numPr>
                <w:ilvl w:val="1"/>
                <w:numId w:val="16"/>
              </w:numPr>
              <w:spacing w:after="0"/>
              <w:contextualSpacing/>
              <w:rPr>
                <w:b/>
                <w:bCs/>
              </w:rPr>
            </w:pPr>
            <w:r w:rsidRPr="001127A8">
              <w:t>Susan Kerr will join GC on September 16</w:t>
            </w:r>
            <w:r w:rsidRPr="001127A8">
              <w:rPr>
                <w:vertAlign w:val="superscript"/>
              </w:rPr>
              <w:t>th</w:t>
            </w:r>
            <w:r w:rsidRPr="001127A8">
              <w:t xml:space="preserve"> as the new CIO. She brings 30 years of extensive experience in higher education, over 20 of these years in the USG in both faculty and staff roles.  </w:t>
            </w:r>
          </w:p>
          <w:p w14:paraId="048D73D4" w14:textId="77777777" w:rsidR="001127A8" w:rsidRPr="001127A8" w:rsidRDefault="001127A8" w:rsidP="000A3BAC">
            <w:pPr>
              <w:pStyle w:val="ListParagraph"/>
              <w:numPr>
                <w:ilvl w:val="1"/>
                <w:numId w:val="16"/>
              </w:numPr>
              <w:spacing w:after="0"/>
              <w:contextualSpacing/>
              <w:rPr>
                <w:b/>
                <w:bCs/>
              </w:rPr>
            </w:pPr>
            <w:r w:rsidRPr="001127A8">
              <w:t>Search Committee: Dale Young (Chair), Adam Fathi, Joy Godin, Cindy Bowen, Simeco Vinson, and Jonathan Meyer.  Deanie Waddell in the College of Business Dean’s Office provided administrative support for the search.</w:t>
            </w:r>
          </w:p>
          <w:p w14:paraId="41A14D34" w14:textId="77777777" w:rsidR="001127A8" w:rsidRPr="001127A8" w:rsidRDefault="001127A8" w:rsidP="000A3BAC">
            <w:pPr>
              <w:pStyle w:val="ListParagraph"/>
              <w:numPr>
                <w:ilvl w:val="0"/>
                <w:numId w:val="16"/>
              </w:numPr>
              <w:spacing w:after="0"/>
              <w:contextualSpacing/>
              <w:rPr>
                <w:b/>
                <w:bCs/>
              </w:rPr>
            </w:pPr>
            <w:r w:rsidRPr="001127A8">
              <w:rPr>
                <w:b/>
                <w:bCs/>
                <w:u w:val="single"/>
              </w:rPr>
              <w:t>25Live Update</w:t>
            </w:r>
          </w:p>
          <w:p w14:paraId="641B9EC7" w14:textId="77777777" w:rsidR="001127A8" w:rsidRPr="001127A8" w:rsidRDefault="001127A8" w:rsidP="000A3BAC">
            <w:pPr>
              <w:pStyle w:val="ListParagraph"/>
              <w:numPr>
                <w:ilvl w:val="1"/>
                <w:numId w:val="16"/>
              </w:numPr>
              <w:spacing w:after="0"/>
              <w:contextualSpacing/>
              <w:rPr>
                <w:b/>
                <w:bCs/>
              </w:rPr>
            </w:pPr>
            <w:r w:rsidRPr="001127A8">
              <w:t>Implementation of 25Live is continuing.  Submissions (non-academic) for Spring 2020 will open in the system on or around September 23</w:t>
            </w:r>
            <w:r w:rsidRPr="001127A8">
              <w:rPr>
                <w:vertAlign w:val="superscript"/>
              </w:rPr>
              <w:t>rd</w:t>
            </w:r>
            <w:r w:rsidRPr="001127A8">
              <w:t xml:space="preserve">.  </w:t>
            </w:r>
          </w:p>
          <w:p w14:paraId="12A71ECC" w14:textId="77777777" w:rsidR="001127A8" w:rsidRPr="001127A8" w:rsidRDefault="001127A8" w:rsidP="000A3BAC">
            <w:pPr>
              <w:pStyle w:val="ListParagraph"/>
              <w:numPr>
                <w:ilvl w:val="1"/>
                <w:numId w:val="16"/>
              </w:numPr>
              <w:spacing w:after="0"/>
              <w:contextualSpacing/>
              <w:rPr>
                <w:b/>
                <w:bCs/>
              </w:rPr>
            </w:pPr>
            <w:r w:rsidRPr="001127A8">
              <w:t>Users have not reported major issues.  Staff are working very hard behind the scenes to accommodate requests.</w:t>
            </w:r>
          </w:p>
          <w:p w14:paraId="30553E2B" w14:textId="77777777" w:rsidR="001127A8" w:rsidRPr="001127A8" w:rsidRDefault="001127A8" w:rsidP="000A3BAC">
            <w:pPr>
              <w:pStyle w:val="ListParagraph"/>
              <w:numPr>
                <w:ilvl w:val="0"/>
                <w:numId w:val="16"/>
              </w:numPr>
              <w:spacing w:after="0"/>
              <w:contextualSpacing/>
              <w:rPr>
                <w:b/>
                <w:bCs/>
              </w:rPr>
            </w:pPr>
            <w:r w:rsidRPr="001127A8">
              <w:rPr>
                <w:b/>
                <w:bCs/>
                <w:u w:val="single"/>
              </w:rPr>
              <w:t>USG General Education Initiative</w:t>
            </w:r>
          </w:p>
          <w:p w14:paraId="513ECB17" w14:textId="77777777" w:rsidR="001127A8" w:rsidRPr="001127A8" w:rsidRDefault="001127A8" w:rsidP="000A3BAC">
            <w:pPr>
              <w:pStyle w:val="ListParagraph"/>
              <w:numPr>
                <w:ilvl w:val="1"/>
                <w:numId w:val="16"/>
              </w:numPr>
              <w:spacing w:after="0"/>
              <w:contextualSpacing/>
              <w:rPr>
                <w:b/>
                <w:bCs/>
              </w:rPr>
            </w:pPr>
            <w:r w:rsidRPr="001127A8">
              <w:t xml:space="preserve">The General Education design principles are currently discussed at the USG.  </w:t>
            </w:r>
          </w:p>
          <w:p w14:paraId="71021887" w14:textId="77777777" w:rsidR="001127A8" w:rsidRPr="001127A8" w:rsidRDefault="001127A8" w:rsidP="000A3BAC">
            <w:pPr>
              <w:pStyle w:val="ListParagraph"/>
              <w:numPr>
                <w:ilvl w:val="1"/>
                <w:numId w:val="16"/>
              </w:numPr>
              <w:spacing w:after="0"/>
              <w:contextualSpacing/>
              <w:rPr>
                <w:b/>
                <w:bCs/>
              </w:rPr>
            </w:pPr>
            <w:r w:rsidRPr="001127A8">
              <w:t>The topic will probably be on the agenda of the upcoming BOR meeting scheduled for September 10</w:t>
            </w:r>
            <w:r w:rsidRPr="001127A8">
              <w:rPr>
                <w:vertAlign w:val="superscript"/>
              </w:rPr>
              <w:t>th</w:t>
            </w:r>
            <w:r w:rsidRPr="001127A8">
              <w:t xml:space="preserve"> in Atlanta.</w:t>
            </w:r>
          </w:p>
          <w:p w14:paraId="7873F7D0" w14:textId="77777777" w:rsidR="001127A8" w:rsidRPr="001127A8" w:rsidRDefault="001127A8" w:rsidP="000A3BAC">
            <w:pPr>
              <w:pStyle w:val="ListParagraph"/>
              <w:numPr>
                <w:ilvl w:val="0"/>
                <w:numId w:val="16"/>
              </w:numPr>
              <w:spacing w:after="0"/>
              <w:contextualSpacing/>
              <w:rPr>
                <w:b/>
                <w:bCs/>
              </w:rPr>
            </w:pPr>
            <w:r w:rsidRPr="001127A8">
              <w:rPr>
                <w:b/>
                <w:bCs/>
                <w:u w:val="single"/>
              </w:rPr>
              <w:lastRenderedPageBreak/>
              <w:t>GC Faculty Curriculum Committees</w:t>
            </w:r>
          </w:p>
          <w:p w14:paraId="13F6E1AC" w14:textId="77777777" w:rsidR="001127A8" w:rsidRPr="001127A8" w:rsidRDefault="001127A8" w:rsidP="000A3BAC">
            <w:pPr>
              <w:pStyle w:val="ListParagraph"/>
              <w:numPr>
                <w:ilvl w:val="1"/>
                <w:numId w:val="16"/>
              </w:numPr>
              <w:spacing w:after="0"/>
              <w:contextualSpacing/>
              <w:rPr>
                <w:b/>
                <w:bCs/>
              </w:rPr>
            </w:pPr>
            <w:r w:rsidRPr="001127A8">
              <w:t xml:space="preserve">All committees met (GEC, UCC, and General Council) in August, completing course and program reviews.  </w:t>
            </w:r>
          </w:p>
          <w:p w14:paraId="013C47C0" w14:textId="77777777" w:rsidR="001127A8" w:rsidRPr="001127A8" w:rsidRDefault="001127A8" w:rsidP="000A3BAC">
            <w:pPr>
              <w:pStyle w:val="ListParagraph"/>
              <w:numPr>
                <w:ilvl w:val="1"/>
                <w:numId w:val="16"/>
              </w:numPr>
              <w:spacing w:after="0"/>
              <w:contextualSpacing/>
              <w:rPr>
                <w:b/>
                <w:bCs/>
              </w:rPr>
            </w:pPr>
            <w:r w:rsidRPr="001127A8">
              <w:t>Additional information and meeting minutes are published on the Provost website.</w:t>
            </w:r>
          </w:p>
          <w:p w14:paraId="00993013" w14:textId="77777777" w:rsidR="001127A8" w:rsidRPr="001127A8" w:rsidRDefault="001127A8" w:rsidP="000A3BAC">
            <w:pPr>
              <w:pStyle w:val="ListParagraph"/>
              <w:numPr>
                <w:ilvl w:val="0"/>
                <w:numId w:val="16"/>
              </w:numPr>
              <w:spacing w:after="0"/>
              <w:contextualSpacing/>
              <w:rPr>
                <w:b/>
                <w:bCs/>
              </w:rPr>
            </w:pPr>
            <w:r w:rsidRPr="001127A8">
              <w:rPr>
                <w:b/>
                <w:bCs/>
                <w:u w:val="single"/>
              </w:rPr>
              <w:t>Campus Climate Survey</w:t>
            </w:r>
          </w:p>
          <w:p w14:paraId="0FD5F989" w14:textId="77777777" w:rsidR="001127A8" w:rsidRPr="001127A8" w:rsidRDefault="001127A8" w:rsidP="000A3BAC">
            <w:pPr>
              <w:pStyle w:val="ListParagraph"/>
              <w:numPr>
                <w:ilvl w:val="1"/>
                <w:numId w:val="16"/>
              </w:numPr>
              <w:spacing w:after="0"/>
              <w:contextualSpacing/>
              <w:rPr>
                <w:b/>
                <w:bCs/>
              </w:rPr>
            </w:pPr>
            <w:r w:rsidRPr="001127A8">
              <w:t xml:space="preserve">The Survey Research Center at the University of West Georgia will administer the survey at the request of the Office of Inclusive Excellence.  </w:t>
            </w:r>
          </w:p>
          <w:p w14:paraId="1ED2B753" w14:textId="77777777" w:rsidR="001127A8" w:rsidRPr="001127A8" w:rsidRDefault="001127A8" w:rsidP="000A3BAC">
            <w:pPr>
              <w:pStyle w:val="ListParagraph"/>
              <w:numPr>
                <w:ilvl w:val="1"/>
                <w:numId w:val="16"/>
              </w:numPr>
              <w:spacing w:after="0"/>
              <w:contextualSpacing/>
              <w:rPr>
                <w:b/>
                <w:bCs/>
              </w:rPr>
            </w:pPr>
            <w:r w:rsidRPr="001127A8">
              <w:t>The survey will open Monday, September 30</w:t>
            </w:r>
            <w:r w:rsidRPr="001127A8">
              <w:rPr>
                <w:vertAlign w:val="superscript"/>
              </w:rPr>
              <w:t>th</w:t>
            </w:r>
            <w:r w:rsidRPr="001127A8">
              <w:t xml:space="preserve"> until Friday, October 11</w:t>
            </w:r>
            <w:r w:rsidRPr="001127A8">
              <w:rPr>
                <w:vertAlign w:val="superscript"/>
              </w:rPr>
              <w:t>th</w:t>
            </w:r>
            <w:r w:rsidRPr="001127A8">
              <w:t>.  </w:t>
            </w:r>
          </w:p>
          <w:p w14:paraId="14CFBF56" w14:textId="77777777" w:rsidR="001127A8" w:rsidRPr="001127A8" w:rsidRDefault="001127A8" w:rsidP="000A3BAC">
            <w:pPr>
              <w:pStyle w:val="ListParagraph"/>
              <w:numPr>
                <w:ilvl w:val="0"/>
                <w:numId w:val="16"/>
              </w:numPr>
              <w:spacing w:after="0"/>
              <w:contextualSpacing/>
              <w:rPr>
                <w:b/>
                <w:bCs/>
              </w:rPr>
            </w:pPr>
            <w:r w:rsidRPr="001127A8">
              <w:rPr>
                <w:b/>
                <w:bCs/>
                <w:u w:val="single"/>
              </w:rPr>
              <w:t>College of Business Dean Search</w:t>
            </w:r>
          </w:p>
          <w:p w14:paraId="00EC0FB7" w14:textId="77777777" w:rsidR="001127A8" w:rsidRPr="001127A8" w:rsidRDefault="001127A8" w:rsidP="000A3BAC">
            <w:pPr>
              <w:pStyle w:val="ListParagraph"/>
              <w:numPr>
                <w:ilvl w:val="1"/>
                <w:numId w:val="16"/>
              </w:numPr>
              <w:spacing w:after="0"/>
              <w:contextualSpacing/>
              <w:rPr>
                <w:b/>
                <w:bCs/>
              </w:rPr>
            </w:pPr>
            <w:r w:rsidRPr="001127A8">
              <w:t>The search continues with an application submission deadline of September 15</w:t>
            </w:r>
            <w:r w:rsidRPr="001127A8">
              <w:rPr>
                <w:vertAlign w:val="superscript"/>
              </w:rPr>
              <w:t>th</w:t>
            </w:r>
            <w:r w:rsidRPr="001127A8">
              <w:t xml:space="preserve">.  </w:t>
            </w:r>
          </w:p>
          <w:p w14:paraId="7B23838E" w14:textId="77777777" w:rsidR="001127A8" w:rsidRPr="001127A8" w:rsidRDefault="001127A8" w:rsidP="000A3BAC">
            <w:pPr>
              <w:pStyle w:val="ListParagraph"/>
              <w:numPr>
                <w:ilvl w:val="1"/>
                <w:numId w:val="16"/>
              </w:numPr>
              <w:spacing w:after="0"/>
              <w:contextualSpacing/>
              <w:rPr>
                <w:b/>
                <w:bCs/>
              </w:rPr>
            </w:pPr>
            <w:r w:rsidRPr="001127A8">
              <w:t xml:space="preserve">The search firm Witt-Kieffer is supporting our efforts.  Earlier this week we had 50 applicants.  </w:t>
            </w:r>
          </w:p>
          <w:p w14:paraId="1C7ADD42" w14:textId="77777777" w:rsidR="001127A8" w:rsidRPr="001127A8" w:rsidRDefault="001127A8" w:rsidP="000A3BAC">
            <w:pPr>
              <w:pStyle w:val="ListParagraph"/>
              <w:numPr>
                <w:ilvl w:val="1"/>
                <w:numId w:val="16"/>
              </w:numPr>
              <w:spacing w:after="0"/>
              <w:contextualSpacing/>
              <w:rPr>
                <w:b/>
                <w:bCs/>
              </w:rPr>
            </w:pPr>
            <w:r w:rsidRPr="001127A8">
              <w:t>The Committee will be meeting on September 11</w:t>
            </w:r>
            <w:r w:rsidRPr="001127A8">
              <w:rPr>
                <w:vertAlign w:val="superscript"/>
              </w:rPr>
              <w:t>th</w:t>
            </w:r>
            <w:r w:rsidRPr="001127A8">
              <w:t xml:space="preserve"> and September 24</w:t>
            </w:r>
            <w:r w:rsidRPr="001127A8">
              <w:rPr>
                <w:vertAlign w:val="superscript"/>
              </w:rPr>
              <w:t>th</w:t>
            </w:r>
            <w:r w:rsidRPr="001127A8">
              <w:t xml:space="preserve"> as they begin the review process. </w:t>
            </w:r>
          </w:p>
          <w:p w14:paraId="3086DB35" w14:textId="77777777" w:rsidR="001127A8" w:rsidRPr="001127A8" w:rsidRDefault="001127A8" w:rsidP="000A3BAC">
            <w:pPr>
              <w:pStyle w:val="ListParagraph"/>
              <w:numPr>
                <w:ilvl w:val="1"/>
                <w:numId w:val="16"/>
              </w:numPr>
              <w:spacing w:after="0"/>
              <w:contextualSpacing/>
              <w:rPr>
                <w:b/>
                <w:bCs/>
              </w:rPr>
            </w:pPr>
            <w:r w:rsidRPr="001127A8">
              <w:t>First round interviews are scheduled on October 18-19</w:t>
            </w:r>
            <w:r w:rsidRPr="001127A8">
              <w:rPr>
                <w:vertAlign w:val="superscript"/>
              </w:rPr>
              <w:t>th</w:t>
            </w:r>
            <w:r w:rsidRPr="001127A8">
              <w:t xml:space="preserve"> at the Renaissance Atlanta Airport Gateway Hotel.</w:t>
            </w:r>
          </w:p>
          <w:p w14:paraId="40945CDE" w14:textId="77777777" w:rsidR="001127A8" w:rsidRPr="001127A8" w:rsidRDefault="001127A8" w:rsidP="000A3BAC">
            <w:pPr>
              <w:pStyle w:val="ListParagraph"/>
              <w:numPr>
                <w:ilvl w:val="0"/>
                <w:numId w:val="16"/>
              </w:numPr>
              <w:spacing w:after="0"/>
              <w:contextualSpacing/>
              <w:rPr>
                <w:b/>
                <w:bCs/>
              </w:rPr>
            </w:pPr>
            <w:r w:rsidRPr="001127A8">
              <w:rPr>
                <w:b/>
                <w:bCs/>
                <w:color w:val="000000"/>
                <w:u w:val="single"/>
              </w:rPr>
              <w:t>Women’s Leadership Fellows Program</w:t>
            </w:r>
          </w:p>
          <w:p w14:paraId="16BB779C" w14:textId="77777777" w:rsidR="001127A8" w:rsidRPr="001127A8" w:rsidRDefault="001127A8" w:rsidP="000A3BAC">
            <w:pPr>
              <w:pStyle w:val="ListParagraph"/>
              <w:numPr>
                <w:ilvl w:val="1"/>
                <w:numId w:val="16"/>
              </w:numPr>
              <w:spacing w:after="0"/>
              <w:contextualSpacing/>
              <w:rPr>
                <w:b/>
                <w:bCs/>
              </w:rPr>
            </w:pPr>
            <w:r w:rsidRPr="001127A8">
              <w:rPr>
                <w:color w:val="000000"/>
              </w:rPr>
              <w:t>This is a new initiative led by Drs. Roberts and Mills and supported by the Office of the Provost. </w:t>
            </w:r>
          </w:p>
          <w:p w14:paraId="64AF7EC3" w14:textId="77777777" w:rsidR="009E3D43" w:rsidRPr="008C7EE9" w:rsidRDefault="001127A8" w:rsidP="000A3BAC">
            <w:pPr>
              <w:pStyle w:val="ListParagraph"/>
              <w:numPr>
                <w:ilvl w:val="1"/>
                <w:numId w:val="16"/>
              </w:numPr>
              <w:spacing w:after="0"/>
              <w:contextualSpacing/>
              <w:rPr>
                <w:b/>
                <w:bCs/>
              </w:rPr>
            </w:pPr>
            <w:r w:rsidRPr="001127A8">
              <w:rPr>
                <w:color w:val="000000"/>
              </w:rPr>
              <w:t xml:space="preserve">Applicants should submit materials to Rhonda Griffin, Administrative </w:t>
            </w:r>
            <w:r w:rsidRPr="001127A8">
              <w:rPr>
                <w:color w:val="000000"/>
              </w:rPr>
              <w:lastRenderedPageBreak/>
              <w:t>Assistant for the Office of by September 30</w:t>
            </w:r>
            <w:r w:rsidRPr="001127A8">
              <w:rPr>
                <w:color w:val="000000"/>
                <w:vertAlign w:val="superscript"/>
              </w:rPr>
              <w:t>th</w:t>
            </w:r>
            <w:r w:rsidRPr="001127A8">
              <w:rPr>
                <w:color w:val="000000"/>
              </w:rPr>
              <w:t>.</w:t>
            </w:r>
            <w:r w:rsidRPr="001127A8">
              <w:rPr>
                <w:b/>
                <w:bCs/>
                <w:color w:val="000000"/>
              </w:rPr>
              <w:t> </w:t>
            </w:r>
          </w:p>
          <w:p w14:paraId="5FCF5657" w14:textId="05B6CF5E" w:rsidR="008C7EE9" w:rsidRPr="008C7EE9" w:rsidRDefault="008C7EE9" w:rsidP="000A3BAC">
            <w:pPr>
              <w:pStyle w:val="ListParagraph"/>
              <w:numPr>
                <w:ilvl w:val="1"/>
                <w:numId w:val="16"/>
              </w:numPr>
              <w:spacing w:after="0"/>
              <w:contextualSpacing/>
            </w:pPr>
            <w:r w:rsidRPr="008C7EE9">
              <w:rPr>
                <w:color w:val="000000"/>
              </w:rPr>
              <w:t xml:space="preserve">Question: </w:t>
            </w:r>
            <w:r>
              <w:rPr>
                <w:color w:val="000000"/>
              </w:rPr>
              <w:t xml:space="preserve">How was the program information disseminated? Answer: Via email to faculty as well as an announcement in the </w:t>
            </w:r>
            <w:r>
              <w:rPr>
                <w:i/>
                <w:iCs/>
                <w:color w:val="000000"/>
              </w:rPr>
              <w:t>Provost’s Notes</w:t>
            </w:r>
            <w:r>
              <w:rPr>
                <w:color w:val="000000"/>
              </w:rPr>
              <w:t>.</w:t>
            </w:r>
          </w:p>
        </w:tc>
        <w:tc>
          <w:tcPr>
            <w:tcW w:w="3484" w:type="dxa"/>
          </w:tcPr>
          <w:p w14:paraId="303035C0" w14:textId="77777777" w:rsidR="009E3D43" w:rsidRPr="00BE2D47" w:rsidRDefault="009E3D43" w:rsidP="000A3BAC"/>
        </w:tc>
        <w:tc>
          <w:tcPr>
            <w:tcW w:w="2816" w:type="dxa"/>
          </w:tcPr>
          <w:p w14:paraId="448AE10A" w14:textId="77777777" w:rsidR="004E3901" w:rsidRPr="00BE2D47" w:rsidRDefault="004E3901" w:rsidP="000A3BAC"/>
        </w:tc>
      </w:tr>
      <w:tr w:rsidR="006F7A85" w:rsidRPr="008B1877" w14:paraId="0FE76825" w14:textId="77777777" w:rsidTr="000A3BAC">
        <w:trPr>
          <w:trHeight w:val="530"/>
        </w:trPr>
        <w:tc>
          <w:tcPr>
            <w:tcW w:w="3132" w:type="dxa"/>
            <w:tcBorders>
              <w:left w:val="double" w:sz="4" w:space="0" w:color="auto"/>
            </w:tcBorders>
          </w:tcPr>
          <w:p w14:paraId="670057D7" w14:textId="77777777" w:rsidR="006F7A85" w:rsidRDefault="006F7A85" w:rsidP="000A3BAC">
            <w:pPr>
              <w:rPr>
                <w:b/>
                <w:bCs/>
              </w:rPr>
            </w:pPr>
            <w:r>
              <w:rPr>
                <w:b/>
                <w:bCs/>
              </w:rPr>
              <w:lastRenderedPageBreak/>
              <w:t>Subcommittee on Nominations (SCoN)</w:t>
            </w:r>
          </w:p>
          <w:p w14:paraId="342B0ADD" w14:textId="77777777" w:rsidR="006F7A85" w:rsidRDefault="006F7A85" w:rsidP="000A3BAC">
            <w:pPr>
              <w:rPr>
                <w:b/>
                <w:bCs/>
              </w:rPr>
            </w:pPr>
          </w:p>
          <w:p w14:paraId="07CC249B" w14:textId="72B3433E" w:rsidR="006F7A85" w:rsidRPr="00BE2D47" w:rsidRDefault="006F7A85" w:rsidP="000A3BAC">
            <w:pPr>
              <w:rPr>
                <w:b/>
                <w:bCs/>
              </w:rPr>
            </w:pPr>
            <w:r>
              <w:rPr>
                <w:b/>
                <w:bCs/>
              </w:rPr>
              <w:t>Hauke Busch</w:t>
            </w:r>
          </w:p>
        </w:tc>
        <w:tc>
          <w:tcPr>
            <w:tcW w:w="4608" w:type="dxa"/>
          </w:tcPr>
          <w:p w14:paraId="50BF7BEC" w14:textId="51BF45D2" w:rsidR="006F7A85" w:rsidRDefault="006F7A85" w:rsidP="000A3BAC">
            <w:pPr>
              <w:pStyle w:val="ListParagraph"/>
              <w:numPr>
                <w:ilvl w:val="0"/>
                <w:numId w:val="17"/>
              </w:numPr>
            </w:pPr>
            <w:r w:rsidRPr="006F7A85">
              <w:rPr>
                <w:b/>
                <w:bCs/>
                <w:u w:val="single"/>
              </w:rPr>
              <w:t>Motions</w:t>
            </w:r>
            <w:r>
              <w:t xml:space="preserve"> SCoN has one motion to submit for University Senate consideration at its 20 Sep 2019 meeting. See item </w:t>
            </w:r>
            <w:r w:rsidR="004C5458">
              <w:t>3.</w:t>
            </w:r>
          </w:p>
          <w:p w14:paraId="3F9F85F7" w14:textId="0486123D" w:rsidR="006F7A85" w:rsidRDefault="006F7A85" w:rsidP="000A3BAC">
            <w:pPr>
              <w:pStyle w:val="ListParagraph"/>
              <w:numPr>
                <w:ilvl w:val="0"/>
                <w:numId w:val="17"/>
              </w:numPr>
            </w:pPr>
            <w:r>
              <w:rPr>
                <w:b/>
                <w:bCs/>
                <w:u w:val="single"/>
              </w:rPr>
              <w:t>Officers</w:t>
            </w:r>
            <w:r>
              <w:t xml:space="preserve"> The 2019-</w:t>
            </w:r>
            <w:r w:rsidR="00EB29F8">
              <w:t>20</w:t>
            </w:r>
            <w:r>
              <w:t xml:space="preserve"> SCoN officers are Hauke Busch (Chair), No Vice-Chair position, and Alex Blazer (Secretary).</w:t>
            </w:r>
          </w:p>
          <w:p w14:paraId="28169F32" w14:textId="0B836740" w:rsidR="006F7A85" w:rsidRPr="006F7A85" w:rsidRDefault="006F7A85" w:rsidP="000A3BAC">
            <w:pPr>
              <w:pStyle w:val="ListParagraph"/>
              <w:numPr>
                <w:ilvl w:val="0"/>
                <w:numId w:val="17"/>
              </w:numPr>
            </w:pPr>
            <w:r w:rsidRPr="006F7A85">
              <w:rPr>
                <w:b/>
                <w:bCs/>
                <w:u w:val="single"/>
              </w:rPr>
              <w:t>Revised Slate of Nominees</w:t>
            </w:r>
            <w:r>
              <w:t xml:space="preserve"> </w:t>
            </w:r>
            <w:r w:rsidRPr="006F7A85">
              <w:rPr>
                <w:color w:val="000000"/>
                <w:shd w:val="clear" w:color="auto" w:fill="FFFFFF"/>
              </w:rPr>
              <w:t>Since the 19 Apr 2019 University Senate meeting, a number of changes have been made to the slate of nominees that will be submitted as a motion for a vote at the 20 Sep 2019 university senate meeting.</w:t>
            </w:r>
          </w:p>
          <w:p w14:paraId="3FB02580" w14:textId="77777777" w:rsidR="006F7A85" w:rsidRPr="006F7A85" w:rsidRDefault="006F7A85" w:rsidP="000A3BAC">
            <w:pPr>
              <w:pStyle w:val="ListParagraph"/>
              <w:numPr>
                <w:ilvl w:val="1"/>
                <w:numId w:val="17"/>
              </w:numPr>
            </w:pPr>
            <w:r w:rsidRPr="006F7A85">
              <w:rPr>
                <w:color w:val="000000"/>
              </w:rPr>
              <w:t>The new staff senators, who are also serving on RPIPC, are Renee Mosley, Claire Garrett, and Kevin Blanch, effective 21 Aug 2019.</w:t>
            </w:r>
            <w:bookmarkStart w:id="1" w:name="_MailEndCompose"/>
          </w:p>
          <w:p w14:paraId="2355838E" w14:textId="77777777" w:rsidR="006F7A85" w:rsidRPr="006F7A85" w:rsidRDefault="006F7A85" w:rsidP="000A3BAC">
            <w:pPr>
              <w:pStyle w:val="ListParagraph"/>
              <w:numPr>
                <w:ilvl w:val="1"/>
                <w:numId w:val="17"/>
              </w:numPr>
            </w:pPr>
            <w:r w:rsidRPr="006F7A85">
              <w:rPr>
                <w:color w:val="000000"/>
              </w:rPr>
              <w:t>Justin Adeyemi</w:t>
            </w:r>
            <w:bookmarkEnd w:id="1"/>
            <w:r w:rsidRPr="006F7A85">
              <w:rPr>
                <w:color w:val="000000"/>
              </w:rPr>
              <w:t xml:space="preserve"> has replaced Brad Alban as elected faculty senator, who is also serving on FAPC, effective 22 Aug 2019.</w:t>
            </w:r>
          </w:p>
          <w:p w14:paraId="6524C057" w14:textId="77777777" w:rsidR="006F7A85" w:rsidRPr="006F7A85" w:rsidRDefault="006F7A85" w:rsidP="000A3BAC">
            <w:pPr>
              <w:pStyle w:val="ListParagraph"/>
              <w:numPr>
                <w:ilvl w:val="1"/>
                <w:numId w:val="17"/>
              </w:numPr>
            </w:pPr>
            <w:r w:rsidRPr="006F7A85">
              <w:rPr>
                <w:color w:val="000000"/>
              </w:rPr>
              <w:t xml:space="preserve">The new staff senator, who is also serving on SAPC, is Christopher Newsome, effective </w:t>
            </w:r>
            <w:r w:rsidRPr="006F7A85">
              <w:rPr>
                <w:bCs/>
                <w:color w:val="000000"/>
              </w:rPr>
              <w:t>21 Aug 2019.</w:t>
            </w:r>
          </w:p>
          <w:p w14:paraId="51817A2F" w14:textId="77777777" w:rsidR="006F7A85" w:rsidRPr="006F7A85" w:rsidRDefault="006F7A85" w:rsidP="000A3BAC">
            <w:pPr>
              <w:pStyle w:val="ListParagraph"/>
              <w:numPr>
                <w:ilvl w:val="1"/>
                <w:numId w:val="17"/>
              </w:numPr>
            </w:pPr>
            <w:r w:rsidRPr="006F7A85">
              <w:rPr>
                <w:color w:val="000000"/>
              </w:rPr>
              <w:t xml:space="preserve">The new staff council designee on SAPC is Billy Copeland, effective </w:t>
            </w:r>
            <w:r w:rsidRPr="006F7A85">
              <w:rPr>
                <w:bCs/>
                <w:color w:val="000000"/>
              </w:rPr>
              <w:t>21 Aug 2019</w:t>
            </w:r>
            <w:r w:rsidRPr="006F7A85">
              <w:rPr>
                <w:color w:val="000000"/>
              </w:rPr>
              <w:t>.</w:t>
            </w:r>
          </w:p>
          <w:p w14:paraId="3DA50023" w14:textId="5937B2B3" w:rsidR="006F7A85" w:rsidRPr="00BE2D47" w:rsidRDefault="006F7A85" w:rsidP="000A3BAC">
            <w:pPr>
              <w:pStyle w:val="ListParagraph"/>
              <w:numPr>
                <w:ilvl w:val="1"/>
                <w:numId w:val="17"/>
              </w:numPr>
            </w:pPr>
            <w:r w:rsidRPr="006F7A85">
              <w:rPr>
                <w:color w:val="000000"/>
              </w:rPr>
              <w:t xml:space="preserve">Elected faculty senator representing the library and serving on ECUS, Donna Bennet, has resigned from the </w:t>
            </w:r>
            <w:r w:rsidRPr="006F7A85">
              <w:rPr>
                <w:color w:val="000000"/>
              </w:rPr>
              <w:lastRenderedPageBreak/>
              <w:t>university. At present, her senator position needs to be filled.</w:t>
            </w:r>
          </w:p>
        </w:tc>
        <w:tc>
          <w:tcPr>
            <w:tcW w:w="3484" w:type="dxa"/>
          </w:tcPr>
          <w:p w14:paraId="7E031088" w14:textId="77777777" w:rsidR="006F7A85" w:rsidRPr="00BE2D47" w:rsidRDefault="006F7A85" w:rsidP="000A3BAC"/>
        </w:tc>
        <w:tc>
          <w:tcPr>
            <w:tcW w:w="2816" w:type="dxa"/>
          </w:tcPr>
          <w:p w14:paraId="569E3F18" w14:textId="77777777" w:rsidR="006F7A85" w:rsidRPr="00BE2D47" w:rsidRDefault="006F7A85" w:rsidP="000A3BAC"/>
        </w:tc>
      </w:tr>
      <w:tr w:rsidR="006F7A85" w:rsidRPr="008B1877" w14:paraId="6368290E" w14:textId="77777777" w:rsidTr="000A3BAC">
        <w:trPr>
          <w:trHeight w:val="530"/>
        </w:trPr>
        <w:tc>
          <w:tcPr>
            <w:tcW w:w="3132" w:type="dxa"/>
            <w:tcBorders>
              <w:left w:val="double" w:sz="4" w:space="0" w:color="auto"/>
            </w:tcBorders>
          </w:tcPr>
          <w:p w14:paraId="1E528717" w14:textId="77777777" w:rsidR="006F7A85" w:rsidRDefault="006F7A85" w:rsidP="000A3BAC">
            <w:pPr>
              <w:rPr>
                <w:b/>
                <w:bCs/>
              </w:rPr>
            </w:pPr>
            <w:r>
              <w:rPr>
                <w:b/>
                <w:bCs/>
              </w:rPr>
              <w:t>Executive Committee of University Senate (ECUS)</w:t>
            </w:r>
          </w:p>
          <w:p w14:paraId="4F631A7C" w14:textId="77777777" w:rsidR="006F7A85" w:rsidRDefault="006F7A85" w:rsidP="000A3BAC">
            <w:pPr>
              <w:rPr>
                <w:b/>
                <w:bCs/>
              </w:rPr>
            </w:pPr>
          </w:p>
          <w:p w14:paraId="556F4B69" w14:textId="7F3FF0CA" w:rsidR="006F7A85" w:rsidRPr="006F7A85" w:rsidRDefault="006F7A85" w:rsidP="000A3BAC">
            <w:pPr>
              <w:rPr>
                <w:b/>
                <w:bCs/>
              </w:rPr>
            </w:pPr>
            <w:r>
              <w:rPr>
                <w:b/>
                <w:bCs/>
              </w:rPr>
              <w:t>David Johnson</w:t>
            </w:r>
          </w:p>
        </w:tc>
        <w:tc>
          <w:tcPr>
            <w:tcW w:w="4608" w:type="dxa"/>
          </w:tcPr>
          <w:p w14:paraId="5BE4504C" w14:textId="71201222" w:rsidR="004C5458" w:rsidRDefault="004C5458" w:rsidP="000A3BAC">
            <w:pPr>
              <w:pStyle w:val="ListParagraph"/>
              <w:numPr>
                <w:ilvl w:val="0"/>
                <w:numId w:val="19"/>
              </w:numPr>
              <w:spacing w:before="0" w:beforeAutospacing="0" w:after="0" w:afterAutospacing="0"/>
              <w:contextualSpacing/>
              <w:rPr>
                <w:b/>
                <w:u w:val="single"/>
              </w:rPr>
            </w:pPr>
            <w:r>
              <w:rPr>
                <w:b/>
                <w:u w:val="single"/>
              </w:rPr>
              <w:t>Motions</w:t>
            </w:r>
            <w:r>
              <w:rPr>
                <w:bCs/>
              </w:rPr>
              <w:t xml:space="preserve"> ECUS has one motion for University Senate consideration at its 20 Sep 2019 meeting. See item </w:t>
            </w:r>
            <w:r w:rsidR="00EB29F8">
              <w:rPr>
                <w:bCs/>
              </w:rPr>
              <w:t>3.f.</w:t>
            </w:r>
            <w:r>
              <w:rPr>
                <w:bCs/>
              </w:rPr>
              <w:t xml:space="preserve"> </w:t>
            </w:r>
          </w:p>
          <w:p w14:paraId="4BFF50A2" w14:textId="56EA7244" w:rsidR="004C5458" w:rsidRPr="004C5458" w:rsidRDefault="004C5458" w:rsidP="000A3BAC">
            <w:pPr>
              <w:pStyle w:val="ListParagraph"/>
              <w:numPr>
                <w:ilvl w:val="0"/>
                <w:numId w:val="19"/>
              </w:numPr>
              <w:spacing w:before="0" w:beforeAutospacing="0" w:after="0" w:afterAutospacing="0"/>
              <w:contextualSpacing/>
              <w:rPr>
                <w:b/>
                <w:u w:val="single"/>
              </w:rPr>
            </w:pPr>
            <w:r>
              <w:rPr>
                <w:b/>
                <w:u w:val="single"/>
              </w:rPr>
              <w:t>Officers</w:t>
            </w:r>
            <w:r>
              <w:rPr>
                <w:bCs/>
              </w:rPr>
              <w:t xml:space="preserve"> The 2019-20 ECUS officers are David Johnson (Chair), Hauke Busch (Vice-Chair), and Alex Blazer (Secretary).</w:t>
            </w:r>
          </w:p>
          <w:p w14:paraId="7A963717" w14:textId="38875AE6" w:rsidR="004C5458" w:rsidRDefault="004C5458" w:rsidP="000A3BAC">
            <w:pPr>
              <w:pStyle w:val="ListParagraph"/>
              <w:numPr>
                <w:ilvl w:val="0"/>
                <w:numId w:val="19"/>
              </w:numPr>
              <w:spacing w:before="0" w:beforeAutospacing="0" w:after="0" w:afterAutospacing="0"/>
              <w:contextualSpacing/>
              <w:rPr>
                <w:b/>
                <w:u w:val="single"/>
              </w:rPr>
            </w:pPr>
            <w:r>
              <w:rPr>
                <w:b/>
                <w:u w:val="single"/>
              </w:rPr>
              <w:t>Meeting</w:t>
            </w:r>
            <w:r>
              <w:rPr>
                <w:bCs/>
              </w:rPr>
              <w:t xml:space="preserve"> ECUS met on 6 Sep 2019 from 2:00 to 3:15 p.m. The following topics were discussed.</w:t>
            </w:r>
          </w:p>
          <w:p w14:paraId="49C2C3C2" w14:textId="3A3CDD37" w:rsidR="006F7A85" w:rsidRPr="007E608C" w:rsidRDefault="006F7A85" w:rsidP="000A3BAC">
            <w:pPr>
              <w:pStyle w:val="ListParagraph"/>
              <w:numPr>
                <w:ilvl w:val="1"/>
                <w:numId w:val="19"/>
              </w:numPr>
              <w:spacing w:before="0" w:beforeAutospacing="0" w:after="0" w:afterAutospacing="0"/>
              <w:contextualSpacing/>
              <w:rPr>
                <w:b/>
                <w:u w:val="single"/>
              </w:rPr>
            </w:pPr>
            <w:r w:rsidRPr="007E608C">
              <w:rPr>
                <w:b/>
                <w:u w:val="single"/>
              </w:rPr>
              <w:t>2019-2020 University Senate Goals</w:t>
            </w:r>
            <w:r>
              <w:t xml:space="preserve"> submitted to the Office of Academic Affairs:</w:t>
            </w:r>
          </w:p>
          <w:p w14:paraId="4FDCD18D" w14:textId="77777777" w:rsidR="006F7A85" w:rsidRPr="007E608C" w:rsidRDefault="006F7A85" w:rsidP="000A3BAC">
            <w:pPr>
              <w:pStyle w:val="ListParagraph"/>
              <w:numPr>
                <w:ilvl w:val="2"/>
                <w:numId w:val="19"/>
              </w:numPr>
              <w:spacing w:before="0" w:beforeAutospacing="0" w:after="0" w:afterAutospacing="0"/>
              <w:contextualSpacing/>
            </w:pPr>
            <w:r w:rsidRPr="007E608C">
              <w:t>Continue to advise the university administration, review and recommend policy, and provide representatives to various university-wide committees, task forces, and search committees.</w:t>
            </w:r>
          </w:p>
          <w:p w14:paraId="655FF386" w14:textId="77777777" w:rsidR="006F7A85" w:rsidRPr="007E608C" w:rsidRDefault="006F7A85" w:rsidP="000A3BAC">
            <w:pPr>
              <w:pStyle w:val="ListParagraph"/>
              <w:numPr>
                <w:ilvl w:val="2"/>
                <w:numId w:val="19"/>
              </w:numPr>
              <w:spacing w:before="0" w:beforeAutospacing="0" w:after="0" w:afterAutospacing="0"/>
              <w:contextualSpacing/>
            </w:pPr>
            <w:r w:rsidRPr="007E608C">
              <w:t>Continue to review and assess the scope, size, and structure of university senate standing committees.</w:t>
            </w:r>
          </w:p>
          <w:p w14:paraId="2D0E4BB3" w14:textId="77777777" w:rsidR="006F7A85" w:rsidRPr="007E608C" w:rsidRDefault="006F7A85" w:rsidP="000A3BAC">
            <w:pPr>
              <w:pStyle w:val="ListParagraph"/>
              <w:numPr>
                <w:ilvl w:val="2"/>
                <w:numId w:val="19"/>
              </w:numPr>
              <w:spacing w:before="0" w:beforeAutospacing="0" w:after="0" w:afterAutospacing="0"/>
              <w:contextualSpacing/>
            </w:pPr>
            <w:r w:rsidRPr="007E608C">
              <w:t>Improve communication and connections to the greater campus community through transparency, building trust, and encouraging participation.</w:t>
            </w:r>
          </w:p>
          <w:p w14:paraId="187ADAB6" w14:textId="77777777" w:rsidR="006F7A85" w:rsidRPr="007E608C" w:rsidRDefault="006F7A85" w:rsidP="000A3BAC">
            <w:pPr>
              <w:pStyle w:val="ListParagraph"/>
              <w:numPr>
                <w:ilvl w:val="2"/>
                <w:numId w:val="19"/>
              </w:numPr>
              <w:spacing w:before="0" w:beforeAutospacing="0" w:after="0" w:afterAutospacing="0"/>
              <w:contextualSpacing/>
              <w:rPr>
                <w:b/>
                <w:u w:val="single"/>
              </w:rPr>
            </w:pPr>
            <w:r w:rsidRPr="007E608C">
              <w:t>Find opportunities to help promote campus safety and internet security.</w:t>
            </w:r>
          </w:p>
          <w:p w14:paraId="3C2532F0" w14:textId="77777777" w:rsidR="006F7A85" w:rsidRPr="007E608C" w:rsidRDefault="006F7A85" w:rsidP="000A3BAC">
            <w:pPr>
              <w:pStyle w:val="ListParagraph"/>
              <w:numPr>
                <w:ilvl w:val="1"/>
                <w:numId w:val="19"/>
              </w:numPr>
              <w:spacing w:before="0" w:beforeAutospacing="0" w:after="0" w:afterAutospacing="0"/>
              <w:contextualSpacing/>
            </w:pPr>
            <w:r w:rsidRPr="007E608C">
              <w:rPr>
                <w:b/>
                <w:u w:val="single"/>
              </w:rPr>
              <w:lastRenderedPageBreak/>
              <w:t>Upcoming Guest Speakers at University Senate Meetings</w:t>
            </w:r>
            <w:r>
              <w:t>:</w:t>
            </w:r>
          </w:p>
          <w:p w14:paraId="7A1FEB37" w14:textId="77777777" w:rsidR="006F7A85" w:rsidRPr="007E608C" w:rsidRDefault="006F7A85" w:rsidP="000A3BAC">
            <w:pPr>
              <w:pStyle w:val="ListParagraph"/>
              <w:numPr>
                <w:ilvl w:val="2"/>
                <w:numId w:val="19"/>
              </w:numPr>
              <w:spacing w:before="0" w:beforeAutospacing="0" w:after="0" w:afterAutospacing="0"/>
              <w:contextualSpacing/>
            </w:pPr>
            <w:r w:rsidRPr="007E608C">
              <w:t>Sep 20 – Brett Stanelle, Campus Police Chief, on active threat response</w:t>
            </w:r>
          </w:p>
          <w:p w14:paraId="358F8881" w14:textId="77777777" w:rsidR="006F7A85" w:rsidRPr="007E608C" w:rsidRDefault="006F7A85" w:rsidP="000A3BAC">
            <w:pPr>
              <w:pStyle w:val="ListParagraph"/>
              <w:numPr>
                <w:ilvl w:val="2"/>
                <w:numId w:val="19"/>
              </w:numPr>
              <w:spacing w:before="0" w:beforeAutospacing="0" w:after="0" w:afterAutospacing="0"/>
              <w:contextualSpacing/>
            </w:pPr>
            <w:r w:rsidRPr="007E608C">
              <w:t>Sep 20 – Veronica Womack, Chief Diversity Officer, on campus climate survey</w:t>
            </w:r>
          </w:p>
          <w:p w14:paraId="5E748983" w14:textId="77777777" w:rsidR="006F7A85" w:rsidRPr="007E608C" w:rsidRDefault="006F7A85" w:rsidP="000A3BAC">
            <w:pPr>
              <w:pStyle w:val="ListParagraph"/>
              <w:numPr>
                <w:ilvl w:val="2"/>
                <w:numId w:val="19"/>
              </w:numPr>
              <w:spacing w:before="0" w:beforeAutospacing="0" w:after="0" w:afterAutospacing="0"/>
              <w:contextualSpacing/>
            </w:pPr>
            <w:r w:rsidRPr="007E608C">
              <w:t>Oct 18 – Jim Berger, CTL Director, on CTL services and events</w:t>
            </w:r>
          </w:p>
          <w:p w14:paraId="37CC5FD3" w14:textId="77777777" w:rsidR="006F7A85" w:rsidRPr="007E608C" w:rsidRDefault="006F7A85" w:rsidP="000A3BAC">
            <w:pPr>
              <w:pStyle w:val="ListParagraph"/>
              <w:numPr>
                <w:ilvl w:val="2"/>
                <w:numId w:val="19"/>
              </w:numPr>
              <w:spacing w:before="0" w:beforeAutospacing="0" w:after="0" w:afterAutospacing="0"/>
              <w:contextualSpacing/>
            </w:pPr>
            <w:r w:rsidRPr="007E608C">
              <w:t>Nov 15 – Mark Pelton, Strategic Plan Steering Committee Chair, on the annual report</w:t>
            </w:r>
          </w:p>
          <w:p w14:paraId="3684F772" w14:textId="77777777" w:rsidR="006F7A85" w:rsidRPr="007E608C" w:rsidRDefault="006F7A85" w:rsidP="000A3BAC">
            <w:pPr>
              <w:pStyle w:val="ListParagraph"/>
              <w:numPr>
                <w:ilvl w:val="1"/>
                <w:numId w:val="19"/>
              </w:numPr>
              <w:spacing w:before="0" w:beforeAutospacing="0" w:after="0" w:afterAutospacing="0"/>
              <w:contextualSpacing/>
              <w:rPr>
                <w:b/>
                <w:u w:val="single"/>
              </w:rPr>
            </w:pPr>
            <w:r w:rsidRPr="007E608C">
              <w:rPr>
                <w:b/>
                <w:u w:val="single"/>
              </w:rPr>
              <w:t>Governance Retreat</w:t>
            </w:r>
          </w:p>
          <w:p w14:paraId="2615A96E" w14:textId="77777777" w:rsidR="006F7A85" w:rsidRDefault="006F7A85" w:rsidP="000A3BAC">
            <w:pPr>
              <w:pStyle w:val="ListParagraph"/>
              <w:numPr>
                <w:ilvl w:val="2"/>
                <w:numId w:val="19"/>
              </w:numPr>
              <w:spacing w:before="0" w:beforeAutospacing="0" w:after="0" w:afterAutospacing="0"/>
              <w:contextualSpacing/>
            </w:pPr>
            <w:r w:rsidRPr="007E608C">
              <w:t>The new 2019 Governance Retreat venue was well within our budget, and we saved over $300 on printing by distributing retreat materials electronically. The survey suggested that participants were overall pleased with the new format.</w:t>
            </w:r>
          </w:p>
          <w:p w14:paraId="2811B2B6" w14:textId="77777777" w:rsidR="006F7A85" w:rsidRPr="007E608C" w:rsidRDefault="006F7A85" w:rsidP="000A3BAC">
            <w:pPr>
              <w:pStyle w:val="ListParagraph"/>
              <w:numPr>
                <w:ilvl w:val="1"/>
                <w:numId w:val="19"/>
              </w:numPr>
              <w:spacing w:before="0" w:beforeAutospacing="0" w:after="0" w:afterAutospacing="0"/>
              <w:contextualSpacing/>
              <w:rPr>
                <w:b/>
                <w:u w:val="single"/>
              </w:rPr>
            </w:pPr>
            <w:r>
              <w:rPr>
                <w:b/>
                <w:u w:val="single"/>
              </w:rPr>
              <w:t xml:space="preserve">Standing Committee </w:t>
            </w:r>
            <w:r w:rsidRPr="007E608C">
              <w:rPr>
                <w:b/>
                <w:u w:val="single"/>
              </w:rPr>
              <w:t>Officer Orientation</w:t>
            </w:r>
          </w:p>
          <w:p w14:paraId="4A01AA1D" w14:textId="77777777" w:rsidR="006F7A85" w:rsidRPr="007E608C" w:rsidRDefault="006F7A85" w:rsidP="000A3BAC">
            <w:pPr>
              <w:pStyle w:val="ListParagraph"/>
              <w:numPr>
                <w:ilvl w:val="2"/>
                <w:numId w:val="19"/>
              </w:numPr>
              <w:spacing w:before="0" w:beforeAutospacing="0" w:after="0" w:afterAutospacing="0"/>
              <w:contextualSpacing/>
            </w:pPr>
            <w:r>
              <w:t>The o</w:t>
            </w:r>
            <w:r w:rsidRPr="007E608C">
              <w:t>rientation was held on August 23, and orientation materials were distributed electronically.</w:t>
            </w:r>
          </w:p>
          <w:p w14:paraId="3CE7E4A4" w14:textId="69937DCB" w:rsidR="006F7A85" w:rsidRPr="007E608C" w:rsidRDefault="00161D5D" w:rsidP="000A3BAC">
            <w:pPr>
              <w:pStyle w:val="ListParagraph"/>
              <w:numPr>
                <w:ilvl w:val="1"/>
                <w:numId w:val="19"/>
              </w:numPr>
              <w:spacing w:before="0" w:beforeAutospacing="0" w:after="0" w:afterAutospacing="0"/>
              <w:contextualSpacing/>
              <w:rPr>
                <w:b/>
                <w:u w:val="single"/>
              </w:rPr>
            </w:pPr>
            <w:r>
              <w:rPr>
                <w:b/>
                <w:u w:val="single"/>
              </w:rPr>
              <w:t xml:space="preserve">Dr. </w:t>
            </w:r>
            <w:r w:rsidR="006F7A85" w:rsidRPr="007E608C">
              <w:rPr>
                <w:b/>
                <w:u w:val="single"/>
              </w:rPr>
              <w:t>Craig Turner</w:t>
            </w:r>
          </w:p>
          <w:p w14:paraId="273B33B5" w14:textId="77777777" w:rsidR="006F7A85" w:rsidRPr="008C754E" w:rsidRDefault="006F7A85" w:rsidP="000A3BAC">
            <w:pPr>
              <w:pStyle w:val="ListParagraph"/>
              <w:numPr>
                <w:ilvl w:val="2"/>
                <w:numId w:val="19"/>
              </w:numPr>
              <w:spacing w:before="0" w:beforeAutospacing="0" w:after="0" w:afterAutospacing="0"/>
              <w:contextualSpacing/>
            </w:pPr>
            <w:r w:rsidRPr="007E608C">
              <w:t xml:space="preserve">Dr. Spirou reached out to Craig Turner to discuss possible interest in serving as a consultant for </w:t>
            </w:r>
            <w:r>
              <w:t>U</w:t>
            </w:r>
            <w:r w:rsidRPr="007E608C">
              <w:t xml:space="preserve">niversity </w:t>
            </w:r>
            <w:r>
              <w:lastRenderedPageBreak/>
              <w:t>S</w:t>
            </w:r>
            <w:r w:rsidRPr="007E608C">
              <w:t xml:space="preserve">enate. Although Dr. Turner would rather not be involved with </w:t>
            </w:r>
            <w:r>
              <w:t>S</w:t>
            </w:r>
            <w:r w:rsidRPr="007E608C">
              <w:t xml:space="preserve">enate on a regular basis, he will make himself available for occasional consultations and projects, as needed, and the </w:t>
            </w:r>
            <w:r>
              <w:t>O</w:t>
            </w:r>
            <w:r w:rsidRPr="007E608C">
              <w:t xml:space="preserve">ffice of </w:t>
            </w:r>
            <w:r>
              <w:t>A</w:t>
            </w:r>
            <w:r w:rsidRPr="007E608C">
              <w:t xml:space="preserve">cademic </w:t>
            </w:r>
            <w:r>
              <w:t>A</w:t>
            </w:r>
            <w:r w:rsidRPr="007E608C">
              <w:t>ffairs has offered to financially compensate him for his work.</w:t>
            </w:r>
          </w:p>
          <w:p w14:paraId="253B6F36" w14:textId="77777777" w:rsidR="006F7A85" w:rsidRPr="008C754E" w:rsidRDefault="006F7A85" w:rsidP="000A3BAC">
            <w:pPr>
              <w:pStyle w:val="ListParagraph"/>
              <w:numPr>
                <w:ilvl w:val="1"/>
                <w:numId w:val="19"/>
              </w:numPr>
              <w:spacing w:before="0" w:beforeAutospacing="0" w:after="0" w:afterAutospacing="0"/>
              <w:contextualSpacing/>
              <w:rPr>
                <w:b/>
                <w:u w:val="single"/>
              </w:rPr>
            </w:pPr>
            <w:r w:rsidRPr="008C754E">
              <w:rPr>
                <w:b/>
                <w:u w:val="single"/>
              </w:rPr>
              <w:t>University Senate Handbook</w:t>
            </w:r>
          </w:p>
          <w:p w14:paraId="742636E4" w14:textId="77777777" w:rsidR="006F7A85" w:rsidRPr="007E608C" w:rsidRDefault="006F7A85" w:rsidP="000A3BAC">
            <w:pPr>
              <w:pStyle w:val="ListParagraph"/>
              <w:numPr>
                <w:ilvl w:val="2"/>
                <w:numId w:val="19"/>
              </w:numPr>
              <w:spacing w:before="0" w:beforeAutospacing="0" w:after="0" w:afterAutospacing="0"/>
              <w:contextualSpacing/>
            </w:pPr>
            <w:r w:rsidRPr="007E608C">
              <w:t xml:space="preserve">The </w:t>
            </w:r>
            <w:r>
              <w:t>University S</w:t>
            </w:r>
            <w:r w:rsidRPr="007E608C">
              <w:t xml:space="preserve">enate handbook has been updated, and a motion to approve it will go to </w:t>
            </w:r>
            <w:r>
              <w:t>S</w:t>
            </w:r>
            <w:r w:rsidRPr="007E608C">
              <w:t>enate for a vote.</w:t>
            </w:r>
          </w:p>
          <w:p w14:paraId="7914C595" w14:textId="77777777" w:rsidR="006F7A85" w:rsidRPr="008C754E" w:rsidRDefault="006F7A85" w:rsidP="000A3BAC">
            <w:pPr>
              <w:pStyle w:val="ListParagraph"/>
              <w:numPr>
                <w:ilvl w:val="1"/>
                <w:numId w:val="19"/>
              </w:numPr>
              <w:spacing w:before="0" w:beforeAutospacing="0" w:after="0" w:afterAutospacing="0"/>
              <w:contextualSpacing/>
              <w:rPr>
                <w:b/>
                <w:u w:val="single"/>
              </w:rPr>
            </w:pPr>
            <w:r w:rsidRPr="008C754E">
              <w:rPr>
                <w:b/>
                <w:u w:val="single"/>
              </w:rPr>
              <w:t>Parliamentarian</w:t>
            </w:r>
          </w:p>
          <w:p w14:paraId="2CECCF9A" w14:textId="56054076" w:rsidR="006F7A85" w:rsidRPr="008C754E" w:rsidRDefault="006F7A85" w:rsidP="000A3BAC">
            <w:pPr>
              <w:pStyle w:val="ListParagraph"/>
              <w:numPr>
                <w:ilvl w:val="2"/>
                <w:numId w:val="19"/>
              </w:numPr>
              <w:spacing w:before="0" w:beforeAutospacing="0" w:after="0" w:afterAutospacing="0"/>
              <w:contextualSpacing/>
            </w:pPr>
            <w:r w:rsidRPr="007E608C">
              <w:t>ECUS identified a potential 2019-2020 senate parliamentarian,</w:t>
            </w:r>
            <w:r>
              <w:t xml:space="preserve"> Dr.</w:t>
            </w:r>
            <w:r w:rsidRPr="007E608C">
              <w:t xml:space="preserve"> Ji Seun Sohn, and will confirm that she is willing to serve.</w:t>
            </w:r>
          </w:p>
          <w:p w14:paraId="13E52522" w14:textId="77777777" w:rsidR="006F7A85" w:rsidRPr="00E14A1C" w:rsidRDefault="006F7A85" w:rsidP="000A3BAC">
            <w:pPr>
              <w:pStyle w:val="ListParagraph"/>
              <w:numPr>
                <w:ilvl w:val="1"/>
                <w:numId w:val="19"/>
              </w:numPr>
              <w:spacing w:before="0" w:beforeAutospacing="0" w:after="0" w:afterAutospacing="0"/>
              <w:contextualSpacing/>
              <w:rPr>
                <w:b/>
                <w:u w:val="single"/>
              </w:rPr>
            </w:pPr>
            <w:r w:rsidRPr="00E14A1C">
              <w:rPr>
                <w:b/>
                <w:u w:val="single"/>
              </w:rPr>
              <w:t>Open Discussion</w:t>
            </w:r>
          </w:p>
          <w:p w14:paraId="29ACEE50" w14:textId="68135F93" w:rsidR="006F7A85" w:rsidRPr="00BE2D47" w:rsidRDefault="006F7A85" w:rsidP="000A3BAC">
            <w:pPr>
              <w:pStyle w:val="ListParagraph"/>
              <w:numPr>
                <w:ilvl w:val="2"/>
                <w:numId w:val="19"/>
              </w:numPr>
              <w:spacing w:before="0" w:beforeAutospacing="0" w:after="0" w:afterAutospacing="0"/>
              <w:contextualSpacing/>
            </w:pPr>
            <w:r w:rsidRPr="007E608C">
              <w:t>There was additional discussion on the status of the faculty salary study, and the need to monitor the larger sizes of standing committees.</w:t>
            </w:r>
          </w:p>
        </w:tc>
        <w:tc>
          <w:tcPr>
            <w:tcW w:w="3484" w:type="dxa"/>
          </w:tcPr>
          <w:p w14:paraId="6A3F2D81" w14:textId="77777777" w:rsidR="006F7A85" w:rsidRPr="00BE2D47" w:rsidRDefault="006F7A85" w:rsidP="000A3BAC"/>
        </w:tc>
        <w:tc>
          <w:tcPr>
            <w:tcW w:w="2816" w:type="dxa"/>
          </w:tcPr>
          <w:p w14:paraId="14C1A1C8" w14:textId="77777777" w:rsidR="006F7A85" w:rsidRPr="00BE2D47" w:rsidRDefault="006F7A85" w:rsidP="000A3BAC"/>
        </w:tc>
      </w:tr>
      <w:tr w:rsidR="00470FE0" w:rsidRPr="008B1877" w14:paraId="48D78A19" w14:textId="77777777" w:rsidTr="000A3BAC">
        <w:trPr>
          <w:trHeight w:val="530"/>
        </w:trPr>
        <w:tc>
          <w:tcPr>
            <w:tcW w:w="3132" w:type="dxa"/>
            <w:tcBorders>
              <w:left w:val="double" w:sz="4" w:space="0" w:color="auto"/>
            </w:tcBorders>
          </w:tcPr>
          <w:p w14:paraId="6E4CE365" w14:textId="77777777" w:rsidR="00470FE0" w:rsidRDefault="00470FE0" w:rsidP="000A3BAC">
            <w:pPr>
              <w:rPr>
                <w:b/>
                <w:bCs/>
              </w:rPr>
            </w:pPr>
            <w:r>
              <w:rPr>
                <w:b/>
                <w:bCs/>
              </w:rPr>
              <w:lastRenderedPageBreak/>
              <w:t>Academic Policy Committee (APC)</w:t>
            </w:r>
          </w:p>
          <w:p w14:paraId="5CD03348" w14:textId="77777777" w:rsidR="00470FE0" w:rsidRDefault="00470FE0" w:rsidP="000A3BAC">
            <w:pPr>
              <w:rPr>
                <w:b/>
                <w:bCs/>
              </w:rPr>
            </w:pPr>
          </w:p>
          <w:p w14:paraId="73C7A20A" w14:textId="77777777" w:rsidR="00470FE0" w:rsidRDefault="00470FE0" w:rsidP="000A3BAC">
            <w:pPr>
              <w:rPr>
                <w:b/>
                <w:bCs/>
              </w:rPr>
            </w:pPr>
            <w:r>
              <w:rPr>
                <w:b/>
                <w:bCs/>
              </w:rPr>
              <w:t>Christina Smith</w:t>
            </w:r>
          </w:p>
          <w:p w14:paraId="3C1995B8" w14:textId="77777777" w:rsidR="00982EE5" w:rsidRDefault="00982EE5" w:rsidP="000A3BAC">
            <w:pPr>
              <w:rPr>
                <w:b/>
                <w:bCs/>
              </w:rPr>
            </w:pPr>
          </w:p>
          <w:p w14:paraId="77740F3E" w14:textId="459D2397" w:rsidR="00982EE5" w:rsidRPr="00BE2D47" w:rsidRDefault="00982EE5" w:rsidP="000A3BAC">
            <w:pPr>
              <w:rPr>
                <w:b/>
                <w:bCs/>
              </w:rPr>
            </w:pPr>
            <w:r>
              <w:rPr>
                <w:b/>
                <w:bCs/>
              </w:rPr>
              <w:t>For Nicole DeClouette</w:t>
            </w:r>
          </w:p>
        </w:tc>
        <w:tc>
          <w:tcPr>
            <w:tcW w:w="4608" w:type="dxa"/>
          </w:tcPr>
          <w:p w14:paraId="6660AA0A" w14:textId="77777777" w:rsidR="00470FE0" w:rsidRPr="00717BCF" w:rsidRDefault="00470FE0" w:rsidP="000A3BAC">
            <w:pPr>
              <w:pStyle w:val="ListParagraph"/>
              <w:numPr>
                <w:ilvl w:val="0"/>
                <w:numId w:val="20"/>
              </w:numPr>
              <w:rPr>
                <w:b/>
                <w:bCs/>
                <w:u w:val="single"/>
              </w:rPr>
            </w:pPr>
            <w:r w:rsidRPr="00470FE0">
              <w:rPr>
                <w:b/>
                <w:bCs/>
                <w:u w:val="single"/>
              </w:rPr>
              <w:t>Motions</w:t>
            </w:r>
            <w:r>
              <w:t xml:space="preserve"> APC has no motions for </w:t>
            </w:r>
            <w:r w:rsidR="00717BCF">
              <w:t xml:space="preserve">University Senate </w:t>
            </w:r>
            <w:r>
              <w:t>cons</w:t>
            </w:r>
            <w:r w:rsidR="00717BCF">
              <w:t>ideration at its 20 Sep 2019 meeting.</w:t>
            </w:r>
          </w:p>
          <w:p w14:paraId="6EB168B3" w14:textId="1A04C26B" w:rsidR="00717BCF" w:rsidRPr="00717BCF" w:rsidRDefault="00717BCF" w:rsidP="000A3BAC">
            <w:pPr>
              <w:pStyle w:val="ListParagraph"/>
              <w:numPr>
                <w:ilvl w:val="0"/>
                <w:numId w:val="20"/>
              </w:numPr>
              <w:rPr>
                <w:b/>
                <w:bCs/>
                <w:u w:val="single"/>
              </w:rPr>
            </w:pPr>
            <w:r>
              <w:rPr>
                <w:b/>
                <w:bCs/>
                <w:u w:val="single"/>
              </w:rPr>
              <w:t>Officers</w:t>
            </w:r>
            <w:r>
              <w:t xml:space="preserve"> The 2019-20 officers are Nicole DeClouette (Chair), Christina Smith (Vice-Chair), and Jessica Wallace (Secretary)</w:t>
            </w:r>
            <w:r w:rsidR="00EB29F8">
              <w:t>.</w:t>
            </w:r>
          </w:p>
          <w:p w14:paraId="2E4FDAA7" w14:textId="32F4C803" w:rsidR="00717BCF" w:rsidRPr="00717BCF" w:rsidRDefault="00717BCF" w:rsidP="000A3BAC">
            <w:pPr>
              <w:pStyle w:val="ListParagraph"/>
              <w:numPr>
                <w:ilvl w:val="0"/>
                <w:numId w:val="20"/>
              </w:numPr>
              <w:rPr>
                <w:b/>
                <w:bCs/>
                <w:u w:val="single"/>
              </w:rPr>
            </w:pPr>
            <w:r>
              <w:rPr>
                <w:b/>
                <w:bCs/>
                <w:u w:val="single"/>
              </w:rPr>
              <w:lastRenderedPageBreak/>
              <w:t>Meeting</w:t>
            </w:r>
            <w:r w:rsidR="00893FC3">
              <w:t xml:space="preserve"> </w:t>
            </w:r>
            <w:r w:rsidR="007812BD">
              <w:t>APC</w:t>
            </w:r>
            <w:r w:rsidR="00893FC3">
              <w:t xml:space="preserve"> met on 6 Sep 2019 from 2:00 to 3:15 p.m. The following topics were discussed.</w:t>
            </w:r>
          </w:p>
          <w:p w14:paraId="4884150E" w14:textId="77777777" w:rsidR="00717BCF" w:rsidRPr="00E4299A" w:rsidRDefault="00717BCF" w:rsidP="000A3BAC">
            <w:pPr>
              <w:pStyle w:val="ListParagraph"/>
              <w:numPr>
                <w:ilvl w:val="1"/>
                <w:numId w:val="20"/>
              </w:numPr>
              <w:spacing w:before="0" w:beforeAutospacing="0" w:after="0" w:afterAutospacing="0"/>
              <w:contextualSpacing/>
              <w:rPr>
                <w:rFonts w:ascii="Times" w:hAnsi="Times"/>
                <w:b/>
                <w:bCs/>
                <w:u w:val="single"/>
              </w:rPr>
            </w:pPr>
            <w:r w:rsidRPr="00E4299A">
              <w:rPr>
                <w:rFonts w:ascii="Times" w:hAnsi="Times"/>
                <w:b/>
                <w:bCs/>
                <w:u w:val="single"/>
              </w:rPr>
              <w:t>Operating Procedures</w:t>
            </w:r>
          </w:p>
          <w:p w14:paraId="0E289281" w14:textId="77777777" w:rsidR="00717BCF" w:rsidRPr="00481FE7" w:rsidRDefault="00717BCF" w:rsidP="000A3BAC">
            <w:pPr>
              <w:pStyle w:val="ListParagraph"/>
              <w:numPr>
                <w:ilvl w:val="2"/>
                <w:numId w:val="20"/>
              </w:numPr>
              <w:spacing w:before="0" w:beforeAutospacing="0" w:after="0" w:afterAutospacing="0"/>
              <w:contextualSpacing/>
              <w:rPr>
                <w:rFonts w:ascii="Times" w:hAnsi="Times"/>
              </w:rPr>
            </w:pPr>
            <w:r w:rsidRPr="00481FE7">
              <w:rPr>
                <w:rFonts w:ascii="Times" w:hAnsi="Times"/>
              </w:rPr>
              <w:t>APC approved the operating procedures.</w:t>
            </w:r>
          </w:p>
          <w:p w14:paraId="45891F3A" w14:textId="77777777" w:rsidR="00717BCF" w:rsidRPr="00E4299A" w:rsidRDefault="00717BCF" w:rsidP="000A3BAC">
            <w:pPr>
              <w:pStyle w:val="ListParagraph"/>
              <w:numPr>
                <w:ilvl w:val="1"/>
                <w:numId w:val="20"/>
              </w:numPr>
              <w:spacing w:before="0" w:beforeAutospacing="0" w:after="0" w:afterAutospacing="0"/>
              <w:contextualSpacing/>
              <w:rPr>
                <w:rFonts w:ascii="Times" w:hAnsi="Times"/>
                <w:b/>
                <w:bCs/>
                <w:u w:val="single"/>
              </w:rPr>
            </w:pPr>
            <w:r w:rsidRPr="00E4299A">
              <w:rPr>
                <w:rFonts w:ascii="Times" w:hAnsi="Times"/>
                <w:b/>
                <w:bCs/>
                <w:u w:val="single"/>
              </w:rPr>
              <w:t>Plagiarism Policy</w:t>
            </w:r>
          </w:p>
          <w:p w14:paraId="387FCF09" w14:textId="77777777" w:rsidR="00717BCF" w:rsidRPr="00481FE7" w:rsidRDefault="00717BCF" w:rsidP="000A3BAC">
            <w:pPr>
              <w:pStyle w:val="ListParagraph"/>
              <w:numPr>
                <w:ilvl w:val="2"/>
                <w:numId w:val="20"/>
              </w:numPr>
              <w:spacing w:before="0" w:beforeAutospacing="0" w:after="0" w:afterAutospacing="0"/>
              <w:contextualSpacing/>
              <w:rPr>
                <w:rFonts w:ascii="Times" w:hAnsi="Times"/>
              </w:rPr>
            </w:pPr>
            <w:r w:rsidRPr="00481FE7">
              <w:rPr>
                <w:rFonts w:ascii="Times" w:hAnsi="Times"/>
              </w:rPr>
              <w:t xml:space="preserve">A discussion on GCSU’s Plagiarism Policy Implementation was postponed to the Oct. 4 meeting due to a scheduling conflict for Dr. Shawn Brooks. </w:t>
            </w:r>
          </w:p>
          <w:p w14:paraId="1A365361" w14:textId="77777777" w:rsidR="00717BCF" w:rsidRPr="00E4299A" w:rsidRDefault="00717BCF" w:rsidP="000A3BAC">
            <w:pPr>
              <w:pStyle w:val="ListParagraph"/>
              <w:numPr>
                <w:ilvl w:val="1"/>
                <w:numId w:val="20"/>
              </w:numPr>
              <w:spacing w:before="0" w:beforeAutospacing="0" w:after="0" w:afterAutospacing="0"/>
              <w:contextualSpacing/>
              <w:rPr>
                <w:rFonts w:ascii="Times" w:hAnsi="Times"/>
                <w:b/>
                <w:bCs/>
                <w:u w:val="single"/>
              </w:rPr>
            </w:pPr>
            <w:r w:rsidRPr="00E4299A">
              <w:rPr>
                <w:rFonts w:ascii="Times" w:hAnsi="Times"/>
                <w:b/>
                <w:bCs/>
                <w:u w:val="single"/>
              </w:rPr>
              <w:t>Fair Use</w:t>
            </w:r>
          </w:p>
          <w:p w14:paraId="35BD25CA" w14:textId="1F3F51D3" w:rsidR="0019508C" w:rsidRPr="0019508C" w:rsidRDefault="00717BCF" w:rsidP="000A3BAC">
            <w:pPr>
              <w:pStyle w:val="ListParagraph"/>
              <w:numPr>
                <w:ilvl w:val="2"/>
                <w:numId w:val="20"/>
              </w:numPr>
              <w:spacing w:before="0" w:beforeAutospacing="0" w:after="0" w:afterAutospacing="0"/>
              <w:contextualSpacing/>
              <w:rPr>
                <w:rFonts w:ascii="Times" w:hAnsi="Times"/>
              </w:rPr>
            </w:pPr>
            <w:r w:rsidRPr="00481FE7">
              <w:rPr>
                <w:rFonts w:ascii="Times" w:hAnsi="Times"/>
              </w:rPr>
              <w:t>At the request of APC members</w:t>
            </w:r>
            <w:r>
              <w:rPr>
                <w:rFonts w:ascii="Times" w:hAnsi="Times"/>
              </w:rPr>
              <w:t xml:space="preserve"> during Senate Retreat, the group discussed Fair Use laws of online content</w:t>
            </w:r>
            <w:r w:rsidRPr="00481FE7">
              <w:rPr>
                <w:rFonts w:ascii="Times" w:hAnsi="Times"/>
              </w:rPr>
              <w:t xml:space="preserve">. Jennifer Towns, scholarly communication librarian, attended the meeting to share information about Fair Use laws as they concern to GCSU, the USG system, the state of Georgia, and </w:t>
            </w:r>
            <w:r>
              <w:rPr>
                <w:rFonts w:ascii="Times" w:hAnsi="Times"/>
              </w:rPr>
              <w:t>the federal government</w:t>
            </w:r>
            <w:r w:rsidRPr="00481FE7">
              <w:rPr>
                <w:rFonts w:ascii="Times" w:hAnsi="Times"/>
              </w:rPr>
              <w:t>. Towns informed the group that GCSU doesn’t have a Fair Use policy</w:t>
            </w:r>
            <w:r>
              <w:rPr>
                <w:rFonts w:ascii="Times" w:hAnsi="Times"/>
              </w:rPr>
              <w:t xml:space="preserve"> per se</w:t>
            </w:r>
            <w:r w:rsidRPr="00481FE7">
              <w:rPr>
                <w:rFonts w:ascii="Times" w:hAnsi="Times"/>
              </w:rPr>
              <w:t xml:space="preserve">. However, USG’s policy states that all </w:t>
            </w:r>
            <w:r>
              <w:rPr>
                <w:rFonts w:ascii="Times" w:hAnsi="Times"/>
              </w:rPr>
              <w:t xml:space="preserve">online </w:t>
            </w:r>
            <w:r w:rsidRPr="00481FE7">
              <w:rPr>
                <w:rFonts w:ascii="Times" w:hAnsi="Times"/>
              </w:rPr>
              <w:t>courses should provide a copyright statement. Towns also provided APC members with a copy of the Fair Use Checklist</w:t>
            </w:r>
            <w:r>
              <w:rPr>
                <w:rFonts w:ascii="Times" w:hAnsi="Times"/>
              </w:rPr>
              <w:t xml:space="preserve"> (included with this </w:t>
            </w:r>
            <w:r>
              <w:rPr>
                <w:rFonts w:ascii="Times" w:hAnsi="Times"/>
              </w:rPr>
              <w:lastRenderedPageBreak/>
              <w:t>report)</w:t>
            </w:r>
            <w:r w:rsidRPr="00481FE7">
              <w:rPr>
                <w:rFonts w:ascii="Times" w:hAnsi="Times"/>
              </w:rPr>
              <w:t xml:space="preserve"> faculty should use for content they upload to Georgia</w:t>
            </w:r>
            <w:r w:rsidR="0019508C">
              <w:rPr>
                <w:rFonts w:ascii="Times" w:hAnsi="Times"/>
              </w:rPr>
              <w:t>VIEW</w:t>
            </w:r>
            <w:r w:rsidRPr="00481FE7">
              <w:rPr>
                <w:rFonts w:ascii="Times" w:hAnsi="Times"/>
              </w:rPr>
              <w:t>. Towns</w:t>
            </w:r>
            <w:r>
              <w:rPr>
                <w:rFonts w:ascii="Times" w:hAnsi="Times"/>
              </w:rPr>
              <w:t xml:space="preserve"> said she</w:t>
            </w:r>
            <w:r w:rsidRPr="00481FE7">
              <w:rPr>
                <w:rFonts w:ascii="Times" w:hAnsi="Times"/>
              </w:rPr>
              <w:t xml:space="preserve"> is available to discuss Fair Use laws with any GCSU community member w</w:t>
            </w:r>
            <w:r>
              <w:rPr>
                <w:rFonts w:ascii="Times" w:hAnsi="Times"/>
              </w:rPr>
              <w:t>ho wants to learn more</w:t>
            </w:r>
            <w:r w:rsidRPr="00481FE7">
              <w:rPr>
                <w:rFonts w:ascii="Times" w:hAnsi="Times"/>
              </w:rPr>
              <w:t xml:space="preserve">. </w:t>
            </w:r>
            <w:r w:rsidRPr="00E4299A">
              <w:rPr>
                <w:rFonts w:ascii="Times" w:hAnsi="Times"/>
              </w:rPr>
              <w:t>APC did not take any formal vote concerning GCSU and Fair Use policies. However, the members plan to finalize a formal recommendation at a future meeting that outlines the need for Copyright notices to be posted on GeorgiaV</w:t>
            </w:r>
            <w:r w:rsidR="0019508C">
              <w:rPr>
                <w:rFonts w:ascii="Times" w:hAnsi="Times"/>
              </w:rPr>
              <w:t>IEW</w:t>
            </w:r>
            <w:r w:rsidRPr="00E4299A">
              <w:rPr>
                <w:rFonts w:ascii="Times" w:hAnsi="Times"/>
              </w:rPr>
              <w:t xml:space="preserve"> pages used by faculty, students, and staff members as per federal policy. The members also plan to finalize a formal recommendation at a future meeting that addresses a need to include Copyright/Fair Use laws into annual training for faculty and staff.</w:t>
            </w:r>
          </w:p>
          <w:p w14:paraId="1E0DFC32" w14:textId="77777777" w:rsidR="00717BCF" w:rsidRPr="00E4299A" w:rsidRDefault="00717BCF" w:rsidP="000A3BAC">
            <w:pPr>
              <w:pStyle w:val="ListParagraph"/>
              <w:numPr>
                <w:ilvl w:val="1"/>
                <w:numId w:val="20"/>
              </w:numPr>
              <w:spacing w:before="0" w:beforeAutospacing="0" w:after="0" w:afterAutospacing="0"/>
              <w:contextualSpacing/>
              <w:rPr>
                <w:rFonts w:ascii="Times" w:hAnsi="Times"/>
                <w:b/>
                <w:bCs/>
                <w:u w:val="single"/>
              </w:rPr>
            </w:pPr>
            <w:r w:rsidRPr="00E4299A">
              <w:rPr>
                <w:rFonts w:ascii="Times" w:hAnsi="Times"/>
                <w:b/>
                <w:bCs/>
                <w:u w:val="single"/>
              </w:rPr>
              <w:t>Academic Grievance Procedure</w:t>
            </w:r>
          </w:p>
          <w:p w14:paraId="1990C775" w14:textId="77777777" w:rsidR="00717BCF" w:rsidRPr="00481FE7" w:rsidRDefault="00717BCF" w:rsidP="000A3BAC">
            <w:pPr>
              <w:pStyle w:val="ListParagraph"/>
              <w:numPr>
                <w:ilvl w:val="2"/>
                <w:numId w:val="20"/>
              </w:numPr>
              <w:spacing w:before="0" w:beforeAutospacing="0" w:after="0" w:afterAutospacing="0"/>
              <w:contextualSpacing/>
              <w:rPr>
                <w:rFonts w:ascii="Times" w:hAnsi="Times"/>
              </w:rPr>
            </w:pPr>
            <w:r w:rsidRPr="00481FE7">
              <w:rPr>
                <w:rFonts w:ascii="Times" w:hAnsi="Times"/>
              </w:rPr>
              <w:t xml:space="preserve">APC members discussed student behavior policies, specifically this </w:t>
            </w:r>
            <w:r>
              <w:rPr>
                <w:rFonts w:ascii="Times" w:hAnsi="Times"/>
              </w:rPr>
              <w:t>issue raised by an APC member</w:t>
            </w:r>
            <w:r w:rsidRPr="00481FE7">
              <w:rPr>
                <w:rFonts w:ascii="Times" w:hAnsi="Times"/>
              </w:rPr>
              <w:t xml:space="preserve">: </w:t>
            </w:r>
            <w:r>
              <w:rPr>
                <w:rFonts w:ascii="Times" w:hAnsi="Times"/>
              </w:rPr>
              <w:t>T</w:t>
            </w:r>
            <w:r>
              <w:rPr>
                <w:rFonts w:ascii="Times" w:hAnsi="Times"/>
                <w:color w:val="000000"/>
                <w:shd w:val="clear" w:color="auto" w:fill="FFFFFF"/>
              </w:rPr>
              <w:t>he</w:t>
            </w:r>
            <w:r w:rsidRPr="00481FE7">
              <w:rPr>
                <w:rFonts w:ascii="Times" w:hAnsi="Times"/>
                <w:color w:val="000000"/>
                <w:shd w:val="clear" w:color="auto" w:fill="FFFFFF"/>
              </w:rPr>
              <w:t xml:space="preserve"> procedures for filing an academic grievance against a professor is changing from the policy described in the university catalog found here </w:t>
            </w:r>
            <w:hyperlink r:id="rId7" w:tgtFrame="_blank" w:tooltip="Original URL: http://gcsu.smartcatalogiq.com/en/2014-2015/Undergraduate-Catalog/Academic-Policies/Grievances. Click or tap if you trust this link." w:history="1">
              <w:r w:rsidRPr="00481FE7">
                <w:rPr>
                  <w:rFonts w:ascii="Times" w:hAnsi="Times"/>
                  <w:color w:val="0000FF"/>
                  <w:u w:val="single"/>
                  <w:shd w:val="clear" w:color="auto" w:fill="FFFFFF"/>
                </w:rPr>
                <w:t>http://gcsu.smartcatalogi</w:t>
              </w:r>
              <w:r w:rsidRPr="00481FE7">
                <w:rPr>
                  <w:rFonts w:ascii="Times" w:hAnsi="Times"/>
                  <w:color w:val="0000FF"/>
                  <w:u w:val="single"/>
                  <w:shd w:val="clear" w:color="auto" w:fill="FFFFFF"/>
                </w:rPr>
                <w:lastRenderedPageBreak/>
                <w:t>q.com/en/2014-2015/Undergraduate-Catalog/Academic-Policies/Grievances</w:t>
              </w:r>
            </w:hyperlink>
            <w:r w:rsidRPr="00481FE7">
              <w:rPr>
                <w:rFonts w:ascii="Times" w:hAnsi="Times"/>
                <w:color w:val="000000"/>
                <w:shd w:val="clear" w:color="auto" w:fill="FFFFFF"/>
              </w:rPr>
              <w:t xml:space="preserve"> to the system described </w:t>
            </w:r>
            <w:r>
              <w:rPr>
                <w:rFonts w:ascii="Times" w:hAnsi="Times"/>
                <w:color w:val="000000"/>
                <w:shd w:val="clear" w:color="auto" w:fill="FFFFFF"/>
              </w:rPr>
              <w:t>on this</w:t>
            </w:r>
            <w:r w:rsidRPr="00481FE7">
              <w:rPr>
                <w:rFonts w:ascii="Times" w:hAnsi="Times"/>
                <w:color w:val="000000"/>
                <w:shd w:val="clear" w:color="auto" w:fill="FFFFFF"/>
              </w:rPr>
              <w:t xml:space="preserve"> </w:t>
            </w:r>
            <w:r>
              <w:rPr>
                <w:rFonts w:ascii="Times" w:hAnsi="Times"/>
                <w:color w:val="000000"/>
                <w:shd w:val="clear" w:color="auto" w:fill="FFFFFF"/>
              </w:rPr>
              <w:t>S</w:t>
            </w:r>
            <w:r w:rsidRPr="00481FE7">
              <w:rPr>
                <w:rFonts w:ascii="Times" w:hAnsi="Times"/>
                <w:color w:val="000000"/>
                <w:shd w:val="clear" w:color="auto" w:fill="FFFFFF"/>
              </w:rPr>
              <w:t xml:space="preserve">tudent </w:t>
            </w:r>
            <w:r>
              <w:rPr>
                <w:rFonts w:ascii="Times" w:hAnsi="Times"/>
                <w:color w:val="000000"/>
                <w:shd w:val="clear" w:color="auto" w:fill="FFFFFF"/>
              </w:rPr>
              <w:t>A</w:t>
            </w:r>
            <w:r w:rsidRPr="00481FE7">
              <w:rPr>
                <w:rFonts w:ascii="Times" w:hAnsi="Times"/>
                <w:color w:val="000000"/>
                <w:shd w:val="clear" w:color="auto" w:fill="FFFFFF"/>
              </w:rPr>
              <w:t>ffairs</w:t>
            </w:r>
            <w:r>
              <w:rPr>
                <w:rFonts w:ascii="Times" w:hAnsi="Times"/>
                <w:color w:val="000000"/>
                <w:shd w:val="clear" w:color="auto" w:fill="FFFFFF"/>
              </w:rPr>
              <w:t xml:space="preserve"> webpage</w:t>
            </w:r>
            <w:r w:rsidRPr="00481FE7">
              <w:rPr>
                <w:rFonts w:ascii="Times" w:hAnsi="Times"/>
                <w:color w:val="000000"/>
                <w:shd w:val="clear" w:color="auto" w:fill="FFFFFF"/>
              </w:rPr>
              <w:t> </w:t>
            </w:r>
            <w:hyperlink r:id="rId8" w:tgtFrame="_blank" w:tooltip="Original URL: https://www.gcsu.edu/complaint. Click or tap if you trust this link." w:history="1">
              <w:r w:rsidRPr="00481FE7">
                <w:rPr>
                  <w:rFonts w:ascii="Times" w:hAnsi="Times"/>
                  <w:color w:val="0000FF"/>
                  <w:u w:val="single"/>
                  <w:shd w:val="clear" w:color="auto" w:fill="FFFFFF"/>
                </w:rPr>
                <w:t>https://www.gcsu.edu/complaint</w:t>
              </w:r>
            </w:hyperlink>
          </w:p>
          <w:p w14:paraId="62409D4E" w14:textId="77777777" w:rsidR="00717BCF" w:rsidRDefault="00717BCF" w:rsidP="000A3BAC">
            <w:pPr>
              <w:pStyle w:val="ListParagraph"/>
              <w:numPr>
                <w:ilvl w:val="2"/>
                <w:numId w:val="20"/>
              </w:numPr>
              <w:spacing w:before="0" w:beforeAutospacing="0" w:after="0" w:afterAutospacing="0"/>
              <w:contextualSpacing/>
              <w:rPr>
                <w:rFonts w:ascii="Times" w:hAnsi="Times"/>
              </w:rPr>
            </w:pPr>
            <w:r w:rsidRPr="00481FE7">
              <w:rPr>
                <w:rFonts w:ascii="Times" w:hAnsi="Times"/>
              </w:rPr>
              <w:t>Five primary concerns with the current process of electronic submissions were discussed:</w:t>
            </w:r>
          </w:p>
          <w:p w14:paraId="63DFB651" w14:textId="77777777" w:rsidR="00717BCF" w:rsidRPr="00481FE7" w:rsidRDefault="00717BCF" w:rsidP="000A3BAC">
            <w:pPr>
              <w:pStyle w:val="ListParagraph"/>
              <w:numPr>
                <w:ilvl w:val="3"/>
                <w:numId w:val="20"/>
              </w:numPr>
              <w:spacing w:before="0" w:beforeAutospacing="0" w:after="0" w:afterAutospacing="0"/>
              <w:contextualSpacing/>
              <w:rPr>
                <w:rFonts w:ascii="Times" w:hAnsi="Times"/>
              </w:rPr>
            </w:pPr>
            <w:r w:rsidRPr="00481FE7">
              <w:rPr>
                <w:rFonts w:ascii="Times" w:hAnsi="Times"/>
              </w:rPr>
              <w:t>Concerned with procedure of filing grievances does not align with University handbook guidelines</w:t>
            </w:r>
            <w:r>
              <w:rPr>
                <w:rFonts w:ascii="Times" w:hAnsi="Times"/>
              </w:rPr>
              <w:t>.</w:t>
            </w:r>
          </w:p>
          <w:p w14:paraId="18621A5E" w14:textId="77777777" w:rsidR="00717BCF" w:rsidRPr="00481FE7" w:rsidRDefault="00717BCF" w:rsidP="000A3BAC">
            <w:pPr>
              <w:pStyle w:val="ListParagraph"/>
              <w:numPr>
                <w:ilvl w:val="3"/>
                <w:numId w:val="20"/>
              </w:numPr>
              <w:spacing w:before="0" w:beforeAutospacing="0" w:after="0" w:afterAutospacing="0"/>
              <w:contextualSpacing/>
              <w:rPr>
                <w:rFonts w:ascii="Times" w:hAnsi="Times"/>
              </w:rPr>
            </w:pPr>
            <w:r w:rsidRPr="00481FE7">
              <w:rPr>
                <w:rFonts w:ascii="Times" w:hAnsi="Times"/>
              </w:rPr>
              <w:t>Will chain of command remain the same (i.e. Faculty notified first?)</w:t>
            </w:r>
            <w:r>
              <w:rPr>
                <w:rFonts w:ascii="Times" w:hAnsi="Times"/>
              </w:rPr>
              <w:t>?</w:t>
            </w:r>
          </w:p>
          <w:p w14:paraId="069A52EE" w14:textId="77777777" w:rsidR="00717BCF" w:rsidRPr="00481FE7" w:rsidRDefault="00717BCF" w:rsidP="000A3BAC">
            <w:pPr>
              <w:pStyle w:val="ListParagraph"/>
              <w:numPr>
                <w:ilvl w:val="3"/>
                <w:numId w:val="20"/>
              </w:numPr>
              <w:spacing w:before="0" w:beforeAutospacing="0" w:after="0" w:afterAutospacing="0"/>
              <w:contextualSpacing/>
              <w:rPr>
                <w:rFonts w:ascii="Times" w:hAnsi="Times"/>
              </w:rPr>
            </w:pPr>
            <w:r w:rsidRPr="00481FE7">
              <w:rPr>
                <w:rFonts w:ascii="Times" w:hAnsi="Times"/>
              </w:rPr>
              <w:t>Options of grievances should not share the same web page with Title IX grievances</w:t>
            </w:r>
            <w:r>
              <w:rPr>
                <w:rFonts w:ascii="Times" w:hAnsi="Times"/>
              </w:rPr>
              <w:t>.</w:t>
            </w:r>
          </w:p>
          <w:p w14:paraId="696C3293" w14:textId="77777777" w:rsidR="00717BCF" w:rsidRPr="00481FE7" w:rsidRDefault="00717BCF" w:rsidP="000A3BAC">
            <w:pPr>
              <w:pStyle w:val="ListParagraph"/>
              <w:numPr>
                <w:ilvl w:val="3"/>
                <w:numId w:val="20"/>
              </w:numPr>
              <w:spacing w:before="0" w:beforeAutospacing="0" w:after="0" w:afterAutospacing="0"/>
              <w:contextualSpacing/>
              <w:rPr>
                <w:rFonts w:ascii="Times" w:hAnsi="Times"/>
              </w:rPr>
            </w:pPr>
            <w:r>
              <w:rPr>
                <w:rFonts w:ascii="Times" w:hAnsi="Times"/>
                <w:color w:val="000000"/>
                <w:shd w:val="clear" w:color="auto" w:fill="FFFFFF"/>
              </w:rPr>
              <w:t>Grievances should first be addressed with faculty.</w:t>
            </w:r>
          </w:p>
          <w:p w14:paraId="76DD217E" w14:textId="77777777" w:rsidR="00717BCF" w:rsidRPr="00481FE7" w:rsidRDefault="00717BCF" w:rsidP="000A3BAC">
            <w:pPr>
              <w:pStyle w:val="ListParagraph"/>
              <w:numPr>
                <w:ilvl w:val="3"/>
                <w:numId w:val="20"/>
              </w:numPr>
              <w:spacing w:before="0" w:beforeAutospacing="0" w:after="0" w:afterAutospacing="0"/>
              <w:contextualSpacing/>
              <w:rPr>
                <w:rFonts w:ascii="Times" w:hAnsi="Times"/>
              </w:rPr>
            </w:pPr>
            <w:r>
              <w:rPr>
                <w:rFonts w:ascii="Times" w:hAnsi="Times"/>
                <w:color w:val="000000"/>
                <w:shd w:val="clear" w:color="auto" w:fill="FFFFFF"/>
              </w:rPr>
              <w:t>Title IX is not an academic grievance, typically.</w:t>
            </w:r>
          </w:p>
          <w:p w14:paraId="3A79BB67" w14:textId="1C5AD4CA" w:rsidR="00717BCF" w:rsidRPr="00470FE0" w:rsidRDefault="00717BCF" w:rsidP="000A3BAC">
            <w:pPr>
              <w:pStyle w:val="ListParagraph"/>
              <w:numPr>
                <w:ilvl w:val="2"/>
                <w:numId w:val="20"/>
              </w:numPr>
              <w:rPr>
                <w:b/>
                <w:bCs/>
                <w:u w:val="single"/>
              </w:rPr>
            </w:pPr>
            <w:r>
              <w:rPr>
                <w:rFonts w:ascii="Times" w:hAnsi="Times"/>
              </w:rPr>
              <w:t>No formal vote was taken on the discussion item. Discussion is planned to be continued to Oct. 4 APC meeting.</w:t>
            </w:r>
          </w:p>
        </w:tc>
        <w:tc>
          <w:tcPr>
            <w:tcW w:w="3484" w:type="dxa"/>
          </w:tcPr>
          <w:p w14:paraId="7E912DDE" w14:textId="77777777" w:rsidR="0019508C" w:rsidRDefault="0019508C" w:rsidP="000A3BAC">
            <w:r>
              <w:lastRenderedPageBreak/>
              <w:t xml:space="preserve">ECUS-SCC Members recommended </w:t>
            </w:r>
          </w:p>
          <w:p w14:paraId="1E537E0C" w14:textId="77777777" w:rsidR="0019508C" w:rsidRDefault="0019508C" w:rsidP="000A3BAC">
            <w:pPr>
              <w:pStyle w:val="ListParagraph"/>
              <w:numPr>
                <w:ilvl w:val="0"/>
                <w:numId w:val="22"/>
              </w:numPr>
            </w:pPr>
            <w:r>
              <w:t>inviting Jennifer Townes to address University Senate at an upcoming meeting,</w:t>
            </w:r>
          </w:p>
          <w:p w14:paraId="156A7531" w14:textId="5939A58F" w:rsidR="0019508C" w:rsidRDefault="0019508C" w:rsidP="000A3BAC">
            <w:pPr>
              <w:pStyle w:val="ListParagraph"/>
              <w:numPr>
                <w:ilvl w:val="0"/>
                <w:numId w:val="22"/>
              </w:numPr>
            </w:pPr>
            <w:r>
              <w:t xml:space="preserve">including information about Fair Use in an </w:t>
            </w:r>
            <w:r>
              <w:lastRenderedPageBreak/>
              <w:t xml:space="preserve">upcoming issue of </w:t>
            </w:r>
            <w:r w:rsidRPr="0019508C">
              <w:rPr>
                <w:i/>
                <w:iCs/>
              </w:rPr>
              <w:t>Provost’s Notes</w:t>
            </w:r>
            <w:r>
              <w:t>, and</w:t>
            </w:r>
          </w:p>
          <w:p w14:paraId="6B173E40" w14:textId="745BC4F8" w:rsidR="00470FE0" w:rsidRPr="0019508C" w:rsidRDefault="0019508C" w:rsidP="000A3BAC">
            <w:pPr>
              <w:pStyle w:val="ListParagraph"/>
              <w:numPr>
                <w:ilvl w:val="0"/>
                <w:numId w:val="22"/>
              </w:numPr>
            </w:pPr>
            <w:r>
              <w:t xml:space="preserve">including Fair Use in CTL training </w:t>
            </w:r>
          </w:p>
        </w:tc>
        <w:tc>
          <w:tcPr>
            <w:tcW w:w="2816" w:type="dxa"/>
          </w:tcPr>
          <w:p w14:paraId="39C5299E" w14:textId="7FBE5AA4" w:rsidR="00470FE0" w:rsidRDefault="0019508C" w:rsidP="000A3BAC">
            <w:r>
              <w:lastRenderedPageBreak/>
              <w:t xml:space="preserve">David Johnson </w:t>
            </w:r>
            <w:r w:rsidR="00A96739">
              <w:t xml:space="preserve">to </w:t>
            </w:r>
            <w:r>
              <w:t>invite Jennifer Townes to an upcoming University Senate meeting.</w:t>
            </w:r>
          </w:p>
          <w:p w14:paraId="6585912F" w14:textId="77777777" w:rsidR="0019508C" w:rsidRDefault="0019508C" w:rsidP="000A3BAC"/>
          <w:p w14:paraId="375F86B0" w14:textId="6528F80E" w:rsidR="0019508C" w:rsidRDefault="0019508C" w:rsidP="000A3BAC">
            <w:r>
              <w:t xml:space="preserve">Provost Spirou </w:t>
            </w:r>
            <w:r w:rsidR="00A96739">
              <w:t>to</w:t>
            </w:r>
            <w:r>
              <w:t xml:space="preserve"> include information about Fair Use in an upcoming issue of </w:t>
            </w:r>
            <w:r w:rsidRPr="0019508C">
              <w:rPr>
                <w:i/>
                <w:iCs/>
              </w:rPr>
              <w:t>Provost’s Notes</w:t>
            </w:r>
            <w:r>
              <w:t>.</w:t>
            </w:r>
          </w:p>
          <w:p w14:paraId="42E02536" w14:textId="77777777" w:rsidR="0019508C" w:rsidRDefault="0019508C" w:rsidP="000A3BAC"/>
          <w:p w14:paraId="75BC034D" w14:textId="4273CE79" w:rsidR="0019508C" w:rsidRPr="0019508C" w:rsidRDefault="0019508C" w:rsidP="000A3BAC">
            <w:r>
              <w:t xml:space="preserve">APC </w:t>
            </w:r>
            <w:r w:rsidR="00A96739">
              <w:t>to</w:t>
            </w:r>
            <w:r>
              <w:t xml:space="preserve"> discuss potential Fair Use training with CTL Director Jim Berger.</w:t>
            </w:r>
          </w:p>
        </w:tc>
      </w:tr>
      <w:tr w:rsidR="0019508C" w:rsidRPr="008B1877" w14:paraId="0BB17BEC" w14:textId="77777777" w:rsidTr="000A3BAC">
        <w:trPr>
          <w:trHeight w:val="530"/>
        </w:trPr>
        <w:tc>
          <w:tcPr>
            <w:tcW w:w="3132" w:type="dxa"/>
            <w:tcBorders>
              <w:left w:val="double" w:sz="4" w:space="0" w:color="auto"/>
            </w:tcBorders>
          </w:tcPr>
          <w:p w14:paraId="17E9586C" w14:textId="5A0994ED" w:rsidR="0019508C" w:rsidRDefault="00893FC3" w:rsidP="000A3BAC">
            <w:pPr>
              <w:rPr>
                <w:b/>
                <w:bCs/>
              </w:rPr>
            </w:pPr>
            <w:r>
              <w:rPr>
                <w:b/>
                <w:bCs/>
              </w:rPr>
              <w:lastRenderedPageBreak/>
              <w:t>Faculty Affairs Policy Committee (FAPC)</w:t>
            </w:r>
          </w:p>
          <w:p w14:paraId="3CA33558" w14:textId="5C42445D" w:rsidR="00893FC3" w:rsidRDefault="00893FC3" w:rsidP="000A3BAC">
            <w:pPr>
              <w:rPr>
                <w:b/>
                <w:bCs/>
              </w:rPr>
            </w:pPr>
          </w:p>
          <w:p w14:paraId="754583FD" w14:textId="3EED0580" w:rsidR="00893FC3" w:rsidRDefault="00893FC3" w:rsidP="000A3BAC">
            <w:pPr>
              <w:rPr>
                <w:b/>
                <w:bCs/>
              </w:rPr>
            </w:pPr>
            <w:r>
              <w:rPr>
                <w:b/>
                <w:bCs/>
              </w:rPr>
              <w:t>Matt Forrest</w:t>
            </w:r>
          </w:p>
          <w:p w14:paraId="105A37D2" w14:textId="32EBB772" w:rsidR="0019508C" w:rsidRDefault="0019508C" w:rsidP="000A3BAC">
            <w:pPr>
              <w:rPr>
                <w:b/>
                <w:bCs/>
              </w:rPr>
            </w:pPr>
          </w:p>
        </w:tc>
        <w:tc>
          <w:tcPr>
            <w:tcW w:w="4608" w:type="dxa"/>
          </w:tcPr>
          <w:p w14:paraId="0C728268" w14:textId="77777777" w:rsidR="0019508C" w:rsidRPr="00893FC3" w:rsidRDefault="00893FC3" w:rsidP="000A3BAC">
            <w:pPr>
              <w:pStyle w:val="ListParagraph"/>
              <w:numPr>
                <w:ilvl w:val="0"/>
                <w:numId w:val="23"/>
              </w:numPr>
              <w:rPr>
                <w:b/>
                <w:bCs/>
                <w:u w:val="single"/>
              </w:rPr>
            </w:pPr>
            <w:r>
              <w:rPr>
                <w:b/>
                <w:bCs/>
                <w:u w:val="single"/>
              </w:rPr>
              <w:t>Motions</w:t>
            </w:r>
            <w:r>
              <w:t xml:space="preserve"> FAPC has no motions to submit for consideration by University Senate at its 20 Sep 2019 meeting.</w:t>
            </w:r>
          </w:p>
          <w:p w14:paraId="78710244" w14:textId="43A335F9" w:rsidR="00893FC3" w:rsidRPr="00893FC3" w:rsidRDefault="00893FC3" w:rsidP="000A3BAC">
            <w:pPr>
              <w:pStyle w:val="ListParagraph"/>
              <w:numPr>
                <w:ilvl w:val="0"/>
                <w:numId w:val="23"/>
              </w:numPr>
              <w:rPr>
                <w:b/>
                <w:bCs/>
                <w:u w:val="single"/>
              </w:rPr>
            </w:pPr>
            <w:r>
              <w:rPr>
                <w:b/>
                <w:bCs/>
                <w:u w:val="single"/>
              </w:rPr>
              <w:t>Officers</w:t>
            </w:r>
            <w:r>
              <w:t xml:space="preserve"> The 2019-20 FAPC officers are Matt Forrest (Chair), Linda Bradley (Vice-Chair), Rob Sumowski (Secretary)</w:t>
            </w:r>
            <w:r w:rsidR="00112CAB">
              <w:t>.</w:t>
            </w:r>
          </w:p>
          <w:p w14:paraId="45B3A580" w14:textId="7C1AA5B6" w:rsidR="00B8258F" w:rsidRPr="00B8258F" w:rsidRDefault="00893FC3" w:rsidP="000A3BAC">
            <w:pPr>
              <w:pStyle w:val="ListParagraph"/>
              <w:numPr>
                <w:ilvl w:val="0"/>
                <w:numId w:val="23"/>
              </w:numPr>
              <w:rPr>
                <w:b/>
                <w:bCs/>
                <w:u w:val="single"/>
              </w:rPr>
            </w:pPr>
            <w:r>
              <w:rPr>
                <w:b/>
                <w:bCs/>
                <w:u w:val="single"/>
              </w:rPr>
              <w:t>Meeting</w:t>
            </w:r>
            <w:r>
              <w:t xml:space="preserve"> </w:t>
            </w:r>
            <w:r w:rsidR="00B64618">
              <w:t>F</w:t>
            </w:r>
            <w:r w:rsidR="00982EE5">
              <w:t>APC</w:t>
            </w:r>
            <w:r w:rsidR="00B64618">
              <w:t xml:space="preserve"> met on 6 Sep 2019 from 2:00 to 3:15 p.m. The following topic was discussed.</w:t>
            </w:r>
          </w:p>
          <w:p w14:paraId="17E0F5BF" w14:textId="77777777" w:rsidR="00B8258F" w:rsidRPr="00E704A0" w:rsidRDefault="00B8258F" w:rsidP="000A3BAC">
            <w:pPr>
              <w:pStyle w:val="ListParagraph"/>
              <w:numPr>
                <w:ilvl w:val="1"/>
                <w:numId w:val="23"/>
              </w:numPr>
              <w:spacing w:before="0" w:beforeAutospacing="0" w:after="0" w:afterAutospacing="0"/>
              <w:contextualSpacing/>
              <w:rPr>
                <w:b/>
                <w:bCs/>
                <w:color w:val="000000"/>
                <w:u w:val="single"/>
              </w:rPr>
            </w:pPr>
            <w:r w:rsidRPr="00E704A0">
              <w:rPr>
                <w:b/>
                <w:bCs/>
                <w:color w:val="000000"/>
                <w:u w:val="single"/>
              </w:rPr>
              <w:t xml:space="preserve">Center for Teaching &amp; Learning </w:t>
            </w:r>
            <w:r>
              <w:rPr>
                <w:b/>
                <w:bCs/>
                <w:color w:val="000000"/>
                <w:u w:val="single"/>
              </w:rPr>
              <w:t>and Student Rating of Instruction Survey</w:t>
            </w:r>
          </w:p>
          <w:p w14:paraId="2C40567D" w14:textId="77777777" w:rsidR="00B8258F" w:rsidRDefault="00B8258F" w:rsidP="000A3BAC">
            <w:pPr>
              <w:pStyle w:val="ListParagraph"/>
              <w:numPr>
                <w:ilvl w:val="2"/>
                <w:numId w:val="23"/>
              </w:numPr>
              <w:spacing w:before="0" w:beforeAutospacing="0" w:after="0" w:afterAutospacing="0"/>
              <w:contextualSpacing/>
              <w:rPr>
                <w:color w:val="000000"/>
              </w:rPr>
            </w:pPr>
            <w:r>
              <w:rPr>
                <w:color w:val="000000"/>
              </w:rPr>
              <w:t xml:space="preserve">New Center for Teaching &amp; Learning (CTL) Director Dr. </w:t>
            </w:r>
            <w:r w:rsidRPr="00E704A0">
              <w:rPr>
                <w:color w:val="000000"/>
              </w:rPr>
              <w:t>Jim Berger</w:t>
            </w:r>
            <w:r>
              <w:rPr>
                <w:color w:val="000000"/>
              </w:rPr>
              <w:t xml:space="preserve"> </w:t>
            </w:r>
            <w:r w:rsidRPr="00E704A0">
              <w:rPr>
                <w:color w:val="000000"/>
              </w:rPr>
              <w:t>shared general updates</w:t>
            </w:r>
            <w:r>
              <w:rPr>
                <w:color w:val="000000"/>
              </w:rPr>
              <w:t xml:space="preserve"> about the Student Rating of Instruction Survey (</w:t>
            </w:r>
            <w:r w:rsidRPr="00E704A0">
              <w:rPr>
                <w:color w:val="000000"/>
              </w:rPr>
              <w:t>SRIS</w:t>
            </w:r>
            <w:r>
              <w:rPr>
                <w:color w:val="000000"/>
              </w:rPr>
              <w:t>). CTL</w:t>
            </w:r>
            <w:r w:rsidRPr="00E704A0">
              <w:rPr>
                <w:color w:val="000000"/>
              </w:rPr>
              <w:t xml:space="preserve"> inten</w:t>
            </w:r>
            <w:r>
              <w:rPr>
                <w:color w:val="000000"/>
              </w:rPr>
              <w:t>d</w:t>
            </w:r>
            <w:r w:rsidRPr="00E704A0">
              <w:rPr>
                <w:color w:val="000000"/>
              </w:rPr>
              <w:t xml:space="preserve"> to report more pie graphs differentiating what the research says is good for instructional delivery strategies vs. what students report are the faculty’s actual instructional delivery strategies</w:t>
            </w:r>
            <w:r>
              <w:rPr>
                <w:color w:val="000000"/>
              </w:rPr>
              <w:t xml:space="preserve">. </w:t>
            </w:r>
            <w:r w:rsidRPr="00E704A0">
              <w:rPr>
                <w:color w:val="000000"/>
              </w:rPr>
              <w:t xml:space="preserve">CTL will continue </w:t>
            </w:r>
            <w:r>
              <w:rPr>
                <w:color w:val="000000"/>
              </w:rPr>
              <w:t xml:space="preserve">to </w:t>
            </w:r>
            <w:r w:rsidRPr="00E704A0">
              <w:rPr>
                <w:color w:val="000000"/>
              </w:rPr>
              <w:t>customiz</w:t>
            </w:r>
            <w:r>
              <w:rPr>
                <w:color w:val="000000"/>
              </w:rPr>
              <w:t>e data</w:t>
            </w:r>
            <w:r w:rsidRPr="00E704A0">
              <w:rPr>
                <w:color w:val="000000"/>
              </w:rPr>
              <w:t xml:space="preserve"> to each college</w:t>
            </w:r>
            <w:r>
              <w:rPr>
                <w:color w:val="000000"/>
              </w:rPr>
              <w:t>. The</w:t>
            </w:r>
            <w:r w:rsidRPr="00E704A0">
              <w:rPr>
                <w:color w:val="000000"/>
              </w:rPr>
              <w:t xml:space="preserve"> system</w:t>
            </w:r>
            <w:r>
              <w:rPr>
                <w:color w:val="000000"/>
              </w:rPr>
              <w:t>,</w:t>
            </w:r>
            <w:r w:rsidRPr="00E704A0">
              <w:rPr>
                <w:color w:val="000000"/>
              </w:rPr>
              <w:t xml:space="preserve"> whereby chairs choose one course and faculty choose one course for a total of two evaluated courses per semester</w:t>
            </w:r>
            <w:r>
              <w:rPr>
                <w:color w:val="000000"/>
              </w:rPr>
              <w:t xml:space="preserve">, </w:t>
            </w:r>
            <w:r w:rsidRPr="00E704A0">
              <w:rPr>
                <w:color w:val="000000"/>
              </w:rPr>
              <w:t>has not changed</w:t>
            </w:r>
            <w:r>
              <w:rPr>
                <w:color w:val="000000"/>
              </w:rPr>
              <w:t>.</w:t>
            </w:r>
          </w:p>
          <w:p w14:paraId="1220DC4D" w14:textId="77777777" w:rsidR="00B8258F" w:rsidRDefault="00B8258F" w:rsidP="000A3BAC">
            <w:pPr>
              <w:pStyle w:val="ListParagraph"/>
              <w:numPr>
                <w:ilvl w:val="2"/>
                <w:numId w:val="23"/>
              </w:numPr>
              <w:spacing w:before="0" w:beforeAutospacing="0" w:after="0" w:afterAutospacing="0"/>
              <w:contextualSpacing/>
              <w:rPr>
                <w:color w:val="000000"/>
              </w:rPr>
            </w:pPr>
            <w:r>
              <w:rPr>
                <w:color w:val="000000"/>
              </w:rPr>
              <w:t>Enterprise Architect Specialist David Smith</w:t>
            </w:r>
            <w:r w:rsidRPr="00E704A0">
              <w:rPr>
                <w:color w:val="000000"/>
              </w:rPr>
              <w:t xml:space="preserve"> </w:t>
            </w:r>
            <w:r>
              <w:rPr>
                <w:color w:val="000000"/>
              </w:rPr>
              <w:t xml:space="preserve">reported </w:t>
            </w:r>
            <w:r w:rsidRPr="00E704A0">
              <w:rPr>
                <w:color w:val="000000"/>
              </w:rPr>
              <w:t>that the instrument</w:t>
            </w:r>
            <w:r>
              <w:rPr>
                <w:color w:val="000000"/>
              </w:rPr>
              <w:t>s</w:t>
            </w:r>
            <w:r w:rsidRPr="00E704A0">
              <w:rPr>
                <w:color w:val="000000"/>
              </w:rPr>
              <w:t xml:space="preserve"> have been </w:t>
            </w:r>
            <w:r w:rsidRPr="00E704A0">
              <w:rPr>
                <w:color w:val="000000"/>
              </w:rPr>
              <w:lastRenderedPageBreak/>
              <w:t>updated and has new diagnostic forms. There are 40 rather than 47 questions.  In addition, there will be an option for instant feedback implemented this semester, so that instructors can get a feel for student feedback throughout the semester.  The FIF (Faculty Information Form) has been changed to the OSF (Objective Selection Form), which will not be accessible via PAWS. It will be accessible via the CampusLabs application, which will be linked from the Unify homepage.</w:t>
            </w:r>
            <w:r>
              <w:rPr>
                <w:color w:val="000000"/>
              </w:rPr>
              <w:t xml:space="preserve"> </w:t>
            </w:r>
            <w:r w:rsidRPr="00E704A0">
              <w:rPr>
                <w:color w:val="000000"/>
              </w:rPr>
              <w:t>Faculty will receive OSF reminders continuously until they fill out the OSF form.</w:t>
            </w:r>
            <w:r>
              <w:rPr>
                <w:color w:val="000000"/>
              </w:rPr>
              <w:t xml:space="preserve"> </w:t>
            </w:r>
            <w:r w:rsidRPr="00E704A0">
              <w:rPr>
                <w:color w:val="000000"/>
              </w:rPr>
              <w:t xml:space="preserve">Student Instant Feedback will be available throughout Fall semester 2019 via a seven-question survey pertaining to how students perceive “things are going.”  To this end, IT is actively working on adapting the instrument to GC. </w:t>
            </w:r>
            <w:r>
              <w:rPr>
                <w:color w:val="000000"/>
              </w:rPr>
              <w:t>D</w:t>
            </w:r>
            <w:r w:rsidRPr="00E704A0">
              <w:rPr>
                <w:color w:val="000000"/>
              </w:rPr>
              <w:t xml:space="preserve">epartment </w:t>
            </w:r>
            <w:r>
              <w:rPr>
                <w:color w:val="000000"/>
              </w:rPr>
              <w:t>heads</w:t>
            </w:r>
            <w:r w:rsidRPr="00E704A0">
              <w:rPr>
                <w:color w:val="000000"/>
              </w:rPr>
              <w:t xml:space="preserve"> will receive training first and will set up the scheduling for student administration of the SRIS.</w:t>
            </w:r>
            <w:r w:rsidRPr="008143C7">
              <w:rPr>
                <w:color w:val="000000"/>
              </w:rPr>
              <w:t xml:space="preserve"> </w:t>
            </w:r>
            <w:r>
              <w:rPr>
                <w:color w:val="000000"/>
              </w:rPr>
              <w:t>O</w:t>
            </w:r>
            <w:r w:rsidRPr="008143C7">
              <w:rPr>
                <w:color w:val="000000"/>
              </w:rPr>
              <w:t>ngoing Instant Feedback surveys w</w:t>
            </w:r>
            <w:r>
              <w:rPr>
                <w:color w:val="000000"/>
              </w:rPr>
              <w:t>ill</w:t>
            </w:r>
            <w:r w:rsidRPr="008143C7">
              <w:rPr>
                <w:color w:val="000000"/>
              </w:rPr>
              <w:t xml:space="preserve"> be faculty-</w:t>
            </w:r>
            <w:r w:rsidRPr="008143C7">
              <w:rPr>
                <w:color w:val="000000"/>
              </w:rPr>
              <w:lastRenderedPageBreak/>
              <w:t xml:space="preserve">prompted and generated at </w:t>
            </w:r>
            <w:r>
              <w:rPr>
                <w:color w:val="000000"/>
              </w:rPr>
              <w:t>the</w:t>
            </w:r>
            <w:r w:rsidRPr="008143C7">
              <w:rPr>
                <w:color w:val="000000"/>
              </w:rPr>
              <w:t xml:space="preserve"> faculty member’s request for </w:t>
            </w:r>
            <w:r>
              <w:rPr>
                <w:color w:val="000000"/>
              </w:rPr>
              <w:t>f</w:t>
            </w:r>
            <w:r w:rsidRPr="008143C7">
              <w:rPr>
                <w:color w:val="000000"/>
              </w:rPr>
              <w:t>ormative feedback at any time during the semester</w:t>
            </w:r>
            <w:r>
              <w:rPr>
                <w:color w:val="000000"/>
              </w:rPr>
              <w:t>.</w:t>
            </w:r>
          </w:p>
          <w:p w14:paraId="2890A99E" w14:textId="7475D881" w:rsidR="00112CAB" w:rsidRDefault="00112CAB" w:rsidP="000A3BAC">
            <w:pPr>
              <w:pStyle w:val="ListParagraph"/>
              <w:numPr>
                <w:ilvl w:val="2"/>
                <w:numId w:val="23"/>
              </w:numPr>
              <w:spacing w:before="0" w:beforeAutospacing="0" w:after="0" w:afterAutospacing="0"/>
              <w:contextualSpacing/>
              <w:rPr>
                <w:color w:val="000000"/>
              </w:rPr>
            </w:pPr>
            <w:r>
              <w:rPr>
                <w:color w:val="000000"/>
              </w:rPr>
              <w:t xml:space="preserve">The peer observation pilot program only had one applicant so it was not pursued. Faculty interested in the program should contact Dr. Berger. </w:t>
            </w:r>
          </w:p>
          <w:p w14:paraId="04ED0634" w14:textId="77777777" w:rsidR="008E546F" w:rsidRPr="008E546F" w:rsidRDefault="008E546F" w:rsidP="000A3BAC">
            <w:pPr>
              <w:pStyle w:val="ListParagraph"/>
              <w:numPr>
                <w:ilvl w:val="0"/>
                <w:numId w:val="23"/>
              </w:numPr>
              <w:spacing w:before="0" w:beforeAutospacing="0" w:after="0" w:afterAutospacing="0"/>
              <w:contextualSpacing/>
              <w:rPr>
                <w:color w:val="000000"/>
                <w:u w:val="single"/>
              </w:rPr>
            </w:pPr>
            <w:r w:rsidRPr="008E546F">
              <w:rPr>
                <w:b/>
                <w:bCs/>
                <w:color w:val="000000"/>
                <w:u w:val="single"/>
              </w:rPr>
              <w:t>ECUS-SCC Discussion</w:t>
            </w:r>
          </w:p>
          <w:p w14:paraId="701C1A79" w14:textId="1E830B4B" w:rsidR="00112CAB" w:rsidRPr="00D8379E" w:rsidRDefault="00EA7D07" w:rsidP="000A3BAC">
            <w:pPr>
              <w:pStyle w:val="ListParagraph"/>
              <w:numPr>
                <w:ilvl w:val="1"/>
                <w:numId w:val="23"/>
              </w:numPr>
              <w:spacing w:before="0" w:beforeAutospacing="0" w:after="0" w:afterAutospacing="0"/>
              <w:contextualSpacing/>
              <w:rPr>
                <w:color w:val="000000"/>
              </w:rPr>
            </w:pPr>
            <w:r>
              <w:rPr>
                <w:color w:val="000000"/>
              </w:rPr>
              <w:t xml:space="preserve">In response to the FAPC report, a member asked why </w:t>
            </w:r>
            <w:r w:rsidR="00112CAB">
              <w:rPr>
                <w:color w:val="000000"/>
              </w:rPr>
              <w:t>we change survey instruments</w:t>
            </w:r>
            <w:r>
              <w:rPr>
                <w:color w:val="000000"/>
              </w:rPr>
              <w:t>.</w:t>
            </w:r>
            <w:r w:rsidR="00112CAB">
              <w:rPr>
                <w:color w:val="000000"/>
              </w:rPr>
              <w:t xml:space="preserve"> </w:t>
            </w:r>
            <w:r>
              <w:rPr>
                <w:color w:val="000000"/>
              </w:rPr>
              <w:t xml:space="preserve">Provost Spirou reported that </w:t>
            </w:r>
            <w:r w:rsidR="00112CAB">
              <w:rPr>
                <w:color w:val="000000"/>
              </w:rPr>
              <w:t>IDEAS, the company that offered our previous survey, was sold to CampusLabs</w:t>
            </w:r>
            <w:r w:rsidR="00CF64C2">
              <w:rPr>
                <w:color w:val="000000"/>
              </w:rPr>
              <w:t>, and the old instrument was no longer offered.</w:t>
            </w:r>
          </w:p>
        </w:tc>
        <w:tc>
          <w:tcPr>
            <w:tcW w:w="3484" w:type="dxa"/>
          </w:tcPr>
          <w:p w14:paraId="01309417" w14:textId="77777777" w:rsidR="0019508C" w:rsidRDefault="0019508C" w:rsidP="000A3BAC"/>
        </w:tc>
        <w:tc>
          <w:tcPr>
            <w:tcW w:w="2816" w:type="dxa"/>
          </w:tcPr>
          <w:p w14:paraId="3FADDAD9" w14:textId="77777777" w:rsidR="0019508C" w:rsidRDefault="0019508C" w:rsidP="000A3BAC"/>
        </w:tc>
      </w:tr>
      <w:tr w:rsidR="00717BCF" w:rsidRPr="008B1877" w14:paraId="4C68B395" w14:textId="77777777" w:rsidTr="000A3BAC">
        <w:trPr>
          <w:trHeight w:val="530"/>
        </w:trPr>
        <w:tc>
          <w:tcPr>
            <w:tcW w:w="3132" w:type="dxa"/>
            <w:tcBorders>
              <w:left w:val="double" w:sz="4" w:space="0" w:color="auto"/>
            </w:tcBorders>
          </w:tcPr>
          <w:p w14:paraId="358CECC7" w14:textId="386B404E" w:rsidR="00982EE5" w:rsidRDefault="00982EE5" w:rsidP="000A3BAC">
            <w:pPr>
              <w:rPr>
                <w:b/>
                <w:bCs/>
              </w:rPr>
            </w:pPr>
            <w:r>
              <w:rPr>
                <w:b/>
                <w:bCs/>
              </w:rPr>
              <w:lastRenderedPageBreak/>
              <w:t>Resources, Planning, and Institutional Policy Committee (RPIPC)</w:t>
            </w:r>
          </w:p>
          <w:p w14:paraId="058ED21F" w14:textId="77777777" w:rsidR="00982EE5" w:rsidRDefault="00982EE5" w:rsidP="000A3BAC">
            <w:pPr>
              <w:rPr>
                <w:b/>
                <w:bCs/>
              </w:rPr>
            </w:pPr>
          </w:p>
          <w:p w14:paraId="1CAEA4B0" w14:textId="5DE1ABE9" w:rsidR="00717BCF" w:rsidRPr="00BE2D47" w:rsidRDefault="00982EE5" w:rsidP="000A3BAC">
            <w:pPr>
              <w:rPr>
                <w:b/>
                <w:bCs/>
              </w:rPr>
            </w:pPr>
            <w:r>
              <w:rPr>
                <w:b/>
                <w:bCs/>
              </w:rPr>
              <w:t>Sabrina Hom</w:t>
            </w:r>
          </w:p>
        </w:tc>
        <w:tc>
          <w:tcPr>
            <w:tcW w:w="4608" w:type="dxa"/>
          </w:tcPr>
          <w:p w14:paraId="1C093EA1" w14:textId="306E9D26" w:rsidR="00982EE5" w:rsidRPr="00982EE5" w:rsidRDefault="00982EE5" w:rsidP="000A3BAC">
            <w:pPr>
              <w:pStyle w:val="ListParagraph"/>
              <w:numPr>
                <w:ilvl w:val="0"/>
                <w:numId w:val="25"/>
              </w:numPr>
              <w:spacing w:before="0" w:beforeAutospacing="0" w:after="0" w:afterAutospacing="0" w:line="276" w:lineRule="auto"/>
              <w:contextualSpacing/>
              <w:rPr>
                <w:b/>
                <w:bCs/>
                <w:u w:val="single"/>
              </w:rPr>
            </w:pPr>
            <w:r>
              <w:rPr>
                <w:b/>
                <w:bCs/>
                <w:u w:val="single"/>
              </w:rPr>
              <w:t>Motions</w:t>
            </w:r>
            <w:r>
              <w:t xml:space="preserve"> RPIPC has no motions to submit for University Senate consideration at its 20 Sep 2019 meeting.</w:t>
            </w:r>
          </w:p>
          <w:p w14:paraId="1E8F81EA" w14:textId="7563907A" w:rsidR="00982EE5" w:rsidRDefault="00982EE5" w:rsidP="000A3BAC">
            <w:pPr>
              <w:pStyle w:val="ListParagraph"/>
              <w:numPr>
                <w:ilvl w:val="0"/>
                <w:numId w:val="25"/>
              </w:numPr>
              <w:spacing w:before="0" w:beforeAutospacing="0" w:after="0" w:afterAutospacing="0" w:line="276" w:lineRule="auto"/>
              <w:contextualSpacing/>
              <w:rPr>
                <w:b/>
                <w:bCs/>
                <w:u w:val="single"/>
              </w:rPr>
            </w:pPr>
            <w:r>
              <w:rPr>
                <w:b/>
                <w:bCs/>
                <w:u w:val="single"/>
              </w:rPr>
              <w:t>Officers</w:t>
            </w:r>
            <w:r>
              <w:t xml:space="preserve"> The 2019-20 RPIPC officers are Sabrina Hom (Chair), Rodica Cazacu (Vice-Chair), and Brad Fowler (Secretary)</w:t>
            </w:r>
            <w:r w:rsidR="00772B6A">
              <w:t>.</w:t>
            </w:r>
          </w:p>
          <w:p w14:paraId="531FA44F" w14:textId="237E88FD" w:rsidR="00982EE5" w:rsidRPr="00C219B4" w:rsidRDefault="00982EE5" w:rsidP="000A3BAC">
            <w:pPr>
              <w:pStyle w:val="ListParagraph"/>
              <w:numPr>
                <w:ilvl w:val="0"/>
                <w:numId w:val="25"/>
              </w:numPr>
              <w:spacing w:before="0" w:beforeAutospacing="0" w:after="0" w:afterAutospacing="0" w:line="276" w:lineRule="auto"/>
              <w:contextualSpacing/>
              <w:rPr>
                <w:b/>
                <w:bCs/>
                <w:u w:val="single"/>
              </w:rPr>
            </w:pPr>
            <w:r w:rsidRPr="00C219B4">
              <w:rPr>
                <w:b/>
                <w:bCs/>
                <w:u w:val="single"/>
              </w:rPr>
              <w:t>Meeting</w:t>
            </w:r>
            <w:r>
              <w:t xml:space="preserve"> </w:t>
            </w:r>
            <w:r w:rsidR="00772B6A">
              <w:t>RPIPC met on 6 Sep 2019 from 2:00 to 3:15 p.m. The following topics were discussed.</w:t>
            </w:r>
          </w:p>
          <w:p w14:paraId="7FEF5B9D" w14:textId="77777777" w:rsidR="00982EE5" w:rsidRPr="00C219B4" w:rsidRDefault="00982EE5" w:rsidP="000A3BAC">
            <w:pPr>
              <w:pStyle w:val="ListParagraph"/>
              <w:numPr>
                <w:ilvl w:val="1"/>
                <w:numId w:val="25"/>
              </w:numPr>
              <w:spacing w:before="0" w:beforeAutospacing="0" w:after="0" w:afterAutospacing="0" w:line="276" w:lineRule="auto"/>
              <w:contextualSpacing/>
            </w:pPr>
            <w:r w:rsidRPr="00C219B4">
              <w:rPr>
                <w:b/>
                <w:bCs/>
                <w:u w:val="single"/>
              </w:rPr>
              <w:t>25Live</w:t>
            </w:r>
            <w:r>
              <w:rPr>
                <w:b/>
                <w:bCs/>
                <w:u w:val="single"/>
              </w:rPr>
              <w:t xml:space="preserve"> Rollout</w:t>
            </w:r>
          </w:p>
          <w:p w14:paraId="1C9A8BFA" w14:textId="77777777" w:rsidR="00982EE5" w:rsidRPr="00C219B4" w:rsidRDefault="00982EE5" w:rsidP="000A3BAC">
            <w:pPr>
              <w:pStyle w:val="ListParagraph"/>
              <w:numPr>
                <w:ilvl w:val="2"/>
                <w:numId w:val="25"/>
              </w:numPr>
              <w:spacing w:before="0" w:beforeAutospacing="0" w:after="0" w:afterAutospacing="0" w:line="276" w:lineRule="auto"/>
              <w:contextualSpacing/>
            </w:pPr>
            <w:r w:rsidRPr="00C219B4">
              <w:t xml:space="preserve">There are concerns that requesters aren’t getting confirmation when a room is successfully reserved, and that some parties may have been </w:t>
            </w:r>
            <w:r w:rsidRPr="00C219B4">
              <w:lastRenderedPageBreak/>
              <w:t xml:space="preserve">able to make room reservations for the spring already. The descriptions of spaces are still not fully accurate. Finally, it was pointed out that recurring events scheduled in R25 have been deleted. It is suggested that the Facilities team communicate this more widely. </w:t>
            </w:r>
          </w:p>
          <w:p w14:paraId="6FF8A5B2" w14:textId="77777777" w:rsidR="00982EE5" w:rsidRPr="00C219B4" w:rsidRDefault="00982EE5" w:rsidP="000A3BAC">
            <w:pPr>
              <w:pStyle w:val="ListParagraph"/>
              <w:numPr>
                <w:ilvl w:val="1"/>
                <w:numId w:val="25"/>
              </w:numPr>
              <w:spacing w:before="0" w:beforeAutospacing="0" w:after="0" w:afterAutospacing="0" w:line="276" w:lineRule="auto"/>
              <w:contextualSpacing/>
              <w:rPr>
                <w:b/>
                <w:bCs/>
                <w:u w:val="single"/>
              </w:rPr>
            </w:pPr>
            <w:r w:rsidRPr="00C219B4">
              <w:rPr>
                <w:b/>
                <w:bCs/>
                <w:u w:val="single"/>
              </w:rPr>
              <w:t>Wellness Initiat</w:t>
            </w:r>
            <w:r>
              <w:rPr>
                <w:b/>
                <w:bCs/>
                <w:u w:val="single"/>
              </w:rPr>
              <w:t>ive</w:t>
            </w:r>
          </w:p>
          <w:p w14:paraId="30F9A07D" w14:textId="73756E01" w:rsidR="00982EE5" w:rsidRPr="00C219B4" w:rsidRDefault="00982EE5" w:rsidP="000A3BAC">
            <w:pPr>
              <w:pStyle w:val="ListParagraph"/>
              <w:numPr>
                <w:ilvl w:val="2"/>
                <w:numId w:val="25"/>
              </w:numPr>
              <w:spacing w:before="0" w:beforeAutospacing="0" w:after="0" w:afterAutospacing="0" w:line="276" w:lineRule="auto"/>
              <w:contextualSpacing/>
            </w:pPr>
            <w:r>
              <w:t>RPIPC met with</w:t>
            </w:r>
            <w:r w:rsidRPr="00C219B4">
              <w:t xml:space="preserve"> Kayla Brownlow to discuss the Wellness Initiative: what it is, why it’s important, and how to encourage folks to participate. This includes events such as “snack and learns”, “walking Wednesdays”, and step competitions. As in the past, employees can earn $100 by participating. A number of people reported participating in the past but never receiving the promised $100. Carol Brown points out that the promised payment was often several months late and was rolled into paychecks with no special notification. It was </w:t>
            </w:r>
            <w:r w:rsidRPr="00C219B4">
              <w:lastRenderedPageBreak/>
              <w:t>suggested that, to encourage participation, the rewards need to come as promised, and with some sort of notification. Prizes were also suggested. Some USG campuses offer up to 90min/week of release time for wellness activities; GC does not do this at the moment. We discussed the fact that the fitness center is not family</w:t>
            </w:r>
            <w:r w:rsidR="00482CDF">
              <w:t xml:space="preserve"> </w:t>
            </w:r>
            <w:r w:rsidRPr="00C219B4">
              <w:t xml:space="preserve">friendly. The Wellness Initiative is planning to create a Facebook page to allow them to better publicize events and opportunities. </w:t>
            </w:r>
          </w:p>
          <w:p w14:paraId="738EBAF1" w14:textId="77777777" w:rsidR="00982EE5" w:rsidRPr="00C219B4" w:rsidRDefault="00982EE5" w:rsidP="000A3BAC">
            <w:pPr>
              <w:pStyle w:val="ListParagraph"/>
              <w:numPr>
                <w:ilvl w:val="1"/>
                <w:numId w:val="25"/>
              </w:numPr>
              <w:spacing w:before="0" w:beforeAutospacing="0" w:after="0" w:afterAutospacing="0" w:line="276" w:lineRule="auto"/>
              <w:contextualSpacing/>
              <w:rPr>
                <w:b/>
                <w:bCs/>
                <w:u w:val="single"/>
              </w:rPr>
            </w:pPr>
            <w:r w:rsidRPr="00C219B4">
              <w:rPr>
                <w:b/>
                <w:bCs/>
                <w:u w:val="single"/>
              </w:rPr>
              <w:t>Parking &amp; Transportation Advisory Committee</w:t>
            </w:r>
            <w:r>
              <w:rPr>
                <w:b/>
                <w:bCs/>
                <w:u w:val="single"/>
              </w:rPr>
              <w:t xml:space="preserve"> (PTAC)</w:t>
            </w:r>
          </w:p>
          <w:p w14:paraId="72F0C023" w14:textId="65759473" w:rsidR="00717BCF" w:rsidRPr="00BE2D47" w:rsidRDefault="00982EE5" w:rsidP="000A3BAC">
            <w:pPr>
              <w:pStyle w:val="ListParagraph"/>
              <w:numPr>
                <w:ilvl w:val="2"/>
                <w:numId w:val="25"/>
              </w:numPr>
              <w:spacing w:before="0" w:beforeAutospacing="0" w:after="0" w:afterAutospacing="0" w:line="276" w:lineRule="auto"/>
              <w:contextualSpacing/>
            </w:pPr>
            <w:r w:rsidRPr="00C219B4">
              <w:t xml:space="preserve">Kell Carpenter volunteered to serve on </w:t>
            </w:r>
            <w:r>
              <w:t>the committee</w:t>
            </w:r>
            <w:r w:rsidRPr="00C219B4">
              <w:t xml:space="preserve">. </w:t>
            </w:r>
          </w:p>
        </w:tc>
        <w:tc>
          <w:tcPr>
            <w:tcW w:w="3484" w:type="dxa"/>
          </w:tcPr>
          <w:p w14:paraId="1907F481" w14:textId="77777777" w:rsidR="00717BCF" w:rsidRPr="00BE2D47" w:rsidRDefault="00717BCF" w:rsidP="000A3BAC"/>
        </w:tc>
        <w:tc>
          <w:tcPr>
            <w:tcW w:w="2816" w:type="dxa"/>
          </w:tcPr>
          <w:p w14:paraId="613BC104" w14:textId="77777777" w:rsidR="00717BCF" w:rsidRPr="00BE2D47" w:rsidRDefault="00717BCF" w:rsidP="000A3BAC"/>
        </w:tc>
      </w:tr>
      <w:tr w:rsidR="00504DAC" w:rsidRPr="008B1877" w14:paraId="2231AB65" w14:textId="77777777" w:rsidTr="000A3BAC">
        <w:trPr>
          <w:trHeight w:val="530"/>
        </w:trPr>
        <w:tc>
          <w:tcPr>
            <w:tcW w:w="3132" w:type="dxa"/>
            <w:tcBorders>
              <w:left w:val="double" w:sz="4" w:space="0" w:color="auto"/>
            </w:tcBorders>
          </w:tcPr>
          <w:p w14:paraId="68240CA8" w14:textId="77777777" w:rsidR="00504DAC" w:rsidRDefault="00736690" w:rsidP="000A3BAC">
            <w:pPr>
              <w:rPr>
                <w:b/>
                <w:bCs/>
              </w:rPr>
            </w:pPr>
            <w:r>
              <w:rPr>
                <w:b/>
                <w:bCs/>
              </w:rPr>
              <w:lastRenderedPageBreak/>
              <w:t>Student Affairs Policy Committee (SAPC)</w:t>
            </w:r>
          </w:p>
          <w:p w14:paraId="73C3A2E5" w14:textId="77777777" w:rsidR="00736690" w:rsidRDefault="00736690" w:rsidP="000A3BAC">
            <w:pPr>
              <w:rPr>
                <w:b/>
                <w:bCs/>
              </w:rPr>
            </w:pPr>
          </w:p>
          <w:p w14:paraId="3761BDB8" w14:textId="3C78D55E" w:rsidR="00736690" w:rsidRPr="00BE2D47" w:rsidRDefault="00736690" w:rsidP="000A3BAC">
            <w:pPr>
              <w:rPr>
                <w:b/>
                <w:bCs/>
              </w:rPr>
            </w:pPr>
            <w:r>
              <w:rPr>
                <w:b/>
                <w:bCs/>
              </w:rPr>
              <w:t>Angela Criscoe</w:t>
            </w:r>
          </w:p>
        </w:tc>
        <w:tc>
          <w:tcPr>
            <w:tcW w:w="4608" w:type="dxa"/>
          </w:tcPr>
          <w:p w14:paraId="69A3C29F" w14:textId="3DED236B" w:rsidR="00736690" w:rsidRPr="00982EE5" w:rsidRDefault="00736690" w:rsidP="000A3BAC">
            <w:pPr>
              <w:pStyle w:val="ListParagraph"/>
              <w:numPr>
                <w:ilvl w:val="0"/>
                <w:numId w:val="26"/>
              </w:numPr>
              <w:spacing w:before="0" w:beforeAutospacing="0" w:after="0" w:afterAutospacing="0" w:line="276" w:lineRule="auto"/>
              <w:contextualSpacing/>
              <w:rPr>
                <w:b/>
                <w:bCs/>
                <w:u w:val="single"/>
              </w:rPr>
            </w:pPr>
            <w:r>
              <w:rPr>
                <w:b/>
                <w:bCs/>
                <w:u w:val="single"/>
              </w:rPr>
              <w:t>Motions</w:t>
            </w:r>
            <w:r>
              <w:t xml:space="preserve"> SAPC has no motions to submit for University Senate consideration at its 20 Sep 2019 meeting.</w:t>
            </w:r>
          </w:p>
          <w:p w14:paraId="4A6E3B62" w14:textId="57DF16CC" w:rsidR="00736690" w:rsidRDefault="00736690" w:rsidP="000A3BAC">
            <w:pPr>
              <w:pStyle w:val="ListParagraph"/>
              <w:numPr>
                <w:ilvl w:val="0"/>
                <w:numId w:val="26"/>
              </w:numPr>
              <w:spacing w:before="0" w:beforeAutospacing="0" w:after="0" w:afterAutospacing="0" w:line="276" w:lineRule="auto"/>
              <w:contextualSpacing/>
              <w:rPr>
                <w:b/>
                <w:bCs/>
                <w:u w:val="single"/>
              </w:rPr>
            </w:pPr>
            <w:r>
              <w:rPr>
                <w:b/>
                <w:bCs/>
                <w:u w:val="single"/>
              </w:rPr>
              <w:t>Officers</w:t>
            </w:r>
            <w:r>
              <w:t xml:space="preserve"> The 2019-20 SAPC officers are Angela Criscoe (Chair), Monica Ketchie (Vice-Chair), and Amelia Lord (Secretary).</w:t>
            </w:r>
          </w:p>
          <w:p w14:paraId="01E8EE7B" w14:textId="54488C41" w:rsidR="00736690" w:rsidRPr="00FB6631" w:rsidRDefault="00736690" w:rsidP="000A3BAC">
            <w:pPr>
              <w:pStyle w:val="ListParagraph"/>
              <w:numPr>
                <w:ilvl w:val="0"/>
                <w:numId w:val="26"/>
              </w:numPr>
              <w:spacing w:before="0" w:beforeAutospacing="0" w:after="0" w:afterAutospacing="0" w:line="276" w:lineRule="auto"/>
              <w:contextualSpacing/>
              <w:rPr>
                <w:b/>
                <w:bCs/>
                <w:u w:val="single"/>
              </w:rPr>
            </w:pPr>
            <w:r w:rsidRPr="00C219B4">
              <w:rPr>
                <w:b/>
                <w:bCs/>
                <w:u w:val="single"/>
              </w:rPr>
              <w:t>Meeting</w:t>
            </w:r>
            <w:r>
              <w:t xml:space="preserve"> SAPC met on 6 Sep 2019 from 2:00 to 3:15 p.m. The following topics were discussed.</w:t>
            </w:r>
          </w:p>
          <w:p w14:paraId="231372DD" w14:textId="77777777" w:rsidR="00FB6631" w:rsidRPr="009218B3" w:rsidRDefault="00FB6631" w:rsidP="000A3BAC">
            <w:pPr>
              <w:pStyle w:val="ListParagraph"/>
              <w:numPr>
                <w:ilvl w:val="1"/>
                <w:numId w:val="26"/>
              </w:numPr>
              <w:spacing w:before="0" w:beforeAutospacing="0" w:after="0" w:afterAutospacing="0"/>
              <w:contextualSpacing/>
              <w:rPr>
                <w:u w:val="single"/>
              </w:rPr>
            </w:pPr>
            <w:r w:rsidRPr="009218B3">
              <w:rPr>
                <w:b/>
                <w:u w:val="single"/>
              </w:rPr>
              <w:t>Non-discrimination Clause</w:t>
            </w:r>
          </w:p>
          <w:p w14:paraId="3C2A4BF2" w14:textId="42167BF2" w:rsidR="00FB6631" w:rsidRPr="009218B3" w:rsidRDefault="00FB6631" w:rsidP="000A3BAC">
            <w:pPr>
              <w:pStyle w:val="ListParagraph"/>
              <w:numPr>
                <w:ilvl w:val="2"/>
                <w:numId w:val="26"/>
              </w:numPr>
              <w:spacing w:before="0" w:beforeAutospacing="0" w:after="0" w:afterAutospacing="0"/>
              <w:contextualSpacing/>
            </w:pPr>
            <w:r>
              <w:lastRenderedPageBreak/>
              <w:t>The committee</w:t>
            </w:r>
            <w:r w:rsidRPr="009218B3">
              <w:t xml:space="preserve"> read the Georgia College Non-</w:t>
            </w:r>
            <w:r w:rsidR="008E546F">
              <w:t>D</w:t>
            </w:r>
            <w:r w:rsidRPr="009218B3">
              <w:t xml:space="preserve">iscrimination clause aloud.  There is a request to include gender identification to the clause.  According to </w:t>
            </w:r>
            <w:r>
              <w:t>Chief Diversity Officer Veronica</w:t>
            </w:r>
            <w:r w:rsidRPr="009218B3">
              <w:t xml:space="preserve"> Womack, a few years ago the USG said to “hold off” on changing the wording because they were working on a standardized phrase. However, it appears UGA and Georgia Tech have a revised version. Dr. Womack suggested we talk with </w:t>
            </w:r>
            <w:r>
              <w:t xml:space="preserve">General Counsel </w:t>
            </w:r>
            <w:r w:rsidRPr="009218B3">
              <w:t xml:space="preserve">Qiana Wilson and </w:t>
            </w:r>
            <w:r>
              <w:t xml:space="preserve">Chief Human Resources Officer </w:t>
            </w:r>
            <w:r w:rsidRPr="009218B3">
              <w:t>Carol Ward. Qiana</w:t>
            </w:r>
            <w:r>
              <w:t xml:space="preserve"> Wilson</w:t>
            </w:r>
            <w:r w:rsidRPr="009218B3">
              <w:t xml:space="preserve"> will be attending a USG meeting with other USG l</w:t>
            </w:r>
            <w:r>
              <w:t>awyers,</w:t>
            </w:r>
            <w:r w:rsidRPr="009218B3">
              <w:t xml:space="preserve"> and we will email her questions to bring up at the meeting.</w:t>
            </w:r>
          </w:p>
          <w:p w14:paraId="3DB05D94" w14:textId="77777777" w:rsidR="00FB6631" w:rsidRPr="009218B3" w:rsidRDefault="00FB6631" w:rsidP="000A3BAC">
            <w:pPr>
              <w:pStyle w:val="ListParagraph"/>
              <w:numPr>
                <w:ilvl w:val="1"/>
                <w:numId w:val="26"/>
              </w:numPr>
              <w:spacing w:before="0" w:beforeAutospacing="0" w:after="0" w:afterAutospacing="0"/>
              <w:contextualSpacing/>
              <w:rPr>
                <w:u w:val="single"/>
              </w:rPr>
            </w:pPr>
            <w:r w:rsidRPr="009218B3">
              <w:rPr>
                <w:b/>
                <w:u w:val="single"/>
              </w:rPr>
              <w:t>The HUB</w:t>
            </w:r>
          </w:p>
          <w:p w14:paraId="3202C85D" w14:textId="77777777" w:rsidR="00FB6631" w:rsidRPr="009218B3" w:rsidRDefault="00FB6631" w:rsidP="000A3BAC">
            <w:pPr>
              <w:pStyle w:val="ListParagraph"/>
              <w:numPr>
                <w:ilvl w:val="2"/>
                <w:numId w:val="26"/>
              </w:numPr>
              <w:spacing w:before="0" w:beforeAutospacing="0" w:after="0" w:afterAutospacing="0"/>
              <w:contextualSpacing/>
            </w:pPr>
            <w:r w:rsidRPr="009218B3">
              <w:t xml:space="preserve">We wanted to know how we could support their efforts (financial, promotion, etc.). Stacey, Jennifer, and Melissa shared how they were funded (state &amp; grants).  They mentioned the Bright House (community sexual assault center) and discussed decreasing services for victims of sexual assault on </w:t>
            </w:r>
            <w:r w:rsidRPr="009218B3">
              <w:lastRenderedPageBreak/>
              <w:t>campus.  Shawn Brooks stated there was a legal concern regarding the equity of support for the accuser as well as the accused on campus. The Bright House is currently located in Lafayette Square and will be moved to Central State Hospital.  Questions arose as to how GC can respond to this and will continue researching this situation.</w:t>
            </w:r>
          </w:p>
          <w:p w14:paraId="2FCD6A35" w14:textId="77777777" w:rsidR="00FB6631" w:rsidRPr="009218B3" w:rsidRDefault="00FB6631" w:rsidP="000A3BAC">
            <w:pPr>
              <w:pStyle w:val="ListParagraph"/>
              <w:numPr>
                <w:ilvl w:val="1"/>
                <w:numId w:val="26"/>
              </w:numPr>
              <w:spacing w:before="0" w:beforeAutospacing="0" w:after="0" w:afterAutospacing="0"/>
              <w:contextualSpacing/>
            </w:pPr>
            <w:r w:rsidRPr="009218B3">
              <w:rPr>
                <w:b/>
                <w:u w:val="single"/>
              </w:rPr>
              <w:t>Open Discussion</w:t>
            </w:r>
          </w:p>
          <w:p w14:paraId="76704599" w14:textId="77777777" w:rsidR="00FB6631" w:rsidRPr="009218B3" w:rsidRDefault="00FB6631" w:rsidP="000A3BAC">
            <w:pPr>
              <w:pStyle w:val="ListParagraph"/>
              <w:numPr>
                <w:ilvl w:val="2"/>
                <w:numId w:val="26"/>
              </w:numPr>
              <w:spacing w:before="0" w:beforeAutospacing="0" w:after="0" w:afterAutospacing="0"/>
              <w:contextualSpacing/>
            </w:pPr>
            <w:r>
              <w:t xml:space="preserve">SAPC member </w:t>
            </w:r>
            <w:r w:rsidRPr="009218B3">
              <w:t>Joanna S</w:t>
            </w:r>
            <w:r>
              <w:t>ch</w:t>
            </w:r>
            <w:r w:rsidRPr="009218B3">
              <w:t>wartz</w:t>
            </w:r>
            <w:r>
              <w:t xml:space="preserve"> s</w:t>
            </w:r>
            <w:r w:rsidRPr="009218B3">
              <w:t xml:space="preserve">hared information regarding </w:t>
            </w:r>
            <w:r>
              <w:t>National College Health Assessment (</w:t>
            </w:r>
            <w:r w:rsidRPr="009218B3">
              <w:t>NCHA</w:t>
            </w:r>
            <w:r>
              <w:t>)</w:t>
            </w:r>
            <w:r w:rsidRPr="009218B3">
              <w:t xml:space="preserve"> </w:t>
            </w:r>
            <w:r>
              <w:t xml:space="preserve">finding </w:t>
            </w:r>
            <w:r w:rsidRPr="009218B3">
              <w:t xml:space="preserve">LGBT attempted suicide </w:t>
            </w:r>
            <w:r>
              <w:t>rate</w:t>
            </w:r>
            <w:r w:rsidRPr="009218B3">
              <w:t xml:space="preserve"> 6.4% (other students </w:t>
            </w:r>
            <w:r>
              <w:t xml:space="preserve">is </w:t>
            </w:r>
            <w:r w:rsidRPr="009218B3">
              <w:t xml:space="preserve">1%).  Therefore, to be a preeminent institution, we want to make sure that we have people of color and specialized counselors who understand that importance and can acquire resources for support at our counseling center. </w:t>
            </w:r>
          </w:p>
          <w:p w14:paraId="4C2AF053" w14:textId="77777777" w:rsidR="00FB6631" w:rsidRPr="009218B3" w:rsidRDefault="00FB6631" w:rsidP="000A3BAC">
            <w:pPr>
              <w:pStyle w:val="ListParagraph"/>
              <w:numPr>
                <w:ilvl w:val="1"/>
                <w:numId w:val="26"/>
              </w:numPr>
              <w:spacing w:before="0" w:beforeAutospacing="0" w:after="0" w:afterAutospacing="0"/>
              <w:contextualSpacing/>
            </w:pPr>
            <w:r w:rsidRPr="009218B3">
              <w:rPr>
                <w:b/>
                <w:u w:val="single"/>
              </w:rPr>
              <w:t>Sodexho</w:t>
            </w:r>
            <w:r>
              <w:rPr>
                <w:b/>
                <w:u w:val="single"/>
              </w:rPr>
              <w:t xml:space="preserve"> Follow Up</w:t>
            </w:r>
          </w:p>
          <w:p w14:paraId="26526FCE" w14:textId="77777777" w:rsidR="00FB6631" w:rsidRPr="009218B3" w:rsidRDefault="00FB6631" w:rsidP="000A3BAC">
            <w:pPr>
              <w:pStyle w:val="ListParagraph"/>
              <w:numPr>
                <w:ilvl w:val="2"/>
                <w:numId w:val="26"/>
              </w:numPr>
              <w:spacing w:before="0" w:beforeAutospacing="0" w:after="0" w:afterAutospacing="0"/>
              <w:contextualSpacing/>
            </w:pPr>
            <w:r w:rsidRPr="009218B3">
              <w:t xml:space="preserve">Improvements have been seen. </w:t>
            </w:r>
            <w:r>
              <w:t>There are v</w:t>
            </w:r>
            <w:r w:rsidRPr="009218B3">
              <w:t xml:space="preserve">egan options at events as well as at The Max.  </w:t>
            </w:r>
            <w:r>
              <w:t>Transparency is s</w:t>
            </w:r>
            <w:r w:rsidRPr="009218B3">
              <w:t>till lacking in transparency</w:t>
            </w:r>
            <w:r>
              <w:t xml:space="preserve">, for instance, </w:t>
            </w:r>
            <w:r w:rsidRPr="009218B3">
              <w:t xml:space="preserve">sharing information </w:t>
            </w:r>
            <w:r w:rsidRPr="009218B3">
              <w:lastRenderedPageBreak/>
              <w:t xml:space="preserve">in surveys. </w:t>
            </w:r>
            <w:r>
              <w:t>Students w</w:t>
            </w:r>
            <w:r w:rsidRPr="009218B3">
              <w:t xml:space="preserve">ould like to see co-op and local farm produce available </w:t>
            </w:r>
            <w:r>
              <w:t>at</w:t>
            </w:r>
            <w:r w:rsidRPr="009218B3">
              <w:t xml:space="preserve"> campus concession areas.</w:t>
            </w:r>
          </w:p>
          <w:p w14:paraId="4397E889" w14:textId="77777777" w:rsidR="00FB6631" w:rsidRDefault="00FB6631" w:rsidP="000A3BAC">
            <w:pPr>
              <w:pStyle w:val="ListParagraph"/>
              <w:numPr>
                <w:ilvl w:val="1"/>
                <w:numId w:val="26"/>
              </w:numPr>
              <w:spacing w:before="0" w:beforeAutospacing="0" w:after="0" w:afterAutospacing="0"/>
              <w:contextualSpacing/>
            </w:pPr>
            <w:r w:rsidRPr="007A7932">
              <w:rPr>
                <w:b/>
                <w:u w:val="single"/>
              </w:rPr>
              <w:t>Banner Name Change</w:t>
            </w:r>
          </w:p>
          <w:p w14:paraId="35C09A2D" w14:textId="77777777" w:rsidR="00FB6631" w:rsidRPr="009218B3" w:rsidRDefault="00FB6631" w:rsidP="000A3BAC">
            <w:pPr>
              <w:pStyle w:val="ListParagraph"/>
              <w:numPr>
                <w:ilvl w:val="2"/>
                <w:numId w:val="26"/>
              </w:numPr>
              <w:spacing w:before="0" w:beforeAutospacing="0" w:after="0" w:afterAutospacing="0"/>
              <w:contextualSpacing/>
            </w:pPr>
            <w:r w:rsidRPr="009218B3">
              <w:t xml:space="preserve">Dead names </w:t>
            </w:r>
            <w:r>
              <w:t xml:space="preserve">are </w:t>
            </w:r>
            <w:r w:rsidRPr="009218B3">
              <w:t>still a problem</w:t>
            </w:r>
            <w:r>
              <w:t>;</w:t>
            </w:r>
            <w:r w:rsidRPr="009218B3">
              <w:t xml:space="preserve"> however, Joanna </w:t>
            </w:r>
            <w:r>
              <w:t xml:space="preserve">Schwartz </w:t>
            </w:r>
            <w:r w:rsidRPr="009218B3">
              <w:t xml:space="preserve">worked with </w:t>
            </w:r>
            <w:r>
              <w:t xml:space="preserve">University Registrar </w:t>
            </w:r>
            <w:r w:rsidRPr="009218B3">
              <w:t xml:space="preserve">Kay Anderson to get </w:t>
            </w:r>
            <w:r>
              <w:t xml:space="preserve">the </w:t>
            </w:r>
            <w:r w:rsidRPr="009218B3">
              <w:t xml:space="preserve">names changed in </w:t>
            </w:r>
            <w:r>
              <w:t>B</w:t>
            </w:r>
            <w:r w:rsidRPr="009218B3">
              <w:t>anner prior to classes start</w:t>
            </w:r>
            <w:r>
              <w:t>ing, and</w:t>
            </w:r>
            <w:r w:rsidRPr="009218B3">
              <w:t xml:space="preserve"> </w:t>
            </w:r>
            <w:r>
              <w:t>Kay Anderson</w:t>
            </w:r>
            <w:r w:rsidRPr="009218B3">
              <w:t xml:space="preserve"> sent an email to all faculty reprint class rosters.</w:t>
            </w:r>
          </w:p>
          <w:p w14:paraId="35F01636" w14:textId="77777777" w:rsidR="00E87CF1" w:rsidRDefault="008E546F" w:rsidP="00E87CF1">
            <w:pPr>
              <w:pStyle w:val="ListParagraph"/>
              <w:numPr>
                <w:ilvl w:val="0"/>
                <w:numId w:val="26"/>
              </w:numPr>
              <w:spacing w:before="0" w:beforeAutospacing="0" w:after="0" w:afterAutospacing="0" w:line="276" w:lineRule="auto"/>
              <w:contextualSpacing/>
              <w:rPr>
                <w:b/>
                <w:bCs/>
                <w:u w:val="single"/>
              </w:rPr>
            </w:pPr>
            <w:r w:rsidRPr="008E546F">
              <w:rPr>
                <w:b/>
                <w:bCs/>
                <w:u w:val="single"/>
              </w:rPr>
              <w:t>ECUS-SCC Discussion</w:t>
            </w:r>
          </w:p>
          <w:p w14:paraId="247D8687" w14:textId="77777777" w:rsidR="00E87CF1" w:rsidRPr="00E87CF1" w:rsidRDefault="00EA7D07" w:rsidP="00E87CF1">
            <w:pPr>
              <w:pStyle w:val="ListParagraph"/>
              <w:numPr>
                <w:ilvl w:val="1"/>
                <w:numId w:val="26"/>
              </w:numPr>
              <w:spacing w:before="0" w:beforeAutospacing="0" w:after="0" w:afterAutospacing="0" w:line="276" w:lineRule="auto"/>
              <w:contextualSpacing/>
              <w:rPr>
                <w:b/>
                <w:bCs/>
                <w:u w:val="single"/>
              </w:rPr>
            </w:pPr>
            <w:r>
              <w:t>In response to the SAPC report</w:t>
            </w:r>
            <w:r w:rsidR="00544144">
              <w:t xml:space="preserve"> item on The HUB</w:t>
            </w:r>
            <w:r>
              <w:t xml:space="preserve">, </w:t>
            </w:r>
            <w:r w:rsidR="00420987">
              <w:t xml:space="preserve">ECUS-SCC </w:t>
            </w:r>
            <w:r>
              <w:t xml:space="preserve">members </w:t>
            </w:r>
            <w:r w:rsidR="00544144">
              <w:t xml:space="preserve">echoed </w:t>
            </w:r>
            <w:r>
              <w:t>the</w:t>
            </w:r>
            <w:r w:rsidR="00544144">
              <w:t xml:space="preserve"> </w:t>
            </w:r>
            <w:r w:rsidR="00420987">
              <w:t>SAPC’s concern for</w:t>
            </w:r>
            <w:r>
              <w:t xml:space="preserve"> </w:t>
            </w:r>
            <w:r w:rsidR="00544144">
              <w:t>decreasing service</w:t>
            </w:r>
            <w:r w:rsidR="00420987">
              <w:t>s</w:t>
            </w:r>
            <w:r w:rsidR="00544144">
              <w:t xml:space="preserve"> </w:t>
            </w:r>
            <w:r>
              <w:t>for sexual assault</w:t>
            </w:r>
            <w:r w:rsidR="00544144">
              <w:t xml:space="preserve"> survivors</w:t>
            </w:r>
            <w:r>
              <w:t xml:space="preserve"> on campus and noted how Bright House is serving six counties</w:t>
            </w:r>
            <w:r w:rsidR="00544144">
              <w:t xml:space="preserve"> with limited resources. There seem to be questions at the system-level as well as the university-level regarding how to treat victims and accusers both equally and legally.  Members expressed concerns about the university referring students to off-campus resources (given the limited resources in rural Georgia) as well as the university </w:t>
            </w:r>
            <w:r w:rsidR="007A5430">
              <w:t xml:space="preserve">not </w:t>
            </w:r>
            <w:r w:rsidR="00544144">
              <w:t>handling cases from start to finish</w:t>
            </w:r>
            <w:r w:rsidR="007A5430">
              <w:t>.</w:t>
            </w:r>
            <w:r w:rsidR="00E87CF1">
              <w:t xml:space="preserve">  It was noted that</w:t>
            </w:r>
            <w:r w:rsidR="00E87CF1" w:rsidRPr="00E87CF1">
              <w:t xml:space="preserve"> the Women</w:t>
            </w:r>
            <w:r w:rsidR="00E87CF1">
              <w:t>’</w:t>
            </w:r>
            <w:r w:rsidR="00E87CF1" w:rsidRPr="00E87CF1">
              <w:t xml:space="preserve">s Center in The HUB has </w:t>
            </w:r>
            <w:r w:rsidR="00E87CF1" w:rsidRPr="00E87CF1">
              <w:lastRenderedPageBreak/>
              <w:t>functioned as a confidential reporting site; however, the college</w:t>
            </w:r>
            <w:r w:rsidR="00E87CF1">
              <w:t>’s</w:t>
            </w:r>
            <w:r w:rsidR="00E87CF1" w:rsidRPr="00E87CF1">
              <w:t xml:space="preserve"> policy regarding who can take confidential reports is changing.</w:t>
            </w:r>
          </w:p>
          <w:p w14:paraId="1F43190A" w14:textId="77777777" w:rsidR="00E87CF1" w:rsidRPr="00E87CF1" w:rsidRDefault="00E87CF1" w:rsidP="00E87CF1">
            <w:pPr>
              <w:pStyle w:val="ListParagraph"/>
              <w:numPr>
                <w:ilvl w:val="1"/>
                <w:numId w:val="26"/>
              </w:numPr>
              <w:spacing w:before="0" w:beforeAutospacing="0" w:after="0" w:afterAutospacing="0" w:line="276" w:lineRule="auto"/>
              <w:contextualSpacing/>
              <w:rPr>
                <w:b/>
                <w:bCs/>
                <w:u w:val="single"/>
              </w:rPr>
            </w:pPr>
            <w:r w:rsidRPr="00E87CF1">
              <w:t xml:space="preserve">The interested reader is directed to review confidential reporting and non-confidential reporting options on campus, which are published at Project BRAVE Services </w:t>
            </w:r>
            <w:hyperlink r:id="rId9" w:history="1">
              <w:r w:rsidRPr="00E87CF1">
                <w:rPr>
                  <w:rStyle w:val="Hyperlink"/>
                </w:rPr>
                <w:t>https://www.gcsu.edu/projectbrave/services</w:t>
              </w:r>
            </w:hyperlink>
            <w:r w:rsidRPr="00E87CF1">
              <w:t xml:space="preserve"> and its Downloadable Reporting Options informational handout </w:t>
            </w:r>
            <w:hyperlink r:id="rId10" w:history="1">
              <w:r w:rsidRPr="00E87CF1">
                <w:rPr>
                  <w:rStyle w:val="Hyperlink"/>
                </w:rPr>
                <w:t>https://www.gcsu.edu/sites/files/page-assets/node-1374/attachments/updatedreportingoptionsresources.pdf</w:t>
              </w:r>
            </w:hyperlink>
            <w:r w:rsidRPr="00E87CF1">
              <w:t>.</w:t>
            </w:r>
          </w:p>
          <w:p w14:paraId="757AC66D" w14:textId="7CA31835" w:rsidR="007A5430" w:rsidRPr="00E87CF1" w:rsidRDefault="00E87CF1" w:rsidP="00E87CF1">
            <w:pPr>
              <w:pStyle w:val="ListParagraph"/>
              <w:numPr>
                <w:ilvl w:val="1"/>
                <w:numId w:val="26"/>
              </w:numPr>
              <w:spacing w:before="0" w:beforeAutospacing="0" w:after="0" w:afterAutospacing="0" w:line="276" w:lineRule="auto"/>
              <w:contextualSpacing/>
              <w:rPr>
                <w:b/>
                <w:bCs/>
                <w:u w:val="single"/>
              </w:rPr>
            </w:pPr>
            <w:r w:rsidRPr="00E87CF1">
              <w:t xml:space="preserve">The interested reader is directed to the guidelines shared by the Office of Civil Rights at the Department of Justice: </w:t>
            </w:r>
            <w:r w:rsidR="00CA7C1B">
              <w:t>“</w:t>
            </w:r>
            <w:r w:rsidRPr="00E87CF1">
              <w:t>OCR recognizes that some people who provide assistance to students who experience sexual violence are not professional or pastoral counselors.  They include all individuals who work or volunteer in on-campus sexual assault centers, victim advocacy offices, women’s centers, or health centers (</w:t>
            </w:r>
            <w:r w:rsidR="00CA7C1B">
              <w:t>‘</w:t>
            </w:r>
            <w:r w:rsidRPr="00E87CF1">
              <w:t>non-professional counselors or advocates</w:t>
            </w:r>
            <w:r w:rsidR="00CA7C1B">
              <w:t>’</w:t>
            </w:r>
            <w:r w:rsidRPr="00E87CF1">
              <w:t xml:space="preserve">), including front desk staff and students. OCR wants students to </w:t>
            </w:r>
            <w:r w:rsidRPr="00E87CF1">
              <w:lastRenderedPageBreak/>
              <w:t>feel free to seek their assistance and therefore interprets Title IX to give schools the latitude not to require these individuals to report incidents of sexual violence in a way that identifies the student without the student’s consent. These non-professional counselors or advocates are valuable sources of support for students, and OCR strongly encourages schools to designate these individuals as confidential sources</w:t>
            </w:r>
            <w:r w:rsidR="00CA7C1B">
              <w:t>”</w:t>
            </w:r>
            <w:r w:rsidRPr="00E87CF1">
              <w:t xml:space="preserve"> (</w:t>
            </w:r>
            <w:hyperlink r:id="rId11" w:history="1">
              <w:r w:rsidRPr="00E87CF1">
                <w:rPr>
                  <w:rStyle w:val="Hyperlink"/>
                </w:rPr>
                <w:t>https://www2.ed.gov/about/offices/list/ocr/docs/qa-201404-title-ix.pdf</w:t>
              </w:r>
            </w:hyperlink>
            <w:r w:rsidRPr="00E87CF1">
              <w:t xml:space="preserve">; see also the section on non-professional counselors and advocates at </w:t>
            </w:r>
            <w:hyperlink r:id="rId12" w:history="1">
              <w:r w:rsidRPr="00E87CF1">
                <w:rPr>
                  <w:rStyle w:val="Hyperlink"/>
                </w:rPr>
                <w:t>https://www.justice.gov/archives/ovw/page/file/910306/download</w:t>
              </w:r>
            </w:hyperlink>
            <w:r w:rsidRPr="00E87CF1">
              <w:t xml:space="preserve">). </w:t>
            </w:r>
          </w:p>
          <w:p w14:paraId="3BB81FCC" w14:textId="652AC020" w:rsidR="00504DAC" w:rsidRPr="007F0B17" w:rsidRDefault="007A5430" w:rsidP="000A3BAC">
            <w:pPr>
              <w:pStyle w:val="ListParagraph"/>
              <w:numPr>
                <w:ilvl w:val="0"/>
                <w:numId w:val="26"/>
              </w:numPr>
              <w:spacing w:before="0" w:beforeAutospacing="0" w:after="0" w:afterAutospacing="0" w:line="276" w:lineRule="auto"/>
              <w:contextualSpacing/>
              <w:rPr>
                <w:b/>
                <w:bCs/>
                <w:u w:val="single"/>
              </w:rPr>
            </w:pPr>
            <w:r w:rsidRPr="007A5430">
              <w:t xml:space="preserve">A </w:t>
            </w:r>
            <w:r w:rsidRPr="007A5430">
              <w:rPr>
                <w:b/>
                <w:bCs/>
                <w:u w:val="single"/>
              </w:rPr>
              <w:t>Motion</w:t>
            </w:r>
            <w:r w:rsidRPr="007A5430">
              <w:t xml:space="preserve"> </w:t>
            </w:r>
            <w:r w:rsidRPr="007A5430">
              <w:rPr>
                <w:i/>
                <w:iCs/>
              </w:rPr>
              <w:t xml:space="preserve">to </w:t>
            </w:r>
            <w:r w:rsidR="00E87CF1">
              <w:rPr>
                <w:i/>
                <w:iCs/>
              </w:rPr>
              <w:t>ext</w:t>
            </w:r>
            <w:r w:rsidRPr="007A5430">
              <w:rPr>
                <w:i/>
                <w:iCs/>
              </w:rPr>
              <w:t>end discussion by 15 minutes</w:t>
            </w:r>
            <w:r w:rsidRPr="007A5430">
              <w:t xml:space="preserve"> was made and seconded.</w:t>
            </w:r>
          </w:p>
        </w:tc>
        <w:tc>
          <w:tcPr>
            <w:tcW w:w="3484" w:type="dxa"/>
          </w:tcPr>
          <w:p w14:paraId="21A8BACA" w14:textId="0F9034DF" w:rsidR="00504DAC" w:rsidRPr="00BE2D47" w:rsidRDefault="007A5430" w:rsidP="000A3BAC">
            <w:r>
              <w:lastRenderedPageBreak/>
              <w:t xml:space="preserve">The </w:t>
            </w:r>
            <w:r w:rsidRPr="007A5430">
              <w:rPr>
                <w:b/>
                <w:bCs/>
                <w:u w:val="single"/>
              </w:rPr>
              <w:t>Motion</w:t>
            </w:r>
            <w:r>
              <w:t xml:space="preserve"> </w:t>
            </w:r>
            <w:r w:rsidRPr="007A5430">
              <w:rPr>
                <w:i/>
                <w:iCs/>
              </w:rPr>
              <w:t>to extend discussion by 15 minutes</w:t>
            </w:r>
            <w:r>
              <w:t xml:space="preserve"> was approved.</w:t>
            </w:r>
          </w:p>
        </w:tc>
        <w:tc>
          <w:tcPr>
            <w:tcW w:w="2816" w:type="dxa"/>
          </w:tcPr>
          <w:p w14:paraId="61129D84" w14:textId="77777777" w:rsidR="00504DAC" w:rsidRPr="00BE2D47" w:rsidRDefault="00504DAC" w:rsidP="000A3BAC"/>
        </w:tc>
      </w:tr>
      <w:tr w:rsidR="006228B1" w:rsidRPr="008B1877" w14:paraId="50CF3FC5" w14:textId="77777777" w:rsidTr="000A3BAC">
        <w:trPr>
          <w:trHeight w:val="530"/>
        </w:trPr>
        <w:tc>
          <w:tcPr>
            <w:tcW w:w="3132" w:type="dxa"/>
            <w:tcBorders>
              <w:left w:val="double" w:sz="4" w:space="0" w:color="auto"/>
            </w:tcBorders>
          </w:tcPr>
          <w:p w14:paraId="38BD5891" w14:textId="77777777" w:rsidR="006228B1" w:rsidRDefault="006228B1" w:rsidP="000A3BAC">
            <w:pPr>
              <w:rPr>
                <w:b/>
                <w:bCs/>
              </w:rPr>
            </w:pPr>
            <w:r>
              <w:rPr>
                <w:b/>
                <w:bCs/>
              </w:rPr>
              <w:lastRenderedPageBreak/>
              <w:t>VI. Information Items</w:t>
            </w:r>
          </w:p>
          <w:p w14:paraId="7E750C1A" w14:textId="31B5D4F2" w:rsidR="00756465" w:rsidRPr="00756465" w:rsidRDefault="00756465" w:rsidP="000A3BAC">
            <w:r>
              <w:t>Actions/Recommendations</w:t>
            </w:r>
          </w:p>
        </w:tc>
        <w:tc>
          <w:tcPr>
            <w:tcW w:w="4608" w:type="dxa"/>
          </w:tcPr>
          <w:p w14:paraId="6B5E38E1" w14:textId="77777777" w:rsidR="006228B1" w:rsidRDefault="006228B1" w:rsidP="000A3BAC"/>
        </w:tc>
        <w:tc>
          <w:tcPr>
            <w:tcW w:w="3484" w:type="dxa"/>
          </w:tcPr>
          <w:p w14:paraId="18B8FE43" w14:textId="77777777" w:rsidR="006228B1" w:rsidRPr="00BE2D47" w:rsidRDefault="006228B1" w:rsidP="000A3BAC"/>
        </w:tc>
        <w:tc>
          <w:tcPr>
            <w:tcW w:w="2816" w:type="dxa"/>
          </w:tcPr>
          <w:p w14:paraId="0BFF00D2" w14:textId="77777777" w:rsidR="006228B1" w:rsidRPr="00BE2D47" w:rsidRDefault="006228B1" w:rsidP="000A3BAC"/>
        </w:tc>
      </w:tr>
      <w:tr w:rsidR="006228B1" w:rsidRPr="008B1877" w14:paraId="77066D0D" w14:textId="77777777" w:rsidTr="000A3BAC">
        <w:trPr>
          <w:trHeight w:val="530"/>
        </w:trPr>
        <w:tc>
          <w:tcPr>
            <w:tcW w:w="3132" w:type="dxa"/>
            <w:tcBorders>
              <w:left w:val="double" w:sz="4" w:space="0" w:color="auto"/>
            </w:tcBorders>
          </w:tcPr>
          <w:p w14:paraId="17031BBF" w14:textId="77777777" w:rsidR="006228B1" w:rsidRDefault="006228B1" w:rsidP="000A3BAC">
            <w:pPr>
              <w:rPr>
                <w:b/>
                <w:bCs/>
              </w:rPr>
            </w:pPr>
            <w:r>
              <w:rPr>
                <w:b/>
                <w:bCs/>
              </w:rPr>
              <w:t>University Senate Recognitions</w:t>
            </w:r>
          </w:p>
          <w:p w14:paraId="209020DC" w14:textId="77777777" w:rsidR="006228B1" w:rsidRDefault="006228B1" w:rsidP="000A3BAC">
            <w:pPr>
              <w:rPr>
                <w:b/>
                <w:bCs/>
              </w:rPr>
            </w:pPr>
          </w:p>
          <w:p w14:paraId="16C5C4AD" w14:textId="4D0BAD1E" w:rsidR="006228B1" w:rsidRPr="006228B1" w:rsidRDefault="006228B1" w:rsidP="000A3BAC">
            <w:pPr>
              <w:rPr>
                <w:b/>
                <w:bCs/>
              </w:rPr>
            </w:pPr>
            <w:r>
              <w:rPr>
                <w:b/>
                <w:bCs/>
              </w:rPr>
              <w:t>David Johnson</w:t>
            </w:r>
          </w:p>
        </w:tc>
        <w:tc>
          <w:tcPr>
            <w:tcW w:w="4608" w:type="dxa"/>
          </w:tcPr>
          <w:p w14:paraId="3C16CFD4" w14:textId="3908EB16" w:rsidR="006228B1" w:rsidRDefault="006228B1" w:rsidP="000A3BAC">
            <w:r>
              <w:t>David Johnson indicated his intention to follow recent practice—in this case to award pins to those eligible to receive them at the 20 Sep 2019 University Senate meeting.</w:t>
            </w:r>
          </w:p>
        </w:tc>
        <w:tc>
          <w:tcPr>
            <w:tcW w:w="3484" w:type="dxa"/>
          </w:tcPr>
          <w:p w14:paraId="522FCD95" w14:textId="77777777" w:rsidR="006228B1" w:rsidRPr="00BE2D47" w:rsidRDefault="006228B1" w:rsidP="000A3BAC"/>
        </w:tc>
        <w:tc>
          <w:tcPr>
            <w:tcW w:w="2816" w:type="dxa"/>
          </w:tcPr>
          <w:p w14:paraId="0EEEB79B" w14:textId="77777777" w:rsidR="006228B1" w:rsidRPr="00BE2D47" w:rsidRDefault="006228B1" w:rsidP="000A3BAC"/>
        </w:tc>
      </w:tr>
      <w:tr w:rsidR="003B6A99" w:rsidRPr="008B1877" w14:paraId="06048A1D" w14:textId="77777777" w:rsidTr="000A3BAC">
        <w:trPr>
          <w:trHeight w:val="530"/>
        </w:trPr>
        <w:tc>
          <w:tcPr>
            <w:tcW w:w="3132" w:type="dxa"/>
            <w:tcBorders>
              <w:left w:val="double" w:sz="4" w:space="0" w:color="auto"/>
            </w:tcBorders>
          </w:tcPr>
          <w:p w14:paraId="37BF3692" w14:textId="27B70F66" w:rsidR="003B6A99" w:rsidRDefault="003B6A99" w:rsidP="000A3BAC">
            <w:r>
              <w:rPr>
                <w:b/>
                <w:bCs/>
              </w:rPr>
              <w:t>VI</w:t>
            </w:r>
            <w:r w:rsidR="00756465">
              <w:rPr>
                <w:b/>
                <w:bCs/>
              </w:rPr>
              <w:t>I</w:t>
            </w:r>
            <w:r>
              <w:rPr>
                <w:b/>
                <w:bCs/>
              </w:rPr>
              <w:t>. Unfinished Business</w:t>
            </w:r>
          </w:p>
          <w:p w14:paraId="79D2FEA0" w14:textId="267A6776" w:rsidR="003B6A99" w:rsidRPr="003B6A99" w:rsidRDefault="003B6A99" w:rsidP="000A3BAC">
            <w:r>
              <w:t>Review of Action &amp; Recommendations, Provide updates (if any) to Follow-up</w:t>
            </w:r>
          </w:p>
        </w:tc>
        <w:tc>
          <w:tcPr>
            <w:tcW w:w="4608" w:type="dxa"/>
          </w:tcPr>
          <w:p w14:paraId="2E7F37DD" w14:textId="5CD51EA4" w:rsidR="003B6A99" w:rsidRPr="00BE2D47" w:rsidRDefault="003B6A99" w:rsidP="000A3BAC">
            <w:r>
              <w:t>There was no unfinished business.</w:t>
            </w:r>
          </w:p>
        </w:tc>
        <w:tc>
          <w:tcPr>
            <w:tcW w:w="3484" w:type="dxa"/>
          </w:tcPr>
          <w:p w14:paraId="618ED6F3" w14:textId="77777777" w:rsidR="003B6A99" w:rsidRPr="00BE2D47" w:rsidRDefault="003B6A99" w:rsidP="000A3BAC"/>
        </w:tc>
        <w:tc>
          <w:tcPr>
            <w:tcW w:w="2816" w:type="dxa"/>
          </w:tcPr>
          <w:p w14:paraId="3FD914EC" w14:textId="77777777" w:rsidR="003B6A99" w:rsidRPr="00BE2D47" w:rsidRDefault="003B6A99" w:rsidP="000A3BAC"/>
        </w:tc>
      </w:tr>
      <w:tr w:rsidR="004A6A23" w:rsidRPr="008B1877" w14:paraId="29DA1E61" w14:textId="77777777" w:rsidTr="000A3BAC">
        <w:trPr>
          <w:trHeight w:val="530"/>
        </w:trPr>
        <w:tc>
          <w:tcPr>
            <w:tcW w:w="3132" w:type="dxa"/>
            <w:tcBorders>
              <w:left w:val="double" w:sz="4" w:space="0" w:color="auto"/>
            </w:tcBorders>
          </w:tcPr>
          <w:p w14:paraId="47FDD9C7" w14:textId="6529EAB1" w:rsidR="004A6A23" w:rsidRPr="00BE2D47" w:rsidRDefault="004A6A23" w:rsidP="000A3BAC">
            <w:pPr>
              <w:rPr>
                <w:b/>
                <w:bCs/>
              </w:rPr>
            </w:pPr>
            <w:r w:rsidRPr="00BE2D47">
              <w:rPr>
                <w:b/>
                <w:bCs/>
              </w:rPr>
              <w:t>V</w:t>
            </w:r>
            <w:r w:rsidR="00756465">
              <w:rPr>
                <w:b/>
                <w:bCs/>
              </w:rPr>
              <w:t>III</w:t>
            </w:r>
            <w:r w:rsidRPr="00BE2D47">
              <w:rPr>
                <w:b/>
                <w:bCs/>
              </w:rPr>
              <w:t>.  New Business</w:t>
            </w:r>
          </w:p>
          <w:p w14:paraId="24377731" w14:textId="2417B18D" w:rsidR="005E16FB" w:rsidRPr="002A2F2E" w:rsidRDefault="004A6A23" w:rsidP="000A3BAC">
            <w:pPr>
              <w:pStyle w:val="Heading1"/>
              <w:rPr>
                <w:b w:val="0"/>
                <w:bCs w:val="0"/>
              </w:rPr>
            </w:pPr>
            <w:r w:rsidRPr="00BE2D47">
              <w:rPr>
                <w:b w:val="0"/>
                <w:bCs w:val="0"/>
              </w:rPr>
              <w:t>Actions/Recommendations</w:t>
            </w:r>
          </w:p>
        </w:tc>
        <w:tc>
          <w:tcPr>
            <w:tcW w:w="4608" w:type="dxa"/>
          </w:tcPr>
          <w:p w14:paraId="7EE4564F" w14:textId="77777777" w:rsidR="004A6A23" w:rsidRPr="00BE2D47" w:rsidRDefault="004A6A23" w:rsidP="000A3BAC"/>
        </w:tc>
        <w:tc>
          <w:tcPr>
            <w:tcW w:w="3484" w:type="dxa"/>
          </w:tcPr>
          <w:p w14:paraId="18D007CB" w14:textId="77777777" w:rsidR="004A6A23" w:rsidRPr="00BE2D47" w:rsidRDefault="004A6A23" w:rsidP="000A3BAC"/>
        </w:tc>
        <w:tc>
          <w:tcPr>
            <w:tcW w:w="2816" w:type="dxa"/>
          </w:tcPr>
          <w:p w14:paraId="7FC7AA38" w14:textId="77777777" w:rsidR="004A6A23" w:rsidRPr="00BE2D47" w:rsidRDefault="004A6A23" w:rsidP="000A3BAC"/>
        </w:tc>
      </w:tr>
      <w:tr w:rsidR="003B6A99" w:rsidRPr="008B1877" w14:paraId="77CF5C35" w14:textId="77777777" w:rsidTr="000A3BAC">
        <w:trPr>
          <w:trHeight w:val="530"/>
        </w:trPr>
        <w:tc>
          <w:tcPr>
            <w:tcW w:w="3132" w:type="dxa"/>
            <w:tcBorders>
              <w:left w:val="double" w:sz="4" w:space="0" w:color="auto"/>
            </w:tcBorders>
          </w:tcPr>
          <w:p w14:paraId="642B80D7" w14:textId="77777777" w:rsidR="003B6A99" w:rsidRDefault="003B6A99" w:rsidP="000A3BAC">
            <w:pPr>
              <w:pStyle w:val="Heading1"/>
              <w:rPr>
                <w:b w:val="0"/>
                <w:bCs w:val="0"/>
              </w:rPr>
            </w:pPr>
            <w:r>
              <w:lastRenderedPageBreak/>
              <w:t>Steering of Items to Committees</w:t>
            </w:r>
          </w:p>
          <w:p w14:paraId="73528DD1" w14:textId="77777777" w:rsidR="003B6A99" w:rsidRDefault="003B6A99" w:rsidP="000A3BAC"/>
          <w:p w14:paraId="704BD0AE" w14:textId="2494CC81" w:rsidR="003B6A99" w:rsidRPr="003B6A99" w:rsidRDefault="003B6A99" w:rsidP="000A3BAC">
            <w:pPr>
              <w:rPr>
                <w:b/>
                <w:bCs/>
              </w:rPr>
            </w:pPr>
            <w:r>
              <w:rPr>
                <w:b/>
                <w:bCs/>
              </w:rPr>
              <w:t>David Johnson</w:t>
            </w:r>
          </w:p>
        </w:tc>
        <w:tc>
          <w:tcPr>
            <w:tcW w:w="4608" w:type="dxa"/>
          </w:tcPr>
          <w:p w14:paraId="27919182" w14:textId="0D6A73EB" w:rsidR="003B6A99" w:rsidRPr="00BE2D47" w:rsidRDefault="003B6A99" w:rsidP="000A3BAC">
            <w:r>
              <w:t>At the time of this meeting, there were no items that required steering to a committee.</w:t>
            </w:r>
          </w:p>
        </w:tc>
        <w:tc>
          <w:tcPr>
            <w:tcW w:w="3484" w:type="dxa"/>
          </w:tcPr>
          <w:p w14:paraId="1687EA17" w14:textId="77777777" w:rsidR="003B6A99" w:rsidRPr="00BE2D47" w:rsidRDefault="003B6A99" w:rsidP="000A3BAC"/>
        </w:tc>
        <w:tc>
          <w:tcPr>
            <w:tcW w:w="2816" w:type="dxa"/>
          </w:tcPr>
          <w:p w14:paraId="772C413B" w14:textId="77777777" w:rsidR="003B6A99" w:rsidRPr="00BE2D47" w:rsidRDefault="003B6A99" w:rsidP="000A3BAC"/>
        </w:tc>
      </w:tr>
      <w:tr w:rsidR="003B6A99" w:rsidRPr="008B1877" w14:paraId="5A3738E8" w14:textId="77777777" w:rsidTr="000A3BAC">
        <w:trPr>
          <w:trHeight w:val="530"/>
        </w:trPr>
        <w:tc>
          <w:tcPr>
            <w:tcW w:w="3132" w:type="dxa"/>
            <w:tcBorders>
              <w:left w:val="double" w:sz="4" w:space="0" w:color="auto"/>
            </w:tcBorders>
          </w:tcPr>
          <w:p w14:paraId="5A6C9B03" w14:textId="6834C019" w:rsidR="003B6A99" w:rsidRPr="00BE2D47" w:rsidRDefault="003B6A99" w:rsidP="000A3BAC">
            <w:pPr>
              <w:pStyle w:val="Heading1"/>
            </w:pPr>
            <w:r>
              <w:t>University Senate Agenda and Minutes Review</w:t>
            </w:r>
          </w:p>
        </w:tc>
        <w:tc>
          <w:tcPr>
            <w:tcW w:w="4608" w:type="dxa"/>
          </w:tcPr>
          <w:p w14:paraId="1BAA5DCF" w14:textId="291DE5E6" w:rsidR="003B6A99" w:rsidRDefault="003B6A99" w:rsidP="000A3BAC">
            <w:pPr>
              <w:pStyle w:val="ListParagraph"/>
              <w:numPr>
                <w:ilvl w:val="0"/>
                <w:numId w:val="29"/>
              </w:numPr>
            </w:pPr>
            <w:r w:rsidRPr="003B6A99">
              <w:rPr>
                <w:b/>
                <w:bCs/>
                <w:u w:val="single"/>
              </w:rPr>
              <w:t>Tentative Agenda 20 Sep 2019</w:t>
            </w:r>
            <w:r>
              <w:t xml:space="preserve"> Based on the committee reports at this meeting.</w:t>
            </w:r>
          </w:p>
          <w:p w14:paraId="7B097ECB" w14:textId="18C15CC2" w:rsidR="003B6A99" w:rsidRDefault="003B6A99" w:rsidP="000A3BAC">
            <w:pPr>
              <w:pStyle w:val="ListParagraph"/>
              <w:numPr>
                <w:ilvl w:val="1"/>
                <w:numId w:val="29"/>
              </w:numPr>
            </w:pPr>
            <w:r>
              <w:rPr>
                <w:b/>
                <w:bCs/>
                <w:u w:val="single"/>
              </w:rPr>
              <w:t>Motions</w:t>
            </w:r>
            <w:r>
              <w:t xml:space="preserve"> There will be two motions on the agenda of this meeting of University Senate, specifically</w:t>
            </w:r>
          </w:p>
          <w:p w14:paraId="4D102D4E" w14:textId="052CD7C4" w:rsidR="003B6A99" w:rsidRDefault="003B6A99" w:rsidP="000A3BAC">
            <w:pPr>
              <w:pStyle w:val="ListParagraph"/>
              <w:numPr>
                <w:ilvl w:val="2"/>
                <w:numId w:val="29"/>
              </w:numPr>
            </w:pPr>
            <w:r w:rsidRPr="003B6A99">
              <w:t>ECUS</w:t>
            </w:r>
            <w:r>
              <w:t>: Revised University Senate Handbook</w:t>
            </w:r>
          </w:p>
          <w:p w14:paraId="245E3CAB" w14:textId="189DB528" w:rsidR="003B6A99" w:rsidRDefault="003B6A99" w:rsidP="000A3BAC">
            <w:pPr>
              <w:pStyle w:val="ListParagraph"/>
              <w:numPr>
                <w:ilvl w:val="2"/>
                <w:numId w:val="29"/>
              </w:numPr>
            </w:pPr>
            <w:r>
              <w:t>SCoN: Committee Replacements.</w:t>
            </w:r>
          </w:p>
          <w:p w14:paraId="753B7E2B" w14:textId="07A88CC2" w:rsidR="003B6A99" w:rsidRDefault="003B6A99" w:rsidP="000A3BAC">
            <w:pPr>
              <w:pStyle w:val="ListParagraph"/>
              <w:numPr>
                <w:ilvl w:val="1"/>
                <w:numId w:val="29"/>
              </w:numPr>
            </w:pPr>
            <w:r w:rsidRPr="003B6A99">
              <w:rPr>
                <w:b/>
                <w:bCs/>
                <w:u w:val="single"/>
              </w:rPr>
              <w:t>Reports</w:t>
            </w:r>
            <w:r>
              <w:t xml:space="preserve"> Administrative reports and committee reports will also be agenda items.</w:t>
            </w:r>
          </w:p>
          <w:p w14:paraId="31547D51" w14:textId="657C8C0F" w:rsidR="003B6A99" w:rsidRPr="006061A6" w:rsidRDefault="003B6A99" w:rsidP="000A3BAC">
            <w:pPr>
              <w:pStyle w:val="ListParagraph"/>
              <w:numPr>
                <w:ilvl w:val="1"/>
                <w:numId w:val="29"/>
              </w:numPr>
              <w:rPr>
                <w:b/>
                <w:bCs/>
                <w:u w:val="single"/>
              </w:rPr>
            </w:pPr>
            <w:r w:rsidRPr="006061A6">
              <w:rPr>
                <w:b/>
                <w:bCs/>
                <w:u w:val="single"/>
              </w:rPr>
              <w:t>Supplemental Items of Business</w:t>
            </w:r>
          </w:p>
          <w:p w14:paraId="0996598C" w14:textId="77777777" w:rsidR="006061A6" w:rsidRDefault="006061A6" w:rsidP="000A3BAC">
            <w:pPr>
              <w:pStyle w:val="ListParagraph"/>
              <w:numPr>
                <w:ilvl w:val="2"/>
                <w:numId w:val="29"/>
              </w:numPr>
            </w:pPr>
            <w:r>
              <w:t>Awarding of University Senator pins</w:t>
            </w:r>
          </w:p>
          <w:p w14:paraId="248D1AB6" w14:textId="77777777" w:rsidR="006061A6" w:rsidRDefault="006061A6" w:rsidP="000A3BAC">
            <w:pPr>
              <w:pStyle w:val="ListParagraph"/>
              <w:numPr>
                <w:ilvl w:val="2"/>
                <w:numId w:val="29"/>
              </w:numPr>
            </w:pPr>
            <w:r>
              <w:t xml:space="preserve">Active threat response report from Campus Police Chief </w:t>
            </w:r>
            <w:r w:rsidRPr="007E608C">
              <w:t>Brett Stanelle,</w:t>
            </w:r>
          </w:p>
          <w:p w14:paraId="268F5CA9" w14:textId="610D01BF" w:rsidR="006061A6" w:rsidRPr="007E608C" w:rsidRDefault="006061A6" w:rsidP="000A3BAC">
            <w:pPr>
              <w:pStyle w:val="ListParagraph"/>
              <w:numPr>
                <w:ilvl w:val="2"/>
                <w:numId w:val="29"/>
              </w:numPr>
            </w:pPr>
            <w:r>
              <w:t>Campus climate survey report from</w:t>
            </w:r>
            <w:r w:rsidRPr="007E608C">
              <w:t xml:space="preserve"> </w:t>
            </w:r>
            <w:r>
              <w:t xml:space="preserve">Chief Diversity Officer </w:t>
            </w:r>
            <w:r w:rsidRPr="007E608C">
              <w:t>Veronica Womack</w:t>
            </w:r>
          </w:p>
          <w:p w14:paraId="1383A85F" w14:textId="7654ED33" w:rsidR="003B6A99" w:rsidRPr="0008403A" w:rsidRDefault="006061A6" w:rsidP="000A3BAC">
            <w:pPr>
              <w:pStyle w:val="ListParagraph"/>
              <w:numPr>
                <w:ilvl w:val="0"/>
                <w:numId w:val="29"/>
              </w:numPr>
              <w:rPr>
                <w:b/>
                <w:bCs/>
                <w:u w:val="single"/>
              </w:rPr>
            </w:pPr>
            <w:r w:rsidRPr="006061A6">
              <w:rPr>
                <w:b/>
                <w:bCs/>
                <w:u w:val="single"/>
              </w:rPr>
              <w:t>University Senate Minutes Review</w:t>
            </w:r>
            <w:r>
              <w:rPr>
                <w:b/>
                <w:bCs/>
                <w:u w:val="single"/>
              </w:rPr>
              <w:t xml:space="preserve"> </w:t>
            </w:r>
            <w:r>
              <w:t xml:space="preserve">A </w:t>
            </w:r>
            <w:r w:rsidRPr="006061A6">
              <w:rPr>
                <w:b/>
                <w:bCs/>
                <w:u w:val="single"/>
              </w:rPr>
              <w:t>Motion</w:t>
            </w:r>
            <w:r>
              <w:t xml:space="preserve"> </w:t>
            </w:r>
            <w:r w:rsidRPr="006061A6">
              <w:rPr>
                <w:i/>
                <w:iCs/>
              </w:rPr>
              <w:t>that the DRAFT minutes of the 19 Apr 2019 meeting of the 2018-2019 University Senate and the DRAFT minutes of the 19 Apr 2019 organizational meeting of the 2019-2020 University Senate be circulated for university senator review</w:t>
            </w:r>
            <w:r>
              <w:t xml:space="preserve"> was made and seconded.</w:t>
            </w:r>
          </w:p>
        </w:tc>
        <w:tc>
          <w:tcPr>
            <w:tcW w:w="3484" w:type="dxa"/>
          </w:tcPr>
          <w:p w14:paraId="3CDEF5AA" w14:textId="77777777" w:rsidR="003B6A99" w:rsidRPr="00BE2D47" w:rsidRDefault="003B6A99" w:rsidP="000A3BAC"/>
        </w:tc>
        <w:tc>
          <w:tcPr>
            <w:tcW w:w="2816" w:type="dxa"/>
          </w:tcPr>
          <w:p w14:paraId="50835A97" w14:textId="77777777" w:rsidR="003B6A99" w:rsidRPr="00BE2D47" w:rsidRDefault="003B6A99" w:rsidP="000A3BAC"/>
        </w:tc>
      </w:tr>
      <w:tr w:rsidR="000F6BCB" w:rsidRPr="008B1877" w14:paraId="59EAF4CB" w14:textId="77777777" w:rsidTr="000A3BAC">
        <w:trPr>
          <w:trHeight w:val="530"/>
        </w:trPr>
        <w:tc>
          <w:tcPr>
            <w:tcW w:w="3132" w:type="dxa"/>
            <w:tcBorders>
              <w:left w:val="double" w:sz="4" w:space="0" w:color="auto"/>
            </w:tcBorders>
          </w:tcPr>
          <w:p w14:paraId="46B1BDBC" w14:textId="23656D3C" w:rsidR="000F6BCB" w:rsidRPr="00BE2D47" w:rsidRDefault="000F6BCB" w:rsidP="000A3BAC">
            <w:pPr>
              <w:pStyle w:val="Heading1"/>
            </w:pPr>
            <w:r>
              <w:lastRenderedPageBreak/>
              <w:t>Retreat Sessions on Senate Goals, Moving Forward</w:t>
            </w:r>
          </w:p>
        </w:tc>
        <w:tc>
          <w:tcPr>
            <w:tcW w:w="4608" w:type="dxa"/>
          </w:tcPr>
          <w:p w14:paraId="2BC8BD00" w14:textId="720E9FB0" w:rsidR="000F6BCB" w:rsidRPr="00BE2D47" w:rsidRDefault="000F6BCB" w:rsidP="000A3BAC">
            <w:r>
              <w:t>This agenda item was postponed to the next ECUS-SCC meeting due to a shortage of time.</w:t>
            </w:r>
          </w:p>
        </w:tc>
        <w:tc>
          <w:tcPr>
            <w:tcW w:w="3484" w:type="dxa"/>
          </w:tcPr>
          <w:p w14:paraId="4F076B76" w14:textId="77777777" w:rsidR="000F6BCB" w:rsidRPr="00BE2D47" w:rsidRDefault="000F6BCB" w:rsidP="000A3BAC"/>
        </w:tc>
        <w:tc>
          <w:tcPr>
            <w:tcW w:w="2816" w:type="dxa"/>
          </w:tcPr>
          <w:p w14:paraId="6AB26C20" w14:textId="77777777" w:rsidR="000F6BCB" w:rsidRPr="00BE2D47" w:rsidRDefault="000F6BCB" w:rsidP="000A3BAC"/>
        </w:tc>
      </w:tr>
      <w:tr w:rsidR="000F6BCB" w:rsidRPr="008B1877" w14:paraId="411EE5E3" w14:textId="77777777" w:rsidTr="000A3BAC">
        <w:trPr>
          <w:trHeight w:val="530"/>
        </w:trPr>
        <w:tc>
          <w:tcPr>
            <w:tcW w:w="3132" w:type="dxa"/>
            <w:tcBorders>
              <w:left w:val="double" w:sz="4" w:space="0" w:color="auto"/>
            </w:tcBorders>
          </w:tcPr>
          <w:p w14:paraId="3C441EEC" w14:textId="12E00315" w:rsidR="000F6BCB" w:rsidRDefault="00756465" w:rsidP="000A3BAC">
            <w:pPr>
              <w:pStyle w:val="Heading1"/>
            </w:pPr>
            <w:r>
              <w:t>IX</w:t>
            </w:r>
            <w:r w:rsidR="000F6BCB" w:rsidRPr="00BE2D47">
              <w:t>.  Next Meeting</w:t>
            </w:r>
          </w:p>
          <w:p w14:paraId="48A0C34B" w14:textId="643CE4BA" w:rsidR="000F6BCB" w:rsidRPr="000F6BCB" w:rsidRDefault="000F6BCB" w:rsidP="000A3BAC">
            <w:r>
              <w:t>(Tentative Agenda, Calendar)</w:t>
            </w:r>
          </w:p>
          <w:p w14:paraId="1C631A21" w14:textId="77777777" w:rsidR="000F6BCB" w:rsidRPr="00BE2D47" w:rsidRDefault="000F6BCB" w:rsidP="000A3BAC"/>
        </w:tc>
        <w:tc>
          <w:tcPr>
            <w:tcW w:w="4608" w:type="dxa"/>
          </w:tcPr>
          <w:p w14:paraId="20EE2807" w14:textId="77777777" w:rsidR="000F6BCB" w:rsidRPr="00BE2D47" w:rsidRDefault="000F6BCB" w:rsidP="000A3BAC"/>
        </w:tc>
        <w:tc>
          <w:tcPr>
            <w:tcW w:w="3484" w:type="dxa"/>
          </w:tcPr>
          <w:p w14:paraId="6B824552" w14:textId="77777777" w:rsidR="000F6BCB" w:rsidRPr="00BE2D47" w:rsidRDefault="000F6BCB" w:rsidP="000A3BAC"/>
        </w:tc>
        <w:tc>
          <w:tcPr>
            <w:tcW w:w="2816" w:type="dxa"/>
          </w:tcPr>
          <w:p w14:paraId="7FAA3E24" w14:textId="77777777" w:rsidR="000F6BCB" w:rsidRPr="00BE2D47" w:rsidRDefault="000F6BCB" w:rsidP="000A3BAC"/>
        </w:tc>
      </w:tr>
      <w:tr w:rsidR="000F6BCB" w:rsidRPr="008B1877" w14:paraId="0306FB1D" w14:textId="77777777" w:rsidTr="000A3BAC">
        <w:trPr>
          <w:trHeight w:val="548"/>
        </w:trPr>
        <w:tc>
          <w:tcPr>
            <w:tcW w:w="3132" w:type="dxa"/>
            <w:tcBorders>
              <w:left w:val="double" w:sz="4" w:space="0" w:color="auto"/>
            </w:tcBorders>
          </w:tcPr>
          <w:p w14:paraId="724E7A8F" w14:textId="041A3298" w:rsidR="000F6BCB" w:rsidRPr="00BE2D47" w:rsidRDefault="000F6BCB" w:rsidP="000A3BAC">
            <w:pPr>
              <w:pStyle w:val="Heading1"/>
            </w:pPr>
            <w:r>
              <w:t>1. Calendar</w:t>
            </w:r>
          </w:p>
        </w:tc>
        <w:tc>
          <w:tcPr>
            <w:tcW w:w="4608" w:type="dxa"/>
          </w:tcPr>
          <w:p w14:paraId="3E0978EB" w14:textId="06AE9827" w:rsidR="00A51F1B" w:rsidRDefault="00A51F1B" w:rsidP="000A3BAC">
            <w:r>
              <w:t xml:space="preserve">University Senate: </w:t>
            </w:r>
            <w:r w:rsidR="000F6BCB" w:rsidRPr="000F6BCB">
              <w:t>2</w:t>
            </w:r>
            <w:r w:rsidR="000F6BCB">
              <w:t>0</w:t>
            </w:r>
            <w:r w:rsidR="000F6BCB" w:rsidRPr="000F6BCB">
              <w:t xml:space="preserve"> Sep 201</w:t>
            </w:r>
            <w:r w:rsidR="000F6BCB">
              <w:t>9</w:t>
            </w:r>
            <w:r>
              <w:t xml:space="preserve">, </w:t>
            </w:r>
            <w:r w:rsidR="000F6BCB" w:rsidRPr="000F6BCB">
              <w:t>2:00</w:t>
            </w:r>
            <w:r w:rsidR="000F6BCB">
              <w:t xml:space="preserve"> </w:t>
            </w:r>
            <w:r w:rsidR="000F6BCB" w:rsidRPr="000F6BCB">
              <w:t>p</w:t>
            </w:r>
            <w:r w:rsidR="000F6BCB">
              <w:t>.</w:t>
            </w:r>
            <w:r w:rsidR="000F6BCB" w:rsidRPr="000F6BCB">
              <w:t>m</w:t>
            </w:r>
            <w:r w:rsidR="000F6BCB">
              <w:t>.</w:t>
            </w:r>
            <w:r>
              <w:t xml:space="preserve">, </w:t>
            </w:r>
            <w:r w:rsidR="000F6BCB" w:rsidRPr="000F6BCB">
              <w:t>A&amp;S 272</w:t>
            </w:r>
          </w:p>
          <w:p w14:paraId="43950433" w14:textId="11C07525" w:rsidR="00A51F1B" w:rsidRDefault="00A51F1B" w:rsidP="000A3BAC">
            <w:r>
              <w:t xml:space="preserve">ECUS: </w:t>
            </w:r>
            <w:r w:rsidR="000F6BCB">
              <w:t>4</w:t>
            </w:r>
            <w:r w:rsidR="000F6BCB" w:rsidRPr="000F6BCB">
              <w:t xml:space="preserve"> Oct 201</w:t>
            </w:r>
            <w:r w:rsidR="000F6BCB">
              <w:t>9</w:t>
            </w:r>
            <w:r>
              <w:t>,</w:t>
            </w:r>
            <w:r w:rsidR="000F6BCB" w:rsidRPr="000F6BCB">
              <w:t xml:space="preserve"> 2:00</w:t>
            </w:r>
            <w:r w:rsidR="000F6BCB">
              <w:t xml:space="preserve"> </w:t>
            </w:r>
            <w:r w:rsidR="000F6BCB" w:rsidRPr="000F6BCB">
              <w:t>p</w:t>
            </w:r>
            <w:r w:rsidR="000F6BCB">
              <w:t>.</w:t>
            </w:r>
            <w:r w:rsidR="000F6BCB" w:rsidRPr="000F6BCB">
              <w:t>m</w:t>
            </w:r>
            <w:r w:rsidR="000F6BCB">
              <w:t>.</w:t>
            </w:r>
            <w:r w:rsidR="004A2A78">
              <w:t xml:space="preserve">, </w:t>
            </w:r>
            <w:r w:rsidR="000F6BCB" w:rsidRPr="000F6BCB">
              <w:t>Parks 301</w:t>
            </w:r>
          </w:p>
          <w:p w14:paraId="47C0A999" w14:textId="309EB054" w:rsidR="000F6BCB" w:rsidRPr="000F6BCB" w:rsidRDefault="004A2A78" w:rsidP="000A3BAC">
            <w:r>
              <w:t xml:space="preserve">ECUS-SCC: </w:t>
            </w:r>
            <w:r w:rsidR="000F6BCB">
              <w:t>4</w:t>
            </w:r>
            <w:r w:rsidR="000F6BCB" w:rsidRPr="000F6BCB">
              <w:t xml:space="preserve"> Oct 201</w:t>
            </w:r>
            <w:r w:rsidR="000F6BCB">
              <w:t>9</w:t>
            </w:r>
            <w:r>
              <w:t xml:space="preserve">, </w:t>
            </w:r>
            <w:r w:rsidR="000F6BCB" w:rsidRPr="000F6BCB">
              <w:t>3:30</w:t>
            </w:r>
            <w:r>
              <w:t xml:space="preserve"> p.m.,</w:t>
            </w:r>
            <w:r w:rsidR="000F6BCB" w:rsidRPr="000F6BCB">
              <w:t xml:space="preserve"> Parks 301</w:t>
            </w:r>
          </w:p>
        </w:tc>
        <w:tc>
          <w:tcPr>
            <w:tcW w:w="3484" w:type="dxa"/>
          </w:tcPr>
          <w:p w14:paraId="453730EB" w14:textId="77777777" w:rsidR="000F6BCB" w:rsidRPr="00BE2D47" w:rsidRDefault="000F6BCB" w:rsidP="000A3BAC"/>
        </w:tc>
        <w:tc>
          <w:tcPr>
            <w:tcW w:w="2816" w:type="dxa"/>
          </w:tcPr>
          <w:p w14:paraId="715C7525" w14:textId="77777777" w:rsidR="000F6BCB" w:rsidRPr="00BE2D47" w:rsidRDefault="000F6BCB" w:rsidP="000A3BAC"/>
        </w:tc>
      </w:tr>
      <w:tr w:rsidR="00A7608E" w:rsidRPr="008B1877" w14:paraId="5986ABBA" w14:textId="77777777" w:rsidTr="000A3BAC">
        <w:trPr>
          <w:trHeight w:val="548"/>
        </w:trPr>
        <w:tc>
          <w:tcPr>
            <w:tcW w:w="3132" w:type="dxa"/>
            <w:tcBorders>
              <w:left w:val="double" w:sz="4" w:space="0" w:color="auto"/>
            </w:tcBorders>
          </w:tcPr>
          <w:p w14:paraId="580CCF65" w14:textId="274187FB" w:rsidR="00A7608E" w:rsidRPr="00BE2D47" w:rsidRDefault="00A7608E" w:rsidP="000A3BAC">
            <w:pPr>
              <w:pStyle w:val="Heading1"/>
            </w:pPr>
            <w:r>
              <w:t>2. Tentative Agenda</w:t>
            </w:r>
          </w:p>
        </w:tc>
        <w:tc>
          <w:tcPr>
            <w:tcW w:w="4608" w:type="dxa"/>
          </w:tcPr>
          <w:p w14:paraId="7E7D3C44" w14:textId="19E742E0" w:rsidR="00A7608E" w:rsidRPr="00BE2D47" w:rsidRDefault="00A7608E" w:rsidP="000A3BAC">
            <w:r>
              <w:t>Some of the deliberation today may have generated agenda items for future ECUS and ECUS-SCC meetings.</w:t>
            </w:r>
          </w:p>
        </w:tc>
        <w:tc>
          <w:tcPr>
            <w:tcW w:w="3484" w:type="dxa"/>
          </w:tcPr>
          <w:p w14:paraId="257DF018" w14:textId="77777777" w:rsidR="00A7608E" w:rsidRPr="00BE2D47" w:rsidRDefault="00A7608E" w:rsidP="000A3BAC"/>
        </w:tc>
        <w:tc>
          <w:tcPr>
            <w:tcW w:w="2816" w:type="dxa"/>
          </w:tcPr>
          <w:p w14:paraId="6B709811" w14:textId="78F60B58" w:rsidR="00A7608E" w:rsidRPr="00BE2D47" w:rsidRDefault="00A7608E" w:rsidP="000A3BAC">
            <w:r>
              <w:t>David Johnson to ensure that such items (if any) are added to agenda of a future meeting of ECUS or ECUS-SCC.</w:t>
            </w:r>
          </w:p>
        </w:tc>
      </w:tr>
      <w:tr w:rsidR="000F6BCB" w:rsidRPr="008B1877" w14:paraId="6DFABA0F" w14:textId="77777777" w:rsidTr="000A3BAC">
        <w:trPr>
          <w:trHeight w:val="548"/>
        </w:trPr>
        <w:tc>
          <w:tcPr>
            <w:tcW w:w="3132" w:type="dxa"/>
            <w:tcBorders>
              <w:left w:val="double" w:sz="4" w:space="0" w:color="auto"/>
            </w:tcBorders>
          </w:tcPr>
          <w:p w14:paraId="59660437" w14:textId="607DE483" w:rsidR="000F6BCB" w:rsidRPr="00BE2D47" w:rsidRDefault="00756465" w:rsidP="000A3BAC">
            <w:pPr>
              <w:pStyle w:val="Heading1"/>
            </w:pPr>
            <w:r>
              <w:t>X</w:t>
            </w:r>
            <w:r w:rsidR="000F6BCB" w:rsidRPr="00BE2D47">
              <w:t>.  Adjournment</w:t>
            </w:r>
          </w:p>
          <w:p w14:paraId="39BC8826" w14:textId="77777777" w:rsidR="000F6BCB" w:rsidRPr="00BE2D47" w:rsidRDefault="000F6BCB" w:rsidP="000A3BAC"/>
        </w:tc>
        <w:tc>
          <w:tcPr>
            <w:tcW w:w="4608" w:type="dxa"/>
          </w:tcPr>
          <w:p w14:paraId="10BFEF4D" w14:textId="7569206A" w:rsidR="000F6BCB" w:rsidRPr="00A7608E" w:rsidRDefault="00A7608E" w:rsidP="000A3BAC">
            <w:r>
              <w:t xml:space="preserve">As there was no further business to consider, a </w:t>
            </w:r>
            <w:r>
              <w:rPr>
                <w:b/>
                <w:bCs/>
                <w:u w:val="single"/>
              </w:rPr>
              <w:t>Motion</w:t>
            </w:r>
            <w:r>
              <w:t xml:space="preserve"> </w:t>
            </w:r>
            <w:r>
              <w:rPr>
                <w:i/>
                <w:iCs/>
              </w:rPr>
              <w:t>to adjourn the meeting</w:t>
            </w:r>
            <w:r>
              <w:t xml:space="preserve"> was made and seconded.</w:t>
            </w:r>
          </w:p>
        </w:tc>
        <w:tc>
          <w:tcPr>
            <w:tcW w:w="3484" w:type="dxa"/>
          </w:tcPr>
          <w:p w14:paraId="2E4C1A1E" w14:textId="016B9D04" w:rsidR="000F6BCB" w:rsidRPr="00BE2D47" w:rsidRDefault="00A7608E" w:rsidP="000A3BAC">
            <w:r>
              <w:t>The motion to adjourn was approved and the meeting adjourned at 4:45 p.m.</w:t>
            </w:r>
          </w:p>
        </w:tc>
        <w:tc>
          <w:tcPr>
            <w:tcW w:w="2816" w:type="dxa"/>
          </w:tcPr>
          <w:p w14:paraId="3892ACC4" w14:textId="77777777" w:rsidR="000F6BCB" w:rsidRPr="00BE2D47" w:rsidRDefault="000F6BCB" w:rsidP="000A3BAC"/>
        </w:tc>
      </w:tr>
      <w:tr w:rsidR="00CA7C1B" w:rsidRPr="008B1877" w14:paraId="3D69FC92" w14:textId="77777777" w:rsidTr="000A3BAC">
        <w:trPr>
          <w:trHeight w:val="548"/>
        </w:trPr>
        <w:tc>
          <w:tcPr>
            <w:tcW w:w="3132" w:type="dxa"/>
            <w:tcBorders>
              <w:left w:val="double" w:sz="4" w:space="0" w:color="auto"/>
            </w:tcBorders>
          </w:tcPr>
          <w:p w14:paraId="70239EEE" w14:textId="5F2C1B2D" w:rsidR="00CA7C1B" w:rsidRDefault="00CA7C1B" w:rsidP="000A3BAC">
            <w:pPr>
              <w:pStyle w:val="Heading1"/>
            </w:pPr>
            <w:r>
              <w:t>XI. Supporting Documents</w:t>
            </w:r>
          </w:p>
        </w:tc>
        <w:tc>
          <w:tcPr>
            <w:tcW w:w="4608" w:type="dxa"/>
          </w:tcPr>
          <w:p w14:paraId="2194F47E" w14:textId="6B4A6FE1" w:rsidR="00CA7C1B" w:rsidRDefault="00CA7C1B" w:rsidP="000A3BAC">
            <w:r>
              <w:t xml:space="preserve">The </w:t>
            </w:r>
            <w:r w:rsidRPr="00CA7C1B">
              <w:rPr>
                <w:i/>
                <w:iCs/>
              </w:rPr>
              <w:t>Fair Use Checklist</w:t>
            </w:r>
            <w:r>
              <w:t xml:space="preserve"> supports the report by APC Vice-Chair Christina Smith.</w:t>
            </w:r>
          </w:p>
        </w:tc>
        <w:tc>
          <w:tcPr>
            <w:tcW w:w="3484" w:type="dxa"/>
          </w:tcPr>
          <w:p w14:paraId="6A744C21" w14:textId="77777777" w:rsidR="00CA7C1B" w:rsidRDefault="00CA7C1B" w:rsidP="000A3BAC"/>
        </w:tc>
        <w:tc>
          <w:tcPr>
            <w:tcW w:w="2816" w:type="dxa"/>
          </w:tcPr>
          <w:p w14:paraId="0A997D56" w14:textId="77777777" w:rsidR="00CA7C1B" w:rsidRPr="00BE2D47" w:rsidRDefault="00CA7C1B" w:rsidP="000A3BAC"/>
        </w:tc>
      </w:tr>
    </w:tbl>
    <w:p w14:paraId="46C0D001" w14:textId="77777777" w:rsidR="00973FD5" w:rsidRPr="008B1877" w:rsidRDefault="008B1877" w:rsidP="008B1877">
      <w:pPr>
        <w:tabs>
          <w:tab w:val="left" w:pos="8500"/>
        </w:tabs>
        <w:rPr>
          <w:sz w:val="20"/>
        </w:rPr>
      </w:pPr>
      <w:r w:rsidRPr="008B1877">
        <w:rPr>
          <w:sz w:val="20"/>
        </w:rPr>
        <w:tab/>
      </w:r>
    </w:p>
    <w:p w14:paraId="6DF88842" w14:textId="7C00A79E" w:rsidR="0014666D" w:rsidRPr="00CB2506" w:rsidRDefault="00973FD5">
      <w:pPr>
        <w:rPr>
          <w:b/>
          <w:bCs/>
          <w:sz w:val="20"/>
          <w:szCs w:val="20"/>
        </w:rPr>
      </w:pPr>
      <w:r w:rsidRPr="00CB2506">
        <w:rPr>
          <w:b/>
          <w:bCs/>
          <w:sz w:val="20"/>
          <w:szCs w:val="20"/>
        </w:rPr>
        <w:t>Distribution:</w:t>
      </w:r>
      <w:r w:rsidRPr="00CB2506">
        <w:rPr>
          <w:b/>
          <w:bCs/>
          <w:sz w:val="20"/>
          <w:szCs w:val="20"/>
        </w:rPr>
        <w:tab/>
      </w:r>
    </w:p>
    <w:p w14:paraId="72903A45" w14:textId="5AC7941F" w:rsidR="008B1877" w:rsidRPr="00CB2506" w:rsidRDefault="0014666D">
      <w:pPr>
        <w:rPr>
          <w:sz w:val="20"/>
          <w:szCs w:val="20"/>
        </w:rPr>
      </w:pPr>
      <w:r w:rsidRPr="00CB2506">
        <w:rPr>
          <w:sz w:val="20"/>
          <w:szCs w:val="20"/>
        </w:rPr>
        <w:t>First</w:t>
      </w:r>
      <w:r w:rsidR="00A7608E">
        <w:rPr>
          <w:sz w:val="20"/>
          <w:szCs w:val="20"/>
        </w:rPr>
        <w:t>:</w:t>
      </w:r>
      <w:r w:rsidRPr="00CB2506">
        <w:rPr>
          <w:sz w:val="20"/>
          <w:szCs w:val="20"/>
        </w:rPr>
        <w:t xml:space="preserve"> </w:t>
      </w:r>
      <w:r w:rsidRPr="00CB2506">
        <w:rPr>
          <w:sz w:val="20"/>
          <w:szCs w:val="20"/>
        </w:rPr>
        <w:tab/>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14:paraId="2218514B" w14:textId="77777777" w:rsidR="008B1877" w:rsidRPr="00CB2506" w:rsidRDefault="0014666D">
      <w:pPr>
        <w:rPr>
          <w:sz w:val="20"/>
          <w:szCs w:val="20"/>
        </w:rPr>
      </w:pPr>
      <w:r w:rsidRPr="00CB2506">
        <w:rPr>
          <w:sz w:val="20"/>
          <w:szCs w:val="20"/>
        </w:rPr>
        <w:t xml:space="preserve">Second: </w:t>
      </w:r>
      <w:r w:rsidRPr="00CB2506">
        <w:rPr>
          <w:sz w:val="20"/>
          <w:szCs w:val="20"/>
        </w:rPr>
        <w:tab/>
        <w:t xml:space="preserve">Posted to the Minutes Website </w:t>
      </w:r>
    </w:p>
    <w:p w14:paraId="19F37733" w14:textId="77777777" w:rsidR="008B1877" w:rsidRDefault="008B1877">
      <w:pPr>
        <w:rPr>
          <w:sz w:val="20"/>
        </w:rPr>
      </w:pPr>
    </w:p>
    <w:p w14:paraId="73F74B30" w14:textId="30750FAF" w:rsidR="00973FD5" w:rsidRPr="008B1877" w:rsidRDefault="00A7608E" w:rsidP="00A7608E">
      <w:pPr>
        <w:rPr>
          <w:sz w:val="20"/>
        </w:rPr>
      </w:pPr>
      <w:r>
        <w:rPr>
          <w:b/>
          <w:bCs/>
          <w:sz w:val="20"/>
        </w:rPr>
        <w:t>A</w:t>
      </w:r>
      <w:r w:rsidR="00973FD5" w:rsidRPr="008B1877">
        <w:rPr>
          <w:b/>
          <w:bCs/>
          <w:sz w:val="20"/>
        </w:rPr>
        <w:t>pproved by:</w:t>
      </w:r>
      <w:r w:rsidR="007474A3">
        <w:rPr>
          <w:b/>
          <w:bCs/>
          <w:sz w:val="20"/>
        </w:rPr>
        <w:t xml:space="preserve"> </w:t>
      </w:r>
      <w:r w:rsidR="00973FD5" w:rsidRPr="008B1877">
        <w:rPr>
          <w:b/>
          <w:bCs/>
          <w:sz w:val="20"/>
        </w:rPr>
        <w:t>__________________________________</w:t>
      </w:r>
    </w:p>
    <w:p w14:paraId="710C7176" w14:textId="5D23D8D4" w:rsidR="00973FD5" w:rsidRPr="008B1877" w:rsidRDefault="0014666D">
      <w:pPr>
        <w:rPr>
          <w:sz w:val="20"/>
        </w:rPr>
      </w:pPr>
      <w:r>
        <w:rPr>
          <w:sz w:val="20"/>
        </w:rPr>
        <w:t xml:space="preserve">Committee </w:t>
      </w:r>
      <w:r w:rsidR="00973FD5" w:rsidRPr="008B1877">
        <w:rPr>
          <w:sz w:val="20"/>
        </w:rPr>
        <w:t>Chairperson</w:t>
      </w:r>
      <w:r w:rsidR="00750727">
        <w:rPr>
          <w:sz w:val="20"/>
        </w:rPr>
        <w:t xml:space="preserve"> (Including this Approval by chair at committee discretion)</w:t>
      </w:r>
      <w:r w:rsidR="00171EE3" w:rsidRPr="008B1877">
        <w:rPr>
          <w:sz w:val="20"/>
        </w:rPr>
        <w:tab/>
      </w:r>
    </w:p>
    <w:p w14:paraId="0569B3FB" w14:textId="5CEEB923" w:rsidR="00A7608E" w:rsidRDefault="00A7608E">
      <w:pPr>
        <w:rPr>
          <w:color w:val="FF0000"/>
          <w:sz w:val="20"/>
        </w:rPr>
      </w:pPr>
      <w:r>
        <w:rPr>
          <w:color w:val="FF0000"/>
          <w:sz w:val="20"/>
        </w:rPr>
        <w:br w:type="page"/>
      </w:r>
    </w:p>
    <w:p w14:paraId="432A5E41" w14:textId="1040AC4B" w:rsidR="00973FD5" w:rsidRPr="00B11C50" w:rsidRDefault="0014666D">
      <w:pPr>
        <w:rPr>
          <w:b/>
          <w:bCs/>
          <w:smallCaps/>
          <w:sz w:val="28"/>
          <w:szCs w:val="28"/>
          <w:u w:val="single"/>
        </w:rPr>
      </w:pPr>
      <w:r w:rsidRPr="00B11C50">
        <w:rPr>
          <w:b/>
          <w:bCs/>
          <w:smallCaps/>
          <w:sz w:val="28"/>
          <w:szCs w:val="28"/>
        </w:rPr>
        <w:lastRenderedPageBreak/>
        <w:t>Committee Name</w:t>
      </w:r>
      <w:r w:rsidR="00973FD5" w:rsidRPr="00B11C50">
        <w:rPr>
          <w:b/>
          <w:bCs/>
          <w:smallCaps/>
          <w:sz w:val="28"/>
          <w:szCs w:val="28"/>
        </w:rPr>
        <w:t xml:space="preserve">: </w:t>
      </w:r>
      <w:r w:rsidR="00171EE3" w:rsidRPr="00B11C50">
        <w:rPr>
          <w:b/>
          <w:bCs/>
          <w:smallCaps/>
          <w:sz w:val="28"/>
          <w:szCs w:val="28"/>
        </w:rPr>
        <w:t xml:space="preserve"> </w:t>
      </w:r>
      <w:r w:rsidR="00F2158B" w:rsidRPr="006D0B3A">
        <w:rPr>
          <w:bCs/>
          <w:smallCaps/>
          <w:sz w:val="28"/>
          <w:szCs w:val="28"/>
        </w:rPr>
        <w:t>Executive committee of the university senate (ECUS)</w:t>
      </w:r>
      <w:r w:rsidR="00F2158B">
        <w:rPr>
          <w:bCs/>
          <w:smallCaps/>
          <w:sz w:val="28"/>
          <w:szCs w:val="28"/>
        </w:rPr>
        <w:t xml:space="preserve"> with Standing committee chairs (SCC)</w:t>
      </w:r>
    </w:p>
    <w:p w14:paraId="4B6EB4AF" w14:textId="1F807DEB" w:rsidR="00973FD5" w:rsidRPr="00B11C50" w:rsidRDefault="0014666D">
      <w:pPr>
        <w:rPr>
          <w:b/>
          <w:bCs/>
          <w:smallCaps/>
          <w:sz w:val="28"/>
          <w:szCs w:val="28"/>
          <w:u w:val="single"/>
        </w:rPr>
      </w:pPr>
      <w:r w:rsidRPr="00B11C50">
        <w:rPr>
          <w:b/>
          <w:bCs/>
          <w:smallCaps/>
          <w:sz w:val="28"/>
          <w:szCs w:val="28"/>
        </w:rPr>
        <w:t>Committee Officers</w:t>
      </w:r>
      <w:r w:rsidR="00973FD5" w:rsidRPr="00B11C50">
        <w:rPr>
          <w:b/>
          <w:bCs/>
          <w:smallCaps/>
          <w:sz w:val="28"/>
          <w:szCs w:val="28"/>
        </w:rPr>
        <w:t xml:space="preserve">: </w:t>
      </w:r>
      <w:r w:rsidR="00F2158B" w:rsidRPr="006D0B3A">
        <w:rPr>
          <w:bCs/>
          <w:smallCaps/>
          <w:sz w:val="28"/>
          <w:szCs w:val="28"/>
        </w:rPr>
        <w:t>David Johnson (Chair), Hauke Busch (Vice-Chair), Alex Blazer (Secretary)</w:t>
      </w:r>
    </w:p>
    <w:p w14:paraId="71168BF1" w14:textId="6FC4C967" w:rsidR="00973FD5" w:rsidRDefault="0014666D">
      <w:pPr>
        <w:rPr>
          <w:smallCaps/>
          <w:sz w:val="28"/>
          <w:szCs w:val="28"/>
        </w:rPr>
      </w:pPr>
      <w:r w:rsidRPr="00B11C50">
        <w:rPr>
          <w:b/>
          <w:bCs/>
          <w:smallCaps/>
          <w:sz w:val="28"/>
          <w:szCs w:val="28"/>
        </w:rPr>
        <w:t>Academic Year</w:t>
      </w:r>
      <w:r w:rsidR="00973FD5" w:rsidRPr="00B11C50">
        <w:rPr>
          <w:b/>
          <w:bCs/>
          <w:smallCaps/>
          <w:sz w:val="28"/>
          <w:szCs w:val="28"/>
        </w:rPr>
        <w:t>:</w:t>
      </w:r>
      <w:r w:rsidR="00F2158B">
        <w:rPr>
          <w:b/>
          <w:bCs/>
          <w:smallCaps/>
          <w:sz w:val="28"/>
          <w:szCs w:val="28"/>
        </w:rPr>
        <w:t xml:space="preserve"> </w:t>
      </w:r>
      <w:r w:rsidR="00F2158B">
        <w:rPr>
          <w:smallCaps/>
          <w:sz w:val="28"/>
          <w:szCs w:val="28"/>
        </w:rPr>
        <w:t>2019-2020</w:t>
      </w:r>
    </w:p>
    <w:p w14:paraId="6B6F5F43" w14:textId="77777777" w:rsidR="00A96739" w:rsidRPr="00F2158B" w:rsidRDefault="00A96739">
      <w:pPr>
        <w:rPr>
          <w:smallCaps/>
          <w:sz w:val="28"/>
          <w:szCs w:val="28"/>
        </w:rPr>
      </w:pPr>
    </w:p>
    <w:p w14:paraId="6814E724" w14:textId="77777777" w:rsidR="00171EE3" w:rsidRPr="00B11C50" w:rsidRDefault="00FB54A6">
      <w:pPr>
        <w:rPr>
          <w:b/>
          <w:bCs/>
          <w:smallCaps/>
          <w:sz w:val="28"/>
          <w:szCs w:val="28"/>
        </w:rPr>
      </w:pPr>
      <w:r>
        <w:rPr>
          <w:b/>
          <w:bCs/>
          <w:smallCaps/>
          <w:sz w:val="28"/>
          <w:szCs w:val="28"/>
        </w:rPr>
        <w:t xml:space="preserve">Aggregate </w:t>
      </w:r>
      <w:r w:rsidR="0014666D" w:rsidRPr="00B11C50">
        <w:rPr>
          <w:b/>
          <w:bCs/>
          <w:smallCaps/>
          <w:sz w:val="28"/>
          <w:szCs w:val="28"/>
        </w:rPr>
        <w:t>Member Attendance at Committee Meetings for the Academic Year</w:t>
      </w:r>
      <w:r w:rsidR="004F5424" w:rsidRPr="00B11C50">
        <w:rPr>
          <w:b/>
          <w:bCs/>
          <w:smallCaps/>
          <w:sz w:val="28"/>
          <w:szCs w:val="28"/>
        </w:rPr>
        <w:t>:</w:t>
      </w:r>
    </w:p>
    <w:p w14:paraId="04F4383B" w14:textId="4E8E9133" w:rsidR="00973FD5" w:rsidRPr="00B11C50" w:rsidRDefault="00FB54A6">
      <w:pPr>
        <w:rPr>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Present, </w:t>
      </w:r>
      <w:r>
        <w:rPr>
          <w:b/>
          <w:sz w:val="28"/>
          <w:szCs w:val="28"/>
        </w:rPr>
        <w:t>“A” denotes</w:t>
      </w:r>
      <w:r w:rsidRPr="00B11C50">
        <w:rPr>
          <w:b/>
          <w:sz w:val="28"/>
          <w:szCs w:val="28"/>
        </w:rPr>
        <w:t xml:space="preserve"> Absent,</w:t>
      </w:r>
      <w:r w:rsidR="00A96739">
        <w:rPr>
          <w:b/>
          <w:sz w:val="28"/>
          <w:szCs w:val="28"/>
        </w:rPr>
        <w:t xml:space="preserve"> </w:t>
      </w:r>
      <w:r>
        <w:rPr>
          <w:b/>
          <w:sz w:val="28"/>
          <w:szCs w:val="28"/>
        </w:rPr>
        <w:t>“</w:t>
      </w:r>
      <w:r w:rsidRPr="00B11C50">
        <w:rPr>
          <w:b/>
          <w:sz w:val="28"/>
          <w:szCs w:val="28"/>
        </w:rPr>
        <w:t>R</w:t>
      </w:r>
      <w:r>
        <w:rPr>
          <w:b/>
          <w:sz w:val="28"/>
          <w:szCs w:val="28"/>
        </w:rPr>
        <w:t>” denotes</w:t>
      </w:r>
      <w:r w:rsidRPr="00B11C50">
        <w:rPr>
          <w:b/>
          <w:sz w:val="28"/>
          <w:szCs w:val="28"/>
        </w:rPr>
        <w:t xml:space="preserve"> Regrets</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552"/>
        <w:gridCol w:w="1061"/>
        <w:gridCol w:w="723"/>
        <w:gridCol w:w="1060"/>
        <w:gridCol w:w="1060"/>
        <w:gridCol w:w="1060"/>
        <w:gridCol w:w="1060"/>
        <w:gridCol w:w="1060"/>
        <w:gridCol w:w="1060"/>
        <w:gridCol w:w="1060"/>
        <w:gridCol w:w="1060"/>
        <w:gridCol w:w="1061"/>
        <w:gridCol w:w="1061"/>
      </w:tblGrid>
      <w:tr w:rsidR="006E22AE" w:rsidRPr="0014666D" w14:paraId="36527BEB" w14:textId="77777777" w:rsidTr="00535F9D">
        <w:trPr>
          <w:trHeight w:val="329"/>
        </w:trPr>
        <w:tc>
          <w:tcPr>
            <w:tcW w:w="1552" w:type="dxa"/>
          </w:tcPr>
          <w:p w14:paraId="281DF558" w14:textId="2B8274B9" w:rsidR="006E22AE" w:rsidRPr="0014666D" w:rsidRDefault="006E22AE" w:rsidP="00F2158B">
            <w:pPr>
              <w:ind w:left="180"/>
              <w:rPr>
                <w:sz w:val="20"/>
                <w:highlight w:val="lightGray"/>
              </w:rPr>
            </w:pPr>
            <w:r>
              <w:rPr>
                <w:sz w:val="20"/>
                <w:highlight w:val="lightGray"/>
              </w:rPr>
              <w:t>Acronyms</w:t>
            </w:r>
          </w:p>
        </w:tc>
        <w:tc>
          <w:tcPr>
            <w:tcW w:w="1061" w:type="dxa"/>
          </w:tcPr>
          <w:p w14:paraId="1890A3F1" w14:textId="77777777" w:rsidR="006E22AE" w:rsidRDefault="006E22AE" w:rsidP="00F2158B">
            <w:pPr>
              <w:ind w:left="180"/>
              <w:rPr>
                <w:sz w:val="20"/>
                <w:highlight w:val="lightGray"/>
              </w:rPr>
            </w:pPr>
          </w:p>
        </w:tc>
        <w:tc>
          <w:tcPr>
            <w:tcW w:w="11325" w:type="dxa"/>
            <w:gridSpan w:val="11"/>
          </w:tcPr>
          <w:p w14:paraId="01AC50F6" w14:textId="425D83A8" w:rsidR="006E22AE" w:rsidRDefault="006E22AE" w:rsidP="00F2158B">
            <w:pPr>
              <w:ind w:left="180"/>
              <w:rPr>
                <w:sz w:val="20"/>
                <w:highlight w:val="lightGray"/>
              </w:rPr>
            </w:pPr>
            <w:r>
              <w:rPr>
                <w:sz w:val="20"/>
                <w:highlight w:val="lightGray"/>
              </w:rPr>
              <w:t>EFS = Elected Faculty Senator</w:t>
            </w:r>
          </w:p>
          <w:p w14:paraId="2059F681" w14:textId="4AAA9082" w:rsidR="006E22AE" w:rsidRPr="0014666D" w:rsidRDefault="006E22AE" w:rsidP="00F2158B">
            <w:pPr>
              <w:ind w:left="180"/>
              <w:rPr>
                <w:sz w:val="20"/>
                <w:highlight w:val="lightGray"/>
              </w:rPr>
            </w:pPr>
            <w:r>
              <w:rPr>
                <w:sz w:val="20"/>
                <w:highlight w:val="lightGray"/>
              </w:rPr>
              <w:t>CoAS = College of Arts and Sciences; CoB = College of Business; CoE = College of Education; CoHS = College of Health Sciences</w:t>
            </w:r>
          </w:p>
        </w:tc>
      </w:tr>
      <w:tr w:rsidR="006E22AE" w:rsidRPr="0014666D" w14:paraId="1C581E60" w14:textId="77777777" w:rsidTr="00F31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6" w:type="dxa"/>
            <w:gridSpan w:val="3"/>
            <w:tcBorders>
              <w:left w:val="double" w:sz="4" w:space="0" w:color="auto"/>
              <w:bottom w:val="single" w:sz="4" w:space="0" w:color="auto"/>
            </w:tcBorders>
          </w:tcPr>
          <w:p w14:paraId="1568C409" w14:textId="77777777" w:rsidR="006E22AE" w:rsidRPr="0014666D" w:rsidRDefault="006E22AE" w:rsidP="006E22AE">
            <w:pPr>
              <w:rPr>
                <w:sz w:val="20"/>
              </w:rPr>
            </w:pPr>
            <w:r w:rsidRPr="0014666D">
              <w:rPr>
                <w:sz w:val="20"/>
              </w:rPr>
              <w:t>Meeting Dates</w:t>
            </w:r>
          </w:p>
        </w:tc>
        <w:tc>
          <w:tcPr>
            <w:tcW w:w="1060" w:type="dxa"/>
            <w:tcBorders>
              <w:bottom w:val="single" w:sz="4" w:space="0" w:color="auto"/>
            </w:tcBorders>
            <w:vAlign w:val="center"/>
          </w:tcPr>
          <w:p w14:paraId="6F3542B1" w14:textId="3B01D087" w:rsidR="006E22AE" w:rsidRPr="0014666D" w:rsidRDefault="006E22AE" w:rsidP="006E22AE">
            <w:pPr>
              <w:jc w:val="center"/>
              <w:rPr>
                <w:sz w:val="20"/>
              </w:rPr>
            </w:pPr>
            <w:r>
              <w:rPr>
                <w:sz w:val="20"/>
              </w:rPr>
              <w:t>9/6/2019</w:t>
            </w:r>
          </w:p>
        </w:tc>
        <w:tc>
          <w:tcPr>
            <w:tcW w:w="1060" w:type="dxa"/>
            <w:tcBorders>
              <w:bottom w:val="single" w:sz="4" w:space="0" w:color="auto"/>
            </w:tcBorders>
            <w:vAlign w:val="center"/>
          </w:tcPr>
          <w:p w14:paraId="694C6DB2" w14:textId="3AB13D91" w:rsidR="006E22AE" w:rsidRPr="0014666D" w:rsidRDefault="006E22AE" w:rsidP="006E22AE">
            <w:pPr>
              <w:jc w:val="center"/>
              <w:rPr>
                <w:sz w:val="20"/>
              </w:rPr>
            </w:pPr>
            <w:r>
              <w:rPr>
                <w:sz w:val="20"/>
              </w:rPr>
              <w:t>10/4/2019</w:t>
            </w:r>
          </w:p>
        </w:tc>
        <w:tc>
          <w:tcPr>
            <w:tcW w:w="1060" w:type="dxa"/>
            <w:tcBorders>
              <w:bottom w:val="single" w:sz="4" w:space="0" w:color="auto"/>
            </w:tcBorders>
            <w:vAlign w:val="center"/>
          </w:tcPr>
          <w:p w14:paraId="341926FF" w14:textId="09E30DC0" w:rsidR="006E22AE" w:rsidRPr="0014666D" w:rsidRDefault="006E22AE" w:rsidP="006E22AE">
            <w:pPr>
              <w:jc w:val="center"/>
              <w:rPr>
                <w:sz w:val="20"/>
              </w:rPr>
            </w:pPr>
            <w:r>
              <w:rPr>
                <w:sz w:val="20"/>
              </w:rPr>
              <w:t>11/1/2019</w:t>
            </w:r>
          </w:p>
        </w:tc>
        <w:tc>
          <w:tcPr>
            <w:tcW w:w="1060" w:type="dxa"/>
            <w:tcBorders>
              <w:bottom w:val="single" w:sz="4" w:space="0" w:color="auto"/>
            </w:tcBorders>
            <w:vAlign w:val="center"/>
          </w:tcPr>
          <w:p w14:paraId="43F9DC9A" w14:textId="66933AEA" w:rsidR="006E22AE" w:rsidRPr="0014666D" w:rsidRDefault="006E22AE" w:rsidP="006E22AE">
            <w:pPr>
              <w:jc w:val="center"/>
              <w:rPr>
                <w:sz w:val="20"/>
              </w:rPr>
            </w:pPr>
            <w:r>
              <w:rPr>
                <w:sz w:val="20"/>
              </w:rPr>
              <w:t>1/10/2020</w:t>
            </w:r>
          </w:p>
        </w:tc>
        <w:tc>
          <w:tcPr>
            <w:tcW w:w="1060" w:type="dxa"/>
            <w:tcBorders>
              <w:bottom w:val="single" w:sz="4" w:space="0" w:color="auto"/>
            </w:tcBorders>
            <w:vAlign w:val="center"/>
          </w:tcPr>
          <w:p w14:paraId="6390E339" w14:textId="39481DBE" w:rsidR="006E22AE" w:rsidRPr="0014666D" w:rsidRDefault="006E22AE" w:rsidP="006E22AE">
            <w:pPr>
              <w:jc w:val="center"/>
              <w:rPr>
                <w:sz w:val="20"/>
              </w:rPr>
            </w:pPr>
            <w:r>
              <w:rPr>
                <w:sz w:val="20"/>
              </w:rPr>
              <w:t>2/14/2020</w:t>
            </w:r>
          </w:p>
        </w:tc>
        <w:tc>
          <w:tcPr>
            <w:tcW w:w="1060" w:type="dxa"/>
            <w:tcBorders>
              <w:bottom w:val="single" w:sz="4" w:space="0" w:color="auto"/>
            </w:tcBorders>
            <w:vAlign w:val="center"/>
          </w:tcPr>
          <w:p w14:paraId="4869F565" w14:textId="1EA9C9BB" w:rsidR="006E22AE" w:rsidRPr="0014666D" w:rsidRDefault="006E22AE" w:rsidP="006E22AE">
            <w:pPr>
              <w:jc w:val="center"/>
              <w:rPr>
                <w:sz w:val="20"/>
              </w:rPr>
            </w:pPr>
            <w:r>
              <w:rPr>
                <w:sz w:val="20"/>
              </w:rPr>
              <w:t>3/6/2020</w:t>
            </w:r>
          </w:p>
        </w:tc>
        <w:tc>
          <w:tcPr>
            <w:tcW w:w="1060" w:type="dxa"/>
            <w:tcBorders>
              <w:bottom w:val="single" w:sz="4" w:space="0" w:color="auto"/>
            </w:tcBorders>
            <w:vAlign w:val="center"/>
          </w:tcPr>
          <w:p w14:paraId="23F80EEA" w14:textId="72ACDE40" w:rsidR="006E22AE" w:rsidRPr="0014666D" w:rsidRDefault="006E22AE" w:rsidP="006E22AE">
            <w:pPr>
              <w:jc w:val="center"/>
              <w:rPr>
                <w:sz w:val="20"/>
              </w:rPr>
            </w:pPr>
            <w:r>
              <w:rPr>
                <w:sz w:val="20"/>
              </w:rPr>
              <w:t>4/10/2020</w:t>
            </w:r>
          </w:p>
        </w:tc>
        <w:tc>
          <w:tcPr>
            <w:tcW w:w="1060" w:type="dxa"/>
            <w:tcBorders>
              <w:bottom w:val="single" w:sz="4" w:space="0" w:color="auto"/>
            </w:tcBorders>
          </w:tcPr>
          <w:p w14:paraId="7E60FE12" w14:textId="6CD73CDA" w:rsidR="006E22AE" w:rsidRPr="0014666D" w:rsidRDefault="006E22AE" w:rsidP="006E22AE">
            <w:pPr>
              <w:jc w:val="center"/>
              <w:rPr>
                <w:sz w:val="20"/>
              </w:rPr>
            </w:pPr>
            <w:r>
              <w:rPr>
                <w:sz w:val="20"/>
              </w:rPr>
              <w:t>Present</w:t>
            </w:r>
          </w:p>
        </w:tc>
        <w:tc>
          <w:tcPr>
            <w:tcW w:w="1061" w:type="dxa"/>
            <w:tcBorders>
              <w:bottom w:val="single" w:sz="4" w:space="0" w:color="auto"/>
            </w:tcBorders>
            <w:vAlign w:val="center"/>
          </w:tcPr>
          <w:p w14:paraId="6C96A51B" w14:textId="18465DED" w:rsidR="006E22AE" w:rsidRPr="0014666D" w:rsidRDefault="006E22AE" w:rsidP="006E22AE">
            <w:pPr>
              <w:jc w:val="center"/>
              <w:rPr>
                <w:sz w:val="20"/>
              </w:rPr>
            </w:pPr>
            <w:r>
              <w:rPr>
                <w:sz w:val="20"/>
              </w:rPr>
              <w:t>Regrets</w:t>
            </w:r>
          </w:p>
        </w:tc>
        <w:tc>
          <w:tcPr>
            <w:tcW w:w="1061" w:type="dxa"/>
            <w:tcBorders>
              <w:bottom w:val="single" w:sz="4" w:space="0" w:color="auto"/>
              <w:right w:val="double" w:sz="4" w:space="0" w:color="auto"/>
            </w:tcBorders>
            <w:vAlign w:val="center"/>
          </w:tcPr>
          <w:p w14:paraId="69FFFB49" w14:textId="5E8E01C5" w:rsidR="006E22AE" w:rsidRPr="0014666D" w:rsidRDefault="006E22AE" w:rsidP="006E22AE">
            <w:pPr>
              <w:jc w:val="center"/>
              <w:rPr>
                <w:sz w:val="20"/>
              </w:rPr>
            </w:pPr>
            <w:r>
              <w:rPr>
                <w:sz w:val="20"/>
              </w:rPr>
              <w:t>Absent</w:t>
            </w:r>
          </w:p>
        </w:tc>
      </w:tr>
      <w:tr w:rsidR="006E22AE" w:rsidRPr="0014666D" w14:paraId="3E678515" w14:textId="77777777" w:rsidTr="00A967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8"/>
        </w:trPr>
        <w:tc>
          <w:tcPr>
            <w:tcW w:w="3336" w:type="dxa"/>
            <w:gridSpan w:val="3"/>
            <w:tcBorders>
              <w:left w:val="double" w:sz="4" w:space="0" w:color="auto"/>
            </w:tcBorders>
            <w:shd w:val="clear" w:color="auto" w:fill="FFFFFF"/>
            <w:vAlign w:val="center"/>
          </w:tcPr>
          <w:p w14:paraId="17295FB0" w14:textId="77777777" w:rsidR="006E22AE" w:rsidRPr="00A96739" w:rsidRDefault="006E22AE" w:rsidP="006E22AE">
            <w:r w:rsidRPr="00A96739">
              <w:t>Alex Blazer</w:t>
            </w:r>
          </w:p>
          <w:p w14:paraId="7B921034" w14:textId="2948B403" w:rsidR="006E22AE" w:rsidRPr="00A96739" w:rsidRDefault="006E22AE" w:rsidP="006E22AE">
            <w:r w:rsidRPr="00A96739">
              <w:rPr>
                <w:i/>
              </w:rPr>
              <w:t>EFS, CoAS, ECUS Chair Emeritus, ECUS Secretary</w:t>
            </w:r>
          </w:p>
        </w:tc>
        <w:tc>
          <w:tcPr>
            <w:tcW w:w="1060" w:type="dxa"/>
            <w:tcBorders>
              <w:bottom w:val="single" w:sz="4" w:space="0" w:color="auto"/>
            </w:tcBorders>
            <w:shd w:val="clear" w:color="auto" w:fill="FFFFFF"/>
            <w:vAlign w:val="center"/>
          </w:tcPr>
          <w:p w14:paraId="2D849819" w14:textId="652E9F18" w:rsidR="006E22AE" w:rsidRPr="000507F8" w:rsidRDefault="006E22AE" w:rsidP="006E22AE">
            <w:pPr>
              <w:jc w:val="center"/>
              <w:rPr>
                <w:sz w:val="36"/>
                <w:szCs w:val="36"/>
              </w:rPr>
            </w:pPr>
            <w:r>
              <w:rPr>
                <w:sz w:val="36"/>
                <w:szCs w:val="36"/>
              </w:rPr>
              <w:t>P</w:t>
            </w:r>
          </w:p>
        </w:tc>
        <w:tc>
          <w:tcPr>
            <w:tcW w:w="1060" w:type="dxa"/>
            <w:tcBorders>
              <w:bottom w:val="single" w:sz="4" w:space="0" w:color="auto"/>
            </w:tcBorders>
            <w:shd w:val="clear" w:color="auto" w:fill="FFFFFF"/>
            <w:vAlign w:val="center"/>
          </w:tcPr>
          <w:p w14:paraId="52CBBEA3" w14:textId="77777777" w:rsidR="006E22AE" w:rsidRPr="000507F8" w:rsidRDefault="006E22AE" w:rsidP="006E22AE">
            <w:pPr>
              <w:jc w:val="center"/>
              <w:rPr>
                <w:sz w:val="36"/>
                <w:szCs w:val="36"/>
              </w:rPr>
            </w:pPr>
          </w:p>
        </w:tc>
        <w:tc>
          <w:tcPr>
            <w:tcW w:w="1060" w:type="dxa"/>
            <w:tcBorders>
              <w:bottom w:val="single" w:sz="4" w:space="0" w:color="auto"/>
            </w:tcBorders>
            <w:shd w:val="clear" w:color="auto" w:fill="FFFFFF"/>
            <w:vAlign w:val="center"/>
          </w:tcPr>
          <w:p w14:paraId="6D5D5EF6" w14:textId="77777777" w:rsidR="006E22AE" w:rsidRPr="000507F8" w:rsidRDefault="006E22AE" w:rsidP="006E22AE">
            <w:pPr>
              <w:jc w:val="center"/>
              <w:rPr>
                <w:sz w:val="36"/>
                <w:szCs w:val="36"/>
              </w:rPr>
            </w:pPr>
          </w:p>
        </w:tc>
        <w:tc>
          <w:tcPr>
            <w:tcW w:w="1060" w:type="dxa"/>
            <w:tcBorders>
              <w:bottom w:val="single" w:sz="4" w:space="0" w:color="auto"/>
            </w:tcBorders>
            <w:shd w:val="clear" w:color="auto" w:fill="FFFFFF"/>
            <w:vAlign w:val="center"/>
          </w:tcPr>
          <w:p w14:paraId="3210E4DA" w14:textId="77777777" w:rsidR="006E22AE" w:rsidRPr="000507F8" w:rsidRDefault="006E22AE" w:rsidP="006E22AE">
            <w:pPr>
              <w:jc w:val="center"/>
              <w:rPr>
                <w:sz w:val="36"/>
                <w:szCs w:val="36"/>
              </w:rPr>
            </w:pPr>
          </w:p>
        </w:tc>
        <w:tc>
          <w:tcPr>
            <w:tcW w:w="1060" w:type="dxa"/>
            <w:tcBorders>
              <w:bottom w:val="single" w:sz="4" w:space="0" w:color="auto"/>
            </w:tcBorders>
            <w:shd w:val="clear" w:color="auto" w:fill="FFFFFF"/>
            <w:vAlign w:val="center"/>
          </w:tcPr>
          <w:p w14:paraId="4D283ECF" w14:textId="77777777" w:rsidR="006E22AE" w:rsidRPr="000507F8" w:rsidRDefault="006E22AE" w:rsidP="006E22AE">
            <w:pPr>
              <w:jc w:val="center"/>
              <w:rPr>
                <w:sz w:val="36"/>
                <w:szCs w:val="36"/>
              </w:rPr>
            </w:pPr>
          </w:p>
        </w:tc>
        <w:tc>
          <w:tcPr>
            <w:tcW w:w="1060" w:type="dxa"/>
            <w:shd w:val="clear" w:color="auto" w:fill="FFFFFF"/>
            <w:vAlign w:val="center"/>
          </w:tcPr>
          <w:p w14:paraId="1BFE6D35" w14:textId="77777777" w:rsidR="006E22AE" w:rsidRPr="000507F8" w:rsidRDefault="006E22AE" w:rsidP="006E22AE">
            <w:pPr>
              <w:jc w:val="center"/>
              <w:rPr>
                <w:sz w:val="36"/>
                <w:szCs w:val="36"/>
              </w:rPr>
            </w:pPr>
          </w:p>
        </w:tc>
        <w:tc>
          <w:tcPr>
            <w:tcW w:w="1060" w:type="dxa"/>
            <w:shd w:val="clear" w:color="auto" w:fill="FFFFFF"/>
            <w:vAlign w:val="center"/>
          </w:tcPr>
          <w:p w14:paraId="0AB05436" w14:textId="77777777" w:rsidR="006E22AE" w:rsidRPr="000507F8" w:rsidRDefault="006E22AE" w:rsidP="006E22AE">
            <w:pPr>
              <w:jc w:val="center"/>
              <w:rPr>
                <w:sz w:val="36"/>
                <w:szCs w:val="36"/>
              </w:rPr>
            </w:pPr>
          </w:p>
        </w:tc>
        <w:tc>
          <w:tcPr>
            <w:tcW w:w="1060" w:type="dxa"/>
            <w:shd w:val="clear" w:color="auto" w:fill="FFFFFF"/>
            <w:vAlign w:val="center"/>
          </w:tcPr>
          <w:p w14:paraId="299B59CF" w14:textId="489A4AEA" w:rsidR="006E22AE" w:rsidRPr="000507F8" w:rsidRDefault="006E22AE" w:rsidP="006E22AE">
            <w:pPr>
              <w:jc w:val="center"/>
              <w:rPr>
                <w:sz w:val="36"/>
                <w:szCs w:val="36"/>
              </w:rPr>
            </w:pPr>
            <w:r>
              <w:rPr>
                <w:sz w:val="36"/>
                <w:szCs w:val="36"/>
              </w:rPr>
              <w:t>1</w:t>
            </w:r>
          </w:p>
        </w:tc>
        <w:tc>
          <w:tcPr>
            <w:tcW w:w="1061" w:type="dxa"/>
            <w:shd w:val="clear" w:color="auto" w:fill="FFFFFF"/>
            <w:vAlign w:val="center"/>
          </w:tcPr>
          <w:p w14:paraId="0A33CF77" w14:textId="6238BBC3" w:rsidR="006E22AE" w:rsidRPr="000507F8" w:rsidRDefault="006E22AE" w:rsidP="006E22AE">
            <w:pPr>
              <w:jc w:val="center"/>
              <w:rPr>
                <w:sz w:val="36"/>
                <w:szCs w:val="36"/>
              </w:rPr>
            </w:pPr>
            <w:r>
              <w:rPr>
                <w:sz w:val="36"/>
                <w:szCs w:val="36"/>
              </w:rPr>
              <w:t>0</w:t>
            </w:r>
          </w:p>
        </w:tc>
        <w:tc>
          <w:tcPr>
            <w:tcW w:w="1061" w:type="dxa"/>
            <w:tcBorders>
              <w:right w:val="double" w:sz="4" w:space="0" w:color="auto"/>
            </w:tcBorders>
            <w:shd w:val="clear" w:color="auto" w:fill="FFFFFF"/>
            <w:vAlign w:val="center"/>
          </w:tcPr>
          <w:p w14:paraId="47D12AE6" w14:textId="35880FFE" w:rsidR="006E22AE" w:rsidRPr="000507F8" w:rsidRDefault="006E22AE" w:rsidP="006E22AE">
            <w:pPr>
              <w:jc w:val="center"/>
              <w:rPr>
                <w:sz w:val="36"/>
                <w:szCs w:val="36"/>
              </w:rPr>
            </w:pPr>
            <w:r>
              <w:rPr>
                <w:sz w:val="36"/>
                <w:szCs w:val="36"/>
              </w:rPr>
              <w:t>0</w:t>
            </w:r>
          </w:p>
        </w:tc>
      </w:tr>
      <w:tr w:rsidR="006E22AE" w:rsidRPr="0014666D" w14:paraId="6BABBF85" w14:textId="77777777" w:rsidTr="00A967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8"/>
        </w:trPr>
        <w:tc>
          <w:tcPr>
            <w:tcW w:w="3336" w:type="dxa"/>
            <w:gridSpan w:val="3"/>
            <w:tcBorders>
              <w:left w:val="double" w:sz="4" w:space="0" w:color="auto"/>
              <w:right w:val="single" w:sz="4" w:space="0" w:color="auto"/>
            </w:tcBorders>
            <w:shd w:val="clear" w:color="auto" w:fill="FFFFFF"/>
            <w:vAlign w:val="center"/>
          </w:tcPr>
          <w:p w14:paraId="3436559C" w14:textId="77777777" w:rsidR="006E22AE" w:rsidRPr="00A96739" w:rsidRDefault="006E22AE" w:rsidP="006E22AE">
            <w:r w:rsidRPr="00A96739">
              <w:t>Hauke Busch</w:t>
            </w:r>
          </w:p>
          <w:p w14:paraId="24695411" w14:textId="237F0ABB" w:rsidR="006E22AE" w:rsidRPr="00A96739" w:rsidRDefault="006E22AE" w:rsidP="006E22AE">
            <w:r w:rsidRPr="00A96739">
              <w:rPr>
                <w:i/>
              </w:rPr>
              <w:t>EFS, CoAS, ECUS Vice-Chair</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14:paraId="77CAD70E" w14:textId="5BCB5F3B" w:rsidR="006E22AE" w:rsidRPr="000507F8" w:rsidRDefault="006E22AE" w:rsidP="006E22AE">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14:paraId="3BA92DD8" w14:textId="77777777" w:rsidR="006E22AE" w:rsidRPr="000507F8" w:rsidRDefault="006E22AE" w:rsidP="006E22AE">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14:paraId="645097C0" w14:textId="77777777" w:rsidR="006E22AE" w:rsidRPr="000507F8" w:rsidRDefault="006E22AE" w:rsidP="006E22AE">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14:paraId="02DA8A41" w14:textId="77777777" w:rsidR="006E22AE" w:rsidRPr="000507F8" w:rsidRDefault="006E22AE" w:rsidP="006E22AE">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14:paraId="14F68980" w14:textId="77777777" w:rsidR="006E22AE" w:rsidRPr="000507F8" w:rsidRDefault="006E22AE" w:rsidP="006E22AE">
            <w:pPr>
              <w:jc w:val="center"/>
              <w:rPr>
                <w:sz w:val="36"/>
                <w:szCs w:val="36"/>
              </w:rPr>
            </w:pPr>
          </w:p>
        </w:tc>
        <w:tc>
          <w:tcPr>
            <w:tcW w:w="1060" w:type="dxa"/>
            <w:tcBorders>
              <w:left w:val="single" w:sz="4" w:space="0" w:color="auto"/>
            </w:tcBorders>
            <w:shd w:val="clear" w:color="auto" w:fill="FFFFFF"/>
            <w:vAlign w:val="center"/>
          </w:tcPr>
          <w:p w14:paraId="5105BB95" w14:textId="77777777" w:rsidR="006E22AE" w:rsidRPr="000507F8" w:rsidRDefault="006E22AE" w:rsidP="006E22AE">
            <w:pPr>
              <w:jc w:val="center"/>
              <w:rPr>
                <w:sz w:val="36"/>
                <w:szCs w:val="36"/>
              </w:rPr>
            </w:pPr>
          </w:p>
        </w:tc>
        <w:tc>
          <w:tcPr>
            <w:tcW w:w="1060" w:type="dxa"/>
            <w:shd w:val="clear" w:color="auto" w:fill="FFFFFF"/>
            <w:vAlign w:val="center"/>
          </w:tcPr>
          <w:p w14:paraId="63FA29EE" w14:textId="77777777" w:rsidR="006E22AE" w:rsidRPr="000507F8" w:rsidRDefault="006E22AE" w:rsidP="006E22AE">
            <w:pPr>
              <w:jc w:val="center"/>
              <w:rPr>
                <w:sz w:val="36"/>
                <w:szCs w:val="36"/>
              </w:rPr>
            </w:pPr>
          </w:p>
        </w:tc>
        <w:tc>
          <w:tcPr>
            <w:tcW w:w="1060" w:type="dxa"/>
            <w:shd w:val="clear" w:color="auto" w:fill="FFFFFF"/>
            <w:vAlign w:val="center"/>
          </w:tcPr>
          <w:p w14:paraId="0F277165" w14:textId="24113639" w:rsidR="006E22AE" w:rsidRPr="000507F8" w:rsidRDefault="006E22AE" w:rsidP="006E22AE">
            <w:pPr>
              <w:jc w:val="center"/>
              <w:rPr>
                <w:sz w:val="36"/>
                <w:szCs w:val="36"/>
              </w:rPr>
            </w:pPr>
            <w:r>
              <w:rPr>
                <w:sz w:val="36"/>
                <w:szCs w:val="36"/>
              </w:rPr>
              <w:t>1</w:t>
            </w:r>
          </w:p>
        </w:tc>
        <w:tc>
          <w:tcPr>
            <w:tcW w:w="1061" w:type="dxa"/>
            <w:shd w:val="clear" w:color="auto" w:fill="FFFFFF"/>
            <w:vAlign w:val="center"/>
          </w:tcPr>
          <w:p w14:paraId="318279D5" w14:textId="4359EFBD" w:rsidR="006E22AE" w:rsidRPr="000507F8" w:rsidRDefault="006E22AE" w:rsidP="006E22AE">
            <w:pPr>
              <w:jc w:val="center"/>
              <w:rPr>
                <w:sz w:val="36"/>
                <w:szCs w:val="36"/>
              </w:rPr>
            </w:pPr>
            <w:r>
              <w:rPr>
                <w:sz w:val="36"/>
                <w:szCs w:val="36"/>
              </w:rPr>
              <w:t>0</w:t>
            </w:r>
          </w:p>
        </w:tc>
        <w:tc>
          <w:tcPr>
            <w:tcW w:w="1061" w:type="dxa"/>
            <w:tcBorders>
              <w:right w:val="double" w:sz="4" w:space="0" w:color="auto"/>
            </w:tcBorders>
            <w:shd w:val="clear" w:color="auto" w:fill="FFFFFF"/>
            <w:vAlign w:val="center"/>
          </w:tcPr>
          <w:p w14:paraId="7735F2AD" w14:textId="6C4F06FD" w:rsidR="006E22AE" w:rsidRPr="000507F8" w:rsidRDefault="006E22AE" w:rsidP="006E22AE">
            <w:pPr>
              <w:jc w:val="center"/>
              <w:rPr>
                <w:sz w:val="36"/>
                <w:szCs w:val="36"/>
              </w:rPr>
            </w:pPr>
            <w:r>
              <w:rPr>
                <w:sz w:val="36"/>
                <w:szCs w:val="36"/>
              </w:rPr>
              <w:t>0</w:t>
            </w:r>
          </w:p>
        </w:tc>
      </w:tr>
      <w:tr w:rsidR="006E22AE" w:rsidRPr="0014666D" w14:paraId="100E39C4" w14:textId="77777777" w:rsidTr="00A967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8"/>
        </w:trPr>
        <w:tc>
          <w:tcPr>
            <w:tcW w:w="3336" w:type="dxa"/>
            <w:gridSpan w:val="3"/>
            <w:tcBorders>
              <w:left w:val="double" w:sz="4" w:space="0" w:color="auto"/>
            </w:tcBorders>
            <w:shd w:val="clear" w:color="auto" w:fill="FFFFFF"/>
            <w:vAlign w:val="center"/>
          </w:tcPr>
          <w:p w14:paraId="667E0597" w14:textId="77777777" w:rsidR="006E22AE" w:rsidRPr="00A96739" w:rsidRDefault="006E22AE" w:rsidP="006E22AE">
            <w:r w:rsidRPr="00A96739">
              <w:t>Steve Dorman</w:t>
            </w:r>
          </w:p>
          <w:p w14:paraId="36DF4814" w14:textId="0BA94D1F" w:rsidR="006E22AE" w:rsidRPr="00A96739" w:rsidRDefault="006E22AE" w:rsidP="006E22AE">
            <w:r w:rsidRPr="00A96739">
              <w:rPr>
                <w:i/>
              </w:rPr>
              <w:t>University President</w:t>
            </w:r>
          </w:p>
        </w:tc>
        <w:tc>
          <w:tcPr>
            <w:tcW w:w="1060" w:type="dxa"/>
            <w:tcBorders>
              <w:top w:val="single" w:sz="4" w:space="0" w:color="auto"/>
            </w:tcBorders>
            <w:shd w:val="clear" w:color="auto" w:fill="FFFFFF"/>
            <w:vAlign w:val="center"/>
          </w:tcPr>
          <w:p w14:paraId="2EDCFD5C" w14:textId="79005AE0" w:rsidR="006E22AE" w:rsidRPr="000507F8" w:rsidRDefault="006E22AE" w:rsidP="006E22AE">
            <w:pPr>
              <w:jc w:val="center"/>
              <w:rPr>
                <w:sz w:val="36"/>
                <w:szCs w:val="36"/>
              </w:rPr>
            </w:pPr>
            <w:r>
              <w:rPr>
                <w:sz w:val="36"/>
                <w:szCs w:val="36"/>
              </w:rPr>
              <w:t>R</w:t>
            </w:r>
          </w:p>
        </w:tc>
        <w:tc>
          <w:tcPr>
            <w:tcW w:w="1060" w:type="dxa"/>
            <w:tcBorders>
              <w:top w:val="single" w:sz="4" w:space="0" w:color="auto"/>
            </w:tcBorders>
            <w:shd w:val="clear" w:color="auto" w:fill="FFFFFF"/>
            <w:vAlign w:val="center"/>
          </w:tcPr>
          <w:p w14:paraId="6EF080F2" w14:textId="77777777" w:rsidR="006E22AE" w:rsidRPr="000507F8" w:rsidRDefault="006E22AE" w:rsidP="006E22AE">
            <w:pPr>
              <w:jc w:val="center"/>
              <w:rPr>
                <w:sz w:val="36"/>
                <w:szCs w:val="36"/>
              </w:rPr>
            </w:pPr>
          </w:p>
        </w:tc>
        <w:tc>
          <w:tcPr>
            <w:tcW w:w="1060" w:type="dxa"/>
            <w:tcBorders>
              <w:top w:val="single" w:sz="4" w:space="0" w:color="auto"/>
            </w:tcBorders>
            <w:shd w:val="clear" w:color="auto" w:fill="FFFFFF"/>
            <w:vAlign w:val="center"/>
          </w:tcPr>
          <w:p w14:paraId="1B8FAB8B" w14:textId="77777777" w:rsidR="006E22AE" w:rsidRPr="000507F8" w:rsidRDefault="006E22AE" w:rsidP="006E22AE">
            <w:pPr>
              <w:jc w:val="center"/>
              <w:rPr>
                <w:sz w:val="36"/>
                <w:szCs w:val="36"/>
              </w:rPr>
            </w:pPr>
          </w:p>
        </w:tc>
        <w:tc>
          <w:tcPr>
            <w:tcW w:w="1060" w:type="dxa"/>
            <w:tcBorders>
              <w:top w:val="single" w:sz="4" w:space="0" w:color="auto"/>
            </w:tcBorders>
            <w:shd w:val="clear" w:color="auto" w:fill="FFFFFF"/>
            <w:vAlign w:val="center"/>
          </w:tcPr>
          <w:p w14:paraId="71B4AF10" w14:textId="77777777" w:rsidR="006E22AE" w:rsidRPr="000507F8" w:rsidRDefault="006E22AE" w:rsidP="006E22AE">
            <w:pPr>
              <w:jc w:val="center"/>
              <w:rPr>
                <w:sz w:val="36"/>
                <w:szCs w:val="36"/>
              </w:rPr>
            </w:pPr>
          </w:p>
        </w:tc>
        <w:tc>
          <w:tcPr>
            <w:tcW w:w="1060" w:type="dxa"/>
            <w:tcBorders>
              <w:top w:val="single" w:sz="4" w:space="0" w:color="auto"/>
            </w:tcBorders>
            <w:shd w:val="clear" w:color="auto" w:fill="FFFFFF"/>
            <w:vAlign w:val="center"/>
          </w:tcPr>
          <w:p w14:paraId="3BACE22A" w14:textId="77777777" w:rsidR="006E22AE" w:rsidRPr="000507F8" w:rsidRDefault="006E22AE" w:rsidP="006E22AE">
            <w:pPr>
              <w:jc w:val="center"/>
              <w:rPr>
                <w:sz w:val="36"/>
                <w:szCs w:val="36"/>
              </w:rPr>
            </w:pPr>
          </w:p>
        </w:tc>
        <w:tc>
          <w:tcPr>
            <w:tcW w:w="1060" w:type="dxa"/>
            <w:shd w:val="clear" w:color="auto" w:fill="FFFFFF"/>
            <w:vAlign w:val="center"/>
          </w:tcPr>
          <w:p w14:paraId="726D27B7" w14:textId="77777777" w:rsidR="006E22AE" w:rsidRPr="000507F8" w:rsidRDefault="006E22AE" w:rsidP="006E22AE">
            <w:pPr>
              <w:jc w:val="center"/>
              <w:rPr>
                <w:sz w:val="36"/>
                <w:szCs w:val="36"/>
              </w:rPr>
            </w:pPr>
          </w:p>
        </w:tc>
        <w:tc>
          <w:tcPr>
            <w:tcW w:w="1060" w:type="dxa"/>
            <w:shd w:val="clear" w:color="auto" w:fill="FFFFFF"/>
            <w:vAlign w:val="center"/>
          </w:tcPr>
          <w:p w14:paraId="60999C1A" w14:textId="77777777" w:rsidR="006E22AE" w:rsidRPr="000507F8" w:rsidRDefault="006E22AE" w:rsidP="006E22AE">
            <w:pPr>
              <w:jc w:val="center"/>
              <w:rPr>
                <w:sz w:val="36"/>
                <w:szCs w:val="36"/>
              </w:rPr>
            </w:pPr>
          </w:p>
        </w:tc>
        <w:tc>
          <w:tcPr>
            <w:tcW w:w="1060" w:type="dxa"/>
            <w:shd w:val="clear" w:color="auto" w:fill="FFFFFF"/>
            <w:vAlign w:val="center"/>
          </w:tcPr>
          <w:p w14:paraId="00067EC5" w14:textId="1DAB418F" w:rsidR="006E22AE" w:rsidRPr="000507F8" w:rsidRDefault="006E22AE" w:rsidP="006E22AE">
            <w:pPr>
              <w:jc w:val="center"/>
              <w:rPr>
                <w:sz w:val="36"/>
                <w:szCs w:val="36"/>
              </w:rPr>
            </w:pPr>
            <w:r>
              <w:rPr>
                <w:sz w:val="36"/>
                <w:szCs w:val="36"/>
              </w:rPr>
              <w:t>0</w:t>
            </w:r>
          </w:p>
        </w:tc>
        <w:tc>
          <w:tcPr>
            <w:tcW w:w="1061" w:type="dxa"/>
            <w:shd w:val="clear" w:color="auto" w:fill="FFFFFF"/>
            <w:vAlign w:val="center"/>
          </w:tcPr>
          <w:p w14:paraId="168B53FB" w14:textId="4DFEB9EE" w:rsidR="006E22AE" w:rsidRPr="000507F8" w:rsidRDefault="006E22AE" w:rsidP="006E22AE">
            <w:pPr>
              <w:jc w:val="center"/>
              <w:rPr>
                <w:sz w:val="36"/>
                <w:szCs w:val="36"/>
              </w:rPr>
            </w:pPr>
            <w:r>
              <w:rPr>
                <w:sz w:val="36"/>
                <w:szCs w:val="36"/>
              </w:rPr>
              <w:t>1</w:t>
            </w:r>
          </w:p>
        </w:tc>
        <w:tc>
          <w:tcPr>
            <w:tcW w:w="1061" w:type="dxa"/>
            <w:tcBorders>
              <w:right w:val="double" w:sz="4" w:space="0" w:color="auto"/>
            </w:tcBorders>
            <w:shd w:val="clear" w:color="auto" w:fill="FFFFFF"/>
            <w:vAlign w:val="center"/>
          </w:tcPr>
          <w:p w14:paraId="1439FF92" w14:textId="402FB508" w:rsidR="006E22AE" w:rsidRPr="000507F8" w:rsidRDefault="006E22AE" w:rsidP="006E22AE">
            <w:pPr>
              <w:jc w:val="center"/>
              <w:rPr>
                <w:sz w:val="36"/>
                <w:szCs w:val="36"/>
              </w:rPr>
            </w:pPr>
            <w:r>
              <w:rPr>
                <w:sz w:val="36"/>
                <w:szCs w:val="36"/>
              </w:rPr>
              <w:t>0</w:t>
            </w:r>
          </w:p>
        </w:tc>
      </w:tr>
      <w:tr w:rsidR="006E22AE" w:rsidRPr="0014666D" w14:paraId="48C4EF4A" w14:textId="77777777" w:rsidTr="00A967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8"/>
        </w:trPr>
        <w:tc>
          <w:tcPr>
            <w:tcW w:w="3336" w:type="dxa"/>
            <w:gridSpan w:val="3"/>
            <w:tcBorders>
              <w:left w:val="double" w:sz="4" w:space="0" w:color="auto"/>
            </w:tcBorders>
            <w:shd w:val="clear" w:color="auto" w:fill="FFFFFF"/>
            <w:vAlign w:val="center"/>
          </w:tcPr>
          <w:p w14:paraId="0140B805" w14:textId="77777777" w:rsidR="006E22AE" w:rsidRPr="00A96739" w:rsidRDefault="006E22AE" w:rsidP="006E22AE">
            <w:r w:rsidRPr="00A96739">
              <w:t>Catherine Fowler</w:t>
            </w:r>
          </w:p>
          <w:p w14:paraId="0CCADE68" w14:textId="2AE04F91" w:rsidR="006E22AE" w:rsidRPr="00A96739" w:rsidRDefault="006E22AE" w:rsidP="006E22AE">
            <w:r w:rsidRPr="00A96739">
              <w:rPr>
                <w:i/>
              </w:rPr>
              <w:t>EFS, CoHS, ECUS Member</w:t>
            </w:r>
          </w:p>
        </w:tc>
        <w:tc>
          <w:tcPr>
            <w:tcW w:w="1060" w:type="dxa"/>
            <w:shd w:val="clear" w:color="auto" w:fill="auto"/>
            <w:vAlign w:val="center"/>
          </w:tcPr>
          <w:p w14:paraId="5DC2E0AA" w14:textId="7A59268B" w:rsidR="006E22AE" w:rsidRPr="000507F8" w:rsidRDefault="006E22AE" w:rsidP="006E22AE">
            <w:pPr>
              <w:jc w:val="center"/>
              <w:rPr>
                <w:sz w:val="36"/>
                <w:szCs w:val="36"/>
              </w:rPr>
            </w:pPr>
            <w:r>
              <w:rPr>
                <w:sz w:val="36"/>
                <w:szCs w:val="36"/>
              </w:rPr>
              <w:t>P</w:t>
            </w:r>
          </w:p>
        </w:tc>
        <w:tc>
          <w:tcPr>
            <w:tcW w:w="1060" w:type="dxa"/>
            <w:shd w:val="clear" w:color="auto" w:fill="FFFFFF"/>
            <w:vAlign w:val="center"/>
          </w:tcPr>
          <w:p w14:paraId="1831B9D6" w14:textId="77777777" w:rsidR="006E22AE" w:rsidRPr="000507F8" w:rsidRDefault="006E22AE" w:rsidP="006E22AE">
            <w:pPr>
              <w:jc w:val="center"/>
              <w:rPr>
                <w:sz w:val="36"/>
                <w:szCs w:val="36"/>
              </w:rPr>
            </w:pPr>
          </w:p>
        </w:tc>
        <w:tc>
          <w:tcPr>
            <w:tcW w:w="1060" w:type="dxa"/>
            <w:shd w:val="clear" w:color="auto" w:fill="FFFFFF"/>
            <w:vAlign w:val="center"/>
          </w:tcPr>
          <w:p w14:paraId="46B31378" w14:textId="77777777" w:rsidR="006E22AE" w:rsidRPr="000507F8" w:rsidRDefault="006E22AE" w:rsidP="006E22AE">
            <w:pPr>
              <w:jc w:val="center"/>
              <w:rPr>
                <w:sz w:val="36"/>
                <w:szCs w:val="36"/>
              </w:rPr>
            </w:pPr>
          </w:p>
        </w:tc>
        <w:tc>
          <w:tcPr>
            <w:tcW w:w="1060" w:type="dxa"/>
            <w:shd w:val="clear" w:color="auto" w:fill="FFFFFF"/>
            <w:vAlign w:val="center"/>
          </w:tcPr>
          <w:p w14:paraId="5EFEBC6E" w14:textId="77777777" w:rsidR="006E22AE" w:rsidRPr="000507F8" w:rsidRDefault="006E22AE" w:rsidP="006E22AE">
            <w:pPr>
              <w:jc w:val="center"/>
              <w:rPr>
                <w:sz w:val="36"/>
                <w:szCs w:val="36"/>
              </w:rPr>
            </w:pPr>
          </w:p>
        </w:tc>
        <w:tc>
          <w:tcPr>
            <w:tcW w:w="1060" w:type="dxa"/>
            <w:shd w:val="clear" w:color="auto" w:fill="FFFFFF"/>
            <w:vAlign w:val="center"/>
          </w:tcPr>
          <w:p w14:paraId="6D8FBFFE" w14:textId="77777777" w:rsidR="006E22AE" w:rsidRPr="000507F8" w:rsidRDefault="006E22AE" w:rsidP="006E22AE">
            <w:pPr>
              <w:jc w:val="center"/>
              <w:rPr>
                <w:sz w:val="36"/>
                <w:szCs w:val="36"/>
              </w:rPr>
            </w:pPr>
          </w:p>
        </w:tc>
        <w:tc>
          <w:tcPr>
            <w:tcW w:w="1060" w:type="dxa"/>
            <w:tcBorders>
              <w:bottom w:val="single" w:sz="4" w:space="0" w:color="auto"/>
            </w:tcBorders>
            <w:shd w:val="clear" w:color="auto" w:fill="FFFFFF"/>
            <w:vAlign w:val="center"/>
          </w:tcPr>
          <w:p w14:paraId="3EC57307" w14:textId="77777777" w:rsidR="006E22AE" w:rsidRPr="000507F8" w:rsidRDefault="006E22AE" w:rsidP="006E22AE">
            <w:pPr>
              <w:jc w:val="center"/>
              <w:rPr>
                <w:sz w:val="36"/>
                <w:szCs w:val="36"/>
              </w:rPr>
            </w:pPr>
          </w:p>
        </w:tc>
        <w:tc>
          <w:tcPr>
            <w:tcW w:w="1060" w:type="dxa"/>
            <w:tcBorders>
              <w:bottom w:val="single" w:sz="4" w:space="0" w:color="auto"/>
            </w:tcBorders>
            <w:shd w:val="clear" w:color="auto" w:fill="FFFFFF"/>
            <w:vAlign w:val="center"/>
          </w:tcPr>
          <w:p w14:paraId="37DAA1D8" w14:textId="77777777" w:rsidR="006E22AE" w:rsidRPr="000507F8" w:rsidRDefault="006E22AE" w:rsidP="006E22AE">
            <w:pPr>
              <w:jc w:val="center"/>
              <w:rPr>
                <w:sz w:val="36"/>
                <w:szCs w:val="36"/>
              </w:rPr>
            </w:pPr>
          </w:p>
        </w:tc>
        <w:tc>
          <w:tcPr>
            <w:tcW w:w="1060" w:type="dxa"/>
            <w:tcBorders>
              <w:bottom w:val="single" w:sz="4" w:space="0" w:color="auto"/>
            </w:tcBorders>
            <w:shd w:val="clear" w:color="auto" w:fill="FFFFFF"/>
            <w:vAlign w:val="center"/>
          </w:tcPr>
          <w:p w14:paraId="597FAE30" w14:textId="4928A908" w:rsidR="006E22AE" w:rsidRPr="000507F8" w:rsidRDefault="006E22AE" w:rsidP="006E22AE">
            <w:pPr>
              <w:jc w:val="center"/>
              <w:rPr>
                <w:sz w:val="36"/>
                <w:szCs w:val="36"/>
              </w:rPr>
            </w:pPr>
            <w:r>
              <w:rPr>
                <w:sz w:val="36"/>
                <w:szCs w:val="36"/>
              </w:rPr>
              <w:t>1</w:t>
            </w:r>
          </w:p>
        </w:tc>
        <w:tc>
          <w:tcPr>
            <w:tcW w:w="1061" w:type="dxa"/>
            <w:tcBorders>
              <w:bottom w:val="single" w:sz="4" w:space="0" w:color="auto"/>
            </w:tcBorders>
            <w:shd w:val="clear" w:color="auto" w:fill="FFFFFF"/>
            <w:vAlign w:val="center"/>
          </w:tcPr>
          <w:p w14:paraId="72E6C9D2" w14:textId="37E963CF" w:rsidR="006E22AE" w:rsidRPr="000507F8" w:rsidRDefault="006E22AE" w:rsidP="006E22AE">
            <w:pPr>
              <w:jc w:val="center"/>
              <w:rPr>
                <w:sz w:val="36"/>
                <w:szCs w:val="36"/>
              </w:rPr>
            </w:pPr>
            <w:r>
              <w:rPr>
                <w:sz w:val="36"/>
                <w:szCs w:val="36"/>
              </w:rPr>
              <w:t>0</w:t>
            </w:r>
          </w:p>
        </w:tc>
        <w:tc>
          <w:tcPr>
            <w:tcW w:w="1061" w:type="dxa"/>
            <w:tcBorders>
              <w:bottom w:val="single" w:sz="4" w:space="0" w:color="auto"/>
              <w:right w:val="double" w:sz="4" w:space="0" w:color="auto"/>
            </w:tcBorders>
            <w:shd w:val="clear" w:color="auto" w:fill="FFFFFF"/>
            <w:vAlign w:val="center"/>
          </w:tcPr>
          <w:p w14:paraId="124A55A9" w14:textId="0FA6D61E" w:rsidR="006E22AE" w:rsidRPr="000507F8" w:rsidRDefault="006E22AE" w:rsidP="006E22AE">
            <w:pPr>
              <w:jc w:val="center"/>
              <w:rPr>
                <w:sz w:val="36"/>
                <w:szCs w:val="36"/>
              </w:rPr>
            </w:pPr>
            <w:r>
              <w:rPr>
                <w:sz w:val="36"/>
                <w:szCs w:val="36"/>
              </w:rPr>
              <w:t>0</w:t>
            </w:r>
          </w:p>
        </w:tc>
      </w:tr>
      <w:tr w:rsidR="006E22AE" w:rsidRPr="0014666D" w14:paraId="458EA64D" w14:textId="77777777" w:rsidTr="00A967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8"/>
        </w:trPr>
        <w:tc>
          <w:tcPr>
            <w:tcW w:w="3336" w:type="dxa"/>
            <w:gridSpan w:val="3"/>
            <w:tcBorders>
              <w:left w:val="double" w:sz="4" w:space="0" w:color="auto"/>
            </w:tcBorders>
            <w:shd w:val="clear" w:color="auto" w:fill="FFFFFF"/>
            <w:vAlign w:val="center"/>
          </w:tcPr>
          <w:p w14:paraId="0E70EF2E" w14:textId="77777777" w:rsidR="006E22AE" w:rsidRPr="00A96739" w:rsidRDefault="006E22AE" w:rsidP="006E22AE">
            <w:r w:rsidRPr="00A96739">
              <w:t>David Johnson</w:t>
            </w:r>
          </w:p>
          <w:p w14:paraId="461CBAE1" w14:textId="1D94669E" w:rsidR="006E22AE" w:rsidRPr="00A96739" w:rsidRDefault="006E22AE" w:rsidP="006E22AE">
            <w:r w:rsidRPr="00A96739">
              <w:rPr>
                <w:i/>
              </w:rPr>
              <w:t>EFS, CoAS, ECUS Chair</w:t>
            </w:r>
          </w:p>
        </w:tc>
        <w:tc>
          <w:tcPr>
            <w:tcW w:w="1060" w:type="dxa"/>
            <w:tcBorders>
              <w:bottom w:val="single" w:sz="4" w:space="0" w:color="auto"/>
            </w:tcBorders>
            <w:shd w:val="clear" w:color="auto" w:fill="FFFFFF"/>
            <w:vAlign w:val="center"/>
          </w:tcPr>
          <w:p w14:paraId="573A3123" w14:textId="613189FF" w:rsidR="006E22AE" w:rsidRPr="000507F8" w:rsidRDefault="006E22AE" w:rsidP="006E22AE">
            <w:pPr>
              <w:jc w:val="center"/>
              <w:rPr>
                <w:sz w:val="36"/>
                <w:szCs w:val="36"/>
              </w:rPr>
            </w:pPr>
            <w:r>
              <w:rPr>
                <w:sz w:val="36"/>
                <w:szCs w:val="36"/>
              </w:rPr>
              <w:t>P</w:t>
            </w:r>
          </w:p>
        </w:tc>
        <w:tc>
          <w:tcPr>
            <w:tcW w:w="1060" w:type="dxa"/>
            <w:tcBorders>
              <w:bottom w:val="single" w:sz="4" w:space="0" w:color="auto"/>
            </w:tcBorders>
            <w:shd w:val="clear" w:color="auto" w:fill="FFFFFF"/>
            <w:vAlign w:val="center"/>
          </w:tcPr>
          <w:p w14:paraId="6E7BFF07" w14:textId="77777777" w:rsidR="006E22AE" w:rsidRPr="000507F8" w:rsidRDefault="006E22AE" w:rsidP="006E22AE">
            <w:pPr>
              <w:jc w:val="center"/>
              <w:rPr>
                <w:sz w:val="36"/>
                <w:szCs w:val="36"/>
              </w:rPr>
            </w:pPr>
          </w:p>
        </w:tc>
        <w:tc>
          <w:tcPr>
            <w:tcW w:w="1060" w:type="dxa"/>
            <w:tcBorders>
              <w:bottom w:val="single" w:sz="4" w:space="0" w:color="auto"/>
            </w:tcBorders>
            <w:shd w:val="clear" w:color="auto" w:fill="FFFFFF"/>
            <w:vAlign w:val="center"/>
          </w:tcPr>
          <w:p w14:paraId="25F39E4A" w14:textId="77777777" w:rsidR="006E22AE" w:rsidRPr="000507F8" w:rsidRDefault="006E22AE" w:rsidP="006E22AE">
            <w:pPr>
              <w:jc w:val="center"/>
              <w:rPr>
                <w:sz w:val="36"/>
                <w:szCs w:val="36"/>
              </w:rPr>
            </w:pPr>
          </w:p>
        </w:tc>
        <w:tc>
          <w:tcPr>
            <w:tcW w:w="1060" w:type="dxa"/>
            <w:tcBorders>
              <w:bottom w:val="single" w:sz="4" w:space="0" w:color="auto"/>
            </w:tcBorders>
            <w:shd w:val="clear" w:color="auto" w:fill="FFFFFF"/>
            <w:vAlign w:val="center"/>
          </w:tcPr>
          <w:p w14:paraId="0E0C4258" w14:textId="77777777" w:rsidR="006E22AE" w:rsidRPr="000507F8" w:rsidRDefault="006E22AE" w:rsidP="006E22AE">
            <w:pPr>
              <w:jc w:val="center"/>
              <w:rPr>
                <w:sz w:val="36"/>
                <w:szCs w:val="36"/>
              </w:rPr>
            </w:pPr>
          </w:p>
        </w:tc>
        <w:tc>
          <w:tcPr>
            <w:tcW w:w="1060" w:type="dxa"/>
            <w:tcBorders>
              <w:bottom w:val="single" w:sz="4" w:space="0" w:color="auto"/>
            </w:tcBorders>
            <w:shd w:val="clear" w:color="auto" w:fill="FFFFFF"/>
            <w:vAlign w:val="center"/>
          </w:tcPr>
          <w:p w14:paraId="0759EC0F" w14:textId="77777777" w:rsidR="006E22AE" w:rsidRPr="000507F8" w:rsidRDefault="006E22AE" w:rsidP="006E22AE">
            <w:pPr>
              <w:jc w:val="center"/>
              <w:rPr>
                <w:sz w:val="36"/>
                <w:szCs w:val="36"/>
              </w:rPr>
            </w:pPr>
          </w:p>
        </w:tc>
        <w:tc>
          <w:tcPr>
            <w:tcW w:w="1060" w:type="dxa"/>
            <w:tcBorders>
              <w:bottom w:val="single" w:sz="4" w:space="0" w:color="auto"/>
            </w:tcBorders>
            <w:shd w:val="clear" w:color="auto" w:fill="FFFFFF"/>
            <w:vAlign w:val="center"/>
          </w:tcPr>
          <w:p w14:paraId="1FC1B6DF" w14:textId="77777777" w:rsidR="006E22AE" w:rsidRPr="000507F8" w:rsidRDefault="006E22AE" w:rsidP="006E22AE">
            <w:pPr>
              <w:jc w:val="center"/>
              <w:rPr>
                <w:sz w:val="36"/>
                <w:szCs w:val="36"/>
              </w:rPr>
            </w:pPr>
          </w:p>
        </w:tc>
        <w:tc>
          <w:tcPr>
            <w:tcW w:w="1060" w:type="dxa"/>
            <w:tcBorders>
              <w:bottom w:val="single" w:sz="4" w:space="0" w:color="auto"/>
            </w:tcBorders>
            <w:shd w:val="clear" w:color="auto" w:fill="FFFFFF"/>
            <w:vAlign w:val="center"/>
          </w:tcPr>
          <w:p w14:paraId="65913E0F" w14:textId="77777777" w:rsidR="006E22AE" w:rsidRPr="000507F8" w:rsidRDefault="006E22AE" w:rsidP="006E22AE">
            <w:pPr>
              <w:jc w:val="center"/>
              <w:rPr>
                <w:sz w:val="36"/>
                <w:szCs w:val="36"/>
              </w:rPr>
            </w:pPr>
          </w:p>
        </w:tc>
        <w:tc>
          <w:tcPr>
            <w:tcW w:w="1060" w:type="dxa"/>
            <w:tcBorders>
              <w:bottom w:val="single" w:sz="4" w:space="0" w:color="auto"/>
            </w:tcBorders>
            <w:shd w:val="clear" w:color="auto" w:fill="FFFFFF"/>
            <w:vAlign w:val="center"/>
          </w:tcPr>
          <w:p w14:paraId="1006B65F" w14:textId="4487EA3B" w:rsidR="006E22AE" w:rsidRPr="000507F8" w:rsidRDefault="006E22AE" w:rsidP="006E22AE">
            <w:pPr>
              <w:jc w:val="center"/>
              <w:rPr>
                <w:sz w:val="36"/>
                <w:szCs w:val="36"/>
              </w:rPr>
            </w:pPr>
            <w:r>
              <w:rPr>
                <w:sz w:val="36"/>
                <w:szCs w:val="36"/>
              </w:rPr>
              <w:t>1</w:t>
            </w:r>
          </w:p>
        </w:tc>
        <w:tc>
          <w:tcPr>
            <w:tcW w:w="1061" w:type="dxa"/>
            <w:tcBorders>
              <w:bottom w:val="single" w:sz="4" w:space="0" w:color="auto"/>
            </w:tcBorders>
            <w:shd w:val="clear" w:color="auto" w:fill="FFFFFF"/>
            <w:vAlign w:val="center"/>
          </w:tcPr>
          <w:p w14:paraId="21E73C98" w14:textId="2D31B72C" w:rsidR="006E22AE" w:rsidRPr="000507F8" w:rsidRDefault="006E22AE" w:rsidP="006E22AE">
            <w:pPr>
              <w:jc w:val="center"/>
              <w:rPr>
                <w:sz w:val="36"/>
                <w:szCs w:val="36"/>
              </w:rPr>
            </w:pPr>
            <w:r>
              <w:rPr>
                <w:sz w:val="36"/>
                <w:szCs w:val="36"/>
              </w:rPr>
              <w:t>0</w:t>
            </w:r>
          </w:p>
        </w:tc>
        <w:tc>
          <w:tcPr>
            <w:tcW w:w="1061" w:type="dxa"/>
            <w:tcBorders>
              <w:bottom w:val="single" w:sz="4" w:space="0" w:color="auto"/>
              <w:right w:val="double" w:sz="4" w:space="0" w:color="auto"/>
            </w:tcBorders>
            <w:shd w:val="clear" w:color="auto" w:fill="FFFFFF"/>
            <w:vAlign w:val="center"/>
          </w:tcPr>
          <w:p w14:paraId="6C8F03B8" w14:textId="674CCF60" w:rsidR="006E22AE" w:rsidRPr="000507F8" w:rsidRDefault="006E22AE" w:rsidP="006E22AE">
            <w:pPr>
              <w:jc w:val="center"/>
              <w:rPr>
                <w:sz w:val="36"/>
                <w:szCs w:val="36"/>
              </w:rPr>
            </w:pPr>
            <w:r>
              <w:rPr>
                <w:sz w:val="36"/>
                <w:szCs w:val="36"/>
              </w:rPr>
              <w:t>0</w:t>
            </w:r>
          </w:p>
        </w:tc>
      </w:tr>
      <w:tr w:rsidR="006E22AE" w:rsidRPr="0014666D" w14:paraId="09C2C536" w14:textId="77777777" w:rsidTr="00A967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8"/>
        </w:trPr>
        <w:tc>
          <w:tcPr>
            <w:tcW w:w="3336" w:type="dxa"/>
            <w:gridSpan w:val="3"/>
            <w:tcBorders>
              <w:left w:val="double" w:sz="4" w:space="0" w:color="auto"/>
            </w:tcBorders>
            <w:shd w:val="clear" w:color="auto" w:fill="FFFFFF"/>
            <w:vAlign w:val="center"/>
          </w:tcPr>
          <w:p w14:paraId="08BC7F27" w14:textId="77777777" w:rsidR="006E22AE" w:rsidRPr="00A96739" w:rsidRDefault="006E22AE" w:rsidP="006E22AE">
            <w:r w:rsidRPr="00A96739">
              <w:t>Lyndall Muschell</w:t>
            </w:r>
          </w:p>
          <w:p w14:paraId="0C8EA693" w14:textId="4266B683" w:rsidR="006E22AE" w:rsidRPr="00A96739" w:rsidRDefault="006E22AE" w:rsidP="006E22AE">
            <w:r w:rsidRPr="00A96739">
              <w:rPr>
                <w:i/>
              </w:rPr>
              <w:t>EFS, CoE, ECUS Member</w:t>
            </w:r>
          </w:p>
        </w:tc>
        <w:tc>
          <w:tcPr>
            <w:tcW w:w="1060" w:type="dxa"/>
            <w:shd w:val="clear" w:color="auto" w:fill="FFFFFF"/>
            <w:vAlign w:val="center"/>
          </w:tcPr>
          <w:p w14:paraId="57991DA2" w14:textId="79749408" w:rsidR="006E22AE" w:rsidRPr="000507F8" w:rsidRDefault="006E22AE" w:rsidP="006E22AE">
            <w:pPr>
              <w:jc w:val="center"/>
              <w:rPr>
                <w:sz w:val="36"/>
                <w:szCs w:val="36"/>
              </w:rPr>
            </w:pPr>
            <w:r>
              <w:rPr>
                <w:sz w:val="36"/>
                <w:szCs w:val="36"/>
              </w:rPr>
              <w:t>P</w:t>
            </w:r>
          </w:p>
        </w:tc>
        <w:tc>
          <w:tcPr>
            <w:tcW w:w="1060" w:type="dxa"/>
            <w:shd w:val="clear" w:color="auto" w:fill="FFFFFF"/>
            <w:vAlign w:val="center"/>
          </w:tcPr>
          <w:p w14:paraId="2812AD97" w14:textId="77777777" w:rsidR="006E22AE" w:rsidRPr="000507F8" w:rsidRDefault="006E22AE" w:rsidP="006E22AE">
            <w:pPr>
              <w:jc w:val="center"/>
              <w:rPr>
                <w:sz w:val="36"/>
                <w:szCs w:val="36"/>
              </w:rPr>
            </w:pPr>
          </w:p>
        </w:tc>
        <w:tc>
          <w:tcPr>
            <w:tcW w:w="1060" w:type="dxa"/>
            <w:shd w:val="clear" w:color="auto" w:fill="FFFFFF"/>
            <w:vAlign w:val="center"/>
          </w:tcPr>
          <w:p w14:paraId="6F9A363F" w14:textId="77777777" w:rsidR="006E22AE" w:rsidRPr="000507F8" w:rsidRDefault="006E22AE" w:rsidP="006E22AE">
            <w:pPr>
              <w:jc w:val="center"/>
              <w:rPr>
                <w:sz w:val="36"/>
                <w:szCs w:val="36"/>
              </w:rPr>
            </w:pPr>
          </w:p>
        </w:tc>
        <w:tc>
          <w:tcPr>
            <w:tcW w:w="1060" w:type="dxa"/>
            <w:shd w:val="clear" w:color="auto" w:fill="FFFFFF"/>
            <w:vAlign w:val="center"/>
          </w:tcPr>
          <w:p w14:paraId="0A1FF82A" w14:textId="77777777" w:rsidR="006E22AE" w:rsidRPr="000507F8" w:rsidRDefault="006E22AE" w:rsidP="006E22AE">
            <w:pPr>
              <w:jc w:val="center"/>
              <w:rPr>
                <w:sz w:val="36"/>
                <w:szCs w:val="36"/>
              </w:rPr>
            </w:pPr>
          </w:p>
        </w:tc>
        <w:tc>
          <w:tcPr>
            <w:tcW w:w="1060" w:type="dxa"/>
            <w:shd w:val="clear" w:color="auto" w:fill="FFFFFF"/>
            <w:vAlign w:val="center"/>
          </w:tcPr>
          <w:p w14:paraId="07801EAE" w14:textId="77777777" w:rsidR="006E22AE" w:rsidRPr="000507F8" w:rsidRDefault="006E22AE" w:rsidP="006E22AE">
            <w:pPr>
              <w:jc w:val="center"/>
              <w:rPr>
                <w:sz w:val="36"/>
                <w:szCs w:val="36"/>
              </w:rPr>
            </w:pPr>
          </w:p>
        </w:tc>
        <w:tc>
          <w:tcPr>
            <w:tcW w:w="1060" w:type="dxa"/>
            <w:shd w:val="clear" w:color="auto" w:fill="FFFFFF"/>
            <w:vAlign w:val="center"/>
          </w:tcPr>
          <w:p w14:paraId="5925AE42" w14:textId="77777777" w:rsidR="006E22AE" w:rsidRPr="000507F8" w:rsidRDefault="006E22AE" w:rsidP="006E22AE">
            <w:pPr>
              <w:jc w:val="center"/>
              <w:rPr>
                <w:sz w:val="36"/>
                <w:szCs w:val="36"/>
              </w:rPr>
            </w:pPr>
          </w:p>
        </w:tc>
        <w:tc>
          <w:tcPr>
            <w:tcW w:w="1060" w:type="dxa"/>
            <w:shd w:val="clear" w:color="auto" w:fill="FFFFFF"/>
            <w:vAlign w:val="center"/>
          </w:tcPr>
          <w:p w14:paraId="159B0AE5" w14:textId="77777777" w:rsidR="006E22AE" w:rsidRPr="000507F8" w:rsidRDefault="006E22AE" w:rsidP="006E22AE">
            <w:pPr>
              <w:jc w:val="center"/>
              <w:rPr>
                <w:sz w:val="36"/>
                <w:szCs w:val="36"/>
              </w:rPr>
            </w:pPr>
          </w:p>
        </w:tc>
        <w:tc>
          <w:tcPr>
            <w:tcW w:w="1060" w:type="dxa"/>
            <w:shd w:val="clear" w:color="auto" w:fill="FFFFFF"/>
            <w:vAlign w:val="center"/>
          </w:tcPr>
          <w:p w14:paraId="77FDC2C3" w14:textId="085FEBF3" w:rsidR="006E22AE" w:rsidRPr="000507F8" w:rsidRDefault="006E22AE" w:rsidP="006E22AE">
            <w:pPr>
              <w:jc w:val="center"/>
              <w:rPr>
                <w:sz w:val="36"/>
                <w:szCs w:val="36"/>
              </w:rPr>
            </w:pPr>
            <w:r>
              <w:rPr>
                <w:sz w:val="36"/>
                <w:szCs w:val="36"/>
              </w:rPr>
              <w:t>1</w:t>
            </w:r>
          </w:p>
        </w:tc>
        <w:tc>
          <w:tcPr>
            <w:tcW w:w="1061" w:type="dxa"/>
            <w:shd w:val="clear" w:color="auto" w:fill="FFFFFF"/>
            <w:vAlign w:val="center"/>
          </w:tcPr>
          <w:p w14:paraId="59A9D6AA" w14:textId="62EB7243" w:rsidR="006E22AE" w:rsidRPr="000507F8" w:rsidRDefault="006E22AE" w:rsidP="006E22AE">
            <w:pPr>
              <w:jc w:val="center"/>
              <w:rPr>
                <w:sz w:val="36"/>
                <w:szCs w:val="36"/>
              </w:rPr>
            </w:pPr>
            <w:r>
              <w:rPr>
                <w:sz w:val="36"/>
                <w:szCs w:val="36"/>
              </w:rPr>
              <w:t>0</w:t>
            </w:r>
          </w:p>
        </w:tc>
        <w:tc>
          <w:tcPr>
            <w:tcW w:w="1061" w:type="dxa"/>
            <w:tcBorders>
              <w:right w:val="double" w:sz="4" w:space="0" w:color="auto"/>
            </w:tcBorders>
            <w:shd w:val="clear" w:color="auto" w:fill="FFFFFF"/>
            <w:vAlign w:val="center"/>
          </w:tcPr>
          <w:p w14:paraId="5D25AF4B" w14:textId="7D8B5BE3" w:rsidR="006E22AE" w:rsidRPr="000507F8" w:rsidRDefault="006E22AE" w:rsidP="006E22AE">
            <w:pPr>
              <w:jc w:val="center"/>
              <w:rPr>
                <w:sz w:val="36"/>
                <w:szCs w:val="36"/>
              </w:rPr>
            </w:pPr>
            <w:r>
              <w:rPr>
                <w:sz w:val="36"/>
                <w:szCs w:val="36"/>
              </w:rPr>
              <w:t>0</w:t>
            </w:r>
          </w:p>
        </w:tc>
      </w:tr>
      <w:tr w:rsidR="006E22AE" w:rsidRPr="0014666D" w14:paraId="27ACF01F" w14:textId="77777777" w:rsidTr="00A967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8"/>
        </w:trPr>
        <w:tc>
          <w:tcPr>
            <w:tcW w:w="3336" w:type="dxa"/>
            <w:gridSpan w:val="3"/>
            <w:tcBorders>
              <w:left w:val="double" w:sz="4" w:space="0" w:color="auto"/>
            </w:tcBorders>
            <w:shd w:val="clear" w:color="auto" w:fill="FFFFFF"/>
            <w:vAlign w:val="center"/>
          </w:tcPr>
          <w:p w14:paraId="665114B7" w14:textId="77777777" w:rsidR="006E22AE" w:rsidRPr="00A96739" w:rsidRDefault="006E22AE" w:rsidP="006E22AE">
            <w:r w:rsidRPr="00A96739">
              <w:t>Costas Spirou</w:t>
            </w:r>
          </w:p>
          <w:p w14:paraId="101470DA" w14:textId="4F94970F" w:rsidR="006E22AE" w:rsidRPr="00A96739" w:rsidRDefault="006E22AE" w:rsidP="006E22AE">
            <w:r w:rsidRPr="00A96739">
              <w:rPr>
                <w:i/>
              </w:rPr>
              <w:t>Provost</w:t>
            </w:r>
          </w:p>
        </w:tc>
        <w:tc>
          <w:tcPr>
            <w:tcW w:w="1060" w:type="dxa"/>
            <w:tcBorders>
              <w:bottom w:val="single" w:sz="4" w:space="0" w:color="auto"/>
            </w:tcBorders>
            <w:shd w:val="clear" w:color="auto" w:fill="auto"/>
            <w:vAlign w:val="center"/>
          </w:tcPr>
          <w:p w14:paraId="7B3A1290" w14:textId="1273E77B" w:rsidR="006E22AE" w:rsidRPr="000507F8" w:rsidRDefault="006E22AE" w:rsidP="006E22AE">
            <w:pPr>
              <w:jc w:val="center"/>
              <w:rPr>
                <w:sz w:val="36"/>
                <w:szCs w:val="36"/>
              </w:rPr>
            </w:pPr>
            <w:r>
              <w:rPr>
                <w:sz w:val="36"/>
                <w:szCs w:val="36"/>
              </w:rPr>
              <w:t>P</w:t>
            </w:r>
          </w:p>
        </w:tc>
        <w:tc>
          <w:tcPr>
            <w:tcW w:w="1060" w:type="dxa"/>
            <w:tcBorders>
              <w:bottom w:val="single" w:sz="4" w:space="0" w:color="auto"/>
            </w:tcBorders>
            <w:shd w:val="clear" w:color="auto" w:fill="FFFFFF"/>
            <w:vAlign w:val="center"/>
          </w:tcPr>
          <w:p w14:paraId="7DE7276E" w14:textId="77777777" w:rsidR="006E22AE" w:rsidRPr="000507F8" w:rsidRDefault="006E22AE" w:rsidP="006E22AE">
            <w:pPr>
              <w:jc w:val="center"/>
              <w:rPr>
                <w:sz w:val="36"/>
                <w:szCs w:val="36"/>
              </w:rPr>
            </w:pPr>
          </w:p>
        </w:tc>
        <w:tc>
          <w:tcPr>
            <w:tcW w:w="1060" w:type="dxa"/>
            <w:tcBorders>
              <w:bottom w:val="single" w:sz="4" w:space="0" w:color="auto"/>
            </w:tcBorders>
            <w:shd w:val="clear" w:color="auto" w:fill="FFFFFF"/>
            <w:vAlign w:val="center"/>
          </w:tcPr>
          <w:p w14:paraId="27E09063" w14:textId="77777777" w:rsidR="006E22AE" w:rsidRPr="000507F8" w:rsidRDefault="006E22AE" w:rsidP="006E22AE">
            <w:pPr>
              <w:jc w:val="center"/>
              <w:rPr>
                <w:sz w:val="36"/>
                <w:szCs w:val="36"/>
              </w:rPr>
            </w:pPr>
          </w:p>
        </w:tc>
        <w:tc>
          <w:tcPr>
            <w:tcW w:w="1060" w:type="dxa"/>
            <w:tcBorders>
              <w:bottom w:val="single" w:sz="4" w:space="0" w:color="auto"/>
            </w:tcBorders>
            <w:shd w:val="clear" w:color="auto" w:fill="FFFFFF"/>
            <w:vAlign w:val="center"/>
          </w:tcPr>
          <w:p w14:paraId="6D0FEF51" w14:textId="77777777" w:rsidR="006E22AE" w:rsidRPr="000507F8" w:rsidRDefault="006E22AE" w:rsidP="006E22AE">
            <w:pPr>
              <w:jc w:val="center"/>
              <w:rPr>
                <w:sz w:val="36"/>
                <w:szCs w:val="36"/>
              </w:rPr>
            </w:pPr>
          </w:p>
        </w:tc>
        <w:tc>
          <w:tcPr>
            <w:tcW w:w="1060" w:type="dxa"/>
            <w:tcBorders>
              <w:bottom w:val="single" w:sz="4" w:space="0" w:color="auto"/>
            </w:tcBorders>
            <w:shd w:val="clear" w:color="auto" w:fill="FFFFFF"/>
            <w:vAlign w:val="center"/>
          </w:tcPr>
          <w:p w14:paraId="175CEFF6" w14:textId="77777777" w:rsidR="006E22AE" w:rsidRPr="000507F8" w:rsidRDefault="006E22AE" w:rsidP="006E22AE">
            <w:pPr>
              <w:jc w:val="center"/>
              <w:rPr>
                <w:sz w:val="36"/>
                <w:szCs w:val="36"/>
              </w:rPr>
            </w:pPr>
          </w:p>
        </w:tc>
        <w:tc>
          <w:tcPr>
            <w:tcW w:w="1060" w:type="dxa"/>
            <w:tcBorders>
              <w:bottom w:val="single" w:sz="4" w:space="0" w:color="auto"/>
            </w:tcBorders>
            <w:shd w:val="clear" w:color="auto" w:fill="FFFFFF"/>
            <w:vAlign w:val="center"/>
          </w:tcPr>
          <w:p w14:paraId="636E7BD1" w14:textId="77777777" w:rsidR="006E22AE" w:rsidRPr="000507F8" w:rsidRDefault="006E22AE" w:rsidP="006E22AE">
            <w:pPr>
              <w:jc w:val="center"/>
              <w:rPr>
                <w:sz w:val="36"/>
                <w:szCs w:val="36"/>
              </w:rPr>
            </w:pPr>
          </w:p>
        </w:tc>
        <w:tc>
          <w:tcPr>
            <w:tcW w:w="1060" w:type="dxa"/>
            <w:tcBorders>
              <w:bottom w:val="single" w:sz="4" w:space="0" w:color="auto"/>
            </w:tcBorders>
            <w:shd w:val="clear" w:color="auto" w:fill="FFFFFF"/>
            <w:vAlign w:val="center"/>
          </w:tcPr>
          <w:p w14:paraId="2090FDC2" w14:textId="77777777" w:rsidR="006E22AE" w:rsidRPr="000507F8" w:rsidRDefault="006E22AE" w:rsidP="006E22AE">
            <w:pPr>
              <w:jc w:val="center"/>
              <w:rPr>
                <w:sz w:val="36"/>
                <w:szCs w:val="36"/>
              </w:rPr>
            </w:pPr>
          </w:p>
        </w:tc>
        <w:tc>
          <w:tcPr>
            <w:tcW w:w="1060" w:type="dxa"/>
            <w:tcBorders>
              <w:bottom w:val="single" w:sz="4" w:space="0" w:color="auto"/>
            </w:tcBorders>
            <w:shd w:val="clear" w:color="auto" w:fill="FFFFFF"/>
            <w:vAlign w:val="center"/>
          </w:tcPr>
          <w:p w14:paraId="7563C67A" w14:textId="038402AC" w:rsidR="006E22AE" w:rsidRPr="000507F8" w:rsidRDefault="006E22AE" w:rsidP="006E22AE">
            <w:pPr>
              <w:jc w:val="center"/>
              <w:rPr>
                <w:sz w:val="36"/>
                <w:szCs w:val="36"/>
              </w:rPr>
            </w:pPr>
            <w:r>
              <w:rPr>
                <w:sz w:val="36"/>
                <w:szCs w:val="36"/>
              </w:rPr>
              <w:t>1</w:t>
            </w:r>
          </w:p>
        </w:tc>
        <w:tc>
          <w:tcPr>
            <w:tcW w:w="1061" w:type="dxa"/>
            <w:tcBorders>
              <w:bottom w:val="single" w:sz="4" w:space="0" w:color="auto"/>
            </w:tcBorders>
            <w:shd w:val="clear" w:color="auto" w:fill="FFFFFF"/>
            <w:vAlign w:val="center"/>
          </w:tcPr>
          <w:p w14:paraId="1E11B13A" w14:textId="7A6741AB" w:rsidR="006E22AE" w:rsidRPr="000507F8" w:rsidRDefault="006E22AE" w:rsidP="006E22AE">
            <w:pPr>
              <w:jc w:val="center"/>
              <w:rPr>
                <w:sz w:val="36"/>
                <w:szCs w:val="36"/>
              </w:rPr>
            </w:pPr>
            <w:r>
              <w:rPr>
                <w:sz w:val="36"/>
                <w:szCs w:val="36"/>
              </w:rPr>
              <w:t>0</w:t>
            </w:r>
          </w:p>
        </w:tc>
        <w:tc>
          <w:tcPr>
            <w:tcW w:w="1061" w:type="dxa"/>
            <w:tcBorders>
              <w:bottom w:val="single" w:sz="4" w:space="0" w:color="auto"/>
              <w:right w:val="double" w:sz="4" w:space="0" w:color="auto"/>
            </w:tcBorders>
            <w:shd w:val="clear" w:color="auto" w:fill="FFFFFF"/>
            <w:vAlign w:val="center"/>
          </w:tcPr>
          <w:p w14:paraId="0FC22FB5" w14:textId="664F3E5F" w:rsidR="006E22AE" w:rsidRPr="000507F8" w:rsidRDefault="006E22AE" w:rsidP="006E22AE">
            <w:pPr>
              <w:jc w:val="center"/>
              <w:rPr>
                <w:sz w:val="36"/>
                <w:szCs w:val="36"/>
              </w:rPr>
            </w:pPr>
            <w:r>
              <w:rPr>
                <w:sz w:val="36"/>
                <w:szCs w:val="36"/>
              </w:rPr>
              <w:t>0</w:t>
            </w:r>
          </w:p>
        </w:tc>
      </w:tr>
      <w:tr w:rsidR="006E22AE" w:rsidRPr="0014666D" w14:paraId="4C3C3EA5" w14:textId="77777777" w:rsidTr="00A967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8"/>
        </w:trPr>
        <w:tc>
          <w:tcPr>
            <w:tcW w:w="3336" w:type="dxa"/>
            <w:gridSpan w:val="3"/>
            <w:tcBorders>
              <w:left w:val="double" w:sz="4" w:space="0" w:color="auto"/>
            </w:tcBorders>
            <w:shd w:val="clear" w:color="auto" w:fill="FFFFFF"/>
            <w:vAlign w:val="center"/>
          </w:tcPr>
          <w:p w14:paraId="0918A918" w14:textId="77777777" w:rsidR="006E22AE" w:rsidRPr="00A96739" w:rsidRDefault="006E22AE" w:rsidP="006E22AE">
            <w:r w:rsidRPr="00A96739">
              <w:t>John Swinton</w:t>
            </w:r>
          </w:p>
          <w:p w14:paraId="3084A609" w14:textId="121BA463" w:rsidR="006E22AE" w:rsidRPr="00A96739" w:rsidRDefault="006E22AE" w:rsidP="006E22AE">
            <w:r w:rsidRPr="00A96739">
              <w:rPr>
                <w:i/>
              </w:rPr>
              <w:t>EFS, CoB, ECUS Member</w:t>
            </w:r>
          </w:p>
        </w:tc>
        <w:tc>
          <w:tcPr>
            <w:tcW w:w="1060" w:type="dxa"/>
            <w:shd w:val="clear" w:color="auto" w:fill="auto"/>
            <w:vAlign w:val="center"/>
          </w:tcPr>
          <w:p w14:paraId="6BE279C3" w14:textId="497E12F3" w:rsidR="006E22AE" w:rsidRPr="000507F8" w:rsidRDefault="006E22AE" w:rsidP="006E22AE">
            <w:pPr>
              <w:jc w:val="center"/>
              <w:rPr>
                <w:sz w:val="36"/>
                <w:szCs w:val="36"/>
              </w:rPr>
            </w:pPr>
            <w:r>
              <w:rPr>
                <w:sz w:val="36"/>
                <w:szCs w:val="36"/>
              </w:rPr>
              <w:t>P</w:t>
            </w:r>
          </w:p>
        </w:tc>
        <w:tc>
          <w:tcPr>
            <w:tcW w:w="1060" w:type="dxa"/>
            <w:tcBorders>
              <w:bottom w:val="single" w:sz="4" w:space="0" w:color="auto"/>
            </w:tcBorders>
            <w:shd w:val="clear" w:color="auto" w:fill="auto"/>
            <w:vAlign w:val="center"/>
          </w:tcPr>
          <w:p w14:paraId="6A662D84" w14:textId="77777777" w:rsidR="006E22AE" w:rsidRPr="000507F8" w:rsidRDefault="006E22AE" w:rsidP="006E22AE">
            <w:pPr>
              <w:jc w:val="center"/>
              <w:rPr>
                <w:sz w:val="36"/>
                <w:szCs w:val="36"/>
              </w:rPr>
            </w:pPr>
          </w:p>
        </w:tc>
        <w:tc>
          <w:tcPr>
            <w:tcW w:w="1060" w:type="dxa"/>
            <w:tcBorders>
              <w:bottom w:val="single" w:sz="4" w:space="0" w:color="auto"/>
            </w:tcBorders>
            <w:shd w:val="clear" w:color="auto" w:fill="auto"/>
            <w:vAlign w:val="center"/>
          </w:tcPr>
          <w:p w14:paraId="6CED0E92" w14:textId="77777777" w:rsidR="006E22AE" w:rsidRPr="000507F8" w:rsidRDefault="006E22AE" w:rsidP="006E22AE">
            <w:pPr>
              <w:jc w:val="center"/>
              <w:rPr>
                <w:sz w:val="36"/>
                <w:szCs w:val="36"/>
              </w:rPr>
            </w:pPr>
          </w:p>
        </w:tc>
        <w:tc>
          <w:tcPr>
            <w:tcW w:w="1060" w:type="dxa"/>
            <w:tcBorders>
              <w:bottom w:val="single" w:sz="4" w:space="0" w:color="auto"/>
            </w:tcBorders>
            <w:shd w:val="clear" w:color="auto" w:fill="auto"/>
            <w:vAlign w:val="center"/>
          </w:tcPr>
          <w:p w14:paraId="5D54ED46" w14:textId="77777777" w:rsidR="006E22AE" w:rsidRPr="000507F8" w:rsidRDefault="006E22AE" w:rsidP="006E22AE">
            <w:pPr>
              <w:jc w:val="center"/>
              <w:rPr>
                <w:sz w:val="36"/>
                <w:szCs w:val="36"/>
              </w:rPr>
            </w:pPr>
          </w:p>
        </w:tc>
        <w:tc>
          <w:tcPr>
            <w:tcW w:w="1060" w:type="dxa"/>
            <w:tcBorders>
              <w:bottom w:val="single" w:sz="4" w:space="0" w:color="auto"/>
            </w:tcBorders>
            <w:shd w:val="clear" w:color="auto" w:fill="auto"/>
            <w:vAlign w:val="center"/>
          </w:tcPr>
          <w:p w14:paraId="1E1F888C" w14:textId="77777777" w:rsidR="006E22AE" w:rsidRPr="000507F8" w:rsidRDefault="006E22AE" w:rsidP="006E22AE">
            <w:pPr>
              <w:jc w:val="center"/>
              <w:rPr>
                <w:sz w:val="36"/>
                <w:szCs w:val="36"/>
              </w:rPr>
            </w:pPr>
          </w:p>
        </w:tc>
        <w:tc>
          <w:tcPr>
            <w:tcW w:w="1060" w:type="dxa"/>
            <w:tcBorders>
              <w:bottom w:val="single" w:sz="4" w:space="0" w:color="auto"/>
            </w:tcBorders>
            <w:shd w:val="clear" w:color="auto" w:fill="auto"/>
            <w:vAlign w:val="center"/>
          </w:tcPr>
          <w:p w14:paraId="3AC62ED6" w14:textId="77777777" w:rsidR="006E22AE" w:rsidRPr="000507F8" w:rsidRDefault="006E22AE" w:rsidP="006E22AE">
            <w:pPr>
              <w:jc w:val="center"/>
              <w:rPr>
                <w:sz w:val="36"/>
                <w:szCs w:val="36"/>
              </w:rPr>
            </w:pPr>
          </w:p>
        </w:tc>
        <w:tc>
          <w:tcPr>
            <w:tcW w:w="1060" w:type="dxa"/>
            <w:tcBorders>
              <w:bottom w:val="single" w:sz="4" w:space="0" w:color="auto"/>
            </w:tcBorders>
            <w:shd w:val="clear" w:color="auto" w:fill="auto"/>
            <w:vAlign w:val="center"/>
          </w:tcPr>
          <w:p w14:paraId="5FFFA89F" w14:textId="77777777" w:rsidR="006E22AE" w:rsidRPr="000507F8" w:rsidRDefault="006E22AE" w:rsidP="006E22AE">
            <w:pPr>
              <w:jc w:val="center"/>
              <w:rPr>
                <w:sz w:val="36"/>
                <w:szCs w:val="36"/>
              </w:rPr>
            </w:pPr>
          </w:p>
        </w:tc>
        <w:tc>
          <w:tcPr>
            <w:tcW w:w="1060" w:type="dxa"/>
            <w:tcBorders>
              <w:bottom w:val="single" w:sz="4" w:space="0" w:color="auto"/>
            </w:tcBorders>
            <w:shd w:val="clear" w:color="auto" w:fill="auto"/>
            <w:vAlign w:val="center"/>
          </w:tcPr>
          <w:p w14:paraId="6DF4D6A4" w14:textId="04A9DBD5" w:rsidR="006E22AE" w:rsidRPr="000507F8" w:rsidRDefault="006E22AE" w:rsidP="006E22AE">
            <w:pPr>
              <w:jc w:val="center"/>
              <w:rPr>
                <w:sz w:val="36"/>
                <w:szCs w:val="36"/>
              </w:rPr>
            </w:pPr>
            <w:r>
              <w:rPr>
                <w:sz w:val="36"/>
                <w:szCs w:val="36"/>
              </w:rPr>
              <w:t>1</w:t>
            </w:r>
          </w:p>
        </w:tc>
        <w:tc>
          <w:tcPr>
            <w:tcW w:w="1061" w:type="dxa"/>
            <w:tcBorders>
              <w:bottom w:val="single" w:sz="4" w:space="0" w:color="auto"/>
            </w:tcBorders>
            <w:vAlign w:val="center"/>
          </w:tcPr>
          <w:p w14:paraId="5C6695F7" w14:textId="03632EE8" w:rsidR="006E22AE" w:rsidRPr="000507F8" w:rsidRDefault="006E22AE" w:rsidP="006E22AE">
            <w:pPr>
              <w:jc w:val="center"/>
              <w:rPr>
                <w:sz w:val="36"/>
                <w:szCs w:val="36"/>
              </w:rPr>
            </w:pPr>
            <w:r>
              <w:rPr>
                <w:sz w:val="36"/>
                <w:szCs w:val="36"/>
              </w:rPr>
              <w:t>0</w:t>
            </w:r>
          </w:p>
        </w:tc>
        <w:tc>
          <w:tcPr>
            <w:tcW w:w="1061" w:type="dxa"/>
            <w:tcBorders>
              <w:bottom w:val="single" w:sz="4" w:space="0" w:color="auto"/>
              <w:right w:val="double" w:sz="4" w:space="0" w:color="auto"/>
            </w:tcBorders>
            <w:shd w:val="clear" w:color="auto" w:fill="auto"/>
            <w:vAlign w:val="center"/>
          </w:tcPr>
          <w:p w14:paraId="64DB4D95" w14:textId="0F0B3A6C" w:rsidR="006E22AE" w:rsidRPr="000507F8" w:rsidRDefault="006E22AE" w:rsidP="006E22AE">
            <w:pPr>
              <w:jc w:val="center"/>
              <w:rPr>
                <w:sz w:val="36"/>
                <w:szCs w:val="36"/>
              </w:rPr>
            </w:pPr>
            <w:r>
              <w:rPr>
                <w:sz w:val="36"/>
                <w:szCs w:val="36"/>
              </w:rPr>
              <w:t>0</w:t>
            </w:r>
          </w:p>
        </w:tc>
      </w:tr>
      <w:tr w:rsidR="006E22AE" w:rsidRPr="0014666D" w14:paraId="493194F8" w14:textId="77777777" w:rsidTr="00A967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8"/>
        </w:trPr>
        <w:tc>
          <w:tcPr>
            <w:tcW w:w="3336" w:type="dxa"/>
            <w:gridSpan w:val="3"/>
            <w:tcBorders>
              <w:left w:val="double" w:sz="4" w:space="0" w:color="auto"/>
            </w:tcBorders>
            <w:shd w:val="clear" w:color="auto" w:fill="FFFFFF"/>
            <w:vAlign w:val="center"/>
          </w:tcPr>
          <w:p w14:paraId="3CCD074B" w14:textId="77777777" w:rsidR="006E22AE" w:rsidRPr="00A96739" w:rsidRDefault="006E22AE" w:rsidP="006E22AE">
            <w:r w:rsidRPr="00A96739">
              <w:t>To Be Announced</w:t>
            </w:r>
          </w:p>
          <w:p w14:paraId="3E3C20E6" w14:textId="209D9BB8" w:rsidR="006E22AE" w:rsidRPr="00A96739" w:rsidRDefault="006E22AE" w:rsidP="006E22AE">
            <w:r w:rsidRPr="00A96739">
              <w:rPr>
                <w:i/>
              </w:rPr>
              <w:t>EFS, Library, ECUS Member</w:t>
            </w:r>
          </w:p>
        </w:tc>
        <w:tc>
          <w:tcPr>
            <w:tcW w:w="1060" w:type="dxa"/>
            <w:shd w:val="clear" w:color="auto" w:fill="auto"/>
            <w:vAlign w:val="center"/>
          </w:tcPr>
          <w:p w14:paraId="23C6F30B" w14:textId="77777777" w:rsidR="006E22AE" w:rsidRPr="000507F8" w:rsidRDefault="006E22AE" w:rsidP="006E22AE">
            <w:pPr>
              <w:jc w:val="center"/>
              <w:rPr>
                <w:sz w:val="36"/>
                <w:szCs w:val="36"/>
              </w:rPr>
            </w:pPr>
          </w:p>
        </w:tc>
        <w:tc>
          <w:tcPr>
            <w:tcW w:w="1060" w:type="dxa"/>
            <w:shd w:val="clear" w:color="auto" w:fill="auto"/>
            <w:vAlign w:val="center"/>
          </w:tcPr>
          <w:p w14:paraId="2266BE85" w14:textId="77777777" w:rsidR="006E22AE" w:rsidRPr="000507F8" w:rsidRDefault="006E22AE" w:rsidP="006E22AE">
            <w:pPr>
              <w:jc w:val="center"/>
              <w:rPr>
                <w:sz w:val="36"/>
                <w:szCs w:val="36"/>
              </w:rPr>
            </w:pPr>
          </w:p>
        </w:tc>
        <w:tc>
          <w:tcPr>
            <w:tcW w:w="1060" w:type="dxa"/>
            <w:shd w:val="clear" w:color="auto" w:fill="auto"/>
            <w:vAlign w:val="center"/>
          </w:tcPr>
          <w:p w14:paraId="5AA7BFC5" w14:textId="77777777" w:rsidR="006E22AE" w:rsidRPr="000507F8" w:rsidRDefault="006E22AE" w:rsidP="006E22AE">
            <w:pPr>
              <w:jc w:val="center"/>
              <w:rPr>
                <w:sz w:val="36"/>
                <w:szCs w:val="36"/>
              </w:rPr>
            </w:pPr>
          </w:p>
        </w:tc>
        <w:tc>
          <w:tcPr>
            <w:tcW w:w="1060" w:type="dxa"/>
            <w:shd w:val="clear" w:color="auto" w:fill="auto"/>
            <w:vAlign w:val="center"/>
          </w:tcPr>
          <w:p w14:paraId="7074BF08" w14:textId="77777777" w:rsidR="006E22AE" w:rsidRPr="000507F8" w:rsidRDefault="006E22AE" w:rsidP="006E22AE">
            <w:pPr>
              <w:jc w:val="center"/>
              <w:rPr>
                <w:sz w:val="36"/>
                <w:szCs w:val="36"/>
              </w:rPr>
            </w:pPr>
          </w:p>
        </w:tc>
        <w:tc>
          <w:tcPr>
            <w:tcW w:w="1060" w:type="dxa"/>
            <w:shd w:val="clear" w:color="auto" w:fill="auto"/>
            <w:vAlign w:val="center"/>
          </w:tcPr>
          <w:p w14:paraId="49D18746" w14:textId="77777777" w:rsidR="006E22AE" w:rsidRPr="000507F8" w:rsidRDefault="006E22AE" w:rsidP="006E22AE">
            <w:pPr>
              <w:jc w:val="center"/>
              <w:rPr>
                <w:sz w:val="36"/>
                <w:szCs w:val="36"/>
              </w:rPr>
            </w:pPr>
          </w:p>
        </w:tc>
        <w:tc>
          <w:tcPr>
            <w:tcW w:w="1060" w:type="dxa"/>
            <w:shd w:val="clear" w:color="auto" w:fill="auto"/>
            <w:vAlign w:val="center"/>
          </w:tcPr>
          <w:p w14:paraId="063F5B87" w14:textId="77777777" w:rsidR="006E22AE" w:rsidRPr="000507F8" w:rsidRDefault="006E22AE" w:rsidP="006E22AE">
            <w:pPr>
              <w:jc w:val="center"/>
              <w:rPr>
                <w:sz w:val="36"/>
                <w:szCs w:val="36"/>
              </w:rPr>
            </w:pPr>
          </w:p>
        </w:tc>
        <w:tc>
          <w:tcPr>
            <w:tcW w:w="1060" w:type="dxa"/>
            <w:shd w:val="clear" w:color="auto" w:fill="auto"/>
            <w:vAlign w:val="center"/>
          </w:tcPr>
          <w:p w14:paraId="47A70E61" w14:textId="77777777" w:rsidR="006E22AE" w:rsidRPr="000507F8" w:rsidRDefault="006E22AE" w:rsidP="006E22AE">
            <w:pPr>
              <w:jc w:val="center"/>
              <w:rPr>
                <w:sz w:val="36"/>
                <w:szCs w:val="36"/>
              </w:rPr>
            </w:pPr>
          </w:p>
        </w:tc>
        <w:tc>
          <w:tcPr>
            <w:tcW w:w="1060" w:type="dxa"/>
            <w:shd w:val="clear" w:color="auto" w:fill="auto"/>
            <w:vAlign w:val="center"/>
          </w:tcPr>
          <w:p w14:paraId="6EDF6BE3" w14:textId="77777777" w:rsidR="006E22AE" w:rsidRPr="000507F8" w:rsidRDefault="006E22AE" w:rsidP="006E22AE">
            <w:pPr>
              <w:jc w:val="center"/>
              <w:rPr>
                <w:sz w:val="36"/>
                <w:szCs w:val="36"/>
              </w:rPr>
            </w:pPr>
          </w:p>
        </w:tc>
        <w:tc>
          <w:tcPr>
            <w:tcW w:w="1061" w:type="dxa"/>
            <w:vAlign w:val="center"/>
          </w:tcPr>
          <w:p w14:paraId="592C3B18" w14:textId="77777777" w:rsidR="006E22AE" w:rsidRPr="000507F8" w:rsidRDefault="006E22AE" w:rsidP="006E22AE">
            <w:pPr>
              <w:jc w:val="center"/>
              <w:rPr>
                <w:sz w:val="36"/>
                <w:szCs w:val="36"/>
              </w:rPr>
            </w:pPr>
          </w:p>
        </w:tc>
        <w:tc>
          <w:tcPr>
            <w:tcW w:w="1061" w:type="dxa"/>
            <w:tcBorders>
              <w:right w:val="double" w:sz="4" w:space="0" w:color="auto"/>
            </w:tcBorders>
            <w:shd w:val="clear" w:color="auto" w:fill="auto"/>
            <w:vAlign w:val="center"/>
          </w:tcPr>
          <w:p w14:paraId="0C3ADCB4" w14:textId="66940FBA" w:rsidR="006E22AE" w:rsidRPr="000507F8" w:rsidRDefault="006E22AE" w:rsidP="006E22AE">
            <w:pPr>
              <w:jc w:val="center"/>
              <w:rPr>
                <w:sz w:val="36"/>
                <w:szCs w:val="36"/>
              </w:rPr>
            </w:pPr>
          </w:p>
        </w:tc>
      </w:tr>
      <w:tr w:rsidR="006E22AE" w:rsidRPr="0014666D" w14:paraId="09CB00F1" w14:textId="77777777" w:rsidTr="00A967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8"/>
        </w:trPr>
        <w:tc>
          <w:tcPr>
            <w:tcW w:w="3336" w:type="dxa"/>
            <w:gridSpan w:val="3"/>
            <w:tcBorders>
              <w:left w:val="double" w:sz="4" w:space="0" w:color="auto"/>
            </w:tcBorders>
            <w:shd w:val="clear" w:color="auto" w:fill="FFFFFF"/>
            <w:vAlign w:val="center"/>
          </w:tcPr>
          <w:p w14:paraId="36E4D71C" w14:textId="77777777" w:rsidR="006E22AE" w:rsidRPr="00A96739" w:rsidRDefault="006E22AE" w:rsidP="006E22AE">
            <w:r w:rsidRPr="00A96739">
              <w:t>Nicole DeClouette</w:t>
            </w:r>
          </w:p>
          <w:p w14:paraId="0E2CD50C" w14:textId="01800993" w:rsidR="006E22AE" w:rsidRPr="00A96739" w:rsidRDefault="006E22AE" w:rsidP="006E22AE">
            <w:pPr>
              <w:rPr>
                <w:i/>
                <w:iCs/>
              </w:rPr>
            </w:pPr>
            <w:r w:rsidRPr="00A96739">
              <w:rPr>
                <w:i/>
                <w:iCs/>
              </w:rPr>
              <w:t>EFS, CoE, APC Chair</w:t>
            </w:r>
          </w:p>
        </w:tc>
        <w:tc>
          <w:tcPr>
            <w:tcW w:w="1060" w:type="dxa"/>
            <w:tcBorders>
              <w:bottom w:val="single" w:sz="4" w:space="0" w:color="auto"/>
            </w:tcBorders>
            <w:shd w:val="clear" w:color="auto" w:fill="auto"/>
            <w:vAlign w:val="center"/>
          </w:tcPr>
          <w:p w14:paraId="68F5F6DD" w14:textId="27FC0413" w:rsidR="006E22AE" w:rsidRPr="000507F8" w:rsidRDefault="006E22AE" w:rsidP="006E22AE">
            <w:pPr>
              <w:jc w:val="center"/>
              <w:rPr>
                <w:sz w:val="36"/>
                <w:szCs w:val="36"/>
              </w:rPr>
            </w:pPr>
            <w:r>
              <w:rPr>
                <w:sz w:val="36"/>
                <w:szCs w:val="36"/>
              </w:rPr>
              <w:t>R</w:t>
            </w:r>
          </w:p>
        </w:tc>
        <w:tc>
          <w:tcPr>
            <w:tcW w:w="1060" w:type="dxa"/>
            <w:shd w:val="clear" w:color="auto" w:fill="auto"/>
            <w:vAlign w:val="center"/>
          </w:tcPr>
          <w:p w14:paraId="3F0C5D65" w14:textId="77777777" w:rsidR="006E22AE" w:rsidRPr="000507F8" w:rsidRDefault="006E22AE" w:rsidP="006E22AE">
            <w:pPr>
              <w:jc w:val="center"/>
              <w:rPr>
                <w:sz w:val="36"/>
                <w:szCs w:val="36"/>
              </w:rPr>
            </w:pPr>
          </w:p>
        </w:tc>
        <w:tc>
          <w:tcPr>
            <w:tcW w:w="1060" w:type="dxa"/>
            <w:shd w:val="clear" w:color="auto" w:fill="auto"/>
            <w:vAlign w:val="center"/>
          </w:tcPr>
          <w:p w14:paraId="5867AEC0" w14:textId="77777777" w:rsidR="006E22AE" w:rsidRPr="000507F8" w:rsidRDefault="006E22AE" w:rsidP="006E22AE">
            <w:pPr>
              <w:jc w:val="center"/>
              <w:rPr>
                <w:sz w:val="36"/>
                <w:szCs w:val="36"/>
              </w:rPr>
            </w:pPr>
          </w:p>
        </w:tc>
        <w:tc>
          <w:tcPr>
            <w:tcW w:w="1060" w:type="dxa"/>
            <w:shd w:val="clear" w:color="auto" w:fill="auto"/>
            <w:vAlign w:val="center"/>
          </w:tcPr>
          <w:p w14:paraId="1CA7EB65" w14:textId="77777777" w:rsidR="006E22AE" w:rsidRPr="000507F8" w:rsidRDefault="006E22AE" w:rsidP="006E22AE">
            <w:pPr>
              <w:jc w:val="center"/>
              <w:rPr>
                <w:sz w:val="36"/>
                <w:szCs w:val="36"/>
              </w:rPr>
            </w:pPr>
          </w:p>
        </w:tc>
        <w:tc>
          <w:tcPr>
            <w:tcW w:w="1060" w:type="dxa"/>
            <w:shd w:val="clear" w:color="auto" w:fill="auto"/>
            <w:vAlign w:val="center"/>
          </w:tcPr>
          <w:p w14:paraId="70FE4DE4" w14:textId="77777777" w:rsidR="006E22AE" w:rsidRPr="000507F8" w:rsidRDefault="006E22AE" w:rsidP="006E22AE">
            <w:pPr>
              <w:jc w:val="center"/>
              <w:rPr>
                <w:sz w:val="36"/>
                <w:szCs w:val="36"/>
              </w:rPr>
            </w:pPr>
          </w:p>
        </w:tc>
        <w:tc>
          <w:tcPr>
            <w:tcW w:w="1060" w:type="dxa"/>
            <w:shd w:val="clear" w:color="auto" w:fill="auto"/>
            <w:vAlign w:val="center"/>
          </w:tcPr>
          <w:p w14:paraId="66FF199D" w14:textId="77777777" w:rsidR="006E22AE" w:rsidRPr="000507F8" w:rsidRDefault="006E22AE" w:rsidP="006E22AE">
            <w:pPr>
              <w:jc w:val="center"/>
              <w:rPr>
                <w:sz w:val="36"/>
                <w:szCs w:val="36"/>
              </w:rPr>
            </w:pPr>
          </w:p>
        </w:tc>
        <w:tc>
          <w:tcPr>
            <w:tcW w:w="1060" w:type="dxa"/>
            <w:shd w:val="clear" w:color="auto" w:fill="auto"/>
            <w:vAlign w:val="center"/>
          </w:tcPr>
          <w:p w14:paraId="63868A8D" w14:textId="77777777" w:rsidR="006E22AE" w:rsidRPr="000507F8" w:rsidRDefault="006E22AE" w:rsidP="006E22AE">
            <w:pPr>
              <w:jc w:val="center"/>
              <w:rPr>
                <w:sz w:val="36"/>
                <w:szCs w:val="36"/>
              </w:rPr>
            </w:pPr>
          </w:p>
        </w:tc>
        <w:tc>
          <w:tcPr>
            <w:tcW w:w="1060" w:type="dxa"/>
            <w:shd w:val="clear" w:color="auto" w:fill="auto"/>
            <w:vAlign w:val="center"/>
          </w:tcPr>
          <w:p w14:paraId="3B7E405A" w14:textId="3C5D62F8" w:rsidR="006E22AE" w:rsidRPr="000507F8" w:rsidRDefault="006E22AE" w:rsidP="006E22AE">
            <w:pPr>
              <w:jc w:val="center"/>
              <w:rPr>
                <w:sz w:val="36"/>
                <w:szCs w:val="36"/>
              </w:rPr>
            </w:pPr>
            <w:r>
              <w:rPr>
                <w:sz w:val="36"/>
                <w:szCs w:val="36"/>
              </w:rPr>
              <w:t>0</w:t>
            </w:r>
          </w:p>
        </w:tc>
        <w:tc>
          <w:tcPr>
            <w:tcW w:w="1061" w:type="dxa"/>
            <w:vAlign w:val="center"/>
          </w:tcPr>
          <w:p w14:paraId="138D02E3" w14:textId="65AAA5F3" w:rsidR="006E22AE" w:rsidRPr="000507F8" w:rsidRDefault="006E22AE" w:rsidP="006E22AE">
            <w:pPr>
              <w:jc w:val="center"/>
              <w:rPr>
                <w:sz w:val="36"/>
                <w:szCs w:val="36"/>
              </w:rPr>
            </w:pPr>
            <w:r>
              <w:rPr>
                <w:sz w:val="36"/>
                <w:szCs w:val="36"/>
              </w:rPr>
              <w:t>1</w:t>
            </w:r>
          </w:p>
        </w:tc>
        <w:tc>
          <w:tcPr>
            <w:tcW w:w="1061" w:type="dxa"/>
            <w:tcBorders>
              <w:right w:val="double" w:sz="4" w:space="0" w:color="auto"/>
            </w:tcBorders>
            <w:shd w:val="clear" w:color="auto" w:fill="auto"/>
            <w:vAlign w:val="center"/>
          </w:tcPr>
          <w:p w14:paraId="7577A392" w14:textId="5EC78EF6" w:rsidR="006E22AE" w:rsidRPr="000507F8" w:rsidRDefault="006E22AE" w:rsidP="006E22AE">
            <w:pPr>
              <w:jc w:val="center"/>
              <w:rPr>
                <w:sz w:val="36"/>
                <w:szCs w:val="36"/>
              </w:rPr>
            </w:pPr>
            <w:r>
              <w:rPr>
                <w:sz w:val="36"/>
                <w:szCs w:val="36"/>
              </w:rPr>
              <w:t>0</w:t>
            </w:r>
          </w:p>
        </w:tc>
      </w:tr>
      <w:tr w:rsidR="006E22AE" w:rsidRPr="0014666D" w14:paraId="090E84A5" w14:textId="77777777" w:rsidTr="00A967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8"/>
        </w:trPr>
        <w:tc>
          <w:tcPr>
            <w:tcW w:w="3336" w:type="dxa"/>
            <w:gridSpan w:val="3"/>
            <w:tcBorders>
              <w:left w:val="double" w:sz="4" w:space="0" w:color="auto"/>
            </w:tcBorders>
            <w:vAlign w:val="center"/>
          </w:tcPr>
          <w:p w14:paraId="4244CEB6" w14:textId="77777777" w:rsidR="006E22AE" w:rsidRPr="00A96739" w:rsidRDefault="006E22AE" w:rsidP="006E22AE">
            <w:r w:rsidRPr="00A96739">
              <w:t>Matt Forrest</w:t>
            </w:r>
          </w:p>
          <w:p w14:paraId="4BEFDC6A" w14:textId="74F53177" w:rsidR="006E22AE" w:rsidRPr="00A96739" w:rsidRDefault="006E22AE" w:rsidP="006E22AE">
            <w:pPr>
              <w:rPr>
                <w:i/>
                <w:iCs/>
              </w:rPr>
            </w:pPr>
            <w:r w:rsidRPr="00A96739">
              <w:rPr>
                <w:i/>
                <w:iCs/>
              </w:rPr>
              <w:t>EFS, CoAS, FAPC Chair</w:t>
            </w:r>
          </w:p>
        </w:tc>
        <w:tc>
          <w:tcPr>
            <w:tcW w:w="1060" w:type="dxa"/>
            <w:tcBorders>
              <w:bottom w:val="single" w:sz="4" w:space="0" w:color="auto"/>
            </w:tcBorders>
            <w:shd w:val="clear" w:color="auto" w:fill="auto"/>
            <w:vAlign w:val="center"/>
          </w:tcPr>
          <w:p w14:paraId="4BE7B78F" w14:textId="7D77AB1F" w:rsidR="006E22AE" w:rsidRPr="000507F8" w:rsidRDefault="006E22AE" w:rsidP="006E22AE">
            <w:pPr>
              <w:jc w:val="center"/>
              <w:rPr>
                <w:sz w:val="36"/>
                <w:szCs w:val="36"/>
              </w:rPr>
            </w:pPr>
            <w:r>
              <w:rPr>
                <w:sz w:val="36"/>
                <w:szCs w:val="36"/>
              </w:rPr>
              <w:t>P</w:t>
            </w:r>
          </w:p>
        </w:tc>
        <w:tc>
          <w:tcPr>
            <w:tcW w:w="1060" w:type="dxa"/>
            <w:shd w:val="clear" w:color="auto" w:fill="auto"/>
            <w:vAlign w:val="center"/>
          </w:tcPr>
          <w:p w14:paraId="1379B5C1" w14:textId="77777777" w:rsidR="006E22AE" w:rsidRPr="000507F8" w:rsidRDefault="006E22AE" w:rsidP="006E22AE">
            <w:pPr>
              <w:jc w:val="center"/>
              <w:rPr>
                <w:sz w:val="36"/>
                <w:szCs w:val="36"/>
              </w:rPr>
            </w:pPr>
          </w:p>
        </w:tc>
        <w:tc>
          <w:tcPr>
            <w:tcW w:w="1060" w:type="dxa"/>
            <w:shd w:val="clear" w:color="auto" w:fill="auto"/>
            <w:vAlign w:val="center"/>
          </w:tcPr>
          <w:p w14:paraId="3F3E678F" w14:textId="77777777" w:rsidR="006E22AE" w:rsidRPr="000507F8" w:rsidRDefault="006E22AE" w:rsidP="006E22AE">
            <w:pPr>
              <w:jc w:val="center"/>
              <w:rPr>
                <w:sz w:val="36"/>
                <w:szCs w:val="36"/>
              </w:rPr>
            </w:pPr>
          </w:p>
        </w:tc>
        <w:tc>
          <w:tcPr>
            <w:tcW w:w="1060" w:type="dxa"/>
            <w:shd w:val="clear" w:color="auto" w:fill="auto"/>
            <w:vAlign w:val="center"/>
          </w:tcPr>
          <w:p w14:paraId="5817A680" w14:textId="77777777" w:rsidR="006E22AE" w:rsidRPr="000507F8" w:rsidRDefault="006E22AE" w:rsidP="006E22AE">
            <w:pPr>
              <w:jc w:val="center"/>
              <w:rPr>
                <w:sz w:val="36"/>
                <w:szCs w:val="36"/>
              </w:rPr>
            </w:pPr>
          </w:p>
        </w:tc>
        <w:tc>
          <w:tcPr>
            <w:tcW w:w="1060" w:type="dxa"/>
            <w:shd w:val="clear" w:color="auto" w:fill="auto"/>
            <w:vAlign w:val="center"/>
          </w:tcPr>
          <w:p w14:paraId="1E5B5644" w14:textId="77777777" w:rsidR="006E22AE" w:rsidRPr="000507F8" w:rsidRDefault="006E22AE" w:rsidP="006E22AE">
            <w:pPr>
              <w:jc w:val="center"/>
              <w:rPr>
                <w:sz w:val="36"/>
                <w:szCs w:val="36"/>
              </w:rPr>
            </w:pPr>
          </w:p>
        </w:tc>
        <w:tc>
          <w:tcPr>
            <w:tcW w:w="1060" w:type="dxa"/>
            <w:shd w:val="clear" w:color="auto" w:fill="auto"/>
            <w:vAlign w:val="center"/>
          </w:tcPr>
          <w:p w14:paraId="31093968" w14:textId="77777777" w:rsidR="006E22AE" w:rsidRPr="000507F8" w:rsidRDefault="006E22AE" w:rsidP="006E22AE">
            <w:pPr>
              <w:jc w:val="center"/>
              <w:rPr>
                <w:sz w:val="36"/>
                <w:szCs w:val="36"/>
              </w:rPr>
            </w:pPr>
          </w:p>
        </w:tc>
        <w:tc>
          <w:tcPr>
            <w:tcW w:w="1060" w:type="dxa"/>
            <w:shd w:val="clear" w:color="auto" w:fill="auto"/>
            <w:vAlign w:val="center"/>
          </w:tcPr>
          <w:p w14:paraId="49EC284B" w14:textId="77777777" w:rsidR="006E22AE" w:rsidRPr="000507F8" w:rsidRDefault="006E22AE" w:rsidP="006E22AE">
            <w:pPr>
              <w:jc w:val="center"/>
              <w:rPr>
                <w:sz w:val="36"/>
                <w:szCs w:val="36"/>
              </w:rPr>
            </w:pPr>
          </w:p>
        </w:tc>
        <w:tc>
          <w:tcPr>
            <w:tcW w:w="1060" w:type="dxa"/>
            <w:shd w:val="clear" w:color="auto" w:fill="auto"/>
            <w:vAlign w:val="center"/>
          </w:tcPr>
          <w:p w14:paraId="03D2931A" w14:textId="785E1859" w:rsidR="006E22AE" w:rsidRPr="000507F8" w:rsidRDefault="006E22AE" w:rsidP="006E22AE">
            <w:pPr>
              <w:jc w:val="center"/>
              <w:rPr>
                <w:sz w:val="36"/>
                <w:szCs w:val="36"/>
              </w:rPr>
            </w:pPr>
            <w:r>
              <w:rPr>
                <w:sz w:val="36"/>
                <w:szCs w:val="36"/>
              </w:rPr>
              <w:t>1</w:t>
            </w:r>
          </w:p>
        </w:tc>
        <w:tc>
          <w:tcPr>
            <w:tcW w:w="1061" w:type="dxa"/>
            <w:vAlign w:val="center"/>
          </w:tcPr>
          <w:p w14:paraId="6007B3BE" w14:textId="28C46C4E" w:rsidR="006E22AE" w:rsidRPr="000507F8" w:rsidRDefault="006E22AE" w:rsidP="006E22AE">
            <w:pPr>
              <w:jc w:val="center"/>
              <w:rPr>
                <w:sz w:val="36"/>
                <w:szCs w:val="36"/>
              </w:rPr>
            </w:pPr>
            <w:r>
              <w:rPr>
                <w:sz w:val="36"/>
                <w:szCs w:val="36"/>
              </w:rPr>
              <w:t>0</w:t>
            </w:r>
          </w:p>
        </w:tc>
        <w:tc>
          <w:tcPr>
            <w:tcW w:w="1061" w:type="dxa"/>
            <w:tcBorders>
              <w:right w:val="double" w:sz="4" w:space="0" w:color="auto"/>
            </w:tcBorders>
            <w:shd w:val="clear" w:color="auto" w:fill="auto"/>
            <w:vAlign w:val="center"/>
          </w:tcPr>
          <w:p w14:paraId="4061F55B" w14:textId="1096D166" w:rsidR="006E22AE" w:rsidRPr="000507F8" w:rsidRDefault="006E22AE" w:rsidP="006E22AE">
            <w:pPr>
              <w:jc w:val="center"/>
              <w:rPr>
                <w:sz w:val="36"/>
                <w:szCs w:val="36"/>
              </w:rPr>
            </w:pPr>
            <w:r>
              <w:rPr>
                <w:sz w:val="36"/>
                <w:szCs w:val="36"/>
              </w:rPr>
              <w:t>0</w:t>
            </w:r>
          </w:p>
        </w:tc>
      </w:tr>
      <w:tr w:rsidR="006E22AE" w:rsidRPr="0014666D" w14:paraId="4DDDCE26" w14:textId="77777777" w:rsidTr="00A967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8"/>
        </w:trPr>
        <w:tc>
          <w:tcPr>
            <w:tcW w:w="3336" w:type="dxa"/>
            <w:gridSpan w:val="3"/>
            <w:tcBorders>
              <w:left w:val="double" w:sz="4" w:space="0" w:color="auto"/>
            </w:tcBorders>
            <w:vAlign w:val="center"/>
          </w:tcPr>
          <w:p w14:paraId="0E0F8DA5" w14:textId="77777777" w:rsidR="006E22AE" w:rsidRPr="00A96739" w:rsidRDefault="006E22AE" w:rsidP="006E22AE">
            <w:r w:rsidRPr="00A96739">
              <w:t>Sabrina Hom</w:t>
            </w:r>
          </w:p>
          <w:p w14:paraId="0D036697" w14:textId="5935A9F8" w:rsidR="006E22AE" w:rsidRPr="00A96739" w:rsidRDefault="006E22AE" w:rsidP="006E22AE">
            <w:pPr>
              <w:rPr>
                <w:i/>
                <w:iCs/>
              </w:rPr>
            </w:pPr>
            <w:r w:rsidRPr="00A96739">
              <w:rPr>
                <w:i/>
                <w:iCs/>
              </w:rPr>
              <w:t>EFS, CoAS, RPIPC Chair</w:t>
            </w:r>
          </w:p>
        </w:tc>
        <w:tc>
          <w:tcPr>
            <w:tcW w:w="1060" w:type="dxa"/>
            <w:shd w:val="clear" w:color="auto" w:fill="auto"/>
            <w:vAlign w:val="center"/>
          </w:tcPr>
          <w:p w14:paraId="56836E9E" w14:textId="2876C873" w:rsidR="006E22AE" w:rsidRPr="000507F8" w:rsidRDefault="006E22AE" w:rsidP="006E22AE">
            <w:pPr>
              <w:jc w:val="center"/>
              <w:rPr>
                <w:sz w:val="36"/>
                <w:szCs w:val="36"/>
              </w:rPr>
            </w:pPr>
            <w:r>
              <w:rPr>
                <w:sz w:val="36"/>
                <w:szCs w:val="36"/>
              </w:rPr>
              <w:t>P</w:t>
            </w:r>
          </w:p>
        </w:tc>
        <w:tc>
          <w:tcPr>
            <w:tcW w:w="1060" w:type="dxa"/>
            <w:shd w:val="clear" w:color="auto" w:fill="auto"/>
            <w:vAlign w:val="center"/>
          </w:tcPr>
          <w:p w14:paraId="0B379358" w14:textId="77777777" w:rsidR="006E22AE" w:rsidRPr="000507F8" w:rsidRDefault="006E22AE" w:rsidP="006E22AE">
            <w:pPr>
              <w:jc w:val="center"/>
              <w:rPr>
                <w:sz w:val="36"/>
                <w:szCs w:val="36"/>
              </w:rPr>
            </w:pPr>
          </w:p>
        </w:tc>
        <w:tc>
          <w:tcPr>
            <w:tcW w:w="1060" w:type="dxa"/>
            <w:shd w:val="clear" w:color="auto" w:fill="auto"/>
            <w:vAlign w:val="center"/>
          </w:tcPr>
          <w:p w14:paraId="6E1C58AE" w14:textId="77777777" w:rsidR="006E22AE" w:rsidRPr="000507F8" w:rsidRDefault="006E22AE" w:rsidP="006E22AE">
            <w:pPr>
              <w:jc w:val="center"/>
              <w:rPr>
                <w:sz w:val="36"/>
                <w:szCs w:val="36"/>
              </w:rPr>
            </w:pPr>
          </w:p>
        </w:tc>
        <w:tc>
          <w:tcPr>
            <w:tcW w:w="1060" w:type="dxa"/>
            <w:shd w:val="clear" w:color="auto" w:fill="auto"/>
            <w:vAlign w:val="center"/>
          </w:tcPr>
          <w:p w14:paraId="5082F083" w14:textId="77777777" w:rsidR="006E22AE" w:rsidRPr="000507F8" w:rsidRDefault="006E22AE" w:rsidP="006E22AE">
            <w:pPr>
              <w:jc w:val="center"/>
              <w:rPr>
                <w:sz w:val="36"/>
                <w:szCs w:val="36"/>
              </w:rPr>
            </w:pPr>
          </w:p>
        </w:tc>
        <w:tc>
          <w:tcPr>
            <w:tcW w:w="1060" w:type="dxa"/>
            <w:shd w:val="clear" w:color="auto" w:fill="auto"/>
            <w:vAlign w:val="center"/>
          </w:tcPr>
          <w:p w14:paraId="4A51C19B" w14:textId="77777777" w:rsidR="006E22AE" w:rsidRPr="000507F8" w:rsidRDefault="006E22AE" w:rsidP="006E22AE">
            <w:pPr>
              <w:jc w:val="center"/>
              <w:rPr>
                <w:sz w:val="36"/>
                <w:szCs w:val="36"/>
              </w:rPr>
            </w:pPr>
          </w:p>
        </w:tc>
        <w:tc>
          <w:tcPr>
            <w:tcW w:w="1060" w:type="dxa"/>
            <w:tcBorders>
              <w:bottom w:val="single" w:sz="4" w:space="0" w:color="auto"/>
            </w:tcBorders>
            <w:shd w:val="clear" w:color="auto" w:fill="auto"/>
            <w:vAlign w:val="center"/>
          </w:tcPr>
          <w:p w14:paraId="3D7D465A" w14:textId="77777777" w:rsidR="006E22AE" w:rsidRPr="000507F8" w:rsidRDefault="006E22AE" w:rsidP="006E22AE">
            <w:pPr>
              <w:jc w:val="center"/>
              <w:rPr>
                <w:sz w:val="36"/>
                <w:szCs w:val="36"/>
              </w:rPr>
            </w:pPr>
          </w:p>
        </w:tc>
        <w:tc>
          <w:tcPr>
            <w:tcW w:w="1060" w:type="dxa"/>
            <w:tcBorders>
              <w:bottom w:val="single" w:sz="4" w:space="0" w:color="auto"/>
            </w:tcBorders>
            <w:shd w:val="clear" w:color="auto" w:fill="auto"/>
            <w:vAlign w:val="center"/>
          </w:tcPr>
          <w:p w14:paraId="0A00CBE2" w14:textId="77777777" w:rsidR="006E22AE" w:rsidRPr="000507F8" w:rsidRDefault="006E22AE" w:rsidP="006E22AE">
            <w:pPr>
              <w:jc w:val="center"/>
              <w:rPr>
                <w:sz w:val="36"/>
                <w:szCs w:val="36"/>
              </w:rPr>
            </w:pPr>
          </w:p>
        </w:tc>
        <w:tc>
          <w:tcPr>
            <w:tcW w:w="1060" w:type="dxa"/>
            <w:tcBorders>
              <w:bottom w:val="single" w:sz="4" w:space="0" w:color="auto"/>
            </w:tcBorders>
            <w:shd w:val="clear" w:color="auto" w:fill="auto"/>
            <w:vAlign w:val="center"/>
          </w:tcPr>
          <w:p w14:paraId="5B9A40C4" w14:textId="04EBE244" w:rsidR="006E22AE" w:rsidRPr="000507F8" w:rsidRDefault="006E22AE" w:rsidP="006E22AE">
            <w:pPr>
              <w:jc w:val="center"/>
              <w:rPr>
                <w:sz w:val="36"/>
                <w:szCs w:val="36"/>
              </w:rPr>
            </w:pPr>
            <w:r>
              <w:rPr>
                <w:sz w:val="36"/>
                <w:szCs w:val="36"/>
              </w:rPr>
              <w:t>1</w:t>
            </w:r>
          </w:p>
        </w:tc>
        <w:tc>
          <w:tcPr>
            <w:tcW w:w="1061" w:type="dxa"/>
            <w:tcBorders>
              <w:bottom w:val="single" w:sz="4" w:space="0" w:color="auto"/>
            </w:tcBorders>
            <w:vAlign w:val="center"/>
          </w:tcPr>
          <w:p w14:paraId="3FA8CCC6" w14:textId="6854049F" w:rsidR="006E22AE" w:rsidRPr="000507F8" w:rsidRDefault="006E22AE" w:rsidP="006E22AE">
            <w:pPr>
              <w:jc w:val="center"/>
              <w:rPr>
                <w:sz w:val="36"/>
                <w:szCs w:val="36"/>
              </w:rPr>
            </w:pPr>
            <w:r>
              <w:rPr>
                <w:sz w:val="36"/>
                <w:szCs w:val="36"/>
              </w:rPr>
              <w:t>0</w:t>
            </w:r>
          </w:p>
        </w:tc>
        <w:tc>
          <w:tcPr>
            <w:tcW w:w="1061" w:type="dxa"/>
            <w:tcBorders>
              <w:bottom w:val="single" w:sz="4" w:space="0" w:color="auto"/>
              <w:right w:val="double" w:sz="4" w:space="0" w:color="auto"/>
            </w:tcBorders>
            <w:shd w:val="clear" w:color="auto" w:fill="auto"/>
            <w:vAlign w:val="center"/>
          </w:tcPr>
          <w:p w14:paraId="47B38ABA" w14:textId="7A423142" w:rsidR="006E22AE" w:rsidRPr="000507F8" w:rsidRDefault="006E22AE" w:rsidP="006E22AE">
            <w:pPr>
              <w:jc w:val="center"/>
              <w:rPr>
                <w:sz w:val="36"/>
                <w:szCs w:val="36"/>
              </w:rPr>
            </w:pPr>
            <w:r>
              <w:rPr>
                <w:sz w:val="36"/>
                <w:szCs w:val="36"/>
              </w:rPr>
              <w:t>0</w:t>
            </w:r>
          </w:p>
        </w:tc>
      </w:tr>
      <w:tr w:rsidR="006E22AE" w:rsidRPr="0014666D" w14:paraId="09EE4B60" w14:textId="77777777" w:rsidTr="00A967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8"/>
        </w:trPr>
        <w:tc>
          <w:tcPr>
            <w:tcW w:w="3336" w:type="dxa"/>
            <w:gridSpan w:val="3"/>
            <w:tcBorders>
              <w:left w:val="double" w:sz="4" w:space="0" w:color="auto"/>
            </w:tcBorders>
            <w:vAlign w:val="center"/>
          </w:tcPr>
          <w:p w14:paraId="2FDA6159" w14:textId="77777777" w:rsidR="006E22AE" w:rsidRPr="00A96739" w:rsidRDefault="006E22AE" w:rsidP="006E22AE">
            <w:r w:rsidRPr="00A96739">
              <w:lastRenderedPageBreak/>
              <w:t>Angela Criscoe</w:t>
            </w:r>
          </w:p>
          <w:p w14:paraId="513A53B5" w14:textId="010B4586" w:rsidR="006E22AE" w:rsidRPr="00A96739" w:rsidRDefault="006E22AE" w:rsidP="006E22AE">
            <w:pPr>
              <w:rPr>
                <w:i/>
                <w:iCs/>
              </w:rPr>
            </w:pPr>
            <w:r w:rsidRPr="00A96739">
              <w:rPr>
                <w:i/>
                <w:iCs/>
              </w:rPr>
              <w:t>EFS, CoAS, SAPC Chair</w:t>
            </w:r>
          </w:p>
        </w:tc>
        <w:tc>
          <w:tcPr>
            <w:tcW w:w="1060" w:type="dxa"/>
            <w:tcBorders>
              <w:bottom w:val="single" w:sz="4" w:space="0" w:color="auto"/>
            </w:tcBorders>
            <w:shd w:val="clear" w:color="auto" w:fill="auto"/>
            <w:vAlign w:val="center"/>
          </w:tcPr>
          <w:p w14:paraId="45AA20AB" w14:textId="6FF4A20B" w:rsidR="006E22AE" w:rsidRPr="000507F8" w:rsidRDefault="006E22AE" w:rsidP="006E22AE">
            <w:pPr>
              <w:jc w:val="center"/>
              <w:rPr>
                <w:sz w:val="36"/>
                <w:szCs w:val="36"/>
              </w:rPr>
            </w:pPr>
            <w:r>
              <w:rPr>
                <w:sz w:val="36"/>
                <w:szCs w:val="36"/>
              </w:rPr>
              <w:t>P</w:t>
            </w:r>
          </w:p>
        </w:tc>
        <w:tc>
          <w:tcPr>
            <w:tcW w:w="1060" w:type="dxa"/>
            <w:tcBorders>
              <w:bottom w:val="single" w:sz="4" w:space="0" w:color="auto"/>
            </w:tcBorders>
            <w:shd w:val="clear" w:color="auto" w:fill="auto"/>
            <w:vAlign w:val="center"/>
          </w:tcPr>
          <w:p w14:paraId="2AB418C3" w14:textId="77777777" w:rsidR="006E22AE" w:rsidRPr="000507F8" w:rsidRDefault="006E22AE" w:rsidP="006E22AE">
            <w:pPr>
              <w:jc w:val="center"/>
              <w:rPr>
                <w:sz w:val="36"/>
                <w:szCs w:val="36"/>
              </w:rPr>
            </w:pPr>
          </w:p>
        </w:tc>
        <w:tc>
          <w:tcPr>
            <w:tcW w:w="1060" w:type="dxa"/>
            <w:tcBorders>
              <w:bottom w:val="single" w:sz="4" w:space="0" w:color="auto"/>
            </w:tcBorders>
            <w:shd w:val="clear" w:color="auto" w:fill="auto"/>
            <w:vAlign w:val="center"/>
          </w:tcPr>
          <w:p w14:paraId="5A26C61B" w14:textId="77777777" w:rsidR="006E22AE" w:rsidRPr="000507F8" w:rsidRDefault="006E22AE" w:rsidP="006E22AE">
            <w:pPr>
              <w:jc w:val="center"/>
              <w:rPr>
                <w:sz w:val="36"/>
                <w:szCs w:val="36"/>
              </w:rPr>
            </w:pPr>
          </w:p>
        </w:tc>
        <w:tc>
          <w:tcPr>
            <w:tcW w:w="1060" w:type="dxa"/>
            <w:tcBorders>
              <w:bottom w:val="single" w:sz="4" w:space="0" w:color="auto"/>
            </w:tcBorders>
            <w:shd w:val="clear" w:color="auto" w:fill="auto"/>
            <w:vAlign w:val="center"/>
          </w:tcPr>
          <w:p w14:paraId="1C8AEEC6" w14:textId="77777777" w:rsidR="006E22AE" w:rsidRPr="000507F8" w:rsidRDefault="006E22AE" w:rsidP="006E22AE">
            <w:pPr>
              <w:jc w:val="center"/>
              <w:rPr>
                <w:sz w:val="36"/>
                <w:szCs w:val="36"/>
              </w:rPr>
            </w:pPr>
          </w:p>
        </w:tc>
        <w:tc>
          <w:tcPr>
            <w:tcW w:w="1060" w:type="dxa"/>
            <w:tcBorders>
              <w:bottom w:val="single" w:sz="4" w:space="0" w:color="auto"/>
            </w:tcBorders>
            <w:shd w:val="clear" w:color="auto" w:fill="auto"/>
            <w:vAlign w:val="center"/>
          </w:tcPr>
          <w:p w14:paraId="18F6EA2A" w14:textId="77777777" w:rsidR="006E22AE" w:rsidRPr="000507F8" w:rsidRDefault="006E22AE" w:rsidP="006E22AE">
            <w:pPr>
              <w:jc w:val="center"/>
              <w:rPr>
                <w:sz w:val="36"/>
                <w:szCs w:val="36"/>
              </w:rPr>
            </w:pPr>
          </w:p>
        </w:tc>
        <w:tc>
          <w:tcPr>
            <w:tcW w:w="1060" w:type="dxa"/>
            <w:tcBorders>
              <w:bottom w:val="single" w:sz="4" w:space="0" w:color="auto"/>
            </w:tcBorders>
            <w:shd w:val="clear" w:color="auto" w:fill="auto"/>
            <w:vAlign w:val="center"/>
          </w:tcPr>
          <w:p w14:paraId="538204A1" w14:textId="77777777" w:rsidR="006E22AE" w:rsidRPr="000507F8" w:rsidRDefault="006E22AE" w:rsidP="006E22AE">
            <w:pPr>
              <w:jc w:val="center"/>
              <w:rPr>
                <w:sz w:val="36"/>
                <w:szCs w:val="36"/>
              </w:rPr>
            </w:pPr>
          </w:p>
        </w:tc>
        <w:tc>
          <w:tcPr>
            <w:tcW w:w="1060" w:type="dxa"/>
            <w:tcBorders>
              <w:bottom w:val="single" w:sz="4" w:space="0" w:color="auto"/>
            </w:tcBorders>
            <w:shd w:val="clear" w:color="auto" w:fill="auto"/>
            <w:vAlign w:val="center"/>
          </w:tcPr>
          <w:p w14:paraId="3DF8773F" w14:textId="77777777" w:rsidR="006E22AE" w:rsidRPr="000507F8" w:rsidRDefault="006E22AE" w:rsidP="006E22AE">
            <w:pPr>
              <w:jc w:val="center"/>
              <w:rPr>
                <w:sz w:val="36"/>
                <w:szCs w:val="36"/>
              </w:rPr>
            </w:pPr>
          </w:p>
        </w:tc>
        <w:tc>
          <w:tcPr>
            <w:tcW w:w="1060" w:type="dxa"/>
            <w:tcBorders>
              <w:bottom w:val="single" w:sz="4" w:space="0" w:color="auto"/>
            </w:tcBorders>
            <w:shd w:val="clear" w:color="auto" w:fill="auto"/>
            <w:vAlign w:val="center"/>
          </w:tcPr>
          <w:p w14:paraId="00036ECD" w14:textId="5868A796" w:rsidR="006E22AE" w:rsidRPr="000507F8" w:rsidRDefault="006E22AE" w:rsidP="006E22AE">
            <w:pPr>
              <w:jc w:val="center"/>
              <w:rPr>
                <w:sz w:val="36"/>
                <w:szCs w:val="36"/>
              </w:rPr>
            </w:pPr>
            <w:r>
              <w:rPr>
                <w:sz w:val="36"/>
                <w:szCs w:val="36"/>
              </w:rPr>
              <w:t>1</w:t>
            </w:r>
          </w:p>
        </w:tc>
        <w:tc>
          <w:tcPr>
            <w:tcW w:w="1061" w:type="dxa"/>
            <w:tcBorders>
              <w:bottom w:val="single" w:sz="4" w:space="0" w:color="auto"/>
            </w:tcBorders>
            <w:vAlign w:val="center"/>
          </w:tcPr>
          <w:p w14:paraId="16EC3AD6" w14:textId="41F21403" w:rsidR="006E22AE" w:rsidRPr="000507F8" w:rsidRDefault="006E22AE" w:rsidP="006E22AE">
            <w:pPr>
              <w:jc w:val="center"/>
              <w:rPr>
                <w:sz w:val="36"/>
                <w:szCs w:val="36"/>
              </w:rPr>
            </w:pPr>
            <w:r>
              <w:rPr>
                <w:sz w:val="36"/>
                <w:szCs w:val="36"/>
              </w:rPr>
              <w:t>0</w:t>
            </w:r>
          </w:p>
        </w:tc>
        <w:tc>
          <w:tcPr>
            <w:tcW w:w="1061" w:type="dxa"/>
            <w:tcBorders>
              <w:bottom w:val="single" w:sz="4" w:space="0" w:color="auto"/>
              <w:right w:val="double" w:sz="4" w:space="0" w:color="auto"/>
            </w:tcBorders>
            <w:shd w:val="clear" w:color="auto" w:fill="auto"/>
            <w:vAlign w:val="center"/>
          </w:tcPr>
          <w:p w14:paraId="1EBE69D1" w14:textId="7EF68DDA" w:rsidR="006E22AE" w:rsidRPr="000507F8" w:rsidRDefault="006E22AE" w:rsidP="006E22AE">
            <w:pPr>
              <w:jc w:val="center"/>
              <w:rPr>
                <w:sz w:val="36"/>
                <w:szCs w:val="36"/>
              </w:rPr>
            </w:pPr>
            <w:r>
              <w:rPr>
                <w:sz w:val="36"/>
                <w:szCs w:val="36"/>
              </w:rPr>
              <w:t>0</w:t>
            </w:r>
          </w:p>
        </w:tc>
      </w:tr>
    </w:tbl>
    <w:p w14:paraId="5C263FE6" w14:textId="41F48357" w:rsidR="00973FD5" w:rsidRPr="0014666D" w:rsidRDefault="00973FD5">
      <w:pPr>
        <w:tabs>
          <w:tab w:val="right" w:pos="14314"/>
        </w:tabs>
        <w:rPr>
          <w:sz w:val="20"/>
          <w:u w:val="single"/>
        </w:rPr>
      </w:pPr>
      <w:r w:rsidRPr="0014666D">
        <w:rPr>
          <w:sz w:val="20"/>
        </w:rPr>
        <w:t xml:space="preserve">                                                               </w:t>
      </w:r>
    </w:p>
    <w:p w14:paraId="2EFB71B4" w14:textId="31DA404C" w:rsidR="00973FD5" w:rsidRPr="0014666D" w:rsidRDefault="00973FD5">
      <w:pPr>
        <w:rPr>
          <w:sz w:val="20"/>
        </w:rPr>
      </w:pPr>
      <w:r w:rsidRPr="0014666D">
        <w:rPr>
          <w:sz w:val="20"/>
        </w:rPr>
        <w:t xml:space="preserve">CHAIRPERSON SIGNATURE </w:t>
      </w:r>
      <w:r w:rsidR="006E22AE" w:rsidRPr="0014666D">
        <w:rPr>
          <w:sz w:val="20"/>
        </w:rPr>
        <w:t>__________________________________________</w:t>
      </w:r>
      <w:r w:rsidR="006E22AE">
        <w:rPr>
          <w:sz w:val="20"/>
        </w:rPr>
        <w:t xml:space="preserve"> </w:t>
      </w:r>
      <w:r w:rsidRPr="0014666D">
        <w:rPr>
          <w:sz w:val="20"/>
        </w:rPr>
        <w:t>DATE</w:t>
      </w:r>
      <w:r w:rsidR="00C0541B" w:rsidRPr="0014666D">
        <w:rPr>
          <w:sz w:val="20"/>
        </w:rPr>
        <w:t xml:space="preserve"> __________________</w:t>
      </w:r>
      <w:r w:rsidR="006E22AE">
        <w:rPr>
          <w:sz w:val="20"/>
        </w:rPr>
        <w:t xml:space="preserve"> </w:t>
      </w:r>
      <w:r w:rsidR="00AE043E">
        <w:rPr>
          <w:sz w:val="20"/>
        </w:rPr>
        <w:t>(Including this Approval by chair at committee discretion</w:t>
      </w:r>
      <w:r w:rsidR="00602CF5">
        <w:rPr>
          <w:sz w:val="20"/>
        </w:rPr>
        <w:t>)</w:t>
      </w:r>
    </w:p>
    <w:sectPr w:rsidR="00973FD5" w:rsidRPr="0014666D">
      <w:footerReference w:type="default" r:id="rId13"/>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FF345" w14:textId="77777777" w:rsidR="00EE0F89" w:rsidRDefault="00EE0F89">
      <w:r>
        <w:separator/>
      </w:r>
    </w:p>
  </w:endnote>
  <w:endnote w:type="continuationSeparator" w:id="0">
    <w:p w14:paraId="07EF00DA" w14:textId="77777777" w:rsidR="00EE0F89" w:rsidRDefault="00EE0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D0C48" w14:textId="6F66020E" w:rsidR="007F5E0B" w:rsidRPr="009A508C" w:rsidRDefault="007F5E0B" w:rsidP="007F5E0B">
    <w:pPr>
      <w:pStyle w:val="Footer"/>
      <w:tabs>
        <w:tab w:val="clear" w:pos="8640"/>
        <w:tab w:val="right" w:pos="14310"/>
      </w:tabs>
      <w:rPr>
        <w:sz w:val="20"/>
        <w:szCs w:val="20"/>
      </w:rPr>
    </w:pPr>
    <w:r>
      <w:rPr>
        <w:i/>
        <w:sz w:val="20"/>
        <w:szCs w:val="20"/>
      </w:rPr>
      <w:t xml:space="preserve">6 September 2019 </w:t>
    </w:r>
    <w:r w:rsidRPr="009A508C">
      <w:rPr>
        <w:i/>
        <w:sz w:val="20"/>
        <w:szCs w:val="20"/>
      </w:rPr>
      <w:t>ECUS-SCC Meeting Minutes (</w:t>
    </w:r>
    <w:r w:rsidR="00AE7DD6">
      <w:rPr>
        <w:i/>
        <w:sz w:val="20"/>
        <w:szCs w:val="20"/>
      </w:rPr>
      <w:t>FINAL</w:t>
    </w:r>
    <w:r>
      <w:rPr>
        <w:i/>
        <w:sz w:val="20"/>
        <w:szCs w:val="20"/>
      </w:rPr>
      <w:t>)</w:t>
    </w:r>
    <w:r w:rsidRPr="009A508C">
      <w:rPr>
        <w:i/>
        <w:sz w:val="20"/>
        <w:szCs w:val="20"/>
      </w:rPr>
      <w:tab/>
    </w:r>
    <w:sdt>
      <w:sdtPr>
        <w:rPr>
          <w:i/>
          <w:sz w:val="20"/>
          <w:szCs w:val="20"/>
        </w:rPr>
        <w:id w:val="-1440743005"/>
        <w:docPartObj>
          <w:docPartGallery w:val="Page Numbers (Bottom of Page)"/>
          <w:docPartUnique/>
        </w:docPartObj>
      </w:sdtPr>
      <w:sdtEndPr>
        <w:rPr>
          <w:i w:val="0"/>
        </w:rPr>
      </w:sdtEndPr>
      <w:sdtContent>
        <w:sdt>
          <w:sdtPr>
            <w:rPr>
              <w:i/>
              <w:sz w:val="20"/>
              <w:szCs w:val="20"/>
            </w:rPr>
            <w:id w:val="-1769616900"/>
            <w:docPartObj>
              <w:docPartGallery w:val="Page Numbers (Top of Page)"/>
              <w:docPartUnique/>
            </w:docPartObj>
          </w:sdtPr>
          <w:sdtEndPr/>
          <w:sdtContent>
            <w:r w:rsidRPr="009A508C">
              <w:rPr>
                <w:i/>
                <w:sz w:val="20"/>
                <w:szCs w:val="20"/>
              </w:rPr>
              <w:t xml:space="preserve">Page </w:t>
            </w:r>
            <w:r w:rsidRPr="009A508C">
              <w:rPr>
                <w:bCs/>
                <w:i/>
                <w:sz w:val="20"/>
                <w:szCs w:val="20"/>
              </w:rPr>
              <w:fldChar w:fldCharType="begin"/>
            </w:r>
            <w:r w:rsidRPr="009A508C">
              <w:rPr>
                <w:bCs/>
                <w:i/>
                <w:sz w:val="20"/>
                <w:szCs w:val="20"/>
              </w:rPr>
              <w:instrText xml:space="preserve"> PAGE </w:instrText>
            </w:r>
            <w:r w:rsidRPr="009A508C">
              <w:rPr>
                <w:bCs/>
                <w:i/>
                <w:sz w:val="20"/>
                <w:szCs w:val="20"/>
              </w:rPr>
              <w:fldChar w:fldCharType="separate"/>
            </w:r>
            <w:r>
              <w:rPr>
                <w:bCs/>
                <w:i/>
                <w:sz w:val="20"/>
                <w:szCs w:val="20"/>
              </w:rPr>
              <w:t>17</w:t>
            </w:r>
            <w:r w:rsidRPr="009A508C">
              <w:rPr>
                <w:bCs/>
                <w:i/>
                <w:sz w:val="20"/>
                <w:szCs w:val="20"/>
              </w:rPr>
              <w:fldChar w:fldCharType="end"/>
            </w:r>
            <w:r w:rsidRPr="009A508C">
              <w:rPr>
                <w:i/>
                <w:sz w:val="20"/>
                <w:szCs w:val="20"/>
              </w:rPr>
              <w:t xml:space="preserve"> of </w:t>
            </w:r>
            <w:r w:rsidRPr="009A508C">
              <w:rPr>
                <w:bCs/>
                <w:i/>
                <w:sz w:val="20"/>
                <w:szCs w:val="20"/>
              </w:rPr>
              <w:fldChar w:fldCharType="begin"/>
            </w:r>
            <w:r w:rsidRPr="009A508C">
              <w:rPr>
                <w:bCs/>
                <w:i/>
                <w:sz w:val="20"/>
                <w:szCs w:val="20"/>
              </w:rPr>
              <w:instrText xml:space="preserve"> NUMPAGES  </w:instrText>
            </w:r>
            <w:r w:rsidRPr="009A508C">
              <w:rPr>
                <w:bCs/>
                <w:i/>
                <w:sz w:val="20"/>
                <w:szCs w:val="20"/>
              </w:rPr>
              <w:fldChar w:fldCharType="separate"/>
            </w:r>
            <w:r>
              <w:rPr>
                <w:bCs/>
                <w:i/>
                <w:sz w:val="20"/>
                <w:szCs w:val="20"/>
              </w:rPr>
              <w:t>18</w:t>
            </w:r>
            <w:r w:rsidRPr="009A508C">
              <w:rPr>
                <w:bCs/>
                <w:i/>
                <w:sz w:val="20"/>
                <w:szCs w:val="20"/>
              </w:rPr>
              <w:fldChar w:fldCharType="end"/>
            </w:r>
          </w:sdtContent>
        </w:sdt>
      </w:sdtContent>
    </w:sdt>
  </w:p>
  <w:p w14:paraId="711D0683" w14:textId="77777777" w:rsidR="007F5E0B" w:rsidRPr="00BB568D" w:rsidRDefault="007F5E0B" w:rsidP="007F5E0B">
    <w:pPr>
      <w:pStyle w:val="Footer"/>
      <w:tabs>
        <w:tab w:val="clear" w:pos="4320"/>
        <w:tab w:val="clear" w:pos="8640"/>
        <w:tab w:val="right" w:pos="13770"/>
      </w:tabs>
      <w:ind w:left="-180"/>
      <w:rPr>
        <w:i/>
        <w:sz w:val="20"/>
        <w:szCs w:val="20"/>
      </w:rPr>
    </w:pPr>
  </w:p>
  <w:p w14:paraId="40B5A900" w14:textId="77777777" w:rsidR="007F5E0B" w:rsidRDefault="007F5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A691A" w14:textId="77777777" w:rsidR="00EE0F89" w:rsidRDefault="00EE0F89">
      <w:r>
        <w:separator/>
      </w:r>
    </w:p>
  </w:footnote>
  <w:footnote w:type="continuationSeparator" w:id="0">
    <w:p w14:paraId="436BC2AE" w14:textId="77777777" w:rsidR="00EE0F89" w:rsidRDefault="00EE0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07DB"/>
    <w:multiLevelType w:val="hybridMultilevel"/>
    <w:tmpl w:val="0EC6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1001A"/>
    <w:multiLevelType w:val="hybridMultilevel"/>
    <w:tmpl w:val="3392DD64"/>
    <w:lvl w:ilvl="0" w:tplc="0409000F">
      <w:start w:val="1"/>
      <w:numFmt w:val="decimal"/>
      <w:lvlText w:val="%1."/>
      <w:lvlJc w:val="left"/>
      <w:pPr>
        <w:tabs>
          <w:tab w:val="num" w:pos="768"/>
        </w:tabs>
        <w:ind w:left="768" w:hanging="360"/>
      </w:p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2" w15:restartNumberingAfterBreak="0">
    <w:nsid w:val="06FD4099"/>
    <w:multiLevelType w:val="hybridMultilevel"/>
    <w:tmpl w:val="F8C690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23F44"/>
    <w:multiLevelType w:val="multilevel"/>
    <w:tmpl w:val="D2D6D6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B40DFB"/>
    <w:multiLevelType w:val="hybridMultilevel"/>
    <w:tmpl w:val="33E64D9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8A51939"/>
    <w:multiLevelType w:val="hybridMultilevel"/>
    <w:tmpl w:val="F7229532"/>
    <w:lvl w:ilvl="0" w:tplc="145691F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BE26029"/>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393A47"/>
    <w:multiLevelType w:val="hybridMultilevel"/>
    <w:tmpl w:val="2FFC471A"/>
    <w:lvl w:ilvl="0" w:tplc="8C32F64E">
      <w:start w:val="1"/>
      <w:numFmt w:val="decimal"/>
      <w:lvlText w:val="%1."/>
      <w:lvlJc w:val="left"/>
      <w:pPr>
        <w:tabs>
          <w:tab w:val="num" w:pos="360"/>
        </w:tabs>
        <w:ind w:left="360" w:hanging="360"/>
      </w:pPr>
      <w:rPr>
        <w:rFonts w:hint="default"/>
      </w:rPr>
    </w:lvl>
    <w:lvl w:ilvl="1" w:tplc="8152C20E">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4F07BF"/>
    <w:multiLevelType w:val="hybridMultilevel"/>
    <w:tmpl w:val="2842CE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DE593B"/>
    <w:multiLevelType w:val="hybridMultilevel"/>
    <w:tmpl w:val="617AEEC2"/>
    <w:lvl w:ilvl="0" w:tplc="EF60BD4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0" w15:restartNumberingAfterBreak="0">
    <w:nsid w:val="23F77882"/>
    <w:multiLevelType w:val="hybridMultilevel"/>
    <w:tmpl w:val="EBCA34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5E46446"/>
    <w:multiLevelType w:val="hybridMultilevel"/>
    <w:tmpl w:val="586EF6C6"/>
    <w:lvl w:ilvl="0" w:tplc="9CC267CC">
      <w:start w:val="1"/>
      <w:numFmt w:val="decimal"/>
      <w:lvlText w:val="%1."/>
      <w:lvlJc w:val="left"/>
      <w:pPr>
        <w:tabs>
          <w:tab w:val="num" w:pos="360"/>
        </w:tabs>
        <w:ind w:left="360" w:hanging="360"/>
      </w:pPr>
      <w:rPr>
        <w:rFonts w:hint="default"/>
      </w:rPr>
    </w:lvl>
    <w:lvl w:ilvl="1" w:tplc="2732F924">
      <w:start w:val="1"/>
      <w:numFmt w:val="lowerLetter"/>
      <w:lvlText w:val="%2."/>
      <w:lvlJc w:val="left"/>
      <w:pPr>
        <w:tabs>
          <w:tab w:val="num" w:pos="720"/>
        </w:tabs>
        <w:ind w:left="720" w:hanging="360"/>
      </w:pPr>
      <w:rPr>
        <w:rFonts w:hint="default"/>
      </w:rPr>
    </w:lvl>
    <w:lvl w:ilvl="2" w:tplc="448052B4">
      <w:start w:val="1"/>
      <w:numFmt w:val="lowerRoman"/>
      <w:lvlText w:val="%3."/>
      <w:lvlJc w:val="right"/>
      <w:pPr>
        <w:tabs>
          <w:tab w:val="num" w:pos="1440"/>
        </w:tabs>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575E4"/>
    <w:multiLevelType w:val="hybridMultilevel"/>
    <w:tmpl w:val="F72295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B711727"/>
    <w:multiLevelType w:val="hybridMultilevel"/>
    <w:tmpl w:val="B8947AB4"/>
    <w:lvl w:ilvl="0" w:tplc="82208118">
      <w:start w:val="1"/>
      <w:numFmt w:val="decimal"/>
      <w:lvlText w:val="%1."/>
      <w:lvlJc w:val="left"/>
      <w:pPr>
        <w:tabs>
          <w:tab w:val="num" w:pos="360"/>
        </w:tabs>
        <w:ind w:left="360" w:hanging="360"/>
      </w:pPr>
      <w:rPr>
        <w:rFonts w:hint="default"/>
      </w:rPr>
    </w:lvl>
    <w:lvl w:ilvl="1" w:tplc="5A2CB25E">
      <w:start w:val="1"/>
      <w:numFmt w:val="lowerLetter"/>
      <w:lvlText w:val="%2."/>
      <w:lvlJc w:val="left"/>
      <w:pPr>
        <w:tabs>
          <w:tab w:val="num" w:pos="720"/>
        </w:tabs>
        <w:ind w:left="720" w:hanging="360"/>
      </w:pPr>
      <w:rPr>
        <w:rFonts w:hint="default"/>
      </w:rPr>
    </w:lvl>
    <w:lvl w:ilvl="2" w:tplc="FF8E7CFE">
      <w:start w:val="1"/>
      <w:numFmt w:val="lowerRoman"/>
      <w:lvlText w:val="%3."/>
      <w:lvlJc w:val="right"/>
      <w:pPr>
        <w:tabs>
          <w:tab w:val="num" w:pos="1440"/>
        </w:tabs>
        <w:ind w:left="1440" w:hanging="360"/>
      </w:pPr>
      <w:rPr>
        <w:rFonts w:hint="default"/>
      </w:rPr>
    </w:lvl>
    <w:lvl w:ilvl="3" w:tplc="6B7E394E">
      <w:start w:val="1"/>
      <w:numFmt w:val="decimal"/>
      <w:lvlText w:val="%4."/>
      <w:lvlJc w:val="left"/>
      <w:pPr>
        <w:tabs>
          <w:tab w:val="num" w:pos="1800"/>
        </w:tabs>
        <w:ind w:left="180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747D2D"/>
    <w:multiLevelType w:val="hybridMultilevel"/>
    <w:tmpl w:val="BEB6D87A"/>
    <w:lvl w:ilvl="0" w:tplc="F954D5D4">
      <w:start w:val="1"/>
      <w:numFmt w:val="decimal"/>
      <w:lvlText w:val="%1."/>
      <w:lvlJc w:val="left"/>
      <w:pPr>
        <w:tabs>
          <w:tab w:val="num" w:pos="360"/>
        </w:tabs>
        <w:ind w:left="360" w:hanging="360"/>
      </w:pPr>
      <w:rPr>
        <w:rFonts w:hint="default"/>
      </w:rPr>
    </w:lvl>
    <w:lvl w:ilvl="1" w:tplc="EB1058A6">
      <w:start w:val="1"/>
      <w:numFmt w:val="lowerLetter"/>
      <w:lvlText w:val="%2."/>
      <w:lvlJc w:val="left"/>
      <w:pPr>
        <w:tabs>
          <w:tab w:val="num" w:pos="720"/>
        </w:tabs>
        <w:ind w:left="720" w:hanging="360"/>
      </w:pPr>
      <w:rPr>
        <w:rFonts w:hint="default"/>
      </w:rPr>
    </w:lvl>
    <w:lvl w:ilvl="2" w:tplc="85404CE8">
      <w:start w:val="1"/>
      <w:numFmt w:val="lowerRoman"/>
      <w:lvlText w:val="%3."/>
      <w:lvlJc w:val="right"/>
      <w:pPr>
        <w:tabs>
          <w:tab w:val="num" w:pos="1440"/>
        </w:tabs>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0B5C73"/>
    <w:multiLevelType w:val="hybridMultilevel"/>
    <w:tmpl w:val="063EDA4E"/>
    <w:lvl w:ilvl="0" w:tplc="EA80BA6A">
      <w:start w:val="1"/>
      <w:numFmt w:val="decimal"/>
      <w:lvlText w:val="%1."/>
      <w:lvlJc w:val="left"/>
      <w:pPr>
        <w:tabs>
          <w:tab w:val="num" w:pos="360"/>
        </w:tabs>
        <w:ind w:left="360" w:hanging="360"/>
      </w:pPr>
      <w:rPr>
        <w:rFonts w:hint="default"/>
      </w:rPr>
    </w:lvl>
    <w:lvl w:ilvl="1" w:tplc="83C0F776">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B44E62"/>
    <w:multiLevelType w:val="hybridMultilevel"/>
    <w:tmpl w:val="F7229532"/>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9712803"/>
    <w:multiLevelType w:val="hybridMultilevel"/>
    <w:tmpl w:val="71B806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D825E4"/>
    <w:multiLevelType w:val="hybridMultilevel"/>
    <w:tmpl w:val="BE765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3234A6"/>
    <w:multiLevelType w:val="hybridMultilevel"/>
    <w:tmpl w:val="24900872"/>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54882593"/>
    <w:multiLevelType w:val="hybridMultilevel"/>
    <w:tmpl w:val="7780ED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01540C"/>
    <w:multiLevelType w:val="hybridMultilevel"/>
    <w:tmpl w:val="DF1A6D20"/>
    <w:lvl w:ilvl="0" w:tplc="904C4D6E">
      <w:start w:val="1"/>
      <w:numFmt w:val="decimal"/>
      <w:lvlText w:val="%1."/>
      <w:lvlJc w:val="left"/>
      <w:pPr>
        <w:tabs>
          <w:tab w:val="num" w:pos="360"/>
        </w:tabs>
        <w:ind w:left="360" w:hanging="360"/>
      </w:pPr>
      <w:rPr>
        <w:rFonts w:hint="default"/>
      </w:rPr>
    </w:lvl>
    <w:lvl w:ilvl="1" w:tplc="51CED048">
      <w:start w:val="1"/>
      <w:numFmt w:val="lowerLetter"/>
      <w:lvlText w:val="%2."/>
      <w:lvlJc w:val="left"/>
      <w:pPr>
        <w:tabs>
          <w:tab w:val="num" w:pos="720"/>
        </w:tabs>
        <w:ind w:left="720" w:hanging="360"/>
      </w:pPr>
      <w:rPr>
        <w:rFonts w:hint="default"/>
      </w:rPr>
    </w:lvl>
    <w:lvl w:ilvl="2" w:tplc="9FD894B8">
      <w:start w:val="1"/>
      <w:numFmt w:val="lowerRoman"/>
      <w:lvlText w:val="%3."/>
      <w:lvlJc w:val="right"/>
      <w:pPr>
        <w:tabs>
          <w:tab w:val="num" w:pos="1440"/>
        </w:tabs>
        <w:ind w:left="14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CD0A13"/>
    <w:multiLevelType w:val="hybridMultilevel"/>
    <w:tmpl w:val="487C3706"/>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23" w15:restartNumberingAfterBreak="0">
    <w:nsid w:val="60101BE4"/>
    <w:multiLevelType w:val="hybridMultilevel"/>
    <w:tmpl w:val="E28CB71C"/>
    <w:lvl w:ilvl="0" w:tplc="972A917A">
      <w:start w:val="1"/>
      <w:numFmt w:val="decimal"/>
      <w:lvlText w:val="%1."/>
      <w:lvlJc w:val="left"/>
      <w:pPr>
        <w:tabs>
          <w:tab w:val="num" w:pos="360"/>
        </w:tabs>
        <w:ind w:left="360" w:hanging="360"/>
      </w:pPr>
      <w:rPr>
        <w:rFonts w:hint="default"/>
      </w:rPr>
    </w:lvl>
    <w:lvl w:ilvl="1" w:tplc="AED47220">
      <w:start w:val="1"/>
      <w:numFmt w:val="lowerLetter"/>
      <w:lvlText w:val="%2."/>
      <w:lvlJc w:val="left"/>
      <w:pPr>
        <w:tabs>
          <w:tab w:val="num" w:pos="720"/>
        </w:tabs>
        <w:ind w:left="720" w:hanging="360"/>
      </w:pPr>
      <w:rPr>
        <w:rFonts w:hint="default"/>
      </w:rPr>
    </w:lvl>
    <w:lvl w:ilvl="2" w:tplc="650007A0">
      <w:start w:val="1"/>
      <w:numFmt w:val="lowerRoman"/>
      <w:lvlText w:val="%3."/>
      <w:lvlJc w:val="right"/>
      <w:pPr>
        <w:tabs>
          <w:tab w:val="num" w:pos="1440"/>
        </w:tabs>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127F55"/>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3">
      <w:start w:val="1"/>
      <w:numFmt w:val="bullet"/>
      <w:lvlText w:val="o"/>
      <w:lvlJc w:val="left"/>
      <w:pPr>
        <w:tabs>
          <w:tab w:val="num" w:pos="2520"/>
        </w:tabs>
        <w:ind w:left="2520" w:hanging="360"/>
      </w:pPr>
      <w:rPr>
        <w:rFonts w:ascii="Courier New" w:hAnsi="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FDD3739"/>
    <w:multiLevelType w:val="hybridMultilevel"/>
    <w:tmpl w:val="AA7007C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1DC5E22"/>
    <w:multiLevelType w:val="hybridMultilevel"/>
    <w:tmpl w:val="43D82ECE"/>
    <w:lvl w:ilvl="0" w:tplc="C56EC038">
      <w:start w:val="1"/>
      <w:numFmt w:val="decimal"/>
      <w:lvlText w:val="%1."/>
      <w:lvlJc w:val="left"/>
      <w:pPr>
        <w:tabs>
          <w:tab w:val="num" w:pos="360"/>
        </w:tabs>
        <w:ind w:left="360" w:hanging="360"/>
      </w:pPr>
      <w:rPr>
        <w:rFonts w:hint="default"/>
      </w:rPr>
    </w:lvl>
    <w:lvl w:ilvl="1" w:tplc="978A35F8">
      <w:start w:val="1"/>
      <w:numFmt w:val="lowerLetter"/>
      <w:lvlText w:val="%2."/>
      <w:lvlJc w:val="left"/>
      <w:pPr>
        <w:tabs>
          <w:tab w:val="num" w:pos="720"/>
        </w:tabs>
        <w:ind w:left="720" w:hanging="360"/>
      </w:pPr>
      <w:rPr>
        <w:rFonts w:hint="default"/>
      </w:rPr>
    </w:lvl>
    <w:lvl w:ilvl="2" w:tplc="906ADC12">
      <w:start w:val="1"/>
      <w:numFmt w:val="lowerRoman"/>
      <w:lvlText w:val="%3."/>
      <w:lvlJc w:val="right"/>
      <w:pPr>
        <w:tabs>
          <w:tab w:val="num" w:pos="1440"/>
        </w:tabs>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265022"/>
    <w:multiLevelType w:val="hybridMultilevel"/>
    <w:tmpl w:val="66FA0CB8"/>
    <w:lvl w:ilvl="0" w:tplc="34C82F1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8" w15:restartNumberingAfterBreak="0">
    <w:nsid w:val="7F2C14AA"/>
    <w:multiLevelType w:val="hybridMultilevel"/>
    <w:tmpl w:val="06764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9F46B2"/>
    <w:multiLevelType w:val="hybridMultilevel"/>
    <w:tmpl w:val="B56C6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5"/>
  </w:num>
  <w:num w:numId="4">
    <w:abstractNumId w:val="16"/>
  </w:num>
  <w:num w:numId="5">
    <w:abstractNumId w:val="25"/>
  </w:num>
  <w:num w:numId="6">
    <w:abstractNumId w:val="4"/>
  </w:num>
  <w:num w:numId="7">
    <w:abstractNumId w:val="19"/>
  </w:num>
  <w:num w:numId="8">
    <w:abstractNumId w:val="6"/>
  </w:num>
  <w:num w:numId="9">
    <w:abstractNumId w:val="24"/>
  </w:num>
  <w:num w:numId="10">
    <w:abstractNumId w:val="1"/>
  </w:num>
  <w:num w:numId="11">
    <w:abstractNumId w:val="27"/>
  </w:num>
  <w:num w:numId="12">
    <w:abstractNumId w:val="9"/>
  </w:num>
  <w:num w:numId="13">
    <w:abstractNumId w:val="8"/>
  </w:num>
  <w:num w:numId="14">
    <w:abstractNumId w:val="0"/>
  </w:num>
  <w:num w:numId="15">
    <w:abstractNumId w:val="22"/>
  </w:num>
  <w:num w:numId="16">
    <w:abstractNumId w:val="15"/>
  </w:num>
  <w:num w:numId="17">
    <w:abstractNumId w:val="7"/>
  </w:num>
  <w:num w:numId="18">
    <w:abstractNumId w:val="28"/>
  </w:num>
  <w:num w:numId="19">
    <w:abstractNumId w:val="11"/>
  </w:num>
  <w:num w:numId="20">
    <w:abstractNumId w:val="13"/>
  </w:num>
  <w:num w:numId="21">
    <w:abstractNumId w:val="20"/>
  </w:num>
  <w:num w:numId="22">
    <w:abstractNumId w:val="29"/>
  </w:num>
  <w:num w:numId="23">
    <w:abstractNumId w:val="21"/>
  </w:num>
  <w:num w:numId="24">
    <w:abstractNumId w:val="17"/>
  </w:num>
  <w:num w:numId="25">
    <w:abstractNumId w:val="14"/>
  </w:num>
  <w:num w:numId="26">
    <w:abstractNumId w:val="23"/>
  </w:num>
  <w:num w:numId="27">
    <w:abstractNumId w:val="2"/>
  </w:num>
  <w:num w:numId="28">
    <w:abstractNumId w:val="18"/>
  </w:num>
  <w:num w:numId="29">
    <w:abstractNumId w:val="26"/>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070A8"/>
    <w:rsid w:val="000249E0"/>
    <w:rsid w:val="00040C45"/>
    <w:rsid w:val="000507F8"/>
    <w:rsid w:val="00071A3E"/>
    <w:rsid w:val="0008395E"/>
    <w:rsid w:val="0008403A"/>
    <w:rsid w:val="00092D4A"/>
    <w:rsid w:val="00095528"/>
    <w:rsid w:val="000A3BAC"/>
    <w:rsid w:val="000B6B06"/>
    <w:rsid w:val="000F3792"/>
    <w:rsid w:val="000F4925"/>
    <w:rsid w:val="000F6BCB"/>
    <w:rsid w:val="0010559F"/>
    <w:rsid w:val="001127A8"/>
    <w:rsid w:val="00112CAB"/>
    <w:rsid w:val="001449D6"/>
    <w:rsid w:val="0014666D"/>
    <w:rsid w:val="001534E1"/>
    <w:rsid w:val="001617C3"/>
    <w:rsid w:val="00161D5D"/>
    <w:rsid w:val="00164A00"/>
    <w:rsid w:val="00171EE3"/>
    <w:rsid w:val="001736BC"/>
    <w:rsid w:val="00182B66"/>
    <w:rsid w:val="00190F09"/>
    <w:rsid w:val="00192D1B"/>
    <w:rsid w:val="0019508C"/>
    <w:rsid w:val="001A2105"/>
    <w:rsid w:val="001C7F61"/>
    <w:rsid w:val="001E511A"/>
    <w:rsid w:val="002154D7"/>
    <w:rsid w:val="00233260"/>
    <w:rsid w:val="00276814"/>
    <w:rsid w:val="002A2F2E"/>
    <w:rsid w:val="002C221C"/>
    <w:rsid w:val="002C3502"/>
    <w:rsid w:val="002F2058"/>
    <w:rsid w:val="00314C02"/>
    <w:rsid w:val="00332141"/>
    <w:rsid w:val="00335B6A"/>
    <w:rsid w:val="00366386"/>
    <w:rsid w:val="003821DA"/>
    <w:rsid w:val="0038479B"/>
    <w:rsid w:val="003A1462"/>
    <w:rsid w:val="003B6A99"/>
    <w:rsid w:val="003E4149"/>
    <w:rsid w:val="003F4AA3"/>
    <w:rsid w:val="00400D60"/>
    <w:rsid w:val="0040653E"/>
    <w:rsid w:val="00420987"/>
    <w:rsid w:val="00447A2A"/>
    <w:rsid w:val="00455A30"/>
    <w:rsid w:val="00470FE0"/>
    <w:rsid w:val="0047678D"/>
    <w:rsid w:val="00482CDF"/>
    <w:rsid w:val="004A2A78"/>
    <w:rsid w:val="004A563E"/>
    <w:rsid w:val="004A6A23"/>
    <w:rsid w:val="004C5458"/>
    <w:rsid w:val="004E039B"/>
    <w:rsid w:val="004E1440"/>
    <w:rsid w:val="004E3901"/>
    <w:rsid w:val="004F5424"/>
    <w:rsid w:val="00504DAC"/>
    <w:rsid w:val="005178A2"/>
    <w:rsid w:val="0053221D"/>
    <w:rsid w:val="00536A40"/>
    <w:rsid w:val="00544144"/>
    <w:rsid w:val="00571EB8"/>
    <w:rsid w:val="005854D8"/>
    <w:rsid w:val="00587DE3"/>
    <w:rsid w:val="005908DD"/>
    <w:rsid w:val="005E05D9"/>
    <w:rsid w:val="005E16FB"/>
    <w:rsid w:val="00602CF5"/>
    <w:rsid w:val="006061A6"/>
    <w:rsid w:val="00615E39"/>
    <w:rsid w:val="006228B1"/>
    <w:rsid w:val="00646059"/>
    <w:rsid w:val="00650251"/>
    <w:rsid w:val="006822B6"/>
    <w:rsid w:val="00691580"/>
    <w:rsid w:val="00696F10"/>
    <w:rsid w:val="006D399E"/>
    <w:rsid w:val="006E22AE"/>
    <w:rsid w:val="006E6389"/>
    <w:rsid w:val="006F53EF"/>
    <w:rsid w:val="006F7A85"/>
    <w:rsid w:val="00715F27"/>
    <w:rsid w:val="00717BCF"/>
    <w:rsid w:val="007351B8"/>
    <w:rsid w:val="00736690"/>
    <w:rsid w:val="00742195"/>
    <w:rsid w:val="007474A3"/>
    <w:rsid w:val="00750727"/>
    <w:rsid w:val="00756465"/>
    <w:rsid w:val="0075738E"/>
    <w:rsid w:val="007717E5"/>
    <w:rsid w:val="00772B6A"/>
    <w:rsid w:val="007812BD"/>
    <w:rsid w:val="0079008F"/>
    <w:rsid w:val="00790D29"/>
    <w:rsid w:val="00795292"/>
    <w:rsid w:val="007A5430"/>
    <w:rsid w:val="007D2387"/>
    <w:rsid w:val="007F0B17"/>
    <w:rsid w:val="007F5E0B"/>
    <w:rsid w:val="00836B6D"/>
    <w:rsid w:val="0086210A"/>
    <w:rsid w:val="00874145"/>
    <w:rsid w:val="00882493"/>
    <w:rsid w:val="00883914"/>
    <w:rsid w:val="00892A7C"/>
    <w:rsid w:val="00893FC3"/>
    <w:rsid w:val="008A20A6"/>
    <w:rsid w:val="008B116B"/>
    <w:rsid w:val="008B1877"/>
    <w:rsid w:val="008B47DA"/>
    <w:rsid w:val="008C7EE9"/>
    <w:rsid w:val="008E546F"/>
    <w:rsid w:val="008F022D"/>
    <w:rsid w:val="009337C9"/>
    <w:rsid w:val="0093491D"/>
    <w:rsid w:val="00940D7D"/>
    <w:rsid w:val="00947CF9"/>
    <w:rsid w:val="009552F9"/>
    <w:rsid w:val="00967EF8"/>
    <w:rsid w:val="00973FD5"/>
    <w:rsid w:val="00982EE5"/>
    <w:rsid w:val="009915FE"/>
    <w:rsid w:val="00991735"/>
    <w:rsid w:val="009B0966"/>
    <w:rsid w:val="009C09D3"/>
    <w:rsid w:val="009D31CF"/>
    <w:rsid w:val="009E16E6"/>
    <w:rsid w:val="009E3D43"/>
    <w:rsid w:val="009F7E24"/>
    <w:rsid w:val="00A0233A"/>
    <w:rsid w:val="00A11911"/>
    <w:rsid w:val="00A3183C"/>
    <w:rsid w:val="00A36DC4"/>
    <w:rsid w:val="00A50971"/>
    <w:rsid w:val="00A510FA"/>
    <w:rsid w:val="00A51F1B"/>
    <w:rsid w:val="00A64755"/>
    <w:rsid w:val="00A7608E"/>
    <w:rsid w:val="00A93FA1"/>
    <w:rsid w:val="00A96739"/>
    <w:rsid w:val="00AC06FB"/>
    <w:rsid w:val="00AE043E"/>
    <w:rsid w:val="00AE4BA6"/>
    <w:rsid w:val="00AE7DD6"/>
    <w:rsid w:val="00B11C50"/>
    <w:rsid w:val="00B53E8C"/>
    <w:rsid w:val="00B64618"/>
    <w:rsid w:val="00B80200"/>
    <w:rsid w:val="00B8178C"/>
    <w:rsid w:val="00B8258F"/>
    <w:rsid w:val="00BB0581"/>
    <w:rsid w:val="00BB0A15"/>
    <w:rsid w:val="00BB32F6"/>
    <w:rsid w:val="00BE2D47"/>
    <w:rsid w:val="00BF7D94"/>
    <w:rsid w:val="00C0541B"/>
    <w:rsid w:val="00C146E5"/>
    <w:rsid w:val="00C36C92"/>
    <w:rsid w:val="00C672CE"/>
    <w:rsid w:val="00C8539E"/>
    <w:rsid w:val="00CA7C1B"/>
    <w:rsid w:val="00CB1256"/>
    <w:rsid w:val="00CB2506"/>
    <w:rsid w:val="00CC49A0"/>
    <w:rsid w:val="00CD0BBB"/>
    <w:rsid w:val="00CF64C2"/>
    <w:rsid w:val="00D171B9"/>
    <w:rsid w:val="00D21461"/>
    <w:rsid w:val="00D3100C"/>
    <w:rsid w:val="00D550B6"/>
    <w:rsid w:val="00D55D77"/>
    <w:rsid w:val="00D61215"/>
    <w:rsid w:val="00D8379E"/>
    <w:rsid w:val="00D94713"/>
    <w:rsid w:val="00DA0149"/>
    <w:rsid w:val="00DA144F"/>
    <w:rsid w:val="00DC0B9E"/>
    <w:rsid w:val="00DC73A4"/>
    <w:rsid w:val="00E1796A"/>
    <w:rsid w:val="00E57EB6"/>
    <w:rsid w:val="00E72153"/>
    <w:rsid w:val="00E87CF1"/>
    <w:rsid w:val="00EA7D07"/>
    <w:rsid w:val="00EB29F8"/>
    <w:rsid w:val="00EB7EF1"/>
    <w:rsid w:val="00EC045C"/>
    <w:rsid w:val="00EC5DD8"/>
    <w:rsid w:val="00EE074B"/>
    <w:rsid w:val="00EE0F89"/>
    <w:rsid w:val="00EF78EC"/>
    <w:rsid w:val="00F14373"/>
    <w:rsid w:val="00F2158B"/>
    <w:rsid w:val="00F231ED"/>
    <w:rsid w:val="00F71771"/>
    <w:rsid w:val="00F83B82"/>
    <w:rsid w:val="00FA1DE5"/>
    <w:rsid w:val="00FB1171"/>
    <w:rsid w:val="00FB54A6"/>
    <w:rsid w:val="00FB6631"/>
    <w:rsid w:val="00FB6DF7"/>
    <w:rsid w:val="00FD7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65BEA"/>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1127A8"/>
    <w:pPr>
      <w:spacing w:before="100" w:beforeAutospacing="1" w:after="100" w:afterAutospacing="1"/>
    </w:pPr>
  </w:style>
  <w:style w:type="character" w:customStyle="1" w:styleId="FooterChar">
    <w:name w:val="Footer Char"/>
    <w:basedOn w:val="DefaultParagraphFont"/>
    <w:link w:val="Footer"/>
    <w:uiPriority w:val="99"/>
    <w:rsid w:val="007F5E0B"/>
    <w:rPr>
      <w:sz w:val="24"/>
      <w:szCs w:val="24"/>
    </w:rPr>
  </w:style>
  <w:style w:type="character" w:styleId="Hyperlink">
    <w:name w:val="Hyperlink"/>
    <w:basedOn w:val="DefaultParagraphFont"/>
    <w:uiPriority w:val="99"/>
    <w:semiHidden/>
    <w:unhideWhenUsed/>
    <w:rsid w:val="00E87C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30014">
      <w:bodyDiv w:val="1"/>
      <w:marLeft w:val="0"/>
      <w:marRight w:val="0"/>
      <w:marTop w:val="0"/>
      <w:marBottom w:val="0"/>
      <w:divBdr>
        <w:top w:val="none" w:sz="0" w:space="0" w:color="auto"/>
        <w:left w:val="none" w:sz="0" w:space="0" w:color="auto"/>
        <w:bottom w:val="none" w:sz="0" w:space="0" w:color="auto"/>
        <w:right w:val="none" w:sz="0" w:space="0" w:color="auto"/>
      </w:divBdr>
      <w:divsChild>
        <w:div w:id="2083094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m03.safelinks.protection.outlook.com/?url=https%3A%2F%2Fwww.gcsu.edu%2Fcomplaint&amp;data=02%7C01%7Cchristina.smith1%40gcsu.edu%7C21ed7f3ecb0c4865fbee08d72d7a4452%7Cbfd29cfa8e7142e69abc953a6d6f07d6%7C0%7C0%7C637027875468450683&amp;sdata=vm9mMPyR5CKD5VYQxUfC066Cr6pxmug1oxRq5IXLG%2FI%3D&amp;reserved=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am03.safelinks.protection.outlook.com/?url=http%3A%2F%2Fgcsu.smartcatalogiq.com%2Fen%2F2014-2015%2FUndergraduate-Catalog%2FAcademic-Policies%2FGrievances&amp;data=02%7C01%7Cchristina.smith1%40gcsu.edu%7C21ed7f3ecb0c4865fbee08d72d7a4452%7Cbfd29cfa8e7142e69abc953a6d6f07d6%7C0%7C0%7C637027875468450683&amp;sdata=Qk2jQhyWY6bsKlkFUK0XQl6xi%2FbVkQESsP2TC5ufIZQ%3D&amp;reserved=0" TargetMode="External"/><Relationship Id="rId12" Type="http://schemas.openxmlformats.org/officeDocument/2006/relationships/hyperlink" Target="https://nam03.safelinks.protection.outlook.com/?url=https%3A%2F%2Fwww.justice.gov%2Farchives%2Fovw%2Fpage%2Ffile%2F910306%2Fdownload&amp;data=02%7C01%7Calex.blazer%40gcsu.edu%7Cf0da61e43760401ecf6a08d73ab65853%7Cbfd29cfa8e7142e69abc953a6d6f07d6%7C0%7C0%7C637042427152218107&amp;sdata=ShEPGz7w0dzh8%2BZdEtVG038%2BD3zZc8KbxX%2F21akcQ94%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03.safelinks.protection.outlook.com/?url=https%3A%2F%2Fwww2.ed.gov%2Fabout%2Foffices%2Flist%2Focr%2Fdocs%2Fqa-201404-title-ix.pdf&amp;data=02%7C01%7Calex.blazer%40gcsu.edu%7Cf0da61e43760401ecf6a08d73ab65853%7Cbfd29cfa8e7142e69abc953a6d6f07d6%7C0%7C0%7C637042427152208113&amp;sdata=zv87NLHAImFScwRHIjPqACgo5%2BKk8BQbiqszWeaW3M8%3D&amp;reserved=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csu.edu/sites/files/page-assets/node-1374/attachments/updatedreportingoptionsresources.pdf" TargetMode="External"/><Relationship Id="rId4" Type="http://schemas.openxmlformats.org/officeDocument/2006/relationships/webSettings" Target="webSettings.xml"/><Relationship Id="rId9" Type="http://schemas.openxmlformats.org/officeDocument/2006/relationships/hyperlink" Target="https://www.gcsu.edu/projectbrave/servic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25</Pages>
  <Words>4287</Words>
  <Characters>23154</Characters>
  <Application>Microsoft Office Word</Application>
  <DocSecurity>0</DocSecurity>
  <Lines>1447</Lines>
  <Paragraphs>638</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26803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ECUS-SCC Minutes</dc:title>
  <dc:creator>Alex.Blazer@gcsu.edu</dc:creator>
  <cp:lastModifiedBy>Alex Blazer</cp:lastModifiedBy>
  <cp:revision>7</cp:revision>
  <cp:lastPrinted>2010-01-12T23:20:00Z</cp:lastPrinted>
  <dcterms:created xsi:type="dcterms:W3CDTF">2019-09-16T16:14:00Z</dcterms:created>
  <dcterms:modified xsi:type="dcterms:W3CDTF">2019-09-30T15:46:00Z</dcterms:modified>
</cp:coreProperties>
</file>