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Default="0014666D" w:rsidP="00345AAB">
      <w:r w:rsidRPr="00345AAB">
        <w:rPr>
          <w:b/>
          <w:bCs/>
          <w:smallCaps/>
          <w:sz w:val="28"/>
          <w:szCs w:val="28"/>
        </w:rPr>
        <w:t>Committee Name</w:t>
      </w:r>
      <w:r w:rsidR="00055C26">
        <w:t xml:space="preserve"> </w:t>
      </w:r>
      <w:r w:rsidR="00055C26" w:rsidRPr="00345AAB">
        <w:rPr>
          <w:bCs/>
          <w:smallCaps/>
          <w:sz w:val="28"/>
          <w:szCs w:val="28"/>
        </w:rPr>
        <w:t>Executive Committee</w:t>
      </w:r>
      <w:r w:rsidR="00E42F7F" w:rsidRPr="00345AAB">
        <w:rPr>
          <w:bCs/>
          <w:smallCaps/>
          <w:sz w:val="28"/>
          <w:szCs w:val="28"/>
        </w:rPr>
        <w:t xml:space="preserve"> of the University Senate (ECUS)</w:t>
      </w:r>
      <w:r w:rsidR="00211299" w:rsidRPr="00345AAB">
        <w:rPr>
          <w:bCs/>
          <w:smallCaps/>
          <w:sz w:val="28"/>
          <w:szCs w:val="28"/>
        </w:rPr>
        <w:t xml:space="preserve"> with Standing Committee Chairs</w:t>
      </w:r>
    </w:p>
    <w:p w:rsidR="0014666D" w:rsidRPr="00B11C50" w:rsidRDefault="0014666D" w:rsidP="00345AAB">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2F1F10">
        <w:rPr>
          <w:bCs/>
          <w:smallCaps/>
          <w:sz w:val="28"/>
          <w:szCs w:val="28"/>
        </w:rPr>
        <w:t>0</w:t>
      </w:r>
      <w:r w:rsidR="000C06A4">
        <w:rPr>
          <w:bCs/>
          <w:smallCaps/>
          <w:sz w:val="28"/>
          <w:szCs w:val="28"/>
        </w:rPr>
        <w:t>7</w:t>
      </w:r>
      <w:r w:rsidR="002F1F10">
        <w:rPr>
          <w:bCs/>
          <w:smallCaps/>
          <w:sz w:val="28"/>
          <w:szCs w:val="28"/>
        </w:rPr>
        <w:t xml:space="preserve"> </w:t>
      </w:r>
      <w:r w:rsidR="000C06A4">
        <w:rPr>
          <w:bCs/>
          <w:smallCaps/>
          <w:sz w:val="28"/>
          <w:szCs w:val="28"/>
        </w:rPr>
        <w:t>Dec</w:t>
      </w:r>
      <w:r w:rsidR="00E63F71">
        <w:rPr>
          <w:bCs/>
          <w:smallCaps/>
          <w:sz w:val="28"/>
          <w:szCs w:val="28"/>
        </w:rPr>
        <w:t>em</w:t>
      </w:r>
      <w:r w:rsidR="002F1F10">
        <w:rPr>
          <w:bCs/>
          <w:smallCaps/>
          <w:sz w:val="28"/>
          <w:szCs w:val="28"/>
        </w:rPr>
        <w:t>ber 2018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2F1F10" w:rsidTr="00B37796">
        <w:trPr>
          <w:trHeight w:val="243"/>
        </w:trPr>
        <w:tc>
          <w:tcPr>
            <w:tcW w:w="72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120" w:type="dxa"/>
            <w:tcBorders>
              <w:top w:val="thinThickSmallGap" w:sz="24" w:space="0" w:color="auto"/>
            </w:tcBorders>
            <w:vAlign w:val="center"/>
          </w:tcPr>
          <w:p w:rsidR="002F1F10" w:rsidRPr="00C405F4" w:rsidRDefault="002F1F10" w:rsidP="002F1F10">
            <w:r>
              <w:t>Donna Bennett (Library, ECUS Member)</w:t>
            </w:r>
          </w:p>
        </w:tc>
        <w:tc>
          <w:tcPr>
            <w:tcW w:w="540" w:type="dxa"/>
            <w:tcBorders>
              <w:top w:val="thinThickSmallGap" w:sz="24" w:space="0" w:color="auto"/>
            </w:tcBorders>
            <w:vAlign w:val="center"/>
          </w:tcPr>
          <w:p w:rsidR="002F1F10" w:rsidRPr="00C405F4" w:rsidRDefault="00A51776" w:rsidP="002F1F10">
            <w:pPr>
              <w:jc w:val="center"/>
              <w:rPr>
                <w:sz w:val="36"/>
                <w:szCs w:val="36"/>
              </w:rPr>
            </w:pPr>
            <w:r>
              <w:rPr>
                <w:sz w:val="36"/>
                <w:szCs w:val="36"/>
              </w:rPr>
              <w:t>P</w:t>
            </w:r>
          </w:p>
        </w:tc>
        <w:tc>
          <w:tcPr>
            <w:tcW w:w="6660" w:type="dxa"/>
            <w:tcBorders>
              <w:top w:val="thinThickSmallGap" w:sz="24" w:space="0" w:color="auto"/>
            </w:tcBorders>
            <w:vAlign w:val="center"/>
          </w:tcPr>
          <w:p w:rsidR="002F1F10" w:rsidRPr="00C405F4" w:rsidRDefault="002F1F10" w:rsidP="002F1F10">
            <w:r>
              <w:t>John Swinton</w:t>
            </w:r>
            <w:r w:rsidRPr="00C405F4">
              <w:t xml:space="preserve"> </w:t>
            </w:r>
            <w:r>
              <w:t>(CoB, ECUS Member)</w:t>
            </w:r>
          </w:p>
        </w:tc>
      </w:tr>
      <w:tr w:rsidR="002F1F10" w:rsidTr="00B37796">
        <w:trPr>
          <w:trHeight w:val="161"/>
        </w:trPr>
        <w:tc>
          <w:tcPr>
            <w:tcW w:w="720" w:type="dxa"/>
            <w:vAlign w:val="center"/>
          </w:tcPr>
          <w:p w:rsidR="002F1F10" w:rsidRPr="00C405F4" w:rsidRDefault="002F1F10" w:rsidP="002F1F10">
            <w:pPr>
              <w:jc w:val="center"/>
              <w:rPr>
                <w:sz w:val="36"/>
                <w:szCs w:val="36"/>
              </w:rPr>
            </w:pPr>
            <w:r>
              <w:rPr>
                <w:sz w:val="36"/>
                <w:szCs w:val="36"/>
              </w:rPr>
              <w:t>P</w:t>
            </w:r>
          </w:p>
        </w:tc>
        <w:tc>
          <w:tcPr>
            <w:tcW w:w="6120" w:type="dxa"/>
            <w:vAlign w:val="center"/>
          </w:tcPr>
          <w:p w:rsidR="002F1F10" w:rsidRPr="00C405F4" w:rsidRDefault="00452E39" w:rsidP="002F1F10">
            <w:r>
              <w:t xml:space="preserve">Alex Blazer (CoAS, ECUS </w:t>
            </w:r>
            <w:r w:rsidR="002F1F10">
              <w:t>Chair)</w:t>
            </w:r>
          </w:p>
        </w:tc>
        <w:tc>
          <w:tcPr>
            <w:tcW w:w="540" w:type="dxa"/>
            <w:vAlign w:val="center"/>
          </w:tcPr>
          <w:p w:rsidR="002F1F10" w:rsidRPr="00C405F4" w:rsidRDefault="00BA6D37" w:rsidP="002F1F10">
            <w:pPr>
              <w:jc w:val="center"/>
              <w:rPr>
                <w:sz w:val="36"/>
                <w:szCs w:val="36"/>
              </w:rPr>
            </w:pPr>
            <w:r>
              <w:rPr>
                <w:sz w:val="36"/>
                <w:szCs w:val="36"/>
              </w:rPr>
              <w:t>P</w:t>
            </w:r>
          </w:p>
        </w:tc>
        <w:tc>
          <w:tcPr>
            <w:tcW w:w="6660" w:type="dxa"/>
            <w:vAlign w:val="center"/>
          </w:tcPr>
          <w:p w:rsidR="002F1F10" w:rsidRPr="00C405F4" w:rsidRDefault="002F1F10" w:rsidP="002F1F10">
            <w:r w:rsidRPr="00C405F4">
              <w:t>Craig Turner (CoAS, ECUS Secretary)</w:t>
            </w:r>
          </w:p>
        </w:tc>
      </w:tr>
      <w:tr w:rsidR="002F1F10" w:rsidTr="00B37796">
        <w:trPr>
          <w:trHeight w:val="161"/>
        </w:trPr>
        <w:tc>
          <w:tcPr>
            <w:tcW w:w="720" w:type="dxa"/>
            <w:vAlign w:val="center"/>
          </w:tcPr>
          <w:p w:rsidR="002F1F10" w:rsidRPr="00C405F4" w:rsidRDefault="000C06A4" w:rsidP="002F1F10">
            <w:pPr>
              <w:jc w:val="center"/>
              <w:rPr>
                <w:sz w:val="36"/>
                <w:szCs w:val="36"/>
              </w:rPr>
            </w:pPr>
            <w:r>
              <w:rPr>
                <w:sz w:val="36"/>
                <w:szCs w:val="36"/>
              </w:rPr>
              <w:t>P</w:t>
            </w:r>
          </w:p>
        </w:tc>
        <w:tc>
          <w:tcPr>
            <w:tcW w:w="6120" w:type="dxa"/>
            <w:vAlign w:val="center"/>
          </w:tcPr>
          <w:p w:rsidR="002F1F10" w:rsidRPr="00C405F4" w:rsidRDefault="002F1F10" w:rsidP="002F1F10">
            <w:r>
              <w:t>Kelli Brown (Provost)</w:t>
            </w:r>
          </w:p>
        </w:tc>
        <w:tc>
          <w:tcPr>
            <w:tcW w:w="540" w:type="dxa"/>
            <w:vAlign w:val="center"/>
          </w:tcPr>
          <w:p w:rsidR="002F1F10" w:rsidRPr="00C405F4" w:rsidRDefault="002F1F10" w:rsidP="002F1F10">
            <w:pPr>
              <w:jc w:val="center"/>
              <w:rPr>
                <w:sz w:val="36"/>
                <w:szCs w:val="36"/>
              </w:rPr>
            </w:pPr>
            <w:r>
              <w:rPr>
                <w:sz w:val="36"/>
                <w:szCs w:val="36"/>
              </w:rPr>
              <w:t>P</w:t>
            </w:r>
          </w:p>
        </w:tc>
        <w:tc>
          <w:tcPr>
            <w:tcW w:w="6660" w:type="dxa"/>
            <w:vAlign w:val="center"/>
          </w:tcPr>
          <w:p w:rsidR="002F1F10" w:rsidRPr="00C405F4" w:rsidRDefault="00452E39" w:rsidP="00452E39">
            <w:r>
              <w:t>Rodica Cazacu</w:t>
            </w:r>
            <w:r w:rsidR="002F1F10" w:rsidRPr="00C405F4">
              <w:t xml:space="preserve"> (Co</w:t>
            </w:r>
            <w:r>
              <w:t>AS</w:t>
            </w:r>
            <w:r w:rsidR="002F1F10" w:rsidRPr="00C405F4">
              <w:t xml:space="preserve">, </w:t>
            </w:r>
            <w:r w:rsidR="002F1F10">
              <w:t>APC Chair</w:t>
            </w:r>
            <w:r w:rsidR="002F1F10" w:rsidRPr="00C405F4">
              <w:t>)</w:t>
            </w:r>
          </w:p>
        </w:tc>
      </w:tr>
      <w:tr w:rsidR="00510A75" w:rsidTr="009145EE">
        <w:trPr>
          <w:trHeight w:val="278"/>
        </w:trPr>
        <w:tc>
          <w:tcPr>
            <w:tcW w:w="720" w:type="dxa"/>
            <w:vAlign w:val="center"/>
          </w:tcPr>
          <w:p w:rsidR="00510A75" w:rsidRPr="00C405F4" w:rsidRDefault="000C06A4" w:rsidP="00510A75">
            <w:pPr>
              <w:jc w:val="center"/>
              <w:rPr>
                <w:sz w:val="36"/>
                <w:szCs w:val="36"/>
              </w:rPr>
            </w:pPr>
            <w:r>
              <w:rPr>
                <w:sz w:val="36"/>
                <w:szCs w:val="36"/>
              </w:rPr>
              <w:t>R</w:t>
            </w:r>
          </w:p>
        </w:tc>
        <w:tc>
          <w:tcPr>
            <w:tcW w:w="6120" w:type="dxa"/>
            <w:vAlign w:val="center"/>
          </w:tcPr>
          <w:p w:rsidR="00510A75" w:rsidRPr="00C405F4" w:rsidRDefault="00510A75" w:rsidP="002F1F10">
            <w:r>
              <w:t>Nicole DeClouette</w:t>
            </w:r>
            <w:r w:rsidRPr="00C405F4">
              <w:t xml:space="preserve"> (Co</w:t>
            </w:r>
            <w:r>
              <w:t>E</w:t>
            </w:r>
            <w:r w:rsidRPr="00C405F4">
              <w:t xml:space="preserve">, ECUS </w:t>
            </w:r>
            <w:r w:rsidR="002F1F10">
              <w:t>Chair Emeritus</w:t>
            </w:r>
            <w:r w:rsidRPr="00C405F4">
              <w:t>)</w:t>
            </w:r>
          </w:p>
        </w:tc>
        <w:tc>
          <w:tcPr>
            <w:tcW w:w="540" w:type="dxa"/>
          </w:tcPr>
          <w:p w:rsidR="00510A75" w:rsidRPr="00F12E4C" w:rsidRDefault="000C06A4" w:rsidP="00510A75">
            <w:pPr>
              <w:jc w:val="center"/>
              <w:rPr>
                <w:sz w:val="36"/>
                <w:szCs w:val="36"/>
              </w:rPr>
            </w:pPr>
            <w:r>
              <w:rPr>
                <w:sz w:val="36"/>
                <w:szCs w:val="36"/>
              </w:rPr>
              <w:t>P</w:t>
            </w:r>
          </w:p>
        </w:tc>
        <w:tc>
          <w:tcPr>
            <w:tcW w:w="6660" w:type="dxa"/>
            <w:vAlign w:val="center"/>
          </w:tcPr>
          <w:p w:rsidR="00510A75" w:rsidRPr="00F12E4C" w:rsidRDefault="00452E39" w:rsidP="00452E39">
            <w:r w:rsidRPr="00F12E4C">
              <w:t xml:space="preserve">Mary Magoulick </w:t>
            </w:r>
            <w:r w:rsidR="00510A75" w:rsidRPr="00F12E4C">
              <w:t>(Co</w:t>
            </w:r>
            <w:r w:rsidRPr="00F12E4C">
              <w:t>AS</w:t>
            </w:r>
            <w:r w:rsidR="00510A75" w:rsidRPr="00F12E4C">
              <w:t xml:space="preserve">, </w:t>
            </w:r>
            <w:r w:rsidRPr="00F12E4C">
              <w:t>E</w:t>
            </w:r>
            <w:r w:rsidR="00510A75" w:rsidRPr="00F12E4C">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330792" w:rsidP="00510A75">
            <w:pPr>
              <w:jc w:val="center"/>
              <w:rPr>
                <w:sz w:val="36"/>
                <w:szCs w:val="36"/>
              </w:rPr>
            </w:pPr>
            <w:r>
              <w:rPr>
                <w:sz w:val="36"/>
                <w:szCs w:val="36"/>
              </w:rPr>
              <w:t>P</w:t>
            </w:r>
          </w:p>
        </w:tc>
        <w:tc>
          <w:tcPr>
            <w:tcW w:w="6660" w:type="dxa"/>
            <w:vAlign w:val="center"/>
          </w:tcPr>
          <w:p w:rsidR="00510A75" w:rsidRPr="00C405F4" w:rsidRDefault="00452E39" w:rsidP="00510A75">
            <w:r>
              <w:t>Ashley Taylor</w:t>
            </w:r>
            <w:r w:rsidR="00510A75" w:rsidRPr="00C405F4">
              <w:t xml:space="preserve"> (CoAS, </w:t>
            </w:r>
            <w:r w:rsidR="00510A75">
              <w:t>FAPC Chair</w:t>
            </w:r>
            <w:r w:rsidR="00510A75" w:rsidRPr="00C405F4">
              <w:t>)</w:t>
            </w:r>
          </w:p>
        </w:tc>
      </w:tr>
      <w:tr w:rsidR="00510A75" w:rsidTr="009145EE">
        <w:trPr>
          <w:trHeight w:val="278"/>
        </w:trPr>
        <w:tc>
          <w:tcPr>
            <w:tcW w:w="720" w:type="dxa"/>
            <w:vAlign w:val="center"/>
          </w:tcPr>
          <w:p w:rsidR="00510A75" w:rsidRPr="00C405F4" w:rsidRDefault="00A51776" w:rsidP="00D26473">
            <w:pPr>
              <w:jc w:val="center"/>
              <w:rPr>
                <w:sz w:val="36"/>
                <w:szCs w:val="36"/>
              </w:rPr>
            </w:pPr>
            <w:r>
              <w:rPr>
                <w:sz w:val="36"/>
                <w:szCs w:val="36"/>
              </w:rPr>
              <w:t>P</w:t>
            </w:r>
          </w:p>
        </w:tc>
        <w:tc>
          <w:tcPr>
            <w:tcW w:w="6120" w:type="dxa"/>
            <w:vAlign w:val="center"/>
          </w:tcPr>
          <w:p w:rsidR="00510A75" w:rsidRPr="00C405F4" w:rsidRDefault="00452E39" w:rsidP="00452E39">
            <w:r>
              <w:t>Glynnis Haley</w:t>
            </w:r>
            <w:r w:rsidR="00510A75" w:rsidRPr="00C405F4">
              <w:t xml:space="preserve"> (Co</w:t>
            </w:r>
            <w:r w:rsidR="00510A75">
              <w:t>H</w:t>
            </w:r>
            <w:r w:rsidR="00510A75" w:rsidRPr="00C405F4">
              <w:t xml:space="preserve">S, ECUS </w:t>
            </w:r>
            <w:r w:rsidR="00510A75">
              <w:t>Member</w:t>
            </w:r>
            <w:r w:rsidR="00510A75"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277BBC">
            <w:r>
              <w:t>David Johnson</w:t>
            </w:r>
            <w:r w:rsidR="00510A75" w:rsidRPr="00C405F4">
              <w:t xml:space="preserve"> (CoAS, </w:t>
            </w:r>
            <w:r w:rsidR="002F1F10">
              <w:t>ECUS Vice-Chair</w:t>
            </w:r>
            <w:r w:rsidR="00510A75" w:rsidRPr="00C405F4">
              <w:t>)</w:t>
            </w:r>
          </w:p>
        </w:tc>
        <w:tc>
          <w:tcPr>
            <w:tcW w:w="540" w:type="dxa"/>
          </w:tcPr>
          <w:p w:rsidR="00510A75" w:rsidRPr="00510A75" w:rsidRDefault="000C06A4" w:rsidP="00510A75">
            <w:pPr>
              <w:jc w:val="center"/>
              <w:rPr>
                <w:sz w:val="36"/>
                <w:szCs w:val="36"/>
              </w:rPr>
            </w:pPr>
            <w:r>
              <w:rPr>
                <w:sz w:val="36"/>
                <w:szCs w:val="36"/>
              </w:rPr>
              <w:t>P</w:t>
            </w:r>
          </w:p>
        </w:tc>
        <w:tc>
          <w:tcPr>
            <w:tcW w:w="6660" w:type="dxa"/>
            <w:vAlign w:val="center"/>
          </w:tcPr>
          <w:p w:rsidR="00510A75" w:rsidRPr="00C405F4" w:rsidRDefault="00452E39" w:rsidP="00452E39">
            <w:r>
              <w:t>Joanna Schwartz</w:t>
            </w:r>
            <w:r w:rsidR="00510A75">
              <w:t xml:space="preserve"> (Co</w:t>
            </w:r>
            <w:r>
              <w:t>B</w:t>
            </w:r>
            <w:r w:rsidR="00510A75">
              <w:t xml:space="preserve">, </w:t>
            </w:r>
            <w:r w:rsidR="00AF2369">
              <w:t>S</w:t>
            </w:r>
            <w:r w:rsidR="00510A75">
              <w:t>APC Chair</w:t>
            </w:r>
            <w:r w:rsidR="00510A75" w:rsidRPr="00C405F4">
              <w:t>)</w:t>
            </w:r>
          </w:p>
        </w:tc>
      </w:tr>
      <w:tr w:rsidR="002F1F10" w:rsidTr="00B37796">
        <w:trPr>
          <w:trHeight w:val="278"/>
        </w:trPr>
        <w:tc>
          <w:tcPr>
            <w:tcW w:w="720" w:type="dxa"/>
            <w:vAlign w:val="center"/>
          </w:tcPr>
          <w:p w:rsidR="002F1F10" w:rsidRDefault="002F1F10" w:rsidP="002F1F10">
            <w:pPr>
              <w:rPr>
                <w:sz w:val="20"/>
              </w:rPr>
            </w:pPr>
          </w:p>
        </w:tc>
        <w:tc>
          <w:tcPr>
            <w:tcW w:w="6120" w:type="dxa"/>
            <w:vAlign w:val="center"/>
          </w:tcPr>
          <w:p w:rsidR="002F1F10" w:rsidRPr="00C405F4" w:rsidRDefault="002F1F10" w:rsidP="002F1F10"/>
        </w:tc>
        <w:tc>
          <w:tcPr>
            <w:tcW w:w="540" w:type="dxa"/>
            <w:vAlign w:val="center"/>
          </w:tcPr>
          <w:p w:rsidR="002F1F10" w:rsidRPr="00055C26" w:rsidRDefault="002F1F10" w:rsidP="002F1F10"/>
        </w:tc>
        <w:tc>
          <w:tcPr>
            <w:tcW w:w="6660" w:type="dxa"/>
            <w:vAlign w:val="center"/>
          </w:tcPr>
          <w:p w:rsidR="002F1F10" w:rsidRPr="00055C26" w:rsidRDefault="002F1F10" w:rsidP="002F1F10"/>
        </w:tc>
      </w:tr>
      <w:tr w:rsidR="002F1F10"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F1F10" w:rsidRDefault="002F1F10" w:rsidP="002F1F10">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3"/>
            </w:tblGrid>
            <w:tr w:rsidR="002F1F10" w:rsidTr="00F828EF">
              <w:trPr>
                <w:trHeight w:val="568"/>
                <w:tblCellSpacing w:w="15" w:type="dxa"/>
              </w:trPr>
              <w:tc>
                <w:tcPr>
                  <w:tcW w:w="8973" w:type="dxa"/>
                </w:tcPr>
                <w:p w:rsidR="002F1F10" w:rsidRDefault="000C06A4" w:rsidP="00F828EF">
                  <w:pPr>
                    <w:ind w:right="-2025"/>
                  </w:pPr>
                  <w:r>
                    <w:t>None</w:t>
                  </w:r>
                </w:p>
              </w:tc>
            </w:tr>
          </w:tbl>
          <w:p w:rsidR="002F1F10" w:rsidRPr="00D669CE" w:rsidRDefault="002F1F10" w:rsidP="002F1F10"/>
        </w:tc>
      </w:tr>
      <w:tr w:rsidR="002F1F10">
        <w:trPr>
          <w:trHeight w:val="225"/>
        </w:trPr>
        <w:tc>
          <w:tcPr>
            <w:tcW w:w="720" w:type="dxa"/>
            <w:tcBorders>
              <w:top w:val="thinThickSmallGap" w:sz="24" w:space="0" w:color="auto"/>
            </w:tcBorders>
          </w:tcPr>
          <w:p w:rsidR="002F1F10" w:rsidRDefault="002F1F10" w:rsidP="002F1F10">
            <w:pPr>
              <w:rPr>
                <w:sz w:val="20"/>
              </w:rPr>
            </w:pPr>
          </w:p>
        </w:tc>
        <w:tc>
          <w:tcPr>
            <w:tcW w:w="6120" w:type="dxa"/>
            <w:tcBorders>
              <w:top w:val="thinThickSmallGap" w:sz="24" w:space="0" w:color="auto"/>
            </w:tcBorders>
          </w:tcPr>
          <w:p w:rsidR="002F1F10" w:rsidRPr="0014666D" w:rsidRDefault="002F1F10" w:rsidP="002F1F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2F1F10" w:rsidRDefault="002F1F10" w:rsidP="002F1F10">
            <w:pPr>
              <w:rPr>
                <w:sz w:val="20"/>
              </w:rPr>
            </w:pPr>
          </w:p>
        </w:tc>
        <w:tc>
          <w:tcPr>
            <w:tcW w:w="6660" w:type="dxa"/>
            <w:tcBorders>
              <w:top w:val="thinThickSmallGap" w:sz="24" w:space="0" w:color="auto"/>
            </w:tcBorders>
          </w:tcPr>
          <w:p w:rsidR="002F1F10" w:rsidRDefault="002F1F10" w:rsidP="002F1F10">
            <w:pPr>
              <w:rPr>
                <w:sz w:val="20"/>
              </w:rPr>
            </w:pPr>
          </w:p>
        </w:tc>
      </w:tr>
      <w:tr w:rsidR="002F1F10">
        <w:trPr>
          <w:trHeight w:val="90"/>
        </w:trPr>
        <w:tc>
          <w:tcPr>
            <w:tcW w:w="720" w:type="dxa"/>
          </w:tcPr>
          <w:p w:rsidR="002F1F10" w:rsidRDefault="002F1F10" w:rsidP="002F1F10">
            <w:pPr>
              <w:rPr>
                <w:sz w:val="20"/>
              </w:rPr>
            </w:pPr>
          </w:p>
        </w:tc>
        <w:tc>
          <w:tcPr>
            <w:tcW w:w="6120" w:type="dxa"/>
          </w:tcPr>
          <w:p w:rsidR="002F1F10" w:rsidRDefault="002F1F10" w:rsidP="002F1F10">
            <w:pPr>
              <w:rPr>
                <w:sz w:val="20"/>
              </w:rPr>
            </w:pPr>
            <w:r>
              <w:rPr>
                <w:sz w:val="20"/>
              </w:rPr>
              <w:t>*Denotes new discussion on old business.</w:t>
            </w:r>
          </w:p>
        </w:tc>
        <w:tc>
          <w:tcPr>
            <w:tcW w:w="540" w:type="dxa"/>
          </w:tcPr>
          <w:p w:rsidR="002F1F10" w:rsidRDefault="002F1F10" w:rsidP="002F1F10">
            <w:pPr>
              <w:rPr>
                <w:sz w:val="20"/>
              </w:rPr>
            </w:pPr>
          </w:p>
        </w:tc>
        <w:tc>
          <w:tcPr>
            <w:tcW w:w="6660" w:type="dxa"/>
          </w:tcPr>
          <w:p w:rsidR="002F1F10" w:rsidRDefault="002F1F10" w:rsidP="002F1F10">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A51776">
            <w:pPr>
              <w:jc w:val="both"/>
            </w:pPr>
            <w:r>
              <w:t xml:space="preserve">The </w:t>
            </w:r>
            <w:r w:rsidR="00CF6CE7" w:rsidRPr="0037381E">
              <w:t xml:space="preserve">meeting was called to order at </w:t>
            </w:r>
            <w:r w:rsidR="00CF6CE7">
              <w:t>3</w:t>
            </w:r>
            <w:r w:rsidR="00CF6CE7" w:rsidRPr="0037381E">
              <w:t>:</w:t>
            </w:r>
            <w:r w:rsidR="00451F54">
              <w:t>3</w:t>
            </w:r>
            <w:r w:rsidR="00A51776">
              <w:t>0</w:t>
            </w:r>
            <w:r w:rsidR="00CF6CE7" w:rsidRPr="0037381E">
              <w:t xml:space="preserve"> pm by </w:t>
            </w:r>
            <w:r w:rsidR="002F1F10">
              <w:t>Alex Blazer</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E43A1">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EA11DF">
              <w:t>.</w:t>
            </w:r>
          </w:p>
        </w:tc>
        <w:tc>
          <w:tcPr>
            <w:tcW w:w="3420" w:type="dxa"/>
          </w:tcPr>
          <w:p w:rsidR="005E16FB" w:rsidRPr="00085C85" w:rsidRDefault="003865FF" w:rsidP="002E43A1">
            <w:pPr>
              <w:jc w:val="both"/>
            </w:pPr>
            <w:r w:rsidRPr="00085C85">
              <w:t xml:space="preserve">The agenda was approved as </w:t>
            </w:r>
            <w:r w:rsidR="002E43A1">
              <w:t>circulated</w:t>
            </w:r>
            <w:r w:rsidRPr="00085C85">
              <w:t>.</w:t>
            </w:r>
          </w:p>
        </w:tc>
        <w:tc>
          <w:tcPr>
            <w:tcW w:w="2898" w:type="dxa"/>
          </w:tcPr>
          <w:p w:rsidR="005E16FB" w:rsidRPr="0037381E" w:rsidRDefault="005E16FB" w:rsidP="00C75940">
            <w:pPr>
              <w:jc w:val="both"/>
            </w:pPr>
          </w:p>
        </w:tc>
      </w:tr>
      <w:tr w:rsidR="00D26473" w:rsidTr="00044DD7">
        <w:trPr>
          <w:trHeight w:val="593"/>
        </w:trPr>
        <w:tc>
          <w:tcPr>
            <w:tcW w:w="3131" w:type="dxa"/>
          </w:tcPr>
          <w:p w:rsidR="00D26473" w:rsidRPr="0037381E" w:rsidRDefault="00D26473" w:rsidP="00D26473">
            <w:pPr>
              <w:rPr>
                <w:b/>
                <w:bCs/>
              </w:rPr>
            </w:pPr>
            <w:r w:rsidRPr="0037381E">
              <w:rPr>
                <w:b/>
                <w:bCs/>
              </w:rPr>
              <w:lastRenderedPageBreak/>
              <w:t>III. Approval of Minutes</w:t>
            </w:r>
          </w:p>
        </w:tc>
        <w:tc>
          <w:tcPr>
            <w:tcW w:w="4586" w:type="dxa"/>
          </w:tcPr>
          <w:p w:rsidR="00D26473" w:rsidRPr="00085C85" w:rsidRDefault="00D26473" w:rsidP="00604442">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604442">
              <w:rPr>
                <w:i/>
              </w:rPr>
              <w:t>2 Nov</w:t>
            </w:r>
            <w:r>
              <w:rPr>
                <w:i/>
              </w:rPr>
              <w:t xml:space="preserve"> 2018</w:t>
            </w:r>
            <w:r w:rsidRPr="00085C85">
              <w:rPr>
                <w:i/>
              </w:rPr>
              <w:t xml:space="preserve"> meeting of the Executive Committee </w:t>
            </w:r>
            <w:r>
              <w:rPr>
                <w:i/>
              </w:rPr>
              <w:t xml:space="preserve">with Standing Committee Chairs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20" w:type="dxa"/>
          </w:tcPr>
          <w:p w:rsidR="00D26473" w:rsidRPr="00085C85" w:rsidRDefault="00D26473" w:rsidP="00604442">
            <w:pPr>
              <w:jc w:val="both"/>
            </w:pPr>
            <w:r w:rsidRPr="00085C85">
              <w:t xml:space="preserve">The </w:t>
            </w:r>
            <w:r>
              <w:t xml:space="preserve">minutes of the </w:t>
            </w:r>
            <w:r w:rsidR="00604442">
              <w:t>2 Nov</w:t>
            </w:r>
            <w:r>
              <w:t xml:space="preserve"> 2018</w:t>
            </w:r>
            <w:r w:rsidRPr="00085C85">
              <w:t xml:space="preserve"> Executive Committee</w:t>
            </w:r>
            <w:r w:rsidR="00330792">
              <w:t xml:space="preserve"> with Standing Committee Chairs</w:t>
            </w:r>
            <w:r w:rsidRPr="00085C85">
              <w:t xml:space="preserve"> </w:t>
            </w:r>
            <w:r>
              <w:t>meeting</w:t>
            </w:r>
            <w:r w:rsidRPr="00085C85">
              <w:t xml:space="preserve"> were approved as posted, so no additional action was required.</w:t>
            </w:r>
          </w:p>
        </w:tc>
        <w:tc>
          <w:tcPr>
            <w:tcW w:w="2898" w:type="dxa"/>
          </w:tcPr>
          <w:p w:rsidR="00D26473" w:rsidRPr="0037381E" w:rsidRDefault="00D26473" w:rsidP="00D26473">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A51776" w:rsidRPr="00604442" w:rsidRDefault="00A51776" w:rsidP="00604442">
            <w:pPr>
              <w:jc w:val="both"/>
            </w:pPr>
            <w:r>
              <w:t xml:space="preserve">Provost Brown </w:t>
            </w:r>
            <w:r w:rsidR="00604442">
              <w:t>indicated she had no report</w:t>
            </w:r>
            <w:r>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Subcommittee on Nominations (SCoN)</w:t>
            </w:r>
          </w:p>
          <w:p w:rsidR="001F1BD3" w:rsidRDefault="001F1BD3" w:rsidP="001F1BD3">
            <w:pPr>
              <w:tabs>
                <w:tab w:val="left" w:pos="0"/>
              </w:tabs>
              <w:rPr>
                <w:b/>
                <w:bCs/>
              </w:rPr>
            </w:pPr>
          </w:p>
          <w:p w:rsidR="001F1BD3" w:rsidRDefault="002F1F10" w:rsidP="001F1BD3">
            <w:pPr>
              <w:tabs>
                <w:tab w:val="left" w:pos="0"/>
              </w:tabs>
              <w:rPr>
                <w:b/>
                <w:bCs/>
              </w:rPr>
            </w:pPr>
            <w:r>
              <w:rPr>
                <w:b/>
                <w:bCs/>
              </w:rPr>
              <w:t>David Johnson</w:t>
            </w:r>
          </w:p>
        </w:tc>
        <w:tc>
          <w:tcPr>
            <w:tcW w:w="4586" w:type="dxa"/>
          </w:tcPr>
          <w:p w:rsidR="00F020C9" w:rsidRDefault="001F1BD3" w:rsidP="00F020C9">
            <w:pPr>
              <w:pStyle w:val="ListParagraph"/>
              <w:numPr>
                <w:ilvl w:val="0"/>
                <w:numId w:val="3"/>
              </w:numPr>
              <w:ind w:left="338"/>
              <w:jc w:val="both"/>
            </w:pPr>
            <w:r w:rsidRPr="007A7FA3">
              <w:rPr>
                <w:b/>
                <w:u w:val="single"/>
              </w:rPr>
              <w:t>Motions</w:t>
            </w:r>
            <w:r w:rsidRPr="007A7FA3">
              <w:t xml:space="preserve"> </w:t>
            </w:r>
            <w:r>
              <w:t>SCoN</w:t>
            </w:r>
            <w:r w:rsidRPr="007A7FA3">
              <w:t xml:space="preserve"> </w:t>
            </w:r>
            <w:r w:rsidR="007C52F0">
              <w:t xml:space="preserve">has </w:t>
            </w:r>
            <w:r w:rsidR="00CD7FED">
              <w:t>no</w:t>
            </w:r>
            <w:r w:rsidR="007C52F0">
              <w:t xml:space="preserve"> motion</w:t>
            </w:r>
            <w:r w:rsidR="00CD7FED">
              <w:t>s</w:t>
            </w:r>
            <w:r>
              <w:t xml:space="preserve"> to submit for university senate consideration at its </w:t>
            </w:r>
            <w:r w:rsidR="00D51E8E">
              <w:t>25 Jan 2019</w:t>
            </w:r>
            <w:r w:rsidR="00CD7FED">
              <w:t xml:space="preserve"> meeting</w:t>
            </w:r>
            <w:r w:rsidR="006A63BE">
              <w:t>.</w:t>
            </w:r>
          </w:p>
          <w:p w:rsidR="00BA1A0F" w:rsidRPr="00BA1A0F" w:rsidRDefault="001F1BD3" w:rsidP="00BA1A0F">
            <w:pPr>
              <w:pStyle w:val="ListParagraph"/>
              <w:numPr>
                <w:ilvl w:val="0"/>
                <w:numId w:val="3"/>
              </w:numPr>
              <w:ind w:left="338"/>
              <w:jc w:val="both"/>
            </w:pPr>
            <w:r w:rsidRPr="00F020C9">
              <w:rPr>
                <w:b/>
                <w:bCs/>
                <w:u w:val="single"/>
              </w:rPr>
              <w:t>Officers</w:t>
            </w:r>
            <w:r w:rsidRPr="00F020C9">
              <w:rPr>
                <w:bCs/>
              </w:rPr>
              <w:t xml:space="preserve"> The </w:t>
            </w:r>
            <w:r w:rsidR="00452E39">
              <w:rPr>
                <w:bCs/>
              </w:rPr>
              <w:t>2018-19</w:t>
            </w:r>
            <w:r w:rsidRPr="00F020C9">
              <w:rPr>
                <w:bCs/>
              </w:rPr>
              <w:t xml:space="preserve"> SCoN officers are </w:t>
            </w:r>
            <w:r w:rsidR="002F1F10">
              <w:rPr>
                <w:bCs/>
              </w:rPr>
              <w:t>David Johnson</w:t>
            </w:r>
            <w:r w:rsidRPr="00F020C9">
              <w:rPr>
                <w:bCs/>
              </w:rPr>
              <w:t xml:space="preserve"> (Chair), (No Vice-Chair position) and Craig Turner (Secretary).</w:t>
            </w:r>
          </w:p>
          <w:p w:rsidR="00BA1A0F" w:rsidRPr="00043E46" w:rsidRDefault="00604442" w:rsidP="0051470E">
            <w:pPr>
              <w:pStyle w:val="ListParagraph"/>
              <w:numPr>
                <w:ilvl w:val="0"/>
                <w:numId w:val="3"/>
              </w:numPr>
              <w:ind w:left="338"/>
              <w:jc w:val="both"/>
              <w:rPr>
                <w:color w:val="000000"/>
              </w:rPr>
            </w:pPr>
            <w:r>
              <w:rPr>
                <w:b/>
                <w:u w:val="single"/>
              </w:rPr>
              <w:t>University Senate Representative</w:t>
            </w:r>
            <w:r w:rsidRPr="00604442">
              <w:t xml:space="preserve"> </w:t>
            </w:r>
            <w:r>
              <w:t xml:space="preserve">One new university senate representative has been named since the last meeting: Jamie Addy to </w:t>
            </w:r>
            <w:r w:rsidR="002364B9">
              <w:t xml:space="preserve">the </w:t>
            </w:r>
            <w:r w:rsidR="002364B9" w:rsidRPr="0051470E">
              <w:rPr>
                <w:i/>
              </w:rPr>
              <w:t>Academic Affairs Special Fee Committee</w:t>
            </w:r>
            <w:r w:rsidR="002364B9">
              <w:t xml:space="preserve"> with a 2018-2021 term of service.</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2F1F10" w:rsidP="001F1BD3">
            <w:pPr>
              <w:tabs>
                <w:tab w:val="left" w:pos="0"/>
              </w:tabs>
              <w:rPr>
                <w:b/>
                <w:bCs/>
              </w:rPr>
            </w:pPr>
            <w:r>
              <w:rPr>
                <w:b/>
                <w:bCs/>
              </w:rPr>
              <w:t>Alex Blazer</w:t>
            </w:r>
          </w:p>
          <w:p w:rsidR="001F1BD3" w:rsidRPr="00293F1F" w:rsidRDefault="001F1BD3" w:rsidP="001F1BD3">
            <w:pPr>
              <w:tabs>
                <w:tab w:val="left" w:pos="0"/>
              </w:tabs>
              <w:rPr>
                <w:b/>
                <w:bCs/>
              </w:rPr>
            </w:pPr>
          </w:p>
        </w:tc>
        <w:tc>
          <w:tcPr>
            <w:tcW w:w="4586" w:type="dxa"/>
          </w:tcPr>
          <w:p w:rsidR="001F1BD3" w:rsidRPr="004E63B7" w:rsidRDefault="001F1BD3" w:rsidP="00277544">
            <w:pPr>
              <w:pStyle w:val="ListParagraph"/>
              <w:numPr>
                <w:ilvl w:val="0"/>
                <w:numId w:val="7"/>
              </w:numPr>
              <w:spacing w:after="160" w:line="256" w:lineRule="auto"/>
              <w:jc w:val="both"/>
            </w:pPr>
            <w:r w:rsidRPr="004E63B7">
              <w:rPr>
                <w:b/>
                <w:u w:val="single"/>
              </w:rPr>
              <w:t>Motions</w:t>
            </w:r>
            <w:r w:rsidRPr="004E63B7">
              <w:t xml:space="preserve"> ECUS has </w:t>
            </w:r>
            <w:r w:rsidR="0016226C" w:rsidRPr="004E63B7">
              <w:t>no</w:t>
            </w:r>
            <w:r w:rsidRPr="004E63B7">
              <w:t xml:space="preserve"> motion</w:t>
            </w:r>
            <w:r w:rsidR="0016226C" w:rsidRPr="004E63B7">
              <w:t>s</w:t>
            </w:r>
            <w:r w:rsidRPr="004E63B7">
              <w:t xml:space="preserve"> for university senate consideration at its </w:t>
            </w:r>
            <w:r w:rsidR="00D51E8E">
              <w:t>25 Jan 2019</w:t>
            </w:r>
            <w:r w:rsidR="00CD7FED">
              <w:t xml:space="preserve"> </w:t>
            </w:r>
            <w:r w:rsidR="001C4E3E" w:rsidRPr="004E63B7">
              <w:t>meeting.</w:t>
            </w:r>
          </w:p>
          <w:p w:rsidR="001F1BD3" w:rsidRPr="004E63B7" w:rsidRDefault="001F1BD3" w:rsidP="00277544">
            <w:pPr>
              <w:pStyle w:val="ListParagraph"/>
              <w:numPr>
                <w:ilvl w:val="0"/>
                <w:numId w:val="7"/>
              </w:numPr>
              <w:spacing w:line="257" w:lineRule="auto"/>
              <w:jc w:val="both"/>
            </w:pPr>
            <w:r w:rsidRPr="004E63B7">
              <w:rPr>
                <w:b/>
                <w:bCs/>
                <w:u w:val="single"/>
              </w:rPr>
              <w:t>Officers</w:t>
            </w:r>
            <w:r w:rsidRPr="004E63B7">
              <w:rPr>
                <w:bCs/>
              </w:rPr>
              <w:t xml:space="preserve"> The </w:t>
            </w:r>
            <w:r w:rsidR="00452E39" w:rsidRPr="004E63B7">
              <w:rPr>
                <w:bCs/>
              </w:rPr>
              <w:t>2018-19</w:t>
            </w:r>
            <w:r w:rsidRPr="004E63B7">
              <w:rPr>
                <w:bCs/>
              </w:rPr>
              <w:t xml:space="preserve"> ECUS officers are </w:t>
            </w:r>
            <w:r w:rsidR="002F1F10" w:rsidRPr="004E63B7">
              <w:rPr>
                <w:bCs/>
              </w:rPr>
              <w:t>Alex Blazer</w:t>
            </w:r>
            <w:r w:rsidRPr="004E63B7">
              <w:rPr>
                <w:bCs/>
              </w:rPr>
              <w:t xml:space="preserve"> (Chair), </w:t>
            </w:r>
            <w:r w:rsidR="002F1F10" w:rsidRPr="004E63B7">
              <w:rPr>
                <w:bCs/>
              </w:rPr>
              <w:t>David Johnson</w:t>
            </w:r>
            <w:r w:rsidRPr="004E63B7">
              <w:rPr>
                <w:bCs/>
              </w:rPr>
              <w:t xml:space="preserve"> (Vice-Chair) and Craig Turner (Secretary).</w:t>
            </w:r>
          </w:p>
          <w:p w:rsidR="00EB73DF" w:rsidRDefault="001F1BD3" w:rsidP="00277544">
            <w:pPr>
              <w:pStyle w:val="ListParagraph"/>
              <w:numPr>
                <w:ilvl w:val="0"/>
                <w:numId w:val="7"/>
              </w:numPr>
              <w:contextualSpacing w:val="0"/>
              <w:jc w:val="both"/>
            </w:pPr>
            <w:r w:rsidRPr="004E63B7">
              <w:rPr>
                <w:b/>
                <w:u w:val="single"/>
              </w:rPr>
              <w:lastRenderedPageBreak/>
              <w:t>Meeting</w:t>
            </w:r>
            <w:r w:rsidRPr="004E63B7">
              <w:t xml:space="preserve"> ECUS </w:t>
            </w:r>
            <w:r w:rsidRPr="004E63B7">
              <w:rPr>
                <w:bCs/>
              </w:rPr>
              <w:t xml:space="preserve">met on </w:t>
            </w:r>
            <w:r w:rsidR="00BE158B">
              <w:rPr>
                <w:bCs/>
              </w:rPr>
              <w:t>0</w:t>
            </w:r>
            <w:r w:rsidR="00D51E8E">
              <w:rPr>
                <w:bCs/>
              </w:rPr>
              <w:t>7</w:t>
            </w:r>
            <w:r w:rsidR="00BE158B">
              <w:rPr>
                <w:bCs/>
              </w:rPr>
              <w:t xml:space="preserve"> </w:t>
            </w:r>
            <w:r w:rsidR="00D51E8E">
              <w:rPr>
                <w:bCs/>
              </w:rPr>
              <w:t>Dec</w:t>
            </w:r>
            <w:r w:rsidR="00BE158B">
              <w:rPr>
                <w:bCs/>
              </w:rPr>
              <w:t xml:space="preserve"> 2018 </w:t>
            </w:r>
            <w:r w:rsidRPr="004E63B7">
              <w:rPr>
                <w:bCs/>
              </w:rPr>
              <w:t>from 2:00pm to 3:15pm. The following topics were discussed</w:t>
            </w:r>
            <w:r w:rsidRPr="004E63B7">
              <w:t>.</w:t>
            </w:r>
          </w:p>
          <w:p w:rsidR="00277544" w:rsidRDefault="002364B9" w:rsidP="002364B9">
            <w:pPr>
              <w:pStyle w:val="ListParagraph"/>
              <w:numPr>
                <w:ilvl w:val="1"/>
                <w:numId w:val="7"/>
              </w:numPr>
              <w:spacing w:after="160" w:line="259" w:lineRule="auto"/>
              <w:ind w:left="788"/>
              <w:jc w:val="both"/>
            </w:pPr>
            <w:r>
              <w:rPr>
                <w:b/>
                <w:u w:val="single"/>
              </w:rPr>
              <w:t>2018-2019 Governance Calendar</w:t>
            </w:r>
            <w:r w:rsidR="00277544">
              <w:t xml:space="preserve"> </w:t>
            </w:r>
            <w:r>
              <w:t>will be updated to reflect the revised scheduling of two events it advertises in February 2019.</w:t>
            </w:r>
          </w:p>
          <w:p w:rsidR="00277544" w:rsidRDefault="002364B9" w:rsidP="00277544">
            <w:pPr>
              <w:pStyle w:val="ListParagraph"/>
              <w:numPr>
                <w:ilvl w:val="2"/>
                <w:numId w:val="7"/>
              </w:numPr>
              <w:spacing w:after="160" w:line="259" w:lineRule="auto"/>
              <w:ind w:left="1058"/>
              <w:jc w:val="both"/>
            </w:pPr>
            <w:r>
              <w:t xml:space="preserve">The start time of </w:t>
            </w:r>
            <w:r w:rsidR="00624B78">
              <w:rPr>
                <w:i/>
              </w:rPr>
              <w:t>T</w:t>
            </w:r>
            <w:r w:rsidRPr="00624B78">
              <w:rPr>
                <w:i/>
              </w:rPr>
              <w:t>he State of the University Address</w:t>
            </w:r>
            <w:r>
              <w:t xml:space="preserve"> will </w:t>
            </w:r>
            <w:r w:rsidR="00367230">
              <w:t xml:space="preserve">now </w:t>
            </w:r>
            <w:r>
              <w:t xml:space="preserve">be 1:00pm </w:t>
            </w:r>
            <w:r w:rsidR="00367230">
              <w:t xml:space="preserve">– </w:t>
            </w:r>
            <w:r>
              <w:t>rather than 2:00pm</w:t>
            </w:r>
            <w:r w:rsidR="00367230">
              <w:t xml:space="preserve"> –</w:t>
            </w:r>
            <w:r>
              <w:t xml:space="preserve"> on </w:t>
            </w:r>
            <w:r w:rsidR="00367230">
              <w:t xml:space="preserve">Friday, </w:t>
            </w:r>
            <w:r>
              <w:t>8 Feb 2019.</w:t>
            </w:r>
          </w:p>
          <w:p w:rsidR="00277544" w:rsidRDefault="002364B9" w:rsidP="00277544">
            <w:pPr>
              <w:pStyle w:val="ListParagraph"/>
              <w:numPr>
                <w:ilvl w:val="2"/>
                <w:numId w:val="7"/>
              </w:numPr>
              <w:spacing w:after="160" w:line="259" w:lineRule="auto"/>
              <w:ind w:left="1058"/>
              <w:jc w:val="both"/>
            </w:pPr>
            <w:r w:rsidRPr="00624B78">
              <w:rPr>
                <w:i/>
              </w:rPr>
              <w:t>Service Recognition Ceremony</w:t>
            </w:r>
            <w:r>
              <w:t xml:space="preserve"> will immediately follow </w:t>
            </w:r>
            <w:r w:rsidR="00624B78">
              <w:rPr>
                <w:i/>
              </w:rPr>
              <w:t>T</w:t>
            </w:r>
            <w:r w:rsidRPr="00624B78">
              <w:rPr>
                <w:i/>
              </w:rPr>
              <w:t>he State of the University Address</w:t>
            </w:r>
            <w:r>
              <w:t xml:space="preserve"> on </w:t>
            </w:r>
            <w:r w:rsidR="00B25008">
              <w:t xml:space="preserve">Friday, </w:t>
            </w:r>
            <w:r>
              <w:t xml:space="preserve">8 Feb 2019 </w:t>
            </w:r>
            <w:r w:rsidR="00B25008">
              <w:t xml:space="preserve">– </w:t>
            </w:r>
            <w:r>
              <w:t xml:space="preserve">rather than be held </w:t>
            </w:r>
            <w:r w:rsidR="00624B78">
              <w:t xml:space="preserve">starting at </w:t>
            </w:r>
            <w:r>
              <w:t xml:space="preserve">3:30pm on </w:t>
            </w:r>
            <w:r w:rsidR="00B25008">
              <w:t xml:space="preserve">Friday, </w:t>
            </w:r>
            <w:r>
              <w:t>15 Feb 2019</w:t>
            </w:r>
            <w:r w:rsidR="00277544">
              <w:t>.</w:t>
            </w:r>
          </w:p>
          <w:p w:rsidR="008516AD" w:rsidRPr="008516AD" w:rsidRDefault="00762287" w:rsidP="008516AD">
            <w:pPr>
              <w:pStyle w:val="ListParagraph"/>
              <w:numPr>
                <w:ilvl w:val="1"/>
                <w:numId w:val="7"/>
              </w:numPr>
              <w:spacing w:after="160" w:line="259" w:lineRule="auto"/>
              <w:ind w:left="788"/>
              <w:jc w:val="both"/>
            </w:pPr>
            <w:bookmarkStart w:id="0" w:name="_Hlk526503436"/>
            <w:r w:rsidRPr="008516AD">
              <w:rPr>
                <w:rFonts w:cstheme="minorHAnsi"/>
                <w:b/>
                <w:u w:val="single"/>
              </w:rPr>
              <w:t>Inventory and Review of Official Documents including but not limited to the Governance History, University Senate Handbook</w:t>
            </w:r>
            <w:r w:rsidRPr="008516AD">
              <w:rPr>
                <w:rFonts w:cstheme="minorHAnsi"/>
              </w:rPr>
              <w:t xml:space="preserve"> John Swinton and Nicole </w:t>
            </w:r>
            <w:r w:rsidR="00AD21E9" w:rsidRPr="008516AD">
              <w:rPr>
                <w:rFonts w:cstheme="minorHAnsi"/>
              </w:rPr>
              <w:t xml:space="preserve">DeClouette </w:t>
            </w:r>
            <w:r w:rsidRPr="008516AD">
              <w:rPr>
                <w:rFonts w:cstheme="minorHAnsi"/>
              </w:rPr>
              <w:t>have edited the</w:t>
            </w:r>
            <w:r w:rsidR="00AD21E9" w:rsidRPr="008516AD">
              <w:rPr>
                <w:rFonts w:cstheme="minorHAnsi"/>
              </w:rPr>
              <w:t>se</w:t>
            </w:r>
            <w:r w:rsidRPr="008516AD">
              <w:rPr>
                <w:rFonts w:cstheme="minorHAnsi"/>
              </w:rPr>
              <w:t xml:space="preserve"> documents and are considering protocols for revision and adoption.</w:t>
            </w:r>
          </w:p>
          <w:p w:rsidR="008516AD" w:rsidRDefault="00762287" w:rsidP="008516AD">
            <w:pPr>
              <w:pStyle w:val="ListParagraph"/>
              <w:numPr>
                <w:ilvl w:val="1"/>
                <w:numId w:val="7"/>
              </w:numPr>
              <w:spacing w:after="160" w:line="259" w:lineRule="auto"/>
              <w:ind w:left="788"/>
              <w:jc w:val="both"/>
            </w:pPr>
            <w:r w:rsidRPr="008516AD">
              <w:rPr>
                <w:b/>
                <w:u w:val="single"/>
              </w:rPr>
              <w:t>University Senate Representation on University-Wide Committees</w:t>
            </w:r>
            <w:r w:rsidRPr="008516AD">
              <w:t xml:space="preserve"> </w:t>
            </w:r>
            <w:r w:rsidR="008516AD" w:rsidRPr="008516AD">
              <w:t xml:space="preserve">While two committees </w:t>
            </w:r>
            <w:r w:rsidR="008516AD">
              <w:t>need to be confirmed and a few details need to be clarified, the majority of the review is complete.</w:t>
            </w:r>
            <w:r w:rsidR="00D62DE7">
              <w:t xml:space="preserve"> </w:t>
            </w:r>
            <w:r w:rsidR="008516AD">
              <w:t xml:space="preserve">Once polished, the document will be shared with President Dorman for publication on </w:t>
            </w:r>
            <w:r w:rsidR="008516AD">
              <w:lastRenderedPageBreak/>
              <w:t xml:space="preserve">both the University and University Senate websites. Following up on ECUS’s November discussion regarding elected faculty senators </w:t>
            </w:r>
            <w:r w:rsidR="003E783E">
              <w:t>as well as those from certain committees and those with certain skill sets serving on particular committees, the proposed procedure for the identification and appointment of University Senate representatives to university-wide committees is as follows</w:t>
            </w:r>
            <w:r w:rsidR="008516AD">
              <w:t>:</w:t>
            </w:r>
          </w:p>
          <w:p w:rsidR="008516AD" w:rsidRPr="00085C08" w:rsidRDefault="003E783E" w:rsidP="008516AD">
            <w:pPr>
              <w:pStyle w:val="ListParagraph"/>
              <w:numPr>
                <w:ilvl w:val="1"/>
                <w:numId w:val="37"/>
              </w:numPr>
              <w:spacing w:after="160" w:line="259" w:lineRule="auto"/>
              <w:jc w:val="both"/>
              <w:rPr>
                <w:rFonts w:cstheme="minorHAnsi"/>
              </w:rPr>
            </w:pPr>
            <w:r w:rsidRPr="00085C08">
              <w:rPr>
                <w:rFonts w:cstheme="minorHAnsi"/>
              </w:rPr>
              <w:t xml:space="preserve">In February, </w:t>
            </w:r>
            <w:r>
              <w:rPr>
                <w:rFonts w:cstheme="minorHAnsi"/>
              </w:rPr>
              <w:t xml:space="preserve">SCoN </w:t>
            </w:r>
            <w:r w:rsidRPr="00085C08">
              <w:rPr>
                <w:rFonts w:cstheme="minorHAnsi"/>
              </w:rPr>
              <w:t>confirm</w:t>
            </w:r>
            <w:r>
              <w:rPr>
                <w:rFonts w:cstheme="minorHAnsi"/>
              </w:rPr>
              <w:t>s</w:t>
            </w:r>
            <w:r w:rsidRPr="00085C08">
              <w:rPr>
                <w:rFonts w:cstheme="minorHAnsi"/>
              </w:rPr>
              <w:t xml:space="preserve"> </w:t>
            </w:r>
            <w:r>
              <w:rPr>
                <w:rFonts w:cstheme="minorHAnsi"/>
              </w:rPr>
              <w:t xml:space="preserve">both the status (terminating, continuing, new for following year) of each committee for the following year as well as whether the </w:t>
            </w:r>
            <w:r w:rsidRPr="00085C08">
              <w:rPr>
                <w:rFonts w:cstheme="minorHAnsi"/>
              </w:rPr>
              <w:t>current representatives will continue serving on their university-wide committee</w:t>
            </w:r>
            <w:r>
              <w:rPr>
                <w:rFonts w:cstheme="minorHAnsi"/>
              </w:rPr>
              <w:t>s</w:t>
            </w:r>
            <w:r w:rsidRPr="00085C08">
              <w:rPr>
                <w:rFonts w:cstheme="minorHAnsi"/>
              </w:rPr>
              <w:t xml:space="preserve"> next year and make</w:t>
            </w:r>
            <w:r>
              <w:rPr>
                <w:rFonts w:cstheme="minorHAnsi"/>
              </w:rPr>
              <w:t>s a</w:t>
            </w:r>
            <w:r w:rsidRPr="00085C08">
              <w:rPr>
                <w:rFonts w:cstheme="minorHAnsi"/>
              </w:rPr>
              <w:t xml:space="preserve"> list of representative openings</w:t>
            </w:r>
            <w:r w:rsidR="008516AD" w:rsidRPr="00085C08">
              <w:rPr>
                <w:rFonts w:cstheme="minorHAnsi"/>
              </w:rPr>
              <w:t>.</w:t>
            </w:r>
          </w:p>
          <w:p w:rsidR="008516AD" w:rsidRPr="00085C08" w:rsidRDefault="008516AD" w:rsidP="008516AD">
            <w:pPr>
              <w:pStyle w:val="ListParagraph"/>
              <w:numPr>
                <w:ilvl w:val="1"/>
                <w:numId w:val="37"/>
              </w:numPr>
              <w:spacing w:after="160" w:line="259" w:lineRule="auto"/>
              <w:jc w:val="both"/>
              <w:rPr>
                <w:rFonts w:cstheme="minorHAnsi"/>
              </w:rPr>
            </w:pPr>
            <w:r w:rsidRPr="00085C08">
              <w:rPr>
                <w:rFonts w:cstheme="minorHAnsi"/>
              </w:rPr>
              <w:t xml:space="preserve">In March, </w:t>
            </w:r>
            <w:r>
              <w:rPr>
                <w:rFonts w:cstheme="minorHAnsi"/>
              </w:rPr>
              <w:t xml:space="preserve">SCoN includes </w:t>
            </w:r>
            <w:r w:rsidRPr="00085C08">
              <w:rPr>
                <w:rFonts w:cstheme="minorHAnsi"/>
              </w:rPr>
              <w:t xml:space="preserve">University-Wide Committee preferences </w:t>
            </w:r>
            <w:r>
              <w:rPr>
                <w:rFonts w:cstheme="minorHAnsi"/>
              </w:rPr>
              <w:t>in</w:t>
            </w:r>
            <w:r w:rsidRPr="00085C08">
              <w:rPr>
                <w:rFonts w:cstheme="minorHAnsi"/>
              </w:rPr>
              <w:t xml:space="preserve"> the Standing Committee Preference poll sent to Elected Faculty Senators.</w:t>
            </w:r>
            <w:r w:rsidR="00D62DE7">
              <w:rPr>
                <w:rFonts w:cstheme="minorHAnsi"/>
              </w:rPr>
              <w:t xml:space="preserve"> </w:t>
            </w:r>
            <w:r>
              <w:rPr>
                <w:rFonts w:cstheme="minorHAnsi"/>
              </w:rPr>
              <w:t>The preference poll should include not only committee preference, but level of interest in serving on the committee.</w:t>
            </w:r>
          </w:p>
          <w:p w:rsidR="008516AD" w:rsidRDefault="008516AD" w:rsidP="008516AD">
            <w:pPr>
              <w:pStyle w:val="ListParagraph"/>
              <w:numPr>
                <w:ilvl w:val="1"/>
                <w:numId w:val="37"/>
              </w:numPr>
              <w:spacing w:after="160" w:line="259" w:lineRule="auto"/>
              <w:jc w:val="both"/>
              <w:rPr>
                <w:rFonts w:cstheme="minorHAnsi"/>
              </w:rPr>
            </w:pPr>
            <w:r w:rsidRPr="00085C08">
              <w:rPr>
                <w:rFonts w:cstheme="minorHAnsi"/>
              </w:rPr>
              <w:lastRenderedPageBreak/>
              <w:t xml:space="preserve">In </w:t>
            </w:r>
            <w:r>
              <w:rPr>
                <w:rFonts w:cstheme="minorHAnsi"/>
              </w:rPr>
              <w:t xml:space="preserve">the </w:t>
            </w:r>
            <w:r w:rsidRPr="00085C08">
              <w:rPr>
                <w:rFonts w:cstheme="minorHAnsi"/>
              </w:rPr>
              <w:t xml:space="preserve">April </w:t>
            </w:r>
            <w:r>
              <w:rPr>
                <w:rFonts w:cstheme="minorHAnsi"/>
              </w:rPr>
              <w:t xml:space="preserve">University </w:t>
            </w:r>
            <w:r w:rsidRPr="00085C08">
              <w:rPr>
                <w:rFonts w:cstheme="minorHAnsi"/>
              </w:rPr>
              <w:t xml:space="preserve">Senate Organizational Meeting, </w:t>
            </w:r>
            <w:r w:rsidR="003E783E" w:rsidRPr="003175DB">
              <w:rPr>
                <w:rFonts w:cstheme="minorHAnsi"/>
              </w:rPr>
              <w:t xml:space="preserve">the University Senate </w:t>
            </w:r>
            <w:r w:rsidR="003E783E">
              <w:rPr>
                <w:rFonts w:cstheme="minorHAnsi"/>
              </w:rPr>
              <w:t>reviews the proposed slate of university senate representative nominees for university committees in addition to the slate of nominees for university senate officers and positions on university senate committees. In each case, the university senate can approve the slate either as presented or with revisions</w:t>
            </w:r>
            <w:r w:rsidRPr="00085C08">
              <w:rPr>
                <w:rFonts w:cstheme="minorHAnsi"/>
              </w:rPr>
              <w:t>.</w:t>
            </w:r>
          </w:p>
          <w:p w:rsidR="008516AD" w:rsidRDefault="008516AD" w:rsidP="008516AD">
            <w:pPr>
              <w:pStyle w:val="ListParagraph"/>
              <w:numPr>
                <w:ilvl w:val="1"/>
                <w:numId w:val="37"/>
              </w:numPr>
              <w:spacing w:after="160" w:line="259" w:lineRule="auto"/>
              <w:jc w:val="both"/>
              <w:rPr>
                <w:rFonts w:cstheme="minorHAnsi"/>
              </w:rPr>
            </w:pPr>
            <w:r w:rsidRPr="009B6CDC">
              <w:rPr>
                <w:rFonts w:cstheme="minorHAnsi"/>
              </w:rPr>
              <w:t xml:space="preserve">During the academic year, when a representative resigns from a committee or a representative is needed for a new committee, SCoN calls for a replacement </w:t>
            </w:r>
            <w:r w:rsidR="003E783E">
              <w:rPr>
                <w:rFonts w:cstheme="minorHAnsi"/>
              </w:rPr>
              <w:t xml:space="preserve">or </w:t>
            </w:r>
            <w:r w:rsidRPr="009B6CDC">
              <w:rPr>
                <w:rFonts w:cstheme="minorHAnsi"/>
              </w:rPr>
              <w:t xml:space="preserve">volunteer, </w:t>
            </w:r>
            <w:r w:rsidR="003E783E">
              <w:rPr>
                <w:rFonts w:cstheme="minorHAnsi"/>
              </w:rPr>
              <w:t>subject to the approval of the university senate at its next meeting</w:t>
            </w:r>
            <w:r w:rsidRPr="009B6CDC">
              <w:rPr>
                <w:rFonts w:cstheme="minorHAnsi"/>
              </w:rPr>
              <w:t>.</w:t>
            </w:r>
          </w:p>
          <w:p w:rsidR="008516AD" w:rsidRPr="00903768" w:rsidRDefault="00277544" w:rsidP="008516AD">
            <w:pPr>
              <w:pStyle w:val="ListParagraph"/>
              <w:numPr>
                <w:ilvl w:val="1"/>
                <w:numId w:val="7"/>
              </w:numPr>
              <w:spacing w:after="160" w:line="259" w:lineRule="auto"/>
              <w:ind w:left="788"/>
              <w:jc w:val="both"/>
            </w:pPr>
            <w:r w:rsidRPr="008516AD">
              <w:rPr>
                <w:b/>
                <w:u w:val="single"/>
              </w:rPr>
              <w:t>2019-2020 Governance Calendar</w:t>
            </w:r>
            <w:r w:rsidRPr="008516AD">
              <w:t xml:space="preserve"> A workgroup comprised of Alex Blazer, David Johnson, and Craig Turner has begun work on the 2019-2020 governance calendar. Most advertised (i.e. not the designated governance meetings) events have been confirmed. </w:t>
            </w:r>
            <w:r w:rsidR="008516AD" w:rsidRPr="008516AD">
              <w:t xml:space="preserve">ECUS endorsed the </w:t>
            </w:r>
            <w:r w:rsidR="008516AD">
              <w:t>propos</w:t>
            </w:r>
            <w:r w:rsidR="00903768">
              <w:t>al – the</w:t>
            </w:r>
            <w:r w:rsidR="008516AD">
              <w:t xml:space="preserve"> placement of</w:t>
            </w:r>
            <w:r w:rsidR="003E783E">
              <w:t xml:space="preserve"> the</w:t>
            </w:r>
            <w:r w:rsidR="008516AD">
              <w:t xml:space="preserve"> governance meetings </w:t>
            </w:r>
            <w:r w:rsidR="00903768">
              <w:t xml:space="preserve">for </w:t>
            </w:r>
            <w:r w:rsidR="008516AD">
              <w:t xml:space="preserve">department, </w:t>
            </w:r>
            <w:r w:rsidR="008516AD">
              <w:lastRenderedPageBreak/>
              <w:t xml:space="preserve">college, university senate, university senate committees, </w:t>
            </w:r>
            <w:r w:rsidR="003E783E">
              <w:t xml:space="preserve">ECUS-SCC </w:t>
            </w:r>
            <w:r w:rsidR="008516AD">
              <w:t>and op</w:t>
            </w:r>
            <w:r w:rsidR="00903768">
              <w:t>en (undesignated) i</w:t>
            </w:r>
            <w:r w:rsidR="008516AD">
              <w:t>nto the 2:00-3:15 and 3:30-4:45 Friday timeslots</w:t>
            </w:r>
            <w:r w:rsidR="008516AD" w:rsidRPr="008516AD">
              <w:t xml:space="preserve"> </w:t>
            </w:r>
            <w:r w:rsidR="00903768">
              <w:t xml:space="preserve">– </w:t>
            </w:r>
            <w:r w:rsidR="008516AD" w:rsidRPr="008516AD">
              <w:t xml:space="preserve">submitted by the workgroup; the calendar is on track to be shared with </w:t>
            </w:r>
            <w:r w:rsidR="00903768">
              <w:t xml:space="preserve">University </w:t>
            </w:r>
            <w:r w:rsidR="008516AD" w:rsidRPr="008516AD">
              <w:t>Senate in early spring.</w:t>
            </w:r>
            <w:r w:rsidR="00D62DE7">
              <w:t xml:space="preserve"> </w:t>
            </w:r>
            <w:r w:rsidR="008516AD" w:rsidRPr="008516AD">
              <w:t xml:space="preserve">Provost Brown alerted ECUS that Chris Ferland and Cara Smith will meet with ECUS about the creation of </w:t>
            </w:r>
            <w:r w:rsidR="008516AD" w:rsidRPr="00903768">
              <w:t>a Student Assessment Day</w:t>
            </w:r>
            <w:r w:rsidR="00903768" w:rsidRPr="00903768">
              <w:t>.</w:t>
            </w:r>
          </w:p>
          <w:p w:rsidR="00D62DE7" w:rsidRDefault="00903768" w:rsidP="00277544">
            <w:pPr>
              <w:pStyle w:val="ListParagraph"/>
              <w:numPr>
                <w:ilvl w:val="1"/>
                <w:numId w:val="7"/>
              </w:numPr>
              <w:spacing w:after="160" w:line="259" w:lineRule="auto"/>
              <w:ind w:left="788"/>
              <w:jc w:val="both"/>
              <w:rPr>
                <w:b/>
                <w:u w:val="single"/>
              </w:rPr>
            </w:pPr>
            <w:r w:rsidRPr="00903768">
              <w:rPr>
                <w:b/>
                <w:u w:val="single"/>
              </w:rPr>
              <w:t>Consent Agenda</w:t>
            </w:r>
            <w:r w:rsidRPr="00903768">
              <w:t xml:space="preserve"> Following up on a recommendation by the Secretary, the Presiding Officer queried ECUS if it would like to use a consent agenda, but there was no interest</w:t>
            </w:r>
            <w:r w:rsidR="003E783E">
              <w:t xml:space="preserve"> to do so.the</w:t>
            </w:r>
          </w:p>
          <w:p w:rsidR="009740FE" w:rsidRPr="00903768" w:rsidRDefault="00277544" w:rsidP="00277544">
            <w:pPr>
              <w:pStyle w:val="ListParagraph"/>
              <w:numPr>
                <w:ilvl w:val="1"/>
                <w:numId w:val="7"/>
              </w:numPr>
              <w:spacing w:after="160" w:line="259" w:lineRule="auto"/>
              <w:ind w:left="788"/>
              <w:jc w:val="both"/>
            </w:pPr>
            <w:r w:rsidRPr="00903768">
              <w:rPr>
                <w:b/>
                <w:u w:val="single"/>
              </w:rPr>
              <w:t>Foundation</w:t>
            </w:r>
            <w:r w:rsidR="00903768">
              <w:rPr>
                <w:b/>
                <w:u w:val="single"/>
              </w:rPr>
              <w:t xml:space="preserve"> Account</w:t>
            </w:r>
            <w:r w:rsidRPr="00903768">
              <w:t xml:space="preserve"> </w:t>
            </w:r>
            <w:r w:rsidR="00903768">
              <w:t>No update, as the Presiding Officer (PO) forgot that he has to request the report since it is automatically sent to the signature authorities (Monica Starley, Jen Yearwood) rather than the PO</w:t>
            </w:r>
            <w:r w:rsidRPr="00903768">
              <w:t>.</w:t>
            </w:r>
          </w:p>
          <w:p w:rsidR="00277544" w:rsidRPr="00903768" w:rsidRDefault="00277544" w:rsidP="00277544">
            <w:pPr>
              <w:pStyle w:val="ListParagraph"/>
              <w:numPr>
                <w:ilvl w:val="1"/>
                <w:numId w:val="7"/>
              </w:numPr>
              <w:spacing w:after="160" w:line="259" w:lineRule="auto"/>
              <w:ind w:left="788"/>
              <w:jc w:val="both"/>
            </w:pPr>
            <w:r w:rsidRPr="00903768">
              <w:rPr>
                <w:b/>
                <w:u w:val="single"/>
              </w:rPr>
              <w:t>Budget</w:t>
            </w:r>
            <w:bookmarkStart w:id="1" w:name="_Hlk524346309"/>
          </w:p>
          <w:p w:rsidR="00277544" w:rsidRPr="00903768" w:rsidRDefault="00277544" w:rsidP="00277544">
            <w:pPr>
              <w:pStyle w:val="ListParagraph"/>
              <w:numPr>
                <w:ilvl w:val="2"/>
                <w:numId w:val="7"/>
              </w:numPr>
              <w:spacing w:after="160" w:line="259" w:lineRule="auto"/>
              <w:ind w:left="1148"/>
              <w:jc w:val="both"/>
            </w:pPr>
            <w:r w:rsidRPr="00903768">
              <w:t>2018-2019 Budget: $5000.00</w:t>
            </w:r>
          </w:p>
          <w:p w:rsidR="00277544" w:rsidRPr="00903768" w:rsidRDefault="00277544" w:rsidP="00277544">
            <w:pPr>
              <w:pStyle w:val="ListParagraph"/>
              <w:numPr>
                <w:ilvl w:val="3"/>
                <w:numId w:val="7"/>
              </w:numPr>
              <w:spacing w:after="160" w:line="259" w:lineRule="auto"/>
              <w:ind w:left="1508"/>
              <w:jc w:val="both"/>
            </w:pPr>
            <w:r w:rsidRPr="00903768">
              <w:t>Travel (USG Faculty Council Meetings): $675.00</w:t>
            </w:r>
          </w:p>
          <w:p w:rsidR="00277544" w:rsidRPr="00903768" w:rsidRDefault="00277544" w:rsidP="00277544">
            <w:pPr>
              <w:pStyle w:val="ListParagraph"/>
              <w:numPr>
                <w:ilvl w:val="3"/>
                <w:numId w:val="7"/>
              </w:numPr>
              <w:spacing w:after="160" w:line="259" w:lineRule="auto"/>
              <w:ind w:left="1508"/>
              <w:jc w:val="both"/>
            </w:pPr>
            <w:r w:rsidRPr="00903768">
              <w:t>Office Supplies &amp; Expenses (Printing, Retreat, etc.): $4325.00</w:t>
            </w:r>
          </w:p>
          <w:p w:rsidR="00277544" w:rsidRPr="00903768" w:rsidRDefault="00903768" w:rsidP="00277544">
            <w:pPr>
              <w:pStyle w:val="ListParagraph"/>
              <w:numPr>
                <w:ilvl w:val="2"/>
                <w:numId w:val="7"/>
              </w:numPr>
              <w:spacing w:after="160" w:line="259" w:lineRule="auto"/>
              <w:ind w:left="1148"/>
              <w:jc w:val="both"/>
            </w:pPr>
            <w:r>
              <w:t>November</w:t>
            </w:r>
            <w:r w:rsidR="00277544" w:rsidRPr="00903768">
              <w:t xml:space="preserve"> Expenses:</w:t>
            </w:r>
          </w:p>
          <w:p w:rsidR="00277544" w:rsidRPr="00903768" w:rsidRDefault="00903768" w:rsidP="00277544">
            <w:pPr>
              <w:pStyle w:val="ListParagraph"/>
              <w:numPr>
                <w:ilvl w:val="3"/>
                <w:numId w:val="7"/>
              </w:numPr>
              <w:spacing w:after="160" w:line="259" w:lineRule="auto"/>
              <w:ind w:left="1508"/>
              <w:jc w:val="both"/>
            </w:pPr>
            <w:r>
              <w:t>None</w:t>
            </w:r>
          </w:p>
          <w:p w:rsidR="00277544" w:rsidRPr="00903768" w:rsidRDefault="00277544" w:rsidP="00277544">
            <w:pPr>
              <w:pStyle w:val="ListParagraph"/>
              <w:numPr>
                <w:ilvl w:val="2"/>
                <w:numId w:val="7"/>
              </w:numPr>
              <w:spacing w:after="160" w:line="259" w:lineRule="auto"/>
              <w:ind w:left="1148"/>
              <w:jc w:val="both"/>
            </w:pPr>
            <w:r w:rsidRPr="00903768">
              <w:lastRenderedPageBreak/>
              <w:t>Total Expended AY 2018-2019: $3402.84</w:t>
            </w:r>
          </w:p>
          <w:p w:rsidR="00A2573A" w:rsidRPr="004E63B7" w:rsidRDefault="00277544" w:rsidP="00277544">
            <w:pPr>
              <w:pStyle w:val="ListParagraph"/>
              <w:numPr>
                <w:ilvl w:val="2"/>
                <w:numId w:val="7"/>
              </w:numPr>
              <w:spacing w:line="259" w:lineRule="auto"/>
              <w:ind w:left="1152" w:hanging="187"/>
              <w:jc w:val="both"/>
            </w:pPr>
            <w:r w:rsidRPr="00903768">
              <w:t xml:space="preserve">Remaining Balance: </w:t>
            </w:r>
            <w:r w:rsidRPr="00903768">
              <w:rPr>
                <w:b/>
              </w:rPr>
              <w:t>$1597.16</w:t>
            </w:r>
            <w:bookmarkEnd w:id="0"/>
            <w:bookmarkEnd w:id="1"/>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EF3543" w:rsidP="001F1BD3">
            <w:pPr>
              <w:tabs>
                <w:tab w:val="left" w:pos="0"/>
              </w:tabs>
              <w:rPr>
                <w:b/>
                <w:bCs/>
              </w:rPr>
            </w:pPr>
            <w:r w:rsidRPr="00EF3543">
              <w:rPr>
                <w:b/>
                <w:bCs/>
              </w:rPr>
              <w:t>Rodica Cazacu</w:t>
            </w:r>
          </w:p>
        </w:tc>
        <w:tc>
          <w:tcPr>
            <w:tcW w:w="4586" w:type="dxa"/>
          </w:tcPr>
          <w:p w:rsidR="001F1BD3" w:rsidRPr="004D3621" w:rsidRDefault="001F1BD3" w:rsidP="001F1BD3">
            <w:pPr>
              <w:pStyle w:val="ListParagraph"/>
              <w:numPr>
                <w:ilvl w:val="0"/>
                <w:numId w:val="6"/>
              </w:numPr>
              <w:spacing w:after="160" w:line="256" w:lineRule="auto"/>
              <w:jc w:val="both"/>
            </w:pPr>
            <w:r w:rsidRPr="004D3621">
              <w:rPr>
                <w:b/>
                <w:u w:val="single"/>
              </w:rPr>
              <w:t>Motions</w:t>
            </w:r>
            <w:r w:rsidRPr="004D3621">
              <w:t xml:space="preserve"> APC has </w:t>
            </w:r>
            <w:r w:rsidR="00921B42" w:rsidRPr="004D3621">
              <w:t>no</w:t>
            </w:r>
            <w:r w:rsidRPr="004D3621">
              <w:t xml:space="preserve"> motion</w:t>
            </w:r>
            <w:r w:rsidR="002806AD" w:rsidRPr="004D3621">
              <w:t>s</w:t>
            </w:r>
            <w:r w:rsidRPr="004D3621">
              <w:t xml:space="preserve"> to submit for university senate consideration at its </w:t>
            </w:r>
            <w:r w:rsidR="00D51E8E">
              <w:t>25 Jan 2019</w:t>
            </w:r>
            <w:r w:rsidR="00CD7FED">
              <w:t xml:space="preserve"> </w:t>
            </w:r>
            <w:r w:rsidR="00921B42" w:rsidRPr="004D3621">
              <w:t>meeting</w:t>
            </w:r>
            <w:r w:rsidRPr="004D3621">
              <w:t>.</w:t>
            </w:r>
          </w:p>
          <w:p w:rsidR="001F1BD3" w:rsidRPr="004D3621" w:rsidRDefault="001F1BD3" w:rsidP="001F1BD3">
            <w:pPr>
              <w:pStyle w:val="ListParagraph"/>
              <w:numPr>
                <w:ilvl w:val="0"/>
                <w:numId w:val="6"/>
              </w:numPr>
              <w:spacing w:line="257" w:lineRule="auto"/>
              <w:jc w:val="both"/>
            </w:pPr>
            <w:r w:rsidRPr="004D3621">
              <w:rPr>
                <w:b/>
                <w:bCs/>
                <w:u w:val="single"/>
              </w:rPr>
              <w:t>Officers</w:t>
            </w:r>
            <w:r w:rsidRPr="004D3621">
              <w:rPr>
                <w:bCs/>
              </w:rPr>
              <w:t xml:space="preserve"> The </w:t>
            </w:r>
            <w:r w:rsidR="00452E39" w:rsidRPr="004D3621">
              <w:rPr>
                <w:bCs/>
              </w:rPr>
              <w:t>2018-19</w:t>
            </w:r>
            <w:r w:rsidRPr="004D3621">
              <w:rPr>
                <w:bCs/>
              </w:rPr>
              <w:t xml:space="preserve"> APC officers are </w:t>
            </w:r>
            <w:r w:rsidR="00EF3543" w:rsidRPr="004D3621">
              <w:rPr>
                <w:bCs/>
              </w:rPr>
              <w:t xml:space="preserve">Rodica Cazacu </w:t>
            </w:r>
            <w:r w:rsidRPr="004D3621">
              <w:rPr>
                <w:bCs/>
              </w:rPr>
              <w:t xml:space="preserve">(Chair), </w:t>
            </w:r>
            <w:r w:rsidR="00EF3543" w:rsidRPr="004D3621">
              <w:rPr>
                <w:bCs/>
              </w:rPr>
              <w:t>Lyndall Muschell</w:t>
            </w:r>
            <w:r w:rsidR="00383EE1" w:rsidRPr="004D3621">
              <w:rPr>
                <w:bCs/>
              </w:rPr>
              <w:t xml:space="preserve"> </w:t>
            </w:r>
            <w:r w:rsidRPr="004D3621">
              <w:rPr>
                <w:bCs/>
              </w:rPr>
              <w:t xml:space="preserve">(Vice-Chair) and </w:t>
            </w:r>
            <w:r w:rsidR="00EF3543" w:rsidRPr="004D3621">
              <w:rPr>
                <w:bCs/>
              </w:rPr>
              <w:t>Sarah Handwerker</w:t>
            </w:r>
            <w:r w:rsidRPr="004D3621">
              <w:rPr>
                <w:bCs/>
              </w:rPr>
              <w:t xml:space="preserve"> (Secretary).</w:t>
            </w:r>
          </w:p>
          <w:p w:rsidR="00903768" w:rsidRDefault="001F1BD3" w:rsidP="00903768">
            <w:pPr>
              <w:numPr>
                <w:ilvl w:val="0"/>
                <w:numId w:val="6"/>
              </w:numPr>
              <w:jc w:val="both"/>
            </w:pPr>
            <w:r w:rsidRPr="00206A89">
              <w:rPr>
                <w:b/>
                <w:bCs/>
                <w:u w:val="single"/>
              </w:rPr>
              <w:t>Meeting</w:t>
            </w:r>
            <w:r w:rsidRPr="00206A89">
              <w:rPr>
                <w:bCs/>
              </w:rPr>
              <w:t xml:space="preserve"> </w:t>
            </w:r>
            <w:r w:rsidRPr="00206A89">
              <w:t xml:space="preserve">The Academic Policy Committee </w:t>
            </w:r>
            <w:r w:rsidR="00D51E8E">
              <w:rPr>
                <w:bCs/>
              </w:rPr>
              <w:t>met</w:t>
            </w:r>
            <w:r w:rsidR="0010485E" w:rsidRPr="00F12E4C">
              <w:rPr>
                <w:bCs/>
              </w:rPr>
              <w:t xml:space="preserve"> on </w:t>
            </w:r>
            <w:r w:rsidR="00D51E8E">
              <w:rPr>
                <w:bCs/>
              </w:rPr>
              <w:t>07 Dec 2018</w:t>
            </w:r>
            <w:r w:rsidR="0010485E">
              <w:rPr>
                <w:bCs/>
              </w:rPr>
              <w:t xml:space="preserve"> </w:t>
            </w:r>
            <w:r w:rsidR="0010485E" w:rsidRPr="00F12E4C">
              <w:rPr>
                <w:bCs/>
              </w:rPr>
              <w:t>from 2:00pm to 3:15pm</w:t>
            </w:r>
            <w:r w:rsidR="00D51E8E">
              <w:rPr>
                <w:bCs/>
              </w:rPr>
              <w:t>.</w:t>
            </w:r>
            <w:r w:rsidR="0010485E" w:rsidRPr="00F12E4C">
              <w:rPr>
                <w:bCs/>
              </w:rPr>
              <w:t xml:space="preserve"> </w:t>
            </w:r>
            <w:r w:rsidR="00D51E8E" w:rsidRPr="004E63B7">
              <w:rPr>
                <w:bCs/>
              </w:rPr>
              <w:t>The following topics were discussed</w:t>
            </w:r>
            <w:r w:rsidR="00D51E8E">
              <w:rPr>
                <w:bCs/>
              </w:rPr>
              <w:t>.</w:t>
            </w:r>
          </w:p>
          <w:p w:rsidR="00903768" w:rsidRDefault="00903768" w:rsidP="00903768">
            <w:pPr>
              <w:numPr>
                <w:ilvl w:val="1"/>
                <w:numId w:val="6"/>
              </w:numPr>
              <w:ind w:left="788"/>
              <w:jc w:val="both"/>
            </w:pPr>
            <w:r w:rsidRPr="00AF70F2">
              <w:rPr>
                <w:b/>
                <w:u w:val="single"/>
              </w:rPr>
              <w:t xml:space="preserve">SGA </w:t>
            </w:r>
            <w:r w:rsidR="00AF70F2">
              <w:rPr>
                <w:b/>
                <w:u w:val="single"/>
              </w:rPr>
              <w:t>A</w:t>
            </w:r>
            <w:r w:rsidRPr="00AF70F2">
              <w:rPr>
                <w:b/>
                <w:u w:val="single"/>
              </w:rPr>
              <w:t>ca</w:t>
            </w:r>
            <w:r w:rsidR="00AF70F2">
              <w:rPr>
                <w:b/>
                <w:u w:val="single"/>
              </w:rPr>
              <w:t>demic R</w:t>
            </w:r>
            <w:r w:rsidRPr="00AF70F2">
              <w:rPr>
                <w:b/>
                <w:u w:val="single"/>
              </w:rPr>
              <w:t xml:space="preserve">esolution on </w:t>
            </w:r>
            <w:r w:rsidR="00AF70F2">
              <w:rPr>
                <w:b/>
                <w:u w:val="single"/>
              </w:rPr>
              <w:t>University G</w:t>
            </w:r>
            <w:r w:rsidRPr="00AF70F2">
              <w:rPr>
                <w:b/>
                <w:u w:val="single"/>
              </w:rPr>
              <w:t xml:space="preserve">rading </w:t>
            </w:r>
            <w:r w:rsidR="00AF70F2">
              <w:rPr>
                <w:b/>
                <w:u w:val="single"/>
              </w:rPr>
              <w:t>P</w:t>
            </w:r>
            <w:r w:rsidRPr="00AF70F2">
              <w:rPr>
                <w:b/>
                <w:u w:val="single"/>
              </w:rPr>
              <w:t>olicies</w:t>
            </w:r>
            <w:r w:rsidRPr="00AF70F2">
              <w:t xml:space="preserve"> </w:t>
            </w:r>
            <w:r w:rsidRPr="00427766">
              <w:t xml:space="preserve">Taylor Carswell, the chair of the Academic Affairs Committee of </w:t>
            </w:r>
            <w:r w:rsidR="003E783E">
              <w:t xml:space="preserve">the </w:t>
            </w:r>
            <w:r w:rsidRPr="00427766">
              <w:t>SGA</w:t>
            </w:r>
            <w:r w:rsidR="00AF70F2">
              <w:t xml:space="preserve"> (Student Government Association)</w:t>
            </w:r>
            <w:r w:rsidRPr="00427766">
              <w:t xml:space="preserve"> </w:t>
            </w:r>
            <w:r>
              <w:t>and Brenda Solomon, a member of the same committee,</w:t>
            </w:r>
            <w:r w:rsidRPr="00427766">
              <w:t xml:space="preserve"> c</w:t>
            </w:r>
            <w:r>
              <w:t>a</w:t>
            </w:r>
            <w:r w:rsidRPr="00427766">
              <w:t>me to present their proposal and ask for feedback from APC</w:t>
            </w:r>
            <w:r>
              <w:t>. All APC members had the proposed resolution to review and they were able to give their feedback and hear students’ arguments. The resolution refers to midterm grade submission requesting a midterm grade submission for all courses, not just the 1000-2000 level ones. Since APC believes the existing grading policy at GC already covers all the issues students presented, there were several recommendations made:</w:t>
            </w:r>
          </w:p>
          <w:p w:rsidR="00903768" w:rsidRDefault="00903768" w:rsidP="00903768">
            <w:pPr>
              <w:pStyle w:val="ListParagraph"/>
              <w:numPr>
                <w:ilvl w:val="0"/>
                <w:numId w:val="39"/>
              </w:numPr>
              <w:ind w:left="1350"/>
              <w:jc w:val="both"/>
            </w:pPr>
            <w:r>
              <w:lastRenderedPageBreak/>
              <w:t>Talk to the deans and chairs to make them aware of problems in their college and department, respectively</w:t>
            </w:r>
            <w:r w:rsidR="00AF70F2">
              <w:t>.</w:t>
            </w:r>
          </w:p>
          <w:p w:rsidR="00903768" w:rsidRDefault="00903768" w:rsidP="00903768">
            <w:pPr>
              <w:pStyle w:val="ListParagraph"/>
              <w:numPr>
                <w:ilvl w:val="0"/>
                <w:numId w:val="39"/>
              </w:numPr>
              <w:ind w:left="1350"/>
              <w:jc w:val="both"/>
            </w:pPr>
            <w:r>
              <w:t>Students should be advised to talk to their instructor and request the feedback if they don’t receive it on time.</w:t>
            </w:r>
          </w:p>
          <w:p w:rsidR="00903768" w:rsidRDefault="00903768" w:rsidP="00903768">
            <w:pPr>
              <w:pStyle w:val="ListParagraph"/>
              <w:numPr>
                <w:ilvl w:val="0"/>
                <w:numId w:val="39"/>
              </w:numPr>
              <w:ind w:left="1350"/>
              <w:jc w:val="both"/>
            </w:pPr>
            <w:r>
              <w:t>Advise students to act on their problems and report instructors who do not comply with the existing policy when nothing else can be done</w:t>
            </w:r>
            <w:r w:rsidR="00AF70F2">
              <w:t>.</w:t>
            </w:r>
          </w:p>
          <w:p w:rsidR="00AF70F2" w:rsidRDefault="00903768" w:rsidP="00AF70F2">
            <w:pPr>
              <w:pStyle w:val="ListParagraph"/>
              <w:numPr>
                <w:ilvl w:val="0"/>
                <w:numId w:val="39"/>
              </w:numPr>
              <w:ind w:left="1350"/>
              <w:jc w:val="both"/>
            </w:pPr>
            <w:r>
              <w:t>Make students aware of the Academic Grievance Policy at GC, which is mentioned in all syllabi.</w:t>
            </w:r>
          </w:p>
          <w:p w:rsidR="00903768" w:rsidRPr="003E783E" w:rsidRDefault="00903768" w:rsidP="00AF70F2">
            <w:pPr>
              <w:numPr>
                <w:ilvl w:val="1"/>
                <w:numId w:val="6"/>
              </w:numPr>
              <w:ind w:left="788"/>
              <w:jc w:val="both"/>
            </w:pPr>
            <w:r w:rsidRPr="00AF70F2">
              <w:rPr>
                <w:b/>
                <w:u w:val="single"/>
              </w:rPr>
              <w:t xml:space="preserve">Plagiarism </w:t>
            </w:r>
            <w:r w:rsidR="00AF70F2" w:rsidRPr="00AF70F2">
              <w:rPr>
                <w:b/>
                <w:u w:val="single"/>
              </w:rPr>
              <w:t>S</w:t>
            </w:r>
            <w:r w:rsidRPr="00AF70F2">
              <w:rPr>
                <w:b/>
                <w:u w:val="single"/>
              </w:rPr>
              <w:t>oftware</w:t>
            </w:r>
            <w:r w:rsidR="00AF70F2" w:rsidRPr="00AF70F2">
              <w:rPr>
                <w:b/>
                <w:u w:val="single"/>
              </w:rPr>
              <w:t>:</w:t>
            </w:r>
            <w:r w:rsidRPr="00AF70F2">
              <w:rPr>
                <w:b/>
                <w:u w:val="single"/>
              </w:rPr>
              <w:t xml:space="preserve"> </w:t>
            </w:r>
            <w:r w:rsidR="00AF70F2" w:rsidRPr="00AF70F2">
              <w:rPr>
                <w:b/>
                <w:u w:val="single"/>
              </w:rPr>
              <w:t>C</w:t>
            </w:r>
            <w:r w:rsidRPr="00AF70F2">
              <w:rPr>
                <w:b/>
                <w:u w:val="single"/>
              </w:rPr>
              <w:t>hanging</w:t>
            </w:r>
            <w:r w:rsidR="00AF70F2" w:rsidRPr="00AF70F2">
              <w:rPr>
                <w:b/>
                <w:u w:val="single"/>
              </w:rPr>
              <w:t xml:space="preserve"> the D</w:t>
            </w:r>
            <w:r w:rsidRPr="00AF70F2">
              <w:rPr>
                <w:b/>
                <w:u w:val="single"/>
              </w:rPr>
              <w:t xml:space="preserve">efault </w:t>
            </w:r>
            <w:r w:rsidR="00AF70F2" w:rsidRPr="00AF70F2">
              <w:rPr>
                <w:b/>
                <w:u w:val="single"/>
              </w:rPr>
              <w:t>S</w:t>
            </w:r>
            <w:r w:rsidRPr="00AF70F2">
              <w:rPr>
                <w:b/>
                <w:u w:val="single"/>
              </w:rPr>
              <w:t xml:space="preserve">ettings in </w:t>
            </w:r>
            <w:r w:rsidR="00AF70F2" w:rsidRPr="00AF70F2">
              <w:rPr>
                <w:b/>
                <w:u w:val="single"/>
              </w:rPr>
              <w:t>B</w:t>
            </w:r>
            <w:r w:rsidRPr="00AF70F2">
              <w:rPr>
                <w:b/>
                <w:u w:val="single"/>
              </w:rPr>
              <w:t>anner</w:t>
            </w:r>
            <w:r>
              <w:t xml:space="preserve"> Bryan Marshal</w:t>
            </w:r>
            <w:r w:rsidR="00AF70F2">
              <w:t>l</w:t>
            </w:r>
            <w:r>
              <w:t xml:space="preserve"> was interested in </w:t>
            </w:r>
            <w:r w:rsidRPr="00AF70F2">
              <w:rPr>
                <w:iCs/>
                <w:color w:val="000000"/>
              </w:rPr>
              <w:t xml:space="preserve">discussing the possibility of recommending that the plagiarism software usage box </w:t>
            </w:r>
            <w:r w:rsidR="00AF70F2">
              <w:rPr>
                <w:iCs/>
                <w:color w:val="000000"/>
              </w:rPr>
              <w:t>in B</w:t>
            </w:r>
            <w:r w:rsidRPr="00AF70F2">
              <w:rPr>
                <w:iCs/>
                <w:color w:val="000000"/>
              </w:rPr>
              <w:t xml:space="preserve">anner be checked by default and anyone not wanting to use the </w:t>
            </w:r>
            <w:r w:rsidR="00AF70F2">
              <w:rPr>
                <w:iCs/>
                <w:color w:val="000000"/>
              </w:rPr>
              <w:t xml:space="preserve">plagiarism-detecting </w:t>
            </w:r>
            <w:r w:rsidRPr="00AF70F2">
              <w:rPr>
                <w:iCs/>
                <w:color w:val="000000"/>
              </w:rPr>
              <w:t>software can opt out or leave it be. Currently, if we are going to use any plagiarism</w:t>
            </w:r>
            <w:r w:rsidR="00AF70F2">
              <w:rPr>
                <w:iCs/>
                <w:color w:val="000000"/>
              </w:rPr>
              <w:t>-detection</w:t>
            </w:r>
            <w:r w:rsidRPr="00AF70F2">
              <w:rPr>
                <w:iCs/>
                <w:color w:val="000000"/>
              </w:rPr>
              <w:t xml:space="preserve"> software, our administrative assistants must check the box each semester or we are not allowed to use the software. Some departments or even colleges have the box checked for all courses each semester even if the software is not used.</w:t>
            </w:r>
          </w:p>
          <w:p w:rsidR="003E783E" w:rsidRPr="00C66A3C" w:rsidRDefault="0060316A" w:rsidP="0060316A">
            <w:pPr>
              <w:numPr>
                <w:ilvl w:val="2"/>
                <w:numId w:val="6"/>
              </w:numPr>
              <w:ind w:left="1148"/>
              <w:jc w:val="both"/>
            </w:pPr>
            <w:r>
              <w:rPr>
                <w:b/>
                <w:u w:val="single"/>
              </w:rPr>
              <w:t>ECUS-SCC Deliberation</w:t>
            </w:r>
            <w:r>
              <w:t xml:space="preserve"> Those who spoke supported the default </w:t>
            </w:r>
            <w:r>
              <w:lastRenderedPageBreak/>
              <w:t>being to check the box that the plagiarism software would be used. This does not require – yet does enable – an instructor to use plagiarism software. In short, an opt-out versus the current opt-in approach was supported by those individuals who expressed their position on this matter. There was no formal vote taken to gauge the preference of the full membership of ECUS-SCC.</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F12E4C" w:rsidRDefault="00EF3543" w:rsidP="001F1BD3">
            <w:pPr>
              <w:tabs>
                <w:tab w:val="left" w:pos="0"/>
              </w:tabs>
              <w:rPr>
                <w:b/>
                <w:bCs/>
              </w:rPr>
            </w:pPr>
            <w:r w:rsidRPr="00F12E4C">
              <w:rPr>
                <w:b/>
                <w:bCs/>
              </w:rPr>
              <w:lastRenderedPageBreak/>
              <w:t>Educational</w:t>
            </w:r>
            <w:r w:rsidR="001F1BD3" w:rsidRPr="00F12E4C">
              <w:rPr>
                <w:b/>
                <w:bCs/>
              </w:rPr>
              <w:t xml:space="preserve"> and Assessment Policy Committee (</w:t>
            </w:r>
            <w:r w:rsidRPr="00F12E4C">
              <w:rPr>
                <w:b/>
                <w:bCs/>
              </w:rPr>
              <w:t>E</w:t>
            </w:r>
            <w:r w:rsidR="001F1BD3" w:rsidRPr="00F12E4C">
              <w:rPr>
                <w:b/>
                <w:bCs/>
              </w:rPr>
              <w:t>APC)</w:t>
            </w:r>
          </w:p>
          <w:p w:rsidR="001F1BD3" w:rsidRPr="00F12E4C" w:rsidRDefault="001F1BD3" w:rsidP="001F1BD3">
            <w:pPr>
              <w:tabs>
                <w:tab w:val="left" w:pos="0"/>
              </w:tabs>
              <w:rPr>
                <w:b/>
                <w:bCs/>
              </w:rPr>
            </w:pPr>
          </w:p>
          <w:p w:rsidR="001F1BD3" w:rsidRPr="00F12E4C" w:rsidRDefault="00043E46" w:rsidP="001F1BD3">
            <w:pPr>
              <w:tabs>
                <w:tab w:val="left" w:pos="0"/>
              </w:tabs>
              <w:rPr>
                <w:b/>
                <w:bCs/>
              </w:rPr>
            </w:pPr>
            <w:r w:rsidRPr="00F12E4C">
              <w:rPr>
                <w:b/>
                <w:bCs/>
              </w:rPr>
              <w:t>Mary Magoulick</w:t>
            </w:r>
          </w:p>
        </w:tc>
        <w:tc>
          <w:tcPr>
            <w:tcW w:w="4586" w:type="dxa"/>
          </w:tcPr>
          <w:p w:rsidR="001F1BD3" w:rsidRPr="00F12E4C" w:rsidRDefault="001F1BD3" w:rsidP="001F1BD3">
            <w:pPr>
              <w:pStyle w:val="ListParagraph"/>
              <w:numPr>
                <w:ilvl w:val="0"/>
                <w:numId w:val="4"/>
              </w:numPr>
              <w:ind w:left="338"/>
              <w:jc w:val="both"/>
            </w:pPr>
            <w:r w:rsidRPr="00F12E4C">
              <w:rPr>
                <w:b/>
                <w:u w:val="single"/>
              </w:rPr>
              <w:t>Motions</w:t>
            </w:r>
            <w:r w:rsidRPr="00F12E4C">
              <w:t xml:space="preserve"> </w:t>
            </w:r>
            <w:r w:rsidR="00043E46" w:rsidRPr="00F12E4C">
              <w:t>E</w:t>
            </w:r>
            <w:r w:rsidRPr="00F12E4C">
              <w:t xml:space="preserve">APC has </w:t>
            </w:r>
            <w:r w:rsidR="00043E46" w:rsidRPr="00F12E4C">
              <w:t>no</w:t>
            </w:r>
            <w:r w:rsidRPr="00F12E4C">
              <w:t xml:space="preserve"> motions to submit for university senate consideration at its </w:t>
            </w:r>
            <w:r w:rsidR="00D51E8E">
              <w:t>25 Jan 2019</w:t>
            </w:r>
            <w:r w:rsidR="00CD7FED">
              <w:t xml:space="preserve"> </w:t>
            </w:r>
            <w:r w:rsidR="00043E46" w:rsidRPr="00F12E4C">
              <w:t>meeting</w:t>
            </w:r>
            <w:r w:rsidRPr="00F12E4C">
              <w:t>.</w:t>
            </w:r>
          </w:p>
          <w:p w:rsidR="001F1BD3" w:rsidRPr="00F12E4C" w:rsidRDefault="001F1BD3" w:rsidP="001F1BD3">
            <w:pPr>
              <w:numPr>
                <w:ilvl w:val="0"/>
                <w:numId w:val="4"/>
              </w:numPr>
              <w:ind w:left="337"/>
              <w:jc w:val="both"/>
              <w:rPr>
                <w:rFonts w:eastAsia="Calibri"/>
              </w:rPr>
            </w:pPr>
            <w:r w:rsidRPr="00F12E4C">
              <w:rPr>
                <w:b/>
                <w:bCs/>
                <w:u w:val="single"/>
              </w:rPr>
              <w:t>Officers</w:t>
            </w:r>
            <w:r w:rsidRPr="00F12E4C">
              <w:rPr>
                <w:bCs/>
              </w:rPr>
              <w:t xml:space="preserve"> The </w:t>
            </w:r>
            <w:r w:rsidR="00452E39" w:rsidRPr="00F12E4C">
              <w:rPr>
                <w:bCs/>
              </w:rPr>
              <w:t>2018-19</w:t>
            </w:r>
            <w:r w:rsidRPr="00F12E4C">
              <w:rPr>
                <w:bCs/>
              </w:rPr>
              <w:t xml:space="preserve"> </w:t>
            </w:r>
            <w:r w:rsidR="00EF3543" w:rsidRPr="00F12E4C">
              <w:rPr>
                <w:bCs/>
              </w:rPr>
              <w:t>E</w:t>
            </w:r>
            <w:r w:rsidRPr="00F12E4C">
              <w:rPr>
                <w:bCs/>
              </w:rPr>
              <w:t xml:space="preserve">APC officers are </w:t>
            </w:r>
            <w:r w:rsidR="00043E46" w:rsidRPr="00F12E4C">
              <w:rPr>
                <w:bCs/>
              </w:rPr>
              <w:t>Mary Magoulick</w:t>
            </w:r>
            <w:r w:rsidRPr="00F12E4C">
              <w:rPr>
                <w:bCs/>
              </w:rPr>
              <w:t xml:space="preserve"> (Chair), </w:t>
            </w:r>
            <w:r w:rsidR="00043E46" w:rsidRPr="00F12E4C">
              <w:rPr>
                <w:bCs/>
              </w:rPr>
              <w:t>Matt Forrest</w:t>
            </w:r>
            <w:r w:rsidRPr="00F12E4C">
              <w:rPr>
                <w:bCs/>
              </w:rPr>
              <w:t xml:space="preserve"> (Vice-Chair) and </w:t>
            </w:r>
            <w:r w:rsidR="00043E46" w:rsidRPr="00F12E4C">
              <w:rPr>
                <w:bCs/>
              </w:rPr>
              <w:t>Christine Mutiti</w:t>
            </w:r>
            <w:r w:rsidRPr="00F12E4C">
              <w:rPr>
                <w:bCs/>
              </w:rPr>
              <w:t xml:space="preserve"> (Secretary).</w:t>
            </w:r>
          </w:p>
          <w:p w:rsidR="001F1BD3" w:rsidRPr="00F12E4C" w:rsidRDefault="001F1BD3" w:rsidP="00D51E8E">
            <w:pPr>
              <w:numPr>
                <w:ilvl w:val="0"/>
                <w:numId w:val="4"/>
              </w:numPr>
              <w:ind w:left="337"/>
              <w:jc w:val="both"/>
              <w:rPr>
                <w:rFonts w:eastAsia="Calibri"/>
                <w:smallCaps/>
                <w:u w:val="single"/>
              </w:rPr>
            </w:pPr>
            <w:r w:rsidRPr="00F12E4C">
              <w:rPr>
                <w:b/>
                <w:bCs/>
                <w:u w:val="single"/>
              </w:rPr>
              <w:t>Meeting</w:t>
            </w:r>
            <w:r w:rsidRPr="00F12E4C">
              <w:rPr>
                <w:bCs/>
              </w:rPr>
              <w:t xml:space="preserve"> The </w:t>
            </w:r>
            <w:r w:rsidR="00043E46" w:rsidRPr="00F12E4C">
              <w:rPr>
                <w:bCs/>
              </w:rPr>
              <w:t xml:space="preserve">Educational </w:t>
            </w:r>
            <w:r w:rsidRPr="00F12E4C">
              <w:rPr>
                <w:bCs/>
              </w:rPr>
              <w:t xml:space="preserve">and Assessment Policy Committee </w:t>
            </w:r>
            <w:r w:rsidR="00043E46" w:rsidRPr="00F12E4C">
              <w:rPr>
                <w:bCs/>
              </w:rPr>
              <w:t>did not meet</w:t>
            </w:r>
            <w:r w:rsidRPr="00F12E4C">
              <w:rPr>
                <w:bCs/>
              </w:rPr>
              <w:t xml:space="preserve"> on </w:t>
            </w:r>
            <w:r w:rsidR="00D51E8E">
              <w:rPr>
                <w:bCs/>
              </w:rPr>
              <w:t>07 Dec 2018</w:t>
            </w:r>
            <w:r w:rsidR="00BE158B">
              <w:rPr>
                <w:bCs/>
              </w:rPr>
              <w:t xml:space="preserve"> </w:t>
            </w:r>
            <w:r w:rsidRPr="00F12E4C">
              <w:rPr>
                <w:bCs/>
              </w:rPr>
              <w:t>from 2:00pm to 3:15pm</w:t>
            </w:r>
            <w:r w:rsidR="00043E46" w:rsidRPr="00F12E4C">
              <w:rPr>
                <w:bCs/>
              </w:rPr>
              <w:t xml:space="preserve"> as there were no items of business requiring the attention of this committee.</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A83EF0" w:rsidRDefault="00A83EF0" w:rsidP="001F1BD3">
            <w:pPr>
              <w:tabs>
                <w:tab w:val="left" w:pos="0"/>
              </w:tabs>
              <w:rPr>
                <w:b/>
                <w:bCs/>
              </w:rPr>
            </w:pPr>
          </w:p>
          <w:p w:rsidR="001F1BD3" w:rsidRDefault="00EF3543" w:rsidP="001F1BD3">
            <w:pPr>
              <w:tabs>
                <w:tab w:val="left" w:pos="0"/>
              </w:tabs>
              <w:rPr>
                <w:b/>
                <w:bCs/>
              </w:rPr>
            </w:pPr>
            <w:r w:rsidRPr="00EF3543">
              <w:rPr>
                <w:b/>
                <w:bCs/>
              </w:rPr>
              <w:t>Ashley Taylor</w:t>
            </w:r>
          </w:p>
        </w:tc>
        <w:tc>
          <w:tcPr>
            <w:tcW w:w="4586" w:type="dxa"/>
          </w:tcPr>
          <w:p w:rsidR="001F1BD3" w:rsidRDefault="001F1BD3" w:rsidP="004B72C6">
            <w:pPr>
              <w:pStyle w:val="ListParagraph"/>
              <w:numPr>
                <w:ilvl w:val="0"/>
                <w:numId w:val="10"/>
              </w:numPr>
              <w:jc w:val="both"/>
            </w:pPr>
            <w:r w:rsidRPr="002904D2">
              <w:rPr>
                <w:b/>
                <w:u w:val="single"/>
              </w:rPr>
              <w:t>Motions</w:t>
            </w:r>
            <w:r w:rsidRPr="002904D2">
              <w:t xml:space="preserve"> FAPC has </w:t>
            </w:r>
            <w:r w:rsidR="009F2A70">
              <w:t>no</w:t>
            </w:r>
            <w:r w:rsidRPr="002904D2">
              <w:t xml:space="preserve"> motion</w:t>
            </w:r>
            <w:r w:rsidR="009F2A70">
              <w:t>s</w:t>
            </w:r>
            <w:r>
              <w:t xml:space="preserve"> </w:t>
            </w:r>
            <w:r w:rsidRPr="002904D2">
              <w:t xml:space="preserve">to submit for consideration by the </w:t>
            </w:r>
            <w:r>
              <w:t>university senate</w:t>
            </w:r>
            <w:r w:rsidRPr="002904D2">
              <w:t xml:space="preserve"> at its </w:t>
            </w:r>
            <w:r w:rsidR="00D51E8E">
              <w:t>25 Jan 2019</w:t>
            </w:r>
            <w:r w:rsidR="00CD7FED">
              <w:t xml:space="preserve"> </w:t>
            </w:r>
            <w:r w:rsidR="004B33E1">
              <w:t>meeting</w:t>
            </w:r>
            <w:r w:rsidR="003C4182">
              <w:t>.</w:t>
            </w:r>
          </w:p>
          <w:p w:rsidR="001F1BD3" w:rsidRPr="002904D2" w:rsidRDefault="001F1BD3" w:rsidP="004B72C6">
            <w:pPr>
              <w:numPr>
                <w:ilvl w:val="0"/>
                <w:numId w:val="10"/>
              </w:numPr>
              <w:jc w:val="both"/>
              <w:rPr>
                <w:rFonts w:eastAsia="Calibri"/>
              </w:rPr>
            </w:pPr>
            <w:r w:rsidRPr="002904D2">
              <w:rPr>
                <w:b/>
                <w:bCs/>
                <w:u w:val="single"/>
              </w:rPr>
              <w:t>Officers</w:t>
            </w:r>
            <w:r w:rsidRPr="002904D2">
              <w:rPr>
                <w:bCs/>
              </w:rPr>
              <w:t xml:space="preserve"> The </w:t>
            </w:r>
            <w:r w:rsidR="00452E39">
              <w:rPr>
                <w:bCs/>
              </w:rPr>
              <w:t>2018-19</w:t>
            </w:r>
            <w:r w:rsidRPr="002904D2">
              <w:rPr>
                <w:bCs/>
              </w:rPr>
              <w:t xml:space="preserve"> FAPC officers are </w:t>
            </w:r>
            <w:r w:rsidR="00EF3543">
              <w:rPr>
                <w:bCs/>
              </w:rPr>
              <w:t>Ashley Taylor</w:t>
            </w:r>
            <w:r w:rsidR="00EF3543" w:rsidRPr="002904D2">
              <w:rPr>
                <w:bCs/>
              </w:rPr>
              <w:t xml:space="preserve"> </w:t>
            </w:r>
            <w:r w:rsidRPr="002904D2">
              <w:rPr>
                <w:bCs/>
              </w:rPr>
              <w:t xml:space="preserve">(Chair), </w:t>
            </w:r>
            <w:r w:rsidR="00EF3543">
              <w:rPr>
                <w:bCs/>
              </w:rPr>
              <w:t>Angela Criscoe</w:t>
            </w:r>
            <w:r w:rsidRPr="002904D2">
              <w:rPr>
                <w:bCs/>
              </w:rPr>
              <w:t xml:space="preserve"> (Vice-Chair) and </w:t>
            </w:r>
            <w:r w:rsidR="00EF3543">
              <w:rPr>
                <w:bCs/>
              </w:rPr>
              <w:t>Olha Osobov</w:t>
            </w:r>
            <w:r>
              <w:rPr>
                <w:bCs/>
              </w:rPr>
              <w:t xml:space="preserve"> </w:t>
            </w:r>
            <w:r w:rsidRPr="002904D2">
              <w:rPr>
                <w:bCs/>
              </w:rPr>
              <w:t>(Secretary).</w:t>
            </w:r>
          </w:p>
          <w:p w:rsidR="001F1BD3" w:rsidRPr="00D51E8E" w:rsidRDefault="001F1BD3" w:rsidP="00D51E8E">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w:t>
            </w:r>
            <w:r w:rsidR="00D51E8E" w:rsidRPr="00F12E4C">
              <w:rPr>
                <w:bCs/>
              </w:rPr>
              <w:t xml:space="preserve">did not meet on </w:t>
            </w:r>
            <w:r w:rsidR="00D51E8E">
              <w:rPr>
                <w:bCs/>
              </w:rPr>
              <w:t xml:space="preserve">07 Dec 2018 </w:t>
            </w:r>
            <w:r w:rsidR="00D51E8E" w:rsidRPr="00F12E4C">
              <w:rPr>
                <w:bCs/>
              </w:rPr>
              <w:t>from 2:00pm to 3:15pm as there were no items of business requiring the attention of this committee</w:t>
            </w:r>
            <w:r w:rsidRPr="002904D2">
              <w: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D51E8E">
              <w:t>25 Jan 2019</w:t>
            </w:r>
            <w:r w:rsidR="00CD7FED">
              <w:t xml:space="preserve"> </w:t>
            </w:r>
            <w:r w:rsidR="00D17C4B">
              <w:t>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452E39">
              <w:rPr>
                <w:bCs/>
              </w:rPr>
              <w:t>2018-19</w:t>
            </w:r>
            <w:r w:rsidRPr="00EF434F">
              <w:rPr>
                <w:bCs/>
              </w:rPr>
              <w:t xml:space="preserve"> RPIPC officers are </w:t>
            </w:r>
            <w:r w:rsidR="00383EE1">
              <w:rPr>
                <w:bCs/>
              </w:rPr>
              <w:t>Diana Young</w:t>
            </w:r>
            <w:r w:rsidRPr="00EF434F">
              <w:rPr>
                <w:bCs/>
              </w:rPr>
              <w:t xml:space="preserve"> (Chair), </w:t>
            </w:r>
            <w:r w:rsidR="0018585E">
              <w:rPr>
                <w:bCs/>
              </w:rPr>
              <w:t>Darryl Richardson</w:t>
            </w:r>
            <w:r w:rsidRPr="00EF434F">
              <w:rPr>
                <w:bCs/>
              </w:rPr>
              <w:t xml:space="preserve"> (Vice-Chair) and </w:t>
            </w:r>
            <w:r w:rsidR="0018585E">
              <w:rPr>
                <w:bCs/>
              </w:rPr>
              <w:t>Marcela Chiorescu</w:t>
            </w:r>
            <w:r w:rsidRPr="00EF434F">
              <w:rPr>
                <w:bCs/>
              </w:rPr>
              <w:t xml:space="preserve"> (Secretary).</w:t>
            </w:r>
          </w:p>
          <w:p w:rsidR="00295F5A" w:rsidRPr="00D51E8E" w:rsidRDefault="001F1BD3" w:rsidP="00D51E8E">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w:t>
            </w:r>
            <w:r w:rsidR="0010485E" w:rsidRPr="00F12E4C">
              <w:rPr>
                <w:bCs/>
              </w:rPr>
              <w:t xml:space="preserve">did not meet on </w:t>
            </w:r>
            <w:r w:rsidR="00D51E8E">
              <w:rPr>
                <w:bCs/>
              </w:rPr>
              <w:t>07 Dec 2018</w:t>
            </w:r>
            <w:r w:rsidR="0010485E">
              <w:rPr>
                <w:bCs/>
              </w:rPr>
              <w:t xml:space="preserve"> </w:t>
            </w:r>
            <w:r w:rsidR="0010485E" w:rsidRPr="00F12E4C">
              <w:rPr>
                <w:bCs/>
              </w:rPr>
              <w:t>from 2:00pm to 3:15pm as there were no items of business requiring the attention of this committee</w:t>
            </w:r>
            <w:r w:rsidRPr="00EF434F">
              <w:t>.</w:t>
            </w:r>
          </w:p>
        </w:tc>
        <w:tc>
          <w:tcPr>
            <w:tcW w:w="3420" w:type="dxa"/>
          </w:tcPr>
          <w:p w:rsidR="001F1BD3" w:rsidRPr="00B25541" w:rsidRDefault="001F1BD3" w:rsidP="001F1BD3">
            <w:pPr>
              <w:pStyle w:val="xmsolistparagraph"/>
              <w:ind w:hanging="360"/>
            </w:pPr>
            <w:r>
              <w:rPr>
                <w:rFonts w:ascii="Calibri" w:hAnsi="Calibri"/>
                <w:color w:val="1F497D"/>
                <w:sz w:val="22"/>
                <w:szCs w:val="22"/>
              </w:rPr>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BE158B">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295F5A" w:rsidRDefault="00295F5A" w:rsidP="001F1BD3">
            <w:pPr>
              <w:tabs>
                <w:tab w:val="left" w:pos="0"/>
              </w:tabs>
              <w:rPr>
                <w:b/>
                <w:bCs/>
              </w:rPr>
            </w:pPr>
          </w:p>
          <w:p w:rsidR="001F1BD3" w:rsidRDefault="00A83EF0" w:rsidP="001F1BD3">
            <w:pPr>
              <w:tabs>
                <w:tab w:val="left" w:pos="0"/>
              </w:tabs>
              <w:rPr>
                <w:b/>
                <w:bCs/>
              </w:rPr>
            </w:pPr>
            <w:r>
              <w:rPr>
                <w:b/>
                <w:bCs/>
              </w:rPr>
              <w:t>Joanna Schwartz</w:t>
            </w:r>
          </w:p>
        </w:tc>
        <w:tc>
          <w:tcPr>
            <w:tcW w:w="4586" w:type="dxa"/>
          </w:tcPr>
          <w:p w:rsidR="001F1BD3" w:rsidRPr="00950633" w:rsidRDefault="001F1BD3" w:rsidP="00EB6B75">
            <w:pPr>
              <w:pStyle w:val="ListParagraph"/>
              <w:numPr>
                <w:ilvl w:val="0"/>
                <w:numId w:val="5"/>
              </w:numPr>
              <w:jc w:val="both"/>
            </w:pPr>
            <w:r w:rsidRPr="00950633">
              <w:rPr>
                <w:b/>
                <w:u w:val="single"/>
              </w:rPr>
              <w:t>Motions</w:t>
            </w:r>
            <w:r w:rsidRPr="00950633">
              <w:t xml:space="preserve"> SAPC has no motions to submit for university senate consideration at its </w:t>
            </w:r>
            <w:r w:rsidR="00D51E8E">
              <w:t>25 Jan 2019</w:t>
            </w:r>
            <w:r w:rsidR="00CD7FED">
              <w:t xml:space="preserve"> </w:t>
            </w:r>
            <w:r w:rsidRPr="00950633">
              <w:t>meeting.</w:t>
            </w:r>
          </w:p>
          <w:p w:rsidR="001F1BD3" w:rsidRPr="00950633" w:rsidRDefault="001F1BD3" w:rsidP="00EB6B75">
            <w:pPr>
              <w:pStyle w:val="ListParagraph"/>
              <w:numPr>
                <w:ilvl w:val="0"/>
                <w:numId w:val="5"/>
              </w:numPr>
              <w:jc w:val="both"/>
            </w:pPr>
            <w:r w:rsidRPr="00950633">
              <w:rPr>
                <w:b/>
                <w:bCs/>
                <w:u w:val="single"/>
              </w:rPr>
              <w:t>Officers</w:t>
            </w:r>
            <w:r w:rsidRPr="00950633">
              <w:rPr>
                <w:bCs/>
              </w:rPr>
              <w:t xml:space="preserve"> The </w:t>
            </w:r>
            <w:r w:rsidR="00452E39" w:rsidRPr="00950633">
              <w:rPr>
                <w:bCs/>
              </w:rPr>
              <w:t>2018-19</w:t>
            </w:r>
            <w:r w:rsidRPr="00950633">
              <w:rPr>
                <w:bCs/>
              </w:rPr>
              <w:t xml:space="preserve"> SAPC officers are </w:t>
            </w:r>
            <w:r w:rsidR="00A83EF0" w:rsidRPr="00950633">
              <w:rPr>
                <w:bCs/>
              </w:rPr>
              <w:t>Joanna Schwartz</w:t>
            </w:r>
            <w:r w:rsidRPr="00950633">
              <w:rPr>
                <w:bCs/>
              </w:rPr>
              <w:t xml:space="preserve"> (Chair), </w:t>
            </w:r>
            <w:r w:rsidR="00A83EF0" w:rsidRPr="00950633">
              <w:rPr>
                <w:bCs/>
              </w:rPr>
              <w:t>Monica Ketchie</w:t>
            </w:r>
            <w:r w:rsidRPr="00950633">
              <w:rPr>
                <w:bCs/>
              </w:rPr>
              <w:t xml:space="preserve"> (Vice-Chair) and </w:t>
            </w:r>
            <w:r w:rsidR="00A83EF0" w:rsidRPr="00950633">
              <w:rPr>
                <w:bCs/>
              </w:rPr>
              <w:t>Guy Biyogmam</w:t>
            </w:r>
            <w:r w:rsidRPr="00950633">
              <w:rPr>
                <w:bCs/>
              </w:rPr>
              <w:t xml:space="preserve"> (Secretary).</w:t>
            </w:r>
          </w:p>
          <w:p w:rsidR="002963BB" w:rsidRPr="009F2A70" w:rsidRDefault="001F1BD3" w:rsidP="0045015E">
            <w:pPr>
              <w:pStyle w:val="ListParagraph"/>
              <w:numPr>
                <w:ilvl w:val="0"/>
                <w:numId w:val="5"/>
              </w:numPr>
              <w:jc w:val="both"/>
            </w:pPr>
            <w:r w:rsidRPr="00950633">
              <w:rPr>
                <w:rFonts w:eastAsia="Calibri"/>
                <w:b/>
                <w:u w:val="single"/>
              </w:rPr>
              <w:t>Meeting</w:t>
            </w:r>
            <w:r w:rsidRPr="00950633">
              <w:rPr>
                <w:rFonts w:eastAsia="Calibri"/>
              </w:rPr>
              <w:t xml:space="preserve"> The Student Affairs Policy Committee </w:t>
            </w:r>
            <w:r w:rsidR="00D51E8E" w:rsidRPr="00F12E4C">
              <w:rPr>
                <w:bCs/>
              </w:rPr>
              <w:t xml:space="preserve">did not meet on </w:t>
            </w:r>
            <w:r w:rsidR="00D51E8E">
              <w:rPr>
                <w:bCs/>
              </w:rPr>
              <w:t xml:space="preserve">07 Dec 2018 </w:t>
            </w:r>
            <w:r w:rsidR="00D51E8E" w:rsidRPr="00F12E4C">
              <w:rPr>
                <w:bCs/>
              </w:rPr>
              <w:t xml:space="preserve">from 2:00pm to 3:15pm as there were </w:t>
            </w:r>
            <w:r w:rsidR="0045015E">
              <w:rPr>
                <w:bCs/>
              </w:rPr>
              <w:t>too many regrets received to meet quorum.</w:t>
            </w:r>
          </w:p>
        </w:tc>
        <w:tc>
          <w:tcPr>
            <w:tcW w:w="3420" w:type="dxa"/>
          </w:tcPr>
          <w:p w:rsidR="001F1BD3" w:rsidRPr="007374E2" w:rsidRDefault="001F1BD3" w:rsidP="001F1BD3">
            <w:pPr>
              <w:spacing w:before="100" w:beforeAutospacing="1" w:after="100" w:afterAutospacing="1"/>
              <w:rPr>
                <w:i/>
              </w:rPr>
            </w:pPr>
          </w:p>
        </w:tc>
        <w:tc>
          <w:tcPr>
            <w:tcW w:w="2898" w:type="dxa"/>
          </w:tcPr>
          <w:p w:rsidR="001B42BB" w:rsidRPr="00BE158B" w:rsidRDefault="001B42BB" w:rsidP="00BE158B">
            <w:pPr>
              <w:jc w:val="both"/>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950633"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D94602" w:rsidRPr="0037381E" w:rsidTr="00044DD7">
        <w:trPr>
          <w:trHeight w:val="540"/>
        </w:trPr>
        <w:tc>
          <w:tcPr>
            <w:tcW w:w="3131" w:type="dxa"/>
            <w:tcBorders>
              <w:left w:val="double" w:sz="4" w:space="0" w:color="auto"/>
            </w:tcBorders>
          </w:tcPr>
          <w:p w:rsidR="00D94602" w:rsidRPr="00C405F4" w:rsidRDefault="00D94602" w:rsidP="00D94602">
            <w:pPr>
              <w:tabs>
                <w:tab w:val="left" w:pos="0"/>
              </w:tabs>
              <w:rPr>
                <w:b/>
                <w:bCs/>
              </w:rPr>
            </w:pPr>
            <w:r w:rsidRPr="00C405F4">
              <w:rPr>
                <w:b/>
                <w:bCs/>
              </w:rPr>
              <w:t>University Senate Budget</w:t>
            </w:r>
            <w:r>
              <w:rPr>
                <w:b/>
                <w:bCs/>
              </w:rPr>
              <w:t>s</w:t>
            </w:r>
          </w:p>
          <w:p w:rsidR="00D94602" w:rsidRPr="00C405F4" w:rsidRDefault="00D94602" w:rsidP="00D94602">
            <w:pPr>
              <w:tabs>
                <w:tab w:val="left" w:pos="0"/>
              </w:tabs>
              <w:rPr>
                <w:b/>
                <w:bCs/>
              </w:rPr>
            </w:pPr>
          </w:p>
          <w:p w:rsidR="00D94602" w:rsidRPr="00C405F4" w:rsidRDefault="00D94602" w:rsidP="00D94602">
            <w:pPr>
              <w:tabs>
                <w:tab w:val="left" w:pos="0"/>
              </w:tabs>
              <w:rPr>
                <w:b/>
                <w:bCs/>
              </w:rPr>
            </w:pPr>
            <w:r>
              <w:rPr>
                <w:b/>
                <w:bCs/>
              </w:rPr>
              <w:t>Alex Blazer</w:t>
            </w:r>
          </w:p>
          <w:p w:rsidR="00D94602" w:rsidRDefault="00D94602" w:rsidP="00D94602">
            <w:pPr>
              <w:tabs>
                <w:tab w:val="left" w:pos="0"/>
              </w:tabs>
              <w:rPr>
                <w:b/>
                <w:bCs/>
              </w:rPr>
            </w:pPr>
          </w:p>
          <w:p w:rsidR="00D94602" w:rsidRDefault="00D94602" w:rsidP="00D94602">
            <w:pPr>
              <w:tabs>
                <w:tab w:val="left" w:pos="0"/>
              </w:tabs>
              <w:rPr>
                <w:b/>
                <w:bCs/>
              </w:rPr>
            </w:pPr>
          </w:p>
          <w:p w:rsidR="00D94602" w:rsidRPr="00C405F4" w:rsidRDefault="00D94602" w:rsidP="00D94602">
            <w:pPr>
              <w:tabs>
                <w:tab w:val="left" w:pos="0"/>
              </w:tabs>
              <w:rPr>
                <w:b/>
                <w:bCs/>
              </w:rPr>
            </w:pPr>
          </w:p>
        </w:tc>
        <w:tc>
          <w:tcPr>
            <w:tcW w:w="4586" w:type="dxa"/>
          </w:tcPr>
          <w:p w:rsidR="00BE158B" w:rsidRDefault="00BE158B" w:rsidP="00BE158B">
            <w:pPr>
              <w:pStyle w:val="ListParagraph"/>
              <w:numPr>
                <w:ilvl w:val="0"/>
                <w:numId w:val="15"/>
              </w:numPr>
              <w:contextualSpacing w:val="0"/>
              <w:jc w:val="both"/>
            </w:pPr>
            <w:r>
              <w:rPr>
                <w:b/>
                <w:u w:val="single"/>
              </w:rPr>
              <w:t>Foundation Account</w:t>
            </w:r>
            <w:r>
              <w:t xml:space="preserve"> for university senate is now established and </w:t>
            </w:r>
            <w:r w:rsidR="00081F85">
              <w:t>the balance will be reported at our next meeting</w:t>
            </w:r>
            <w:r>
              <w:t>.</w:t>
            </w:r>
          </w:p>
          <w:p w:rsidR="00D94602" w:rsidRPr="00950633" w:rsidRDefault="00BE158B" w:rsidP="00081F85">
            <w:pPr>
              <w:pStyle w:val="ListParagraph"/>
              <w:numPr>
                <w:ilvl w:val="0"/>
                <w:numId w:val="15"/>
              </w:numPr>
              <w:contextualSpacing w:val="0"/>
              <w:jc w:val="both"/>
            </w:pPr>
            <w:r w:rsidRPr="00CF4597">
              <w:rPr>
                <w:b/>
                <w:u w:val="single"/>
              </w:rPr>
              <w:t>Balance</w:t>
            </w:r>
            <w:r w:rsidRPr="00DD3C7C">
              <w:t xml:space="preserve"> The balance of the university senate budget ($5000 allocation annually) is presently </w:t>
            </w:r>
            <w:r>
              <w:t xml:space="preserve">at </w:t>
            </w:r>
            <w:r w:rsidRPr="00CF4597">
              <w:rPr>
                <w:b/>
              </w:rPr>
              <w:t>$</w:t>
            </w:r>
            <w:r>
              <w:rPr>
                <w:b/>
              </w:rPr>
              <w:t>1597</w:t>
            </w:r>
            <w:r w:rsidRPr="00CF4597">
              <w:rPr>
                <w:b/>
              </w:rPr>
              <w:t>.</w:t>
            </w:r>
            <w:r>
              <w:rPr>
                <w:b/>
              </w:rPr>
              <w:t>16</w:t>
            </w:r>
            <w:r w:rsidR="003F6334" w:rsidRPr="003F6334">
              <w:t xml:space="preserve"> as there were no expenditures since the last </w:t>
            </w:r>
            <w:r w:rsidR="003F6334">
              <w:t xml:space="preserve">ECUS-SCC </w:t>
            </w:r>
            <w:r w:rsidR="003F6334" w:rsidRPr="003F6334">
              <w:t>meeting</w:t>
            </w:r>
            <w:r w:rsidR="00295F5A" w:rsidRPr="003F6334">
              <w:t>.</w:t>
            </w:r>
            <w:r w:rsidR="00295F5A">
              <w:t xml:space="preserve"> </w:t>
            </w:r>
            <w:r>
              <w:t xml:space="preserve">Anticipated expenditures include the reimbursement of attendance expenditures for USGFC meeting attendees &lt;David Johnson and Glynnis </w:t>
            </w:r>
            <w:r>
              <w:lastRenderedPageBreak/>
              <w:t>Haley&gt; for the spring 2019 USGFC meeting.</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2A0AEF" w:rsidRPr="0037381E" w:rsidTr="00044DD7">
        <w:trPr>
          <w:trHeight w:val="540"/>
        </w:trPr>
        <w:tc>
          <w:tcPr>
            <w:tcW w:w="3131" w:type="dxa"/>
            <w:tcBorders>
              <w:left w:val="double" w:sz="4" w:space="0" w:color="auto"/>
            </w:tcBorders>
          </w:tcPr>
          <w:p w:rsidR="002A0AEF" w:rsidRDefault="002A0AEF" w:rsidP="002A0AEF">
            <w:pPr>
              <w:rPr>
                <w:b/>
              </w:rPr>
            </w:pPr>
            <w:r>
              <w:rPr>
                <w:b/>
              </w:rPr>
              <w:t>University Senate Representatives</w:t>
            </w:r>
          </w:p>
          <w:p w:rsidR="002A0AEF" w:rsidRDefault="002A0AEF" w:rsidP="002A0AEF">
            <w:pPr>
              <w:rPr>
                <w:b/>
              </w:rPr>
            </w:pPr>
          </w:p>
          <w:p w:rsidR="002A0AEF" w:rsidRDefault="002A0AEF" w:rsidP="002A0AEF">
            <w:pPr>
              <w:rPr>
                <w:b/>
              </w:rPr>
            </w:pPr>
            <w:r>
              <w:rPr>
                <w:b/>
              </w:rPr>
              <w:t>Alex Blazer</w:t>
            </w:r>
          </w:p>
        </w:tc>
        <w:tc>
          <w:tcPr>
            <w:tcW w:w="4586" w:type="dxa"/>
          </w:tcPr>
          <w:p w:rsidR="00922784" w:rsidRPr="00966CBA" w:rsidRDefault="00922784" w:rsidP="00922784">
            <w:pPr>
              <w:jc w:val="both"/>
              <w:rPr>
                <w:b/>
                <w:u w:val="single"/>
              </w:rPr>
            </w:pPr>
            <w:r w:rsidRPr="00966CBA">
              <w:rPr>
                <w:b/>
                <w:u w:val="single"/>
              </w:rPr>
              <w:t>7 Sep 2018</w:t>
            </w:r>
          </w:p>
          <w:p w:rsidR="009676C8" w:rsidRPr="00922784" w:rsidRDefault="002A0AEF" w:rsidP="004B72C6">
            <w:pPr>
              <w:pStyle w:val="ListParagraph"/>
              <w:numPr>
                <w:ilvl w:val="0"/>
                <w:numId w:val="14"/>
              </w:numPr>
              <w:ind w:left="432"/>
              <w:jc w:val="both"/>
              <w:rPr>
                <w:i/>
              </w:rPr>
            </w:pPr>
            <w:r w:rsidRPr="00922784">
              <w:rPr>
                <w:i/>
              </w:rPr>
              <w:t>Alex Blazer noted that the inventory of university committees or university task forces desiring one or more university senate rep</w:t>
            </w:r>
            <w:r w:rsidR="009676C8" w:rsidRPr="00922784">
              <w:rPr>
                <w:i/>
              </w:rPr>
              <w:t>resentatives is in preparation.</w:t>
            </w:r>
          </w:p>
          <w:p w:rsidR="009676C8" w:rsidRPr="00922784" w:rsidRDefault="002A0AEF" w:rsidP="004B72C6">
            <w:pPr>
              <w:pStyle w:val="ListParagraph"/>
              <w:numPr>
                <w:ilvl w:val="1"/>
                <w:numId w:val="14"/>
              </w:numPr>
              <w:ind w:left="788"/>
              <w:jc w:val="both"/>
              <w:rPr>
                <w:i/>
              </w:rPr>
            </w:pPr>
            <w:r w:rsidRPr="00922784">
              <w:rPr>
                <w:i/>
              </w:rPr>
              <w:t>Alex Blazer is presently contacting point persons of these groups to determine/clarify their needs.</w:t>
            </w:r>
          </w:p>
          <w:p w:rsidR="00010D38" w:rsidRPr="00922784" w:rsidRDefault="002A0AEF" w:rsidP="004B72C6">
            <w:pPr>
              <w:pStyle w:val="ListParagraph"/>
              <w:numPr>
                <w:ilvl w:val="1"/>
                <w:numId w:val="14"/>
              </w:numPr>
              <w:ind w:left="788"/>
              <w:jc w:val="both"/>
              <w:rPr>
                <w:i/>
              </w:rPr>
            </w:pPr>
            <w:r w:rsidRPr="00922784">
              <w:rPr>
                <w:i/>
              </w:rPr>
              <w:t>Alex Blazer</w:t>
            </w:r>
            <w:r w:rsidR="009676C8" w:rsidRPr="00922784">
              <w:rPr>
                <w:i/>
              </w:rPr>
              <w:t xml:space="preserve"> noted that </w:t>
            </w:r>
            <w:r w:rsidRPr="00922784">
              <w:rPr>
                <w:i/>
              </w:rPr>
              <w:t>he</w:t>
            </w:r>
            <w:r w:rsidR="00782A7A" w:rsidRPr="00922784">
              <w:rPr>
                <w:i/>
              </w:rPr>
              <w:t xml:space="preserve"> is</w:t>
            </w:r>
            <w:r w:rsidRPr="00922784">
              <w:rPr>
                <w:i/>
              </w:rPr>
              <w:t xml:space="preserve"> </w:t>
            </w:r>
            <w:r w:rsidR="00E3378B" w:rsidRPr="00922784">
              <w:rPr>
                <w:i/>
              </w:rPr>
              <w:t>supplementing the current minimal information (name of group &lt;</w:t>
            </w:r>
            <w:r w:rsidR="009676C8" w:rsidRPr="00922784">
              <w:rPr>
                <w:i/>
              </w:rPr>
              <w:t>committee</w:t>
            </w:r>
            <w:r w:rsidR="00614F37" w:rsidRPr="00922784">
              <w:rPr>
                <w:i/>
              </w:rPr>
              <w:t xml:space="preserve">, </w:t>
            </w:r>
            <w:r w:rsidR="009676C8" w:rsidRPr="00922784">
              <w:rPr>
                <w:i/>
              </w:rPr>
              <w:t>task force</w:t>
            </w:r>
            <w:r w:rsidR="00E3378B" w:rsidRPr="00922784">
              <w:rPr>
                <w:i/>
              </w:rPr>
              <w:t>, etc.&gt;</w:t>
            </w:r>
            <w:r w:rsidR="009676C8" w:rsidRPr="00922784">
              <w:rPr>
                <w:i/>
              </w:rPr>
              <w:t xml:space="preserve">, </w:t>
            </w:r>
            <w:r w:rsidR="00E3378B" w:rsidRPr="00922784">
              <w:rPr>
                <w:i/>
              </w:rPr>
              <w:t xml:space="preserve">name of </w:t>
            </w:r>
            <w:r w:rsidR="009676C8" w:rsidRPr="00922784">
              <w:rPr>
                <w:i/>
              </w:rPr>
              <w:t>university senate representative</w:t>
            </w:r>
            <w:r w:rsidR="00E3378B" w:rsidRPr="00922784">
              <w:rPr>
                <w:i/>
              </w:rPr>
              <w:t>) with</w:t>
            </w:r>
          </w:p>
          <w:p w:rsidR="002A0AEF" w:rsidRPr="00922784" w:rsidRDefault="00EB6B11" w:rsidP="004B72C6">
            <w:pPr>
              <w:pStyle w:val="ListParagraph"/>
              <w:numPr>
                <w:ilvl w:val="0"/>
                <w:numId w:val="16"/>
              </w:numPr>
              <w:ind w:left="1148"/>
              <w:jc w:val="both"/>
              <w:rPr>
                <w:i/>
              </w:rPr>
            </w:pPr>
            <w:r w:rsidRPr="00922784">
              <w:rPr>
                <w:i/>
              </w:rPr>
              <w:t xml:space="preserve">desired </w:t>
            </w:r>
            <w:r w:rsidR="00E3378B" w:rsidRPr="00922784">
              <w:rPr>
                <w:i/>
              </w:rPr>
              <w:t>position characteristic(s) (faculty, staff, student, etc.),</w:t>
            </w:r>
          </w:p>
          <w:p w:rsidR="00E3378B" w:rsidRPr="00922784" w:rsidRDefault="00E3378B" w:rsidP="004B72C6">
            <w:pPr>
              <w:pStyle w:val="ListParagraph"/>
              <w:numPr>
                <w:ilvl w:val="0"/>
                <w:numId w:val="16"/>
              </w:numPr>
              <w:ind w:left="1148"/>
              <w:jc w:val="both"/>
              <w:rPr>
                <w:i/>
              </w:rPr>
            </w:pPr>
            <w:r w:rsidRPr="00922784">
              <w:rPr>
                <w:i/>
              </w:rPr>
              <w:t>term of service of position</w:t>
            </w:r>
          </w:p>
          <w:p w:rsidR="00E3378B" w:rsidRPr="00922784" w:rsidRDefault="00E3378B" w:rsidP="004B72C6">
            <w:pPr>
              <w:pStyle w:val="ListParagraph"/>
              <w:numPr>
                <w:ilvl w:val="0"/>
                <w:numId w:val="16"/>
              </w:numPr>
              <w:ind w:left="1148"/>
              <w:jc w:val="both"/>
              <w:rPr>
                <w:i/>
              </w:rPr>
            </w:pPr>
            <w:r w:rsidRPr="00922784">
              <w:rPr>
                <w:i/>
              </w:rPr>
              <w:t>selection process of position</w:t>
            </w:r>
          </w:p>
          <w:p w:rsidR="00E3378B" w:rsidRPr="00922784" w:rsidRDefault="00E3378B" w:rsidP="004B72C6">
            <w:pPr>
              <w:pStyle w:val="ListParagraph"/>
              <w:numPr>
                <w:ilvl w:val="0"/>
                <w:numId w:val="16"/>
              </w:numPr>
              <w:ind w:left="1148"/>
              <w:jc w:val="both"/>
              <w:rPr>
                <w:i/>
              </w:rPr>
            </w:pPr>
            <w:r w:rsidRPr="00922784">
              <w:rPr>
                <w:i/>
              </w:rPr>
              <w:t>membership of group</w:t>
            </w:r>
          </w:p>
          <w:p w:rsidR="00E3378B" w:rsidRPr="00922784" w:rsidRDefault="00E3378B" w:rsidP="004B72C6">
            <w:pPr>
              <w:pStyle w:val="ListParagraph"/>
              <w:numPr>
                <w:ilvl w:val="0"/>
                <w:numId w:val="16"/>
              </w:numPr>
              <w:ind w:left="1148"/>
              <w:jc w:val="both"/>
              <w:rPr>
                <w:i/>
              </w:rPr>
            </w:pPr>
            <w:r w:rsidRPr="00922784">
              <w:rPr>
                <w:i/>
              </w:rPr>
              <w:t>charge of group</w:t>
            </w:r>
          </w:p>
          <w:p w:rsidR="00922784" w:rsidRPr="00922784" w:rsidRDefault="00922784" w:rsidP="00922784">
            <w:pPr>
              <w:jc w:val="both"/>
              <w:rPr>
                <w:i/>
              </w:rPr>
            </w:pPr>
          </w:p>
          <w:p w:rsidR="00922784" w:rsidRPr="00966CBA" w:rsidRDefault="00922784" w:rsidP="00922784">
            <w:pPr>
              <w:jc w:val="both"/>
              <w:rPr>
                <w:b/>
                <w:u w:val="single"/>
              </w:rPr>
            </w:pPr>
            <w:r>
              <w:rPr>
                <w:b/>
                <w:u w:val="single"/>
              </w:rPr>
              <w:t>5 Oct</w:t>
            </w:r>
            <w:r w:rsidRPr="00966CBA">
              <w:rPr>
                <w:b/>
                <w:u w:val="single"/>
              </w:rPr>
              <w:t xml:space="preserve"> 2018</w:t>
            </w:r>
          </w:p>
          <w:p w:rsidR="00922784" w:rsidRDefault="00922784" w:rsidP="00922784">
            <w:pPr>
              <w:jc w:val="both"/>
              <w:rPr>
                <w:i/>
              </w:rPr>
            </w:pPr>
            <w:r w:rsidRPr="00761EE4">
              <w:rPr>
                <w:i/>
              </w:rPr>
              <w:t>This agenda item was postponed to the next ECUS-SCC meeting due to a shortage of time.</w:t>
            </w:r>
          </w:p>
          <w:p w:rsidR="00761EE4" w:rsidRDefault="00761EE4" w:rsidP="00922784">
            <w:pPr>
              <w:jc w:val="both"/>
              <w:rPr>
                <w:i/>
              </w:rPr>
            </w:pPr>
          </w:p>
          <w:p w:rsidR="00761EE4" w:rsidRPr="00761EE4" w:rsidRDefault="00761EE4" w:rsidP="00761EE4">
            <w:pPr>
              <w:jc w:val="both"/>
              <w:rPr>
                <w:b/>
                <w:u w:val="single"/>
              </w:rPr>
            </w:pPr>
            <w:r w:rsidRPr="00761EE4">
              <w:rPr>
                <w:b/>
                <w:u w:val="single"/>
              </w:rPr>
              <w:t>2 Nov 2018</w:t>
            </w:r>
          </w:p>
          <w:p w:rsidR="00761EE4" w:rsidRPr="003F6334" w:rsidRDefault="00761EE4" w:rsidP="00761EE4">
            <w:pPr>
              <w:jc w:val="both"/>
              <w:rPr>
                <w:i/>
              </w:rPr>
            </w:pPr>
            <w:r w:rsidRPr="003F6334">
              <w:rPr>
                <w:i/>
              </w:rPr>
              <w:t>An update on this item was provided in the ECUS report.</w:t>
            </w:r>
          </w:p>
          <w:p w:rsidR="003F6334" w:rsidRDefault="003F6334" w:rsidP="003F6334">
            <w:pPr>
              <w:jc w:val="both"/>
              <w:rPr>
                <w:i/>
              </w:rPr>
            </w:pPr>
          </w:p>
          <w:p w:rsidR="003F6334" w:rsidRPr="00761EE4" w:rsidRDefault="003F6334" w:rsidP="003F6334">
            <w:pPr>
              <w:jc w:val="both"/>
              <w:rPr>
                <w:b/>
                <w:u w:val="single"/>
              </w:rPr>
            </w:pPr>
            <w:r>
              <w:rPr>
                <w:b/>
                <w:u w:val="single"/>
              </w:rPr>
              <w:t>7</w:t>
            </w:r>
            <w:r w:rsidRPr="00761EE4">
              <w:rPr>
                <w:b/>
                <w:u w:val="single"/>
              </w:rPr>
              <w:t xml:space="preserve"> </w:t>
            </w:r>
            <w:r>
              <w:rPr>
                <w:b/>
                <w:u w:val="single"/>
              </w:rPr>
              <w:t>Dec</w:t>
            </w:r>
            <w:r w:rsidRPr="00761EE4">
              <w:rPr>
                <w:b/>
                <w:u w:val="single"/>
              </w:rPr>
              <w:t xml:space="preserve"> 2018</w:t>
            </w:r>
          </w:p>
          <w:p w:rsidR="003F6334" w:rsidRPr="00761EE4" w:rsidRDefault="003F6334" w:rsidP="003F6334">
            <w:pPr>
              <w:jc w:val="both"/>
              <w:rPr>
                <w:i/>
              </w:rPr>
            </w:pPr>
            <w:r>
              <w:t>An update on this item was provided in the ECUS report.</w:t>
            </w:r>
          </w:p>
        </w:tc>
        <w:tc>
          <w:tcPr>
            <w:tcW w:w="3420" w:type="dxa"/>
          </w:tcPr>
          <w:p w:rsidR="002A0AEF" w:rsidRPr="001B177B" w:rsidRDefault="002A0AEF" w:rsidP="002A0AEF">
            <w:pPr>
              <w:jc w:val="both"/>
            </w:pPr>
          </w:p>
        </w:tc>
        <w:tc>
          <w:tcPr>
            <w:tcW w:w="2898" w:type="dxa"/>
          </w:tcPr>
          <w:p w:rsidR="002A0AEF" w:rsidRPr="001B177B" w:rsidRDefault="002A0AEF" w:rsidP="002A0AEF">
            <w:pPr>
              <w:jc w:val="both"/>
            </w:pPr>
          </w:p>
        </w:tc>
      </w:tr>
      <w:tr w:rsidR="00922784" w:rsidRPr="0037381E" w:rsidTr="00044DD7">
        <w:trPr>
          <w:trHeight w:val="540"/>
        </w:trPr>
        <w:tc>
          <w:tcPr>
            <w:tcW w:w="3131" w:type="dxa"/>
            <w:tcBorders>
              <w:left w:val="double" w:sz="4" w:space="0" w:color="auto"/>
            </w:tcBorders>
          </w:tcPr>
          <w:p w:rsidR="00922784" w:rsidRDefault="00922784" w:rsidP="00922784">
            <w:pPr>
              <w:rPr>
                <w:b/>
                <w:bCs/>
              </w:rPr>
            </w:pPr>
            <w:r>
              <w:rPr>
                <w:b/>
                <w:bCs/>
              </w:rPr>
              <w:lastRenderedPageBreak/>
              <w:t>Inventory and Review of Official Documents of the University Senate</w:t>
            </w:r>
          </w:p>
          <w:p w:rsidR="00922784" w:rsidRDefault="00922784" w:rsidP="00922784">
            <w:pPr>
              <w:rPr>
                <w:b/>
                <w:bCs/>
              </w:rPr>
            </w:pPr>
          </w:p>
          <w:p w:rsidR="00922784" w:rsidRDefault="00922784" w:rsidP="00922784">
            <w:pPr>
              <w:rPr>
                <w:b/>
                <w:bCs/>
              </w:rPr>
            </w:pPr>
            <w:r>
              <w:rPr>
                <w:b/>
                <w:bCs/>
              </w:rPr>
              <w:t>Nicole DeClouette</w:t>
            </w:r>
          </w:p>
          <w:p w:rsidR="00922784" w:rsidRPr="00C405F4" w:rsidRDefault="00922784" w:rsidP="00922784">
            <w:pPr>
              <w:rPr>
                <w:b/>
                <w:bCs/>
              </w:rPr>
            </w:pPr>
            <w:r>
              <w:rPr>
                <w:b/>
                <w:bCs/>
              </w:rPr>
              <w:t>John Swinton</w:t>
            </w:r>
          </w:p>
        </w:tc>
        <w:tc>
          <w:tcPr>
            <w:tcW w:w="4586" w:type="dxa"/>
          </w:tcPr>
          <w:p w:rsidR="00922784" w:rsidRPr="00966CBA" w:rsidRDefault="00922784" w:rsidP="00922784">
            <w:pPr>
              <w:jc w:val="both"/>
              <w:rPr>
                <w:b/>
                <w:u w:val="single"/>
              </w:rPr>
            </w:pPr>
            <w:r w:rsidRPr="00966CBA">
              <w:rPr>
                <w:b/>
                <w:u w:val="single"/>
              </w:rPr>
              <w:t>7 Sep 2018</w:t>
            </w:r>
          </w:p>
          <w:p w:rsidR="00922784" w:rsidRPr="0008360C" w:rsidRDefault="00922784" w:rsidP="00922784">
            <w:pPr>
              <w:pStyle w:val="ListParagraph"/>
              <w:numPr>
                <w:ilvl w:val="0"/>
                <w:numId w:val="17"/>
              </w:numPr>
              <w:ind w:left="342"/>
              <w:jc w:val="both"/>
              <w:rPr>
                <w:i/>
              </w:rPr>
            </w:pPr>
            <w:r w:rsidRPr="0008360C">
              <w:rPr>
                <w:i/>
              </w:rPr>
              <w:t>At the 2018 Governance Retreat, Nicole DeClouette and John Swinton agreed to serve as the ECUS work group on this initiative.</w:t>
            </w:r>
          </w:p>
          <w:p w:rsidR="00922784" w:rsidRPr="0008360C" w:rsidRDefault="00922784" w:rsidP="00922784">
            <w:pPr>
              <w:pStyle w:val="ListParagraph"/>
              <w:numPr>
                <w:ilvl w:val="0"/>
                <w:numId w:val="17"/>
              </w:numPr>
              <w:ind w:left="342"/>
              <w:jc w:val="both"/>
              <w:rPr>
                <w:i/>
              </w:rPr>
            </w:pPr>
            <w:r w:rsidRPr="0008360C">
              <w:rPr>
                <w:i/>
              </w:rPr>
              <w:t>Presently other obligations are taking precedence for both Nicole DeClouette and John Swinton, and they anticipate making some progress on this initiative by the 5 Oct 2018 ECUS meeting.</w:t>
            </w:r>
          </w:p>
          <w:p w:rsidR="00922784" w:rsidRPr="0008360C" w:rsidRDefault="00922784" w:rsidP="00922784">
            <w:pPr>
              <w:pStyle w:val="ListParagraph"/>
              <w:numPr>
                <w:ilvl w:val="0"/>
                <w:numId w:val="17"/>
              </w:numPr>
              <w:ind w:left="342"/>
              <w:jc w:val="both"/>
              <w:rPr>
                <w:i/>
              </w:rPr>
            </w:pPr>
            <w:r w:rsidRPr="0008360C">
              <w:rPr>
                <w:i/>
              </w:rPr>
              <w:t>A brief discussion included the following talking points.</w:t>
            </w:r>
          </w:p>
          <w:p w:rsidR="00922784" w:rsidRPr="0008360C" w:rsidRDefault="00922784" w:rsidP="00922784">
            <w:pPr>
              <w:pStyle w:val="ListParagraph"/>
              <w:numPr>
                <w:ilvl w:val="1"/>
                <w:numId w:val="17"/>
              </w:numPr>
              <w:ind w:left="702"/>
              <w:jc w:val="both"/>
              <w:rPr>
                <w:i/>
              </w:rPr>
            </w:pPr>
            <w:r w:rsidRPr="0008360C">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922784" w:rsidRPr="00E1559F" w:rsidRDefault="00922784" w:rsidP="00922784">
            <w:pPr>
              <w:pStyle w:val="ListParagraph"/>
              <w:numPr>
                <w:ilvl w:val="1"/>
                <w:numId w:val="17"/>
              </w:numPr>
              <w:ind w:left="702"/>
              <w:jc w:val="both"/>
              <w:rPr>
                <w:i/>
              </w:rPr>
            </w:pPr>
            <w:r w:rsidRPr="0008360C">
              <w:rPr>
                <w:i/>
              </w:rPr>
              <w:t>A suggestion was made to fold all of these official documents into the university senator handbook (as chapters) updating as necessary the documents for accuracy, currency, as well as for compliance with university senate bylaws AND adding a revision process. In this way, there will be only one official document to maintain going forward.</w:t>
            </w:r>
          </w:p>
          <w:p w:rsidR="00922784" w:rsidRDefault="00922784" w:rsidP="00922784">
            <w:pPr>
              <w:jc w:val="both"/>
            </w:pPr>
          </w:p>
          <w:p w:rsidR="00922784" w:rsidRPr="00966CBA" w:rsidRDefault="00922784" w:rsidP="00922784">
            <w:pPr>
              <w:jc w:val="both"/>
              <w:rPr>
                <w:b/>
                <w:u w:val="single"/>
              </w:rPr>
            </w:pPr>
            <w:r>
              <w:rPr>
                <w:b/>
                <w:u w:val="single"/>
              </w:rPr>
              <w:t>5</w:t>
            </w:r>
            <w:r w:rsidRPr="00966CBA">
              <w:rPr>
                <w:b/>
                <w:u w:val="single"/>
              </w:rPr>
              <w:t xml:space="preserve"> </w:t>
            </w:r>
            <w:r>
              <w:rPr>
                <w:b/>
                <w:u w:val="single"/>
              </w:rPr>
              <w:t>Oct</w:t>
            </w:r>
            <w:r w:rsidRPr="00966CBA">
              <w:rPr>
                <w:b/>
                <w:u w:val="single"/>
              </w:rPr>
              <w:t xml:space="preserve"> 2018</w:t>
            </w:r>
          </w:p>
          <w:p w:rsidR="00922784" w:rsidRPr="00761EE4" w:rsidRDefault="00922784" w:rsidP="00922784">
            <w:pPr>
              <w:jc w:val="both"/>
              <w:rPr>
                <w:i/>
              </w:rPr>
            </w:pPr>
            <w:r w:rsidRPr="00761EE4">
              <w:rPr>
                <w:i/>
              </w:rPr>
              <w:t>As both John Swinton and Nicole DeClouette had extended regrets and were unable to attend this meeting, Alex Blazer read into the record their update.</w:t>
            </w:r>
          </w:p>
          <w:p w:rsidR="00922784" w:rsidRDefault="00922784" w:rsidP="00AD339C">
            <w:pPr>
              <w:jc w:val="both"/>
            </w:pPr>
            <w:r w:rsidRPr="00761EE4">
              <w:rPr>
                <w:i/>
              </w:rPr>
              <w:lastRenderedPageBreak/>
              <w:t xml:space="preserve">The governance history has been reformatted (larger font) and added as a proposed new section to the university senate handbook. Our next step is to bring </w:t>
            </w:r>
            <w:r w:rsidR="00AD339C" w:rsidRPr="00761EE4">
              <w:rPr>
                <w:i/>
              </w:rPr>
              <w:t xml:space="preserve">this history and references to university senate bylaws </w:t>
            </w:r>
            <w:r w:rsidRPr="00761EE4">
              <w:rPr>
                <w:i/>
              </w:rPr>
              <w:t>up to date. After that, we will draft a proposed revision process to guide future handbook updates</w:t>
            </w:r>
            <w:r>
              <w:t>.</w:t>
            </w:r>
          </w:p>
          <w:p w:rsidR="00761EE4" w:rsidRDefault="00761EE4" w:rsidP="00AD339C">
            <w:pPr>
              <w:jc w:val="both"/>
            </w:pPr>
          </w:p>
          <w:p w:rsidR="00761EE4" w:rsidRPr="00761EE4" w:rsidRDefault="00761EE4" w:rsidP="00AD339C">
            <w:pPr>
              <w:jc w:val="both"/>
              <w:rPr>
                <w:b/>
                <w:u w:val="single"/>
              </w:rPr>
            </w:pPr>
            <w:r w:rsidRPr="00761EE4">
              <w:rPr>
                <w:b/>
                <w:u w:val="single"/>
              </w:rPr>
              <w:t>2 Nov 2018</w:t>
            </w:r>
          </w:p>
          <w:p w:rsidR="003F6334" w:rsidRPr="003F6334" w:rsidRDefault="003F6334" w:rsidP="003F6334">
            <w:pPr>
              <w:jc w:val="both"/>
              <w:rPr>
                <w:i/>
              </w:rPr>
            </w:pPr>
            <w:r w:rsidRPr="003F6334">
              <w:rPr>
                <w:i/>
              </w:rPr>
              <w:t>An update on this item was provided in the ECUS report.</w:t>
            </w:r>
          </w:p>
          <w:p w:rsidR="003F6334" w:rsidRDefault="003F6334" w:rsidP="003F6334">
            <w:pPr>
              <w:jc w:val="both"/>
              <w:rPr>
                <w:i/>
              </w:rPr>
            </w:pPr>
          </w:p>
          <w:p w:rsidR="003F6334" w:rsidRPr="00761EE4" w:rsidRDefault="003F6334" w:rsidP="003F6334">
            <w:pPr>
              <w:jc w:val="both"/>
              <w:rPr>
                <w:b/>
                <w:u w:val="single"/>
              </w:rPr>
            </w:pPr>
            <w:r>
              <w:rPr>
                <w:b/>
                <w:u w:val="single"/>
              </w:rPr>
              <w:t>7</w:t>
            </w:r>
            <w:r w:rsidRPr="00761EE4">
              <w:rPr>
                <w:b/>
                <w:u w:val="single"/>
              </w:rPr>
              <w:t xml:space="preserve"> </w:t>
            </w:r>
            <w:r>
              <w:rPr>
                <w:b/>
                <w:u w:val="single"/>
              </w:rPr>
              <w:t>Dec</w:t>
            </w:r>
            <w:r w:rsidRPr="00761EE4">
              <w:rPr>
                <w:b/>
                <w:u w:val="single"/>
              </w:rPr>
              <w:t xml:space="preserve"> 2018</w:t>
            </w:r>
          </w:p>
          <w:p w:rsidR="00761EE4" w:rsidRPr="003F6387" w:rsidRDefault="003F6334" w:rsidP="003F6334">
            <w:pPr>
              <w:jc w:val="both"/>
            </w:pPr>
            <w:r>
              <w:t>An update on this item was provided in the ECUS report.</w:t>
            </w:r>
          </w:p>
        </w:tc>
        <w:tc>
          <w:tcPr>
            <w:tcW w:w="3420" w:type="dxa"/>
          </w:tcPr>
          <w:p w:rsidR="00922784" w:rsidRPr="00C405F4" w:rsidRDefault="00922784" w:rsidP="00922784">
            <w:pPr>
              <w:jc w:val="both"/>
              <w:rPr>
                <w:i/>
              </w:rPr>
            </w:pPr>
          </w:p>
        </w:tc>
        <w:tc>
          <w:tcPr>
            <w:tcW w:w="2898" w:type="dxa"/>
          </w:tcPr>
          <w:p w:rsidR="00922784" w:rsidRPr="001B177B" w:rsidRDefault="00922784" w:rsidP="00922784">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7052C3" w:rsidRPr="008B1877" w:rsidTr="00044DD7">
        <w:trPr>
          <w:trHeight w:val="530"/>
        </w:trPr>
        <w:tc>
          <w:tcPr>
            <w:tcW w:w="3131" w:type="dxa"/>
            <w:tcBorders>
              <w:left w:val="double" w:sz="4" w:space="0" w:color="auto"/>
            </w:tcBorders>
          </w:tcPr>
          <w:p w:rsidR="007052C3" w:rsidRPr="004F619E" w:rsidRDefault="007052C3" w:rsidP="007052C3">
            <w:pPr>
              <w:tabs>
                <w:tab w:val="left" w:pos="0"/>
              </w:tabs>
              <w:rPr>
                <w:b/>
                <w:bCs/>
              </w:rPr>
            </w:pPr>
            <w:r>
              <w:rPr>
                <w:b/>
                <w:bCs/>
              </w:rPr>
              <w:t>Retreat Sessions on Possible Revisions to University Senate and Assessment</w:t>
            </w:r>
          </w:p>
        </w:tc>
        <w:tc>
          <w:tcPr>
            <w:tcW w:w="4586" w:type="dxa"/>
          </w:tcPr>
          <w:p w:rsidR="007052C3" w:rsidRPr="00330792" w:rsidRDefault="007052C3" w:rsidP="007052C3">
            <w:pPr>
              <w:jc w:val="both"/>
              <w:rPr>
                <w:b/>
                <w:u w:val="single"/>
              </w:rPr>
            </w:pPr>
            <w:r w:rsidRPr="00330792">
              <w:rPr>
                <w:b/>
                <w:u w:val="single"/>
              </w:rPr>
              <w:t>7 Sep 2018</w:t>
            </w:r>
          </w:p>
          <w:p w:rsidR="007052C3" w:rsidRDefault="007052C3" w:rsidP="007052C3">
            <w:pPr>
              <w:jc w:val="both"/>
              <w:rPr>
                <w:i/>
              </w:rPr>
            </w:pPr>
            <w:r w:rsidRPr="008625DD">
              <w:rPr>
                <w:i/>
              </w:rPr>
              <w:t>This agenda item was postponed to the next ECUS-SCC meeting due to a shortage of time.</w:t>
            </w:r>
          </w:p>
          <w:p w:rsidR="007052C3" w:rsidRDefault="007052C3" w:rsidP="007052C3">
            <w:pPr>
              <w:jc w:val="both"/>
              <w:rPr>
                <w:i/>
              </w:rPr>
            </w:pPr>
          </w:p>
          <w:p w:rsidR="007052C3" w:rsidRPr="00330792" w:rsidRDefault="007052C3" w:rsidP="007052C3">
            <w:pPr>
              <w:jc w:val="both"/>
              <w:rPr>
                <w:b/>
                <w:u w:val="single"/>
              </w:rPr>
            </w:pPr>
            <w:r w:rsidRPr="00330792">
              <w:rPr>
                <w:b/>
                <w:u w:val="single"/>
              </w:rPr>
              <w:t>5 Oct 2018</w:t>
            </w:r>
          </w:p>
          <w:p w:rsidR="007052C3" w:rsidRPr="00761EE4" w:rsidRDefault="007052C3" w:rsidP="007052C3">
            <w:pPr>
              <w:jc w:val="both"/>
              <w:rPr>
                <w:i/>
              </w:rPr>
            </w:pPr>
            <w:r w:rsidRPr="00761EE4">
              <w:rPr>
                <w:i/>
              </w:rPr>
              <w:t xml:space="preserve">Alex Blazer invited feedback on the proposal to consolidate the scopes of EAPC and APC and dissolve EAPC. A question of what would happen to the EAPC members – would they have a committee assignment? One suggestion was to continue EAPC during 2018-2019 and invite them to assist with the assessment reports pertaining to the upcoming 5-year SACS review. No position </w:t>
            </w:r>
            <w:r w:rsidRPr="00761EE4">
              <w:rPr>
                <w:i/>
              </w:rPr>
              <w:lastRenderedPageBreak/>
              <w:t>was adopted by the full membership present at this meeting as there was not time to do so.</w:t>
            </w:r>
          </w:p>
          <w:p w:rsidR="007052C3" w:rsidRDefault="007052C3" w:rsidP="007052C3">
            <w:pPr>
              <w:jc w:val="both"/>
              <w:rPr>
                <w:i/>
              </w:rPr>
            </w:pPr>
            <w:r w:rsidRPr="00761EE4">
              <w:rPr>
                <w:i/>
              </w:rPr>
              <w:t>This agenda item was postponed to the next ECUS-SCC meeting due to a shortage of time. Discussion might continue via email.</w:t>
            </w:r>
          </w:p>
          <w:p w:rsidR="00761EE4" w:rsidRDefault="00761EE4" w:rsidP="007052C3">
            <w:pPr>
              <w:jc w:val="both"/>
              <w:rPr>
                <w:i/>
              </w:rPr>
            </w:pPr>
          </w:p>
          <w:p w:rsidR="00761EE4" w:rsidRPr="003F6334" w:rsidRDefault="00761EE4" w:rsidP="007052C3">
            <w:pPr>
              <w:jc w:val="both"/>
              <w:rPr>
                <w:i/>
              </w:rPr>
            </w:pPr>
            <w:r w:rsidRPr="00761EE4">
              <w:rPr>
                <w:b/>
                <w:u w:val="single"/>
              </w:rPr>
              <w:t>2 Nov 2018</w:t>
            </w:r>
            <w:r w:rsidRPr="00761EE4">
              <w:t xml:space="preserve"> </w:t>
            </w:r>
            <w:r w:rsidRPr="003F6334">
              <w:rPr>
                <w:i/>
              </w:rPr>
              <w:t>Each of the four topics were taken up in the order they were provided in the supporting document disseminated along with the meeting agenda.</w:t>
            </w:r>
          </w:p>
          <w:p w:rsidR="00761EE4" w:rsidRPr="003F6334" w:rsidRDefault="00761EE4" w:rsidP="00F70250">
            <w:pPr>
              <w:pStyle w:val="ListParagraph"/>
              <w:numPr>
                <w:ilvl w:val="0"/>
                <w:numId w:val="34"/>
              </w:numPr>
              <w:jc w:val="both"/>
              <w:rPr>
                <w:i/>
              </w:rPr>
            </w:pPr>
            <w:r w:rsidRPr="003F6334">
              <w:rPr>
                <w:i/>
              </w:rPr>
              <w:t>University Senate Officer Selection</w:t>
            </w:r>
          </w:p>
          <w:p w:rsidR="00A514B5" w:rsidRPr="003F6334" w:rsidRDefault="00A514B5" w:rsidP="00F70250">
            <w:pPr>
              <w:pStyle w:val="ListParagraph"/>
              <w:numPr>
                <w:ilvl w:val="1"/>
                <w:numId w:val="34"/>
              </w:numPr>
              <w:jc w:val="both"/>
              <w:rPr>
                <w:i/>
              </w:rPr>
            </w:pPr>
            <w:r w:rsidRPr="003F6334">
              <w:rPr>
                <w:i/>
              </w:rPr>
              <w:t>Contextual information was provided to present the current process by which the Presiding Officer Elect and Secretary are selected. The process requires SCoN to nominate a single candidate for each officer position</w:t>
            </w:r>
            <w:r w:rsidR="00295F5A" w:rsidRPr="003F6334">
              <w:rPr>
                <w:i/>
              </w:rPr>
              <w:t>. The</w:t>
            </w:r>
            <w:r w:rsidRPr="003F6334">
              <w:rPr>
                <w:i/>
              </w:rPr>
              <w:t xml:space="preserve"> university senate bylaws compel the Presiding Officer to extend an invitation for nominations from the floor at the organizational meeting.</w:t>
            </w:r>
          </w:p>
          <w:p w:rsidR="00A514B5" w:rsidRPr="003F6334" w:rsidRDefault="00A514B5" w:rsidP="00F70250">
            <w:pPr>
              <w:pStyle w:val="ListParagraph"/>
              <w:numPr>
                <w:ilvl w:val="1"/>
                <w:numId w:val="34"/>
              </w:numPr>
              <w:jc w:val="both"/>
              <w:rPr>
                <w:i/>
              </w:rPr>
            </w:pPr>
            <w:r w:rsidRPr="003F6334">
              <w:rPr>
                <w:i/>
              </w:rPr>
              <w:t>The point of concern is that a successful candidate nominated from the floor could cause a significant ripple effect into the slate of nominees as the SCoN’s nominee might be displaced from ECUS and displace another when assigned to a committee and this displacement could domino across multiple committees.</w:t>
            </w:r>
          </w:p>
          <w:p w:rsidR="00A514B5" w:rsidRPr="003F6334" w:rsidRDefault="00A514B5" w:rsidP="00F70250">
            <w:pPr>
              <w:pStyle w:val="ListParagraph"/>
              <w:numPr>
                <w:ilvl w:val="1"/>
                <w:numId w:val="34"/>
              </w:numPr>
              <w:jc w:val="both"/>
              <w:rPr>
                <w:i/>
              </w:rPr>
            </w:pPr>
            <w:r w:rsidRPr="003F6334">
              <w:rPr>
                <w:i/>
              </w:rPr>
              <w:lastRenderedPageBreak/>
              <w:t>In spite of this potential shortcoming of the current process, there was not sufficient interest in pursuing an alternate university senate officer process at this time.</w:t>
            </w:r>
          </w:p>
          <w:p w:rsidR="00761EE4" w:rsidRPr="003F6334" w:rsidRDefault="00761EE4" w:rsidP="00F70250">
            <w:pPr>
              <w:pStyle w:val="ListParagraph"/>
              <w:numPr>
                <w:ilvl w:val="0"/>
                <w:numId w:val="34"/>
              </w:numPr>
              <w:jc w:val="both"/>
              <w:rPr>
                <w:i/>
              </w:rPr>
            </w:pPr>
            <w:r w:rsidRPr="003F6334">
              <w:rPr>
                <w:i/>
              </w:rPr>
              <w:t>Organizational Committee Meetings</w:t>
            </w:r>
          </w:p>
          <w:p w:rsidR="00A514B5" w:rsidRPr="003F6334" w:rsidRDefault="00A514B5" w:rsidP="00F70250">
            <w:pPr>
              <w:pStyle w:val="ListParagraph"/>
              <w:numPr>
                <w:ilvl w:val="1"/>
                <w:numId w:val="34"/>
              </w:numPr>
              <w:jc w:val="both"/>
              <w:rPr>
                <w:i/>
              </w:rPr>
            </w:pPr>
            <w:r w:rsidRPr="003F6334">
              <w:rPr>
                <w:i/>
              </w:rPr>
              <w:t>Recently (the last two to three years), organizational committee meetings have not been well attended and multiple committees have not met the quorum needed to call the meeting to order to organize which includes the election of committee officers and considering tentative agenda items for the committee to consider in the coming year based on a review of the annual report from the previous year’s committee.</w:t>
            </w:r>
          </w:p>
          <w:p w:rsidR="008F0C02" w:rsidRPr="003F6334" w:rsidRDefault="008F0C02" w:rsidP="00F70250">
            <w:pPr>
              <w:pStyle w:val="ListParagraph"/>
              <w:numPr>
                <w:ilvl w:val="1"/>
                <w:numId w:val="34"/>
              </w:numPr>
              <w:jc w:val="both"/>
              <w:rPr>
                <w:i/>
              </w:rPr>
            </w:pPr>
            <w:r w:rsidRPr="003F6334">
              <w:rPr>
                <w:i/>
              </w:rPr>
              <w:t xml:space="preserve">A </w:t>
            </w:r>
            <w:r w:rsidRPr="003F6334">
              <w:rPr>
                <w:b/>
                <w:i/>
                <w:smallCaps/>
                <w:u w:val="single"/>
              </w:rPr>
              <w:t>motion</w:t>
            </w:r>
            <w:r w:rsidRPr="003F6334">
              <w:rPr>
                <w:i/>
              </w:rPr>
              <w:t xml:space="preserve"> to conduct organizational committee meetings during the committee breakout session of the governance retreat was made, seconded and adopted with no further discussion. When it was noted that this would require a revision to the university senate bylaws, a </w:t>
            </w:r>
            <w:r w:rsidRPr="003F6334">
              <w:rPr>
                <w:b/>
                <w:i/>
                <w:smallCaps/>
                <w:u w:val="single"/>
              </w:rPr>
              <w:t>motion</w:t>
            </w:r>
            <w:r w:rsidRPr="003F6334">
              <w:rPr>
                <w:i/>
              </w:rPr>
              <w:t xml:space="preserve"> to modify the university senate bylaw language pertaining to organizational committee </w:t>
            </w:r>
            <w:r w:rsidRPr="003F6334">
              <w:rPr>
                <w:i/>
              </w:rPr>
              <w:lastRenderedPageBreak/>
              <w:t xml:space="preserve">meetings to reflect the preference expressed in the previous motion was made, seconded, and adopted with no further discussion. The suggested timing of presenting this motion to university senate was proposed to be Feb/March to allow the accumulation of </w:t>
            </w:r>
            <w:r w:rsidR="003614DB" w:rsidRPr="003F6334">
              <w:rPr>
                <w:i/>
              </w:rPr>
              <w:t xml:space="preserve">any </w:t>
            </w:r>
            <w:r w:rsidRPr="003F6334">
              <w:rPr>
                <w:i/>
              </w:rPr>
              <w:t xml:space="preserve">other university senate bylaws revisions </w:t>
            </w:r>
            <w:r w:rsidR="003614DB" w:rsidRPr="003F6334">
              <w:rPr>
                <w:i/>
              </w:rPr>
              <w:t>that are</w:t>
            </w:r>
            <w:r w:rsidRPr="003F6334">
              <w:rPr>
                <w:i/>
              </w:rPr>
              <w:t xml:space="preserve"> proposed between now and then.</w:t>
            </w:r>
          </w:p>
          <w:p w:rsidR="00761EE4" w:rsidRPr="003F6334" w:rsidRDefault="00761EE4" w:rsidP="00F70250">
            <w:pPr>
              <w:pStyle w:val="ListParagraph"/>
              <w:numPr>
                <w:ilvl w:val="0"/>
                <w:numId w:val="34"/>
              </w:numPr>
              <w:jc w:val="both"/>
              <w:rPr>
                <w:i/>
              </w:rPr>
            </w:pPr>
            <w:r w:rsidRPr="003F6334">
              <w:rPr>
                <w:i/>
              </w:rPr>
              <w:t>Standing Committee Structure</w:t>
            </w:r>
          </w:p>
          <w:p w:rsidR="008F0C02" w:rsidRPr="003F6334" w:rsidRDefault="008F0C02" w:rsidP="00F70250">
            <w:pPr>
              <w:pStyle w:val="ListParagraph"/>
              <w:numPr>
                <w:ilvl w:val="1"/>
                <w:numId w:val="34"/>
              </w:numPr>
              <w:jc w:val="both"/>
              <w:rPr>
                <w:i/>
              </w:rPr>
            </w:pPr>
            <w:r w:rsidRPr="003F6334">
              <w:rPr>
                <w:i/>
              </w:rPr>
              <w:t xml:space="preserve">It was noted that EAPC has had no business since its recent creation as a CAPC </w:t>
            </w:r>
            <w:r w:rsidR="003614DB" w:rsidRPr="003F6334">
              <w:rPr>
                <w:i/>
              </w:rPr>
              <w:t xml:space="preserve">(Curriculum and Assessment Policy Committee) </w:t>
            </w:r>
            <w:r w:rsidRPr="003F6334">
              <w:rPr>
                <w:i/>
              </w:rPr>
              <w:t>replacement.</w:t>
            </w:r>
          </w:p>
          <w:p w:rsidR="008F0C02" w:rsidRPr="003F6334" w:rsidRDefault="008F0C02" w:rsidP="00F70250">
            <w:pPr>
              <w:pStyle w:val="ListParagraph"/>
              <w:numPr>
                <w:ilvl w:val="1"/>
                <w:numId w:val="34"/>
              </w:numPr>
              <w:jc w:val="both"/>
              <w:rPr>
                <w:i/>
              </w:rPr>
            </w:pPr>
            <w:r w:rsidRPr="003F6334">
              <w:rPr>
                <w:i/>
              </w:rPr>
              <w:t>A proposal to dissolve EAPC and merge the scopes of EAPC and APC was made. The talking points were as follows.</w:t>
            </w:r>
          </w:p>
          <w:p w:rsidR="008F0C02" w:rsidRPr="003F6334" w:rsidRDefault="002174C2" w:rsidP="00F70250">
            <w:pPr>
              <w:pStyle w:val="ListParagraph"/>
              <w:numPr>
                <w:ilvl w:val="2"/>
                <w:numId w:val="34"/>
              </w:numPr>
              <w:jc w:val="both"/>
              <w:rPr>
                <w:i/>
              </w:rPr>
            </w:pPr>
            <w:r w:rsidRPr="003F6334">
              <w:rPr>
                <w:i/>
              </w:rPr>
              <w:t xml:space="preserve">The number of volunteer positions on APC, SAPC, RPIPC, and FAPC will be reduced in the aggregate by </w:t>
            </w:r>
            <w:r w:rsidR="003614DB" w:rsidRPr="003F6334">
              <w:rPr>
                <w:i/>
              </w:rPr>
              <w:t xml:space="preserve">seven due to </w:t>
            </w:r>
            <w:r w:rsidRPr="003F6334">
              <w:rPr>
                <w:i/>
              </w:rPr>
              <w:t xml:space="preserve">the seven elected faculty senator positions displaced from EAPC. While the option to mitigate this </w:t>
            </w:r>
            <w:r w:rsidR="003614DB" w:rsidRPr="003F6334">
              <w:rPr>
                <w:i/>
              </w:rPr>
              <w:t>reduction in</w:t>
            </w:r>
            <w:r w:rsidRPr="003F6334">
              <w:rPr>
                <w:i/>
              </w:rPr>
              <w:t xml:space="preserve"> volunteer </w:t>
            </w:r>
            <w:r w:rsidRPr="003F6334">
              <w:rPr>
                <w:i/>
              </w:rPr>
              <w:lastRenderedPageBreak/>
              <w:t>positions (which give a corps of instruction faculty member the opportunity to try out governance with a one year term of service as a volunteer) by adding two corps of instruction positions to</w:t>
            </w:r>
            <w:r w:rsidR="003614DB" w:rsidRPr="003F6334">
              <w:rPr>
                <w:i/>
              </w:rPr>
              <w:t xml:space="preserve"> each of</w:t>
            </w:r>
            <w:r w:rsidRPr="003F6334">
              <w:rPr>
                <w:i/>
              </w:rPr>
              <w:t xml:space="preserve"> </w:t>
            </w:r>
            <w:r w:rsidR="003614DB" w:rsidRPr="003F6334">
              <w:rPr>
                <w:i/>
              </w:rPr>
              <w:t xml:space="preserve">APC, SAPC, RPIPC, and FAPC </w:t>
            </w:r>
            <w:r w:rsidRPr="003F6334">
              <w:rPr>
                <w:i/>
              </w:rPr>
              <w:t>and making them of size fifteen rather than thirteen, the prospect of enlarging committee size was not appealing to a majority of those present. Thus enlarging the committee size was not accepted.</w:t>
            </w:r>
          </w:p>
          <w:p w:rsidR="002174C2" w:rsidRPr="003F6334" w:rsidRDefault="002174C2" w:rsidP="00F70250">
            <w:pPr>
              <w:pStyle w:val="ListParagraph"/>
              <w:numPr>
                <w:ilvl w:val="2"/>
                <w:numId w:val="34"/>
              </w:numPr>
              <w:jc w:val="both"/>
              <w:rPr>
                <w:i/>
              </w:rPr>
            </w:pPr>
            <w:r w:rsidRPr="003F6334">
              <w:rPr>
                <w:i/>
              </w:rPr>
              <w:t xml:space="preserve">Assessment should be intentionally placed in a committee scope (so as not to lose it) and this would likely be </w:t>
            </w:r>
            <w:r w:rsidR="003614DB" w:rsidRPr="003F6334">
              <w:rPr>
                <w:i/>
              </w:rPr>
              <w:t xml:space="preserve">incorporated into </w:t>
            </w:r>
            <w:r w:rsidRPr="003F6334">
              <w:rPr>
                <w:i/>
              </w:rPr>
              <w:t>the scope of APC.</w:t>
            </w:r>
          </w:p>
          <w:p w:rsidR="002174C2" w:rsidRPr="003F6334" w:rsidRDefault="002174C2" w:rsidP="00F70250">
            <w:pPr>
              <w:pStyle w:val="ListParagraph"/>
              <w:numPr>
                <w:ilvl w:val="2"/>
                <w:numId w:val="34"/>
              </w:numPr>
              <w:jc w:val="both"/>
              <w:rPr>
                <w:i/>
              </w:rPr>
            </w:pPr>
            <w:r w:rsidRPr="003F6334">
              <w:rPr>
                <w:i/>
              </w:rPr>
              <w:t xml:space="preserve">Alex Blazer was charged to consult with EAPC to confirm the current membership of the 2018-2019 EAPC (who have not yet met due to lack of business) are </w:t>
            </w:r>
            <w:r w:rsidRPr="003F6334">
              <w:rPr>
                <w:i/>
              </w:rPr>
              <w:lastRenderedPageBreak/>
              <w:t xml:space="preserve">supportive of the dissolution of EAPC and report back at the next meeting of ECUS-SCC. This </w:t>
            </w:r>
            <w:r w:rsidR="003614DB" w:rsidRPr="003F6334">
              <w:rPr>
                <w:i/>
              </w:rPr>
              <w:t>EAPC consultation is</w:t>
            </w:r>
            <w:r w:rsidRPr="003F6334">
              <w:rPr>
                <w:i/>
              </w:rPr>
              <w:t xml:space="preserve"> necessary due to the absence of the EAPC Chair who may have been able to supply this information during this meeting.</w:t>
            </w:r>
          </w:p>
          <w:p w:rsidR="00A514B5" w:rsidRPr="003F6334" w:rsidRDefault="00761EE4" w:rsidP="00F70250">
            <w:pPr>
              <w:pStyle w:val="ListParagraph"/>
              <w:numPr>
                <w:ilvl w:val="0"/>
                <w:numId w:val="34"/>
              </w:numPr>
              <w:jc w:val="both"/>
              <w:rPr>
                <w:i/>
              </w:rPr>
            </w:pPr>
            <w:r w:rsidRPr="003F6334">
              <w:rPr>
                <w:i/>
              </w:rPr>
              <w:t>Attenda</w:t>
            </w:r>
            <w:r w:rsidR="00A514B5" w:rsidRPr="003F6334">
              <w:rPr>
                <w:i/>
              </w:rPr>
              <w:t>nce</w:t>
            </w:r>
          </w:p>
          <w:p w:rsidR="00D62DE7" w:rsidRDefault="002174C2" w:rsidP="00F70250">
            <w:pPr>
              <w:pStyle w:val="ListParagraph"/>
              <w:numPr>
                <w:ilvl w:val="1"/>
                <w:numId w:val="34"/>
              </w:numPr>
              <w:jc w:val="both"/>
              <w:rPr>
                <w:i/>
              </w:rPr>
            </w:pPr>
            <w:r w:rsidRPr="003F6334">
              <w:rPr>
                <w:i/>
              </w:rPr>
              <w:t>There was agreement not to apply any punitive measures on individuals who establish a pattern of not attending meetings of university senate or its committee</w:t>
            </w:r>
            <w:r w:rsidR="006F026C" w:rsidRPr="003F6334">
              <w:rPr>
                <w:i/>
              </w:rPr>
              <w:t xml:space="preserve">s, but rather to reach out to these individuals to offer assistance in </w:t>
            </w:r>
            <w:r w:rsidR="003614DB" w:rsidRPr="003F6334">
              <w:rPr>
                <w:i/>
              </w:rPr>
              <w:t xml:space="preserve">and encouragement to </w:t>
            </w:r>
            <w:r w:rsidR="006F026C" w:rsidRPr="003F6334">
              <w:rPr>
                <w:i/>
              </w:rPr>
              <w:t>being present to future meetings.</w:t>
            </w:r>
          </w:p>
          <w:p w:rsidR="00761EE4" w:rsidRPr="003F6334" w:rsidRDefault="006F026C" w:rsidP="00F70250">
            <w:pPr>
              <w:pStyle w:val="ListParagraph"/>
              <w:numPr>
                <w:ilvl w:val="1"/>
                <w:numId w:val="34"/>
              </w:numPr>
              <w:jc w:val="both"/>
            </w:pPr>
            <w:r w:rsidRPr="003F6334">
              <w:rPr>
                <w:i/>
              </w:rPr>
              <w:t xml:space="preserve">The Presiding Officer Elect (David Johnson) offered to be one to reach out as necessary. His kind offer was quickly accepted by those present. So it was agreed that committee chairs and university senate officers should route the names of individuals establishing a pattern of not attending to David Johnson and he would reach out to these individuals to encourage </w:t>
            </w:r>
            <w:r w:rsidRPr="003F6334">
              <w:rPr>
                <w:i/>
              </w:rPr>
              <w:lastRenderedPageBreak/>
              <w:t>and assist in resolving the attendance concern.</w:t>
            </w:r>
          </w:p>
          <w:p w:rsidR="003F6334" w:rsidRDefault="003F6334" w:rsidP="003F6334">
            <w:pPr>
              <w:jc w:val="both"/>
            </w:pPr>
          </w:p>
          <w:p w:rsidR="003F6334" w:rsidRDefault="003F6334" w:rsidP="003F6334">
            <w:pPr>
              <w:jc w:val="both"/>
            </w:pPr>
            <w:r w:rsidRPr="003F6334">
              <w:rPr>
                <w:b/>
                <w:u w:val="single"/>
              </w:rPr>
              <w:t>7 Dec 2018</w:t>
            </w:r>
            <w:r>
              <w:t xml:space="preserve"> The discussion on two of the four aforementioned topics continued.</w:t>
            </w:r>
          </w:p>
          <w:p w:rsidR="003F6334" w:rsidRPr="00CB002D" w:rsidRDefault="003F6334" w:rsidP="00D33B52">
            <w:pPr>
              <w:pStyle w:val="ListParagraph"/>
              <w:numPr>
                <w:ilvl w:val="0"/>
                <w:numId w:val="36"/>
              </w:numPr>
              <w:jc w:val="both"/>
              <w:rPr>
                <w:u w:val="single"/>
              </w:rPr>
            </w:pPr>
            <w:r w:rsidRPr="00CB002D">
              <w:rPr>
                <w:u w:val="single"/>
              </w:rPr>
              <w:t>Committee Organizational Meetings</w:t>
            </w:r>
          </w:p>
          <w:p w:rsidR="00D62DE7" w:rsidRDefault="003F6334" w:rsidP="00D33B52">
            <w:pPr>
              <w:pStyle w:val="ListParagraph"/>
              <w:numPr>
                <w:ilvl w:val="1"/>
                <w:numId w:val="36"/>
              </w:numPr>
              <w:jc w:val="both"/>
            </w:pPr>
            <w:r>
              <w:t xml:space="preserve">There was agreement by those present to form a bylaws revision work group to draft proposed revisions to the university senate bylaws pertaining to the rescheduling of the </w:t>
            </w:r>
            <w:r w:rsidR="00CB002D">
              <w:t xml:space="preserve">standing </w:t>
            </w:r>
            <w:r>
              <w:t>committee organizational meetings.</w:t>
            </w:r>
          </w:p>
          <w:p w:rsidR="003F6334" w:rsidRDefault="003F6334" w:rsidP="00D33B52">
            <w:pPr>
              <w:pStyle w:val="ListParagraph"/>
              <w:numPr>
                <w:ilvl w:val="1"/>
                <w:numId w:val="36"/>
              </w:numPr>
              <w:jc w:val="both"/>
            </w:pPr>
            <w:r>
              <w:t>There was a recommendation to keep the language flexible (rather than prescribe the committee breakout session of the governance retreat</w:t>
            </w:r>
            <w:r w:rsidR="00AE5869">
              <w:t>, designate a body such as ECUS or ECUS-SCC to be the authority to annually set the timing of these organizational meetings) to avoid the necessity of another revision on this scheduling in the future.</w:t>
            </w:r>
          </w:p>
          <w:p w:rsidR="00AE5869" w:rsidRDefault="00AE5869" w:rsidP="00D33B52">
            <w:pPr>
              <w:pStyle w:val="ListParagraph"/>
              <w:numPr>
                <w:ilvl w:val="1"/>
                <w:numId w:val="36"/>
              </w:numPr>
              <w:jc w:val="both"/>
            </w:pPr>
            <w:r>
              <w:t>Volunteers to this bylaws revision work group were Alex Blazer, David Johnson, and Craig Turner.</w:t>
            </w:r>
          </w:p>
          <w:p w:rsidR="003F6334" w:rsidRPr="00CB002D" w:rsidRDefault="003F6334" w:rsidP="00D33B52">
            <w:pPr>
              <w:pStyle w:val="ListParagraph"/>
              <w:numPr>
                <w:ilvl w:val="0"/>
                <w:numId w:val="36"/>
              </w:numPr>
              <w:jc w:val="both"/>
              <w:rPr>
                <w:u w:val="single"/>
              </w:rPr>
            </w:pPr>
            <w:r w:rsidRPr="00CB002D">
              <w:rPr>
                <w:u w:val="single"/>
              </w:rPr>
              <w:t>Standing Committee Structure</w:t>
            </w:r>
          </w:p>
          <w:p w:rsidR="00AE5869" w:rsidRDefault="00AE5869" w:rsidP="00D33B52">
            <w:pPr>
              <w:pStyle w:val="ListParagraph"/>
              <w:numPr>
                <w:ilvl w:val="1"/>
                <w:numId w:val="36"/>
              </w:numPr>
              <w:jc w:val="both"/>
            </w:pPr>
            <w:r>
              <w:t xml:space="preserve">There was agreement by those present to form a bylaws revision work group to draft proposed revisions to the </w:t>
            </w:r>
            <w:r>
              <w:lastRenderedPageBreak/>
              <w:t>university senate bylaws pertaining to the standing committee structure.</w:t>
            </w:r>
          </w:p>
          <w:p w:rsidR="00AE5869" w:rsidRDefault="00AE5869" w:rsidP="00D33B52">
            <w:pPr>
              <w:pStyle w:val="ListParagraph"/>
              <w:numPr>
                <w:ilvl w:val="1"/>
                <w:numId w:val="36"/>
              </w:numPr>
              <w:jc w:val="both"/>
            </w:pPr>
            <w:r>
              <w:t>There was a recommendation to propose the dissolution of EAPC and merge the scopes of APC and EAPC.</w:t>
            </w:r>
          </w:p>
          <w:p w:rsidR="00F70250" w:rsidRDefault="00AE5869" w:rsidP="00D33B52">
            <w:pPr>
              <w:pStyle w:val="ListParagraph"/>
              <w:numPr>
                <w:ilvl w:val="1"/>
                <w:numId w:val="36"/>
              </w:numPr>
              <w:jc w:val="both"/>
            </w:pPr>
            <w:r>
              <w:t>There was a recommendation not to increase the committee sizes of existing committees recognizing that this would reduce the number of faculty volunteers necessary to populate these committees going forward. There are plenty of service opportunities for university</w:t>
            </w:r>
            <w:r w:rsidR="00F70250">
              <w:t xml:space="preserve"> faculty to include in particular the UCC (University Curriculum Committee) GEC (General Education Committee).</w:t>
            </w:r>
          </w:p>
          <w:p w:rsidR="00F70250" w:rsidRDefault="00F70250" w:rsidP="00D33B52">
            <w:pPr>
              <w:pStyle w:val="ListParagraph"/>
              <w:numPr>
                <w:ilvl w:val="1"/>
                <w:numId w:val="36"/>
              </w:numPr>
              <w:jc w:val="both"/>
            </w:pPr>
            <w:r>
              <w:t>It was noted that the 2017-2018 EAPC annual report included the following recommendations:</w:t>
            </w:r>
          </w:p>
          <w:p w:rsidR="00F70250" w:rsidRPr="00F70250" w:rsidRDefault="00F70250" w:rsidP="00D33B52">
            <w:pPr>
              <w:pStyle w:val="ListParagraph"/>
              <w:numPr>
                <w:ilvl w:val="2"/>
                <w:numId w:val="36"/>
              </w:numPr>
              <w:ind w:left="1778"/>
              <w:jc w:val="both"/>
            </w:pPr>
            <w:r w:rsidRPr="00F70250">
              <w:rPr>
                <w:bCs/>
              </w:rPr>
              <w:t>The committee recommends that the charge of the committee be examined based on the needs of the university.</w:t>
            </w:r>
          </w:p>
          <w:p w:rsidR="00F70250" w:rsidRPr="00F70250" w:rsidRDefault="00F70250" w:rsidP="00D33B52">
            <w:pPr>
              <w:pStyle w:val="ListParagraph"/>
              <w:numPr>
                <w:ilvl w:val="2"/>
                <w:numId w:val="36"/>
              </w:numPr>
              <w:ind w:left="1778"/>
              <w:jc w:val="both"/>
            </w:pPr>
            <w:r w:rsidRPr="00F70250">
              <w:rPr>
                <w:bCs/>
              </w:rPr>
              <w:t xml:space="preserve">The committee recommends considering the consolidation of the Educational </w:t>
            </w:r>
            <w:r w:rsidR="007B761E">
              <w:rPr>
                <w:bCs/>
              </w:rPr>
              <w:t xml:space="preserve">and </w:t>
            </w:r>
            <w:r w:rsidRPr="00F70250">
              <w:rPr>
                <w:bCs/>
              </w:rPr>
              <w:t xml:space="preserve">Assessment Policy Committee and the </w:t>
            </w:r>
            <w:r w:rsidRPr="00F70250">
              <w:rPr>
                <w:bCs/>
              </w:rPr>
              <w:lastRenderedPageBreak/>
              <w:t>Academic Policy Committee.</w:t>
            </w:r>
          </w:p>
          <w:p w:rsidR="00AE5869" w:rsidRDefault="00F70250" w:rsidP="00D33B52">
            <w:pPr>
              <w:pStyle w:val="ListParagraph"/>
              <w:numPr>
                <w:ilvl w:val="1"/>
                <w:numId w:val="36"/>
              </w:numPr>
              <w:jc w:val="both"/>
            </w:pPr>
            <w:r>
              <w:t>It was noted that the 2018-2019 EAPC held an email vote regarding the dissolution of EAPC. Of the seven EAPC members that cast votes, all seven supported its dissolution.</w:t>
            </w:r>
          </w:p>
          <w:p w:rsidR="00F70250" w:rsidRDefault="00F70250" w:rsidP="00D33B52">
            <w:pPr>
              <w:pStyle w:val="ListParagraph"/>
              <w:numPr>
                <w:ilvl w:val="1"/>
                <w:numId w:val="36"/>
              </w:numPr>
              <w:jc w:val="both"/>
            </w:pPr>
            <w:r>
              <w:t>The inclusion of faculty oversight of assessment in the combined scope was proposed.</w:t>
            </w:r>
          </w:p>
          <w:p w:rsidR="006B7B3E" w:rsidRDefault="006B7B3E" w:rsidP="00D33B52">
            <w:pPr>
              <w:pStyle w:val="ListParagraph"/>
              <w:numPr>
                <w:ilvl w:val="2"/>
                <w:numId w:val="36"/>
              </w:numPr>
              <w:ind w:left="1778"/>
              <w:jc w:val="both"/>
            </w:pPr>
            <w:r>
              <w:t>Proponents indicated this oversight is founded on AAUP principles.</w:t>
            </w:r>
          </w:p>
          <w:p w:rsidR="006B7B3E" w:rsidRDefault="006B7B3E" w:rsidP="00D33B52">
            <w:pPr>
              <w:pStyle w:val="ListParagraph"/>
              <w:numPr>
                <w:ilvl w:val="2"/>
                <w:numId w:val="36"/>
              </w:numPr>
              <w:ind w:left="1778"/>
              <w:jc w:val="both"/>
            </w:pPr>
            <w:r>
              <w:t xml:space="preserve">Critics suggested that it would be rather unusual to have faculty </w:t>
            </w:r>
            <w:r w:rsidR="00D33B52">
              <w:t>oversee</w:t>
            </w:r>
            <w:r>
              <w:t xml:space="preserve"> an office, in this case the office of university assessment.</w:t>
            </w:r>
          </w:p>
          <w:p w:rsidR="006B7B3E" w:rsidRDefault="006B7B3E" w:rsidP="00D33B52">
            <w:pPr>
              <w:pStyle w:val="ListParagraph"/>
              <w:numPr>
                <w:ilvl w:val="2"/>
                <w:numId w:val="36"/>
              </w:numPr>
              <w:ind w:left="1778"/>
              <w:jc w:val="both"/>
            </w:pPr>
            <w:r>
              <w:t>A compromise position was reached to clarify the faculty oversight proposal would be realized satisfactorily if we maintain the existing threads of the EAPC scope pertaining to the advisory role on academic assessment as well as the responsibility to review and recommend for or against policy relating to academic assessment.</w:t>
            </w:r>
          </w:p>
          <w:p w:rsidR="006459AF" w:rsidRPr="003F6334" w:rsidRDefault="006459AF" w:rsidP="007B761E">
            <w:pPr>
              <w:pStyle w:val="ListParagraph"/>
              <w:numPr>
                <w:ilvl w:val="1"/>
                <w:numId w:val="36"/>
              </w:numPr>
              <w:jc w:val="both"/>
            </w:pPr>
            <w:r>
              <w:lastRenderedPageBreak/>
              <w:t>Volunteers to this bylaws revision work group were Alex Blazer, David Johnson, Mary Magoulick, John Swinton, and Craig Turner.</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C405F4" w:rsidRDefault="007052C3" w:rsidP="007052C3">
            <w:pPr>
              <w:keepNext/>
              <w:tabs>
                <w:tab w:val="left" w:pos="0"/>
              </w:tabs>
              <w:rPr>
                <w:b/>
                <w:bCs/>
                <w:sz w:val="22"/>
                <w:szCs w:val="22"/>
              </w:rPr>
            </w:pPr>
            <w:r w:rsidRPr="0037381E">
              <w:rPr>
                <w:b/>
                <w:bCs/>
              </w:rPr>
              <w:lastRenderedPageBreak/>
              <w:t>V</w:t>
            </w:r>
            <w:r>
              <w:rPr>
                <w:b/>
                <w:bCs/>
              </w:rPr>
              <w:t xml:space="preserve">II. </w:t>
            </w:r>
            <w:r w:rsidRPr="0037381E">
              <w:rPr>
                <w:b/>
                <w:bCs/>
              </w:rPr>
              <w:t>New Business</w:t>
            </w:r>
          </w:p>
          <w:p w:rsidR="007052C3" w:rsidRPr="00187BE4" w:rsidRDefault="007052C3" w:rsidP="007052C3">
            <w:pPr>
              <w:pStyle w:val="Heading1"/>
              <w:rPr>
                <w:b w:val="0"/>
                <w:bCs w:val="0"/>
              </w:rPr>
            </w:pPr>
            <w:r w:rsidRPr="0037381E">
              <w:rPr>
                <w:b w:val="0"/>
                <w:bCs w:val="0"/>
              </w:rPr>
              <w:t>Actions/Recommendations</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Pr>
                <w:b/>
                <w:bCs/>
              </w:rPr>
              <w:t>Steering of Items to Committees</w:t>
            </w:r>
          </w:p>
          <w:p w:rsidR="007052C3" w:rsidRDefault="007052C3" w:rsidP="007052C3">
            <w:pPr>
              <w:ind w:left="342" w:hanging="342"/>
              <w:rPr>
                <w:b/>
                <w:bCs/>
              </w:rPr>
            </w:pPr>
          </w:p>
          <w:p w:rsidR="007052C3" w:rsidRPr="004F619E" w:rsidRDefault="007052C3" w:rsidP="007052C3">
            <w:pPr>
              <w:ind w:left="342" w:hanging="342"/>
              <w:rPr>
                <w:b/>
                <w:bCs/>
              </w:rPr>
            </w:pPr>
            <w:r>
              <w:rPr>
                <w:b/>
                <w:bCs/>
              </w:rPr>
              <w:t>Alex Blazer</w:t>
            </w:r>
          </w:p>
        </w:tc>
        <w:tc>
          <w:tcPr>
            <w:tcW w:w="4586" w:type="dxa"/>
          </w:tcPr>
          <w:p w:rsidR="007052C3" w:rsidRPr="00BA0BF2" w:rsidRDefault="007052C3" w:rsidP="007052C3">
            <w:pPr>
              <w:jc w:val="both"/>
            </w:pPr>
            <w:r>
              <w:t>At the time of this meeting, t</w:t>
            </w:r>
            <w:r w:rsidRPr="00BA0BF2">
              <w:t>here were no items that required steering t</w:t>
            </w:r>
            <w:r>
              <w:t>o a committee.</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sidRPr="004F619E">
              <w:rPr>
                <w:b/>
                <w:bCs/>
              </w:rPr>
              <w:t>University Senate Agenda and Minutes Review</w:t>
            </w:r>
          </w:p>
          <w:p w:rsidR="007052C3" w:rsidRPr="004F619E" w:rsidRDefault="007052C3" w:rsidP="007052C3">
            <w:pPr>
              <w:ind w:left="342" w:hanging="342"/>
              <w:rPr>
                <w:b/>
                <w:bCs/>
              </w:rPr>
            </w:pPr>
          </w:p>
        </w:tc>
        <w:tc>
          <w:tcPr>
            <w:tcW w:w="4586" w:type="dxa"/>
          </w:tcPr>
          <w:p w:rsidR="007052C3" w:rsidRPr="00C95643" w:rsidRDefault="007052C3" w:rsidP="007052C3">
            <w:pPr>
              <w:pStyle w:val="ListParagraph"/>
              <w:numPr>
                <w:ilvl w:val="0"/>
                <w:numId w:val="2"/>
              </w:numPr>
              <w:ind w:left="247"/>
              <w:jc w:val="both"/>
            </w:pPr>
            <w:r>
              <w:rPr>
                <w:b/>
                <w:u w:val="single"/>
              </w:rPr>
              <w:t xml:space="preserve">Tentative Agenda </w:t>
            </w:r>
            <w:r w:rsidR="00D51E8E">
              <w:rPr>
                <w:b/>
                <w:u w:val="single"/>
              </w:rPr>
              <w:t>25 Jan 2019</w:t>
            </w:r>
            <w:r w:rsidR="00CD7FED" w:rsidRPr="003614DB">
              <w:t xml:space="preserve"> </w:t>
            </w:r>
            <w:r w:rsidRPr="00F02C85">
              <w:t>Based on the co</w:t>
            </w:r>
            <w:r>
              <w:t>mmittee reports at this meeting</w:t>
            </w:r>
          </w:p>
          <w:p w:rsidR="007052C3" w:rsidRDefault="007052C3" w:rsidP="007052C3">
            <w:pPr>
              <w:pStyle w:val="ListParagraph"/>
              <w:numPr>
                <w:ilvl w:val="1"/>
                <w:numId w:val="2"/>
              </w:numPr>
              <w:ind w:left="607"/>
              <w:jc w:val="both"/>
            </w:pPr>
            <w:r w:rsidRPr="00827723">
              <w:rPr>
                <w:b/>
                <w:u w:val="single"/>
              </w:rPr>
              <w:t>Motions</w:t>
            </w:r>
            <w:r>
              <w:t xml:space="preserve"> T</w:t>
            </w:r>
            <w:r w:rsidRPr="00F02C85">
              <w:t xml:space="preserve">here will be </w:t>
            </w:r>
            <w:r w:rsidR="006F026C">
              <w:t>no</w:t>
            </w:r>
            <w:r>
              <w:t xml:space="preserve"> motions on the agenda of this</w:t>
            </w:r>
            <w:r w:rsidRPr="00F02C85">
              <w:t xml:space="preserve"> m</w:t>
            </w:r>
            <w:r>
              <w:t>eeting of the university senate</w:t>
            </w:r>
            <w:r w:rsidR="006F026C">
              <w:t>.</w:t>
            </w:r>
          </w:p>
          <w:p w:rsidR="00B703BC" w:rsidRDefault="007052C3" w:rsidP="00B703BC">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008160D4">
              <w:t>and a</w:t>
            </w:r>
            <w:r w:rsidR="006F026C">
              <w:t xml:space="preserve">n </w:t>
            </w:r>
            <w:r w:rsidR="007B761E">
              <w:t xml:space="preserve">update on the activities of </w:t>
            </w:r>
            <w:r w:rsidR="006F026C">
              <w:t>the</w:t>
            </w:r>
            <w:r w:rsidR="008160D4">
              <w:t xml:space="preserve"> University Curriculum Committee (UCC)</w:t>
            </w:r>
            <w:r w:rsidR="006F026C">
              <w:t>, and the Faculty Salary Review Task Force</w:t>
            </w:r>
            <w:r w:rsidR="008160D4">
              <w:t xml:space="preserve"> </w:t>
            </w:r>
            <w:r w:rsidRPr="00F02C85">
              <w:t>will also be agenda items.</w:t>
            </w:r>
          </w:p>
          <w:p w:rsidR="006459AF" w:rsidRDefault="006459AF" w:rsidP="006459AF">
            <w:pPr>
              <w:pStyle w:val="ListParagraph"/>
              <w:numPr>
                <w:ilvl w:val="1"/>
                <w:numId w:val="2"/>
              </w:numPr>
              <w:ind w:left="607"/>
              <w:jc w:val="both"/>
            </w:pPr>
            <w:r>
              <w:rPr>
                <w:b/>
                <w:u w:val="single"/>
              </w:rPr>
              <w:t>Potential Speakers</w:t>
            </w:r>
            <w:r>
              <w:t xml:space="preserve"> recommended to receive an invitation to provide updates included Dr. Veronica Womack for Inclusive Excellence and the Diversity Action Plan and Lori Strawder for Sustainability and Recycling.</w:t>
            </w:r>
          </w:p>
          <w:p w:rsidR="007052C3" w:rsidRPr="00F02C85" w:rsidRDefault="007052C3" w:rsidP="006459AF">
            <w:pPr>
              <w:pStyle w:val="ListParagraph"/>
              <w:numPr>
                <w:ilvl w:val="1"/>
                <w:numId w:val="2"/>
              </w:numPr>
              <w:ind w:left="607"/>
              <w:jc w:val="both"/>
            </w:pPr>
            <w:r w:rsidRPr="00B703BC">
              <w:rPr>
                <w:b/>
                <w:u w:val="single"/>
              </w:rPr>
              <w:t>University Senate Minutes Review</w:t>
            </w:r>
            <w:r>
              <w:t xml:space="preserve"> </w:t>
            </w:r>
            <w:r w:rsidRPr="00B703BC">
              <w:rPr>
                <w:smallCaps/>
              </w:rPr>
              <w:t xml:space="preserve">A </w:t>
            </w:r>
            <w:r w:rsidRPr="00B703BC">
              <w:rPr>
                <w:b/>
                <w:smallCaps/>
                <w:u w:val="single"/>
              </w:rPr>
              <w:t>motion</w:t>
            </w:r>
            <w:r>
              <w:t xml:space="preserve"> </w:t>
            </w:r>
            <w:r w:rsidRPr="00B703BC">
              <w:rPr>
                <w:i/>
              </w:rPr>
              <w:t xml:space="preserve">that the DRAFT minutes of the </w:t>
            </w:r>
            <w:r w:rsidR="00B703BC">
              <w:rPr>
                <w:i/>
              </w:rPr>
              <w:t>1</w:t>
            </w:r>
            <w:r w:rsidR="006459AF">
              <w:rPr>
                <w:i/>
              </w:rPr>
              <w:t>6</w:t>
            </w:r>
            <w:r w:rsidR="00B703BC">
              <w:rPr>
                <w:i/>
              </w:rPr>
              <w:t xml:space="preserve"> </w:t>
            </w:r>
            <w:r w:rsidR="006459AF">
              <w:rPr>
                <w:i/>
              </w:rPr>
              <w:t>Nov</w:t>
            </w:r>
            <w:r w:rsidRPr="00B703BC">
              <w:rPr>
                <w:i/>
              </w:rPr>
              <w:t xml:space="preserve"> 2018 meeting of the university senate be circulated for university senator review </w:t>
            </w:r>
            <w:r w:rsidRPr="00D01305">
              <w:t xml:space="preserve">was </w:t>
            </w:r>
            <w:r>
              <w:t>made and seconded.</w:t>
            </w:r>
          </w:p>
        </w:tc>
        <w:tc>
          <w:tcPr>
            <w:tcW w:w="3420" w:type="dxa"/>
          </w:tcPr>
          <w:p w:rsidR="007052C3" w:rsidRPr="00F02C85" w:rsidRDefault="007052C3" w:rsidP="007052C3">
            <w:pPr>
              <w:jc w:val="both"/>
            </w:pPr>
            <w:r>
              <w:t>The motion (circulate minutes) was approved.</w:t>
            </w:r>
          </w:p>
        </w:tc>
        <w:tc>
          <w:tcPr>
            <w:tcW w:w="2898" w:type="dxa"/>
          </w:tcPr>
          <w:p w:rsidR="007052C3" w:rsidRDefault="007052C3" w:rsidP="007052C3">
            <w:pPr>
              <w:pStyle w:val="ListParagraph"/>
              <w:numPr>
                <w:ilvl w:val="0"/>
                <w:numId w:val="8"/>
              </w:numPr>
              <w:ind w:left="342"/>
              <w:jc w:val="both"/>
            </w:pPr>
            <w:r>
              <w:t>Alex Blazer to</w:t>
            </w:r>
            <w:r w:rsidRPr="00F02C85">
              <w:t xml:space="preserve"> draft </w:t>
            </w:r>
            <w:r>
              <w:t>the tentative agenda of this university senate meeting.</w:t>
            </w:r>
          </w:p>
          <w:p w:rsidR="007052C3" w:rsidRDefault="00B703BC" w:rsidP="007052C3">
            <w:pPr>
              <w:pStyle w:val="ListParagraph"/>
              <w:numPr>
                <w:ilvl w:val="0"/>
                <w:numId w:val="8"/>
              </w:numPr>
              <w:ind w:left="368"/>
              <w:jc w:val="both"/>
            </w:pPr>
            <w:r>
              <w:t>There are no m</w:t>
            </w:r>
            <w:r w:rsidR="007052C3">
              <w:t>otions</w:t>
            </w:r>
            <w:r w:rsidR="007052C3" w:rsidRPr="00F02C85">
              <w:t xml:space="preserve"> to be entered into the online motion database</w:t>
            </w:r>
            <w:r w:rsidR="007052C3">
              <w:t>.</w:t>
            </w:r>
          </w:p>
          <w:p w:rsidR="007052C3" w:rsidRPr="00F02C85" w:rsidRDefault="007052C3" w:rsidP="007052C3">
            <w:pPr>
              <w:pStyle w:val="ListParagraph"/>
              <w:numPr>
                <w:ilvl w:val="0"/>
                <w:numId w:val="8"/>
              </w:numPr>
              <w:ind w:left="368"/>
              <w:jc w:val="both"/>
            </w:pPr>
            <w:r>
              <w:t>Craig Turner to circulate the DRAFT of the university senate meeting minutes to university senators for review</w:t>
            </w:r>
            <w:r w:rsidRPr="00F02C85">
              <w:t>.</w:t>
            </w:r>
          </w:p>
        </w:tc>
      </w:tr>
      <w:tr w:rsidR="00411732" w:rsidRPr="008B1877" w:rsidTr="00044DD7">
        <w:trPr>
          <w:trHeight w:val="530"/>
        </w:trPr>
        <w:tc>
          <w:tcPr>
            <w:tcW w:w="3131" w:type="dxa"/>
            <w:tcBorders>
              <w:left w:val="double" w:sz="4" w:space="0" w:color="auto"/>
            </w:tcBorders>
          </w:tcPr>
          <w:p w:rsidR="00D62DE7" w:rsidRDefault="00411732" w:rsidP="007052C3">
            <w:pPr>
              <w:tabs>
                <w:tab w:val="left" w:pos="0"/>
              </w:tabs>
              <w:rPr>
                <w:b/>
                <w:bCs/>
              </w:rPr>
            </w:pPr>
            <w:r>
              <w:rPr>
                <w:b/>
                <w:bCs/>
              </w:rPr>
              <w:t>Consent Agenda for</w:t>
            </w:r>
          </w:p>
          <w:p w:rsidR="00411732" w:rsidRDefault="00411732" w:rsidP="007052C3">
            <w:pPr>
              <w:tabs>
                <w:tab w:val="left" w:pos="0"/>
              </w:tabs>
              <w:rPr>
                <w:b/>
                <w:bCs/>
              </w:rPr>
            </w:pPr>
            <w:r>
              <w:rPr>
                <w:b/>
                <w:bCs/>
              </w:rPr>
              <w:t>ECUS-SCC Meetings</w:t>
            </w:r>
          </w:p>
          <w:p w:rsidR="00411732" w:rsidRDefault="00411732" w:rsidP="007052C3">
            <w:pPr>
              <w:tabs>
                <w:tab w:val="left" w:pos="0"/>
              </w:tabs>
              <w:rPr>
                <w:b/>
                <w:bCs/>
              </w:rPr>
            </w:pPr>
          </w:p>
          <w:p w:rsidR="00411732" w:rsidRPr="004F619E" w:rsidRDefault="00411732" w:rsidP="007052C3">
            <w:pPr>
              <w:tabs>
                <w:tab w:val="left" w:pos="0"/>
              </w:tabs>
              <w:rPr>
                <w:b/>
                <w:bCs/>
              </w:rPr>
            </w:pPr>
            <w:r>
              <w:rPr>
                <w:b/>
                <w:bCs/>
              </w:rPr>
              <w:t>Alex Blazer</w:t>
            </w:r>
          </w:p>
        </w:tc>
        <w:tc>
          <w:tcPr>
            <w:tcW w:w="4586" w:type="dxa"/>
          </w:tcPr>
          <w:p w:rsidR="00411732" w:rsidRPr="000D36F4" w:rsidRDefault="000D36F4" w:rsidP="00411732">
            <w:pPr>
              <w:jc w:val="both"/>
            </w:pPr>
            <w:r>
              <w:lastRenderedPageBreak/>
              <w:t xml:space="preserve">Alex Blazer noted that a consent agenda could be used to attend to the routine matters of </w:t>
            </w:r>
            <w:r>
              <w:lastRenderedPageBreak/>
              <w:t>agenda and minutes approval that are typically approved with no discussion. Those present favored not adopting a consent agenda at this time noting that current practice was sufficiently efficient.</w:t>
            </w:r>
          </w:p>
        </w:tc>
        <w:tc>
          <w:tcPr>
            <w:tcW w:w="3420" w:type="dxa"/>
          </w:tcPr>
          <w:p w:rsidR="00411732" w:rsidRDefault="00411732" w:rsidP="007052C3">
            <w:pPr>
              <w:jc w:val="both"/>
            </w:pPr>
          </w:p>
        </w:tc>
        <w:tc>
          <w:tcPr>
            <w:tcW w:w="2898" w:type="dxa"/>
          </w:tcPr>
          <w:p w:rsidR="00411732" w:rsidRDefault="00411732" w:rsidP="007052C3">
            <w:pPr>
              <w:pStyle w:val="ListParagraph"/>
              <w:numPr>
                <w:ilvl w:val="0"/>
                <w:numId w:val="8"/>
              </w:numPr>
              <w:ind w:left="342"/>
              <w:jc w:val="both"/>
            </w:pPr>
          </w:p>
        </w:tc>
      </w:tr>
      <w:tr w:rsidR="00D674D2" w:rsidRPr="008B1877" w:rsidTr="00044DD7">
        <w:trPr>
          <w:trHeight w:val="530"/>
        </w:trPr>
        <w:tc>
          <w:tcPr>
            <w:tcW w:w="3131" w:type="dxa"/>
            <w:tcBorders>
              <w:left w:val="double" w:sz="4" w:space="0" w:color="auto"/>
            </w:tcBorders>
          </w:tcPr>
          <w:p w:rsidR="00D674D2" w:rsidRPr="0037381E" w:rsidRDefault="00121D2D" w:rsidP="007052C3">
            <w:pPr>
              <w:pStyle w:val="Heading1"/>
            </w:pPr>
            <w:r>
              <w:lastRenderedPageBreak/>
              <w:t>Open Discussion</w:t>
            </w:r>
          </w:p>
        </w:tc>
        <w:tc>
          <w:tcPr>
            <w:tcW w:w="4586" w:type="dxa"/>
          </w:tcPr>
          <w:p w:rsidR="00D674D2" w:rsidRDefault="00121D2D" w:rsidP="007052C3">
            <w:pPr>
              <w:jc w:val="both"/>
            </w:pPr>
            <w:r>
              <w:t>Open discussion was invited.</w:t>
            </w:r>
          </w:p>
          <w:p w:rsidR="0093784F" w:rsidRDefault="00B848D4" w:rsidP="000D36F4">
            <w:pPr>
              <w:pStyle w:val="ListParagraph"/>
              <w:numPr>
                <w:ilvl w:val="0"/>
                <w:numId w:val="33"/>
              </w:numPr>
              <w:ind w:left="338"/>
              <w:jc w:val="both"/>
            </w:pPr>
            <w:r w:rsidRPr="00B848D4">
              <w:rPr>
                <w:b/>
                <w:u w:val="single"/>
              </w:rPr>
              <w:t>Scholarship Eligibility</w:t>
            </w:r>
            <w:r>
              <w:rPr>
                <w:b/>
              </w:rPr>
              <w:t xml:space="preserve"> </w:t>
            </w:r>
            <w:r>
              <w:t xml:space="preserve">John Swinton noted Steven Elliott-Gower advocates the replication of a University of Georgia </w:t>
            </w:r>
            <w:r w:rsidR="00D33B52">
              <w:t xml:space="preserve">(UGA) </w:t>
            </w:r>
            <w:r>
              <w:t xml:space="preserve">policy pertaining to scholarship eligibility whereby students don’t lose a scholarship when nonacademic circumstances intervene to </w:t>
            </w:r>
            <w:r w:rsidR="00D33B52">
              <w:t>prevent a student from maintaining a full academic course load</w:t>
            </w:r>
            <w:r w:rsidR="0093784F">
              <w:t>.</w:t>
            </w:r>
            <w:r w:rsidR="00D33B52">
              <w:t xml:space="preserve"> This proposal was steered to the Academic Policy Committee for consideration noting that the details such as a citation to the UGA Policy would be extremely helpful.</w:t>
            </w:r>
          </w:p>
          <w:p w:rsidR="00121D2D" w:rsidRPr="008E5842" w:rsidRDefault="008E5842" w:rsidP="007B761E">
            <w:pPr>
              <w:pStyle w:val="ListParagraph"/>
              <w:numPr>
                <w:ilvl w:val="0"/>
                <w:numId w:val="33"/>
              </w:numPr>
              <w:ind w:left="338"/>
              <w:jc w:val="both"/>
            </w:pPr>
            <w:r w:rsidRPr="00B848D4">
              <w:rPr>
                <w:b/>
                <w:u w:val="single"/>
              </w:rPr>
              <w:t>Space Utilization</w:t>
            </w:r>
            <w:r>
              <w:t xml:space="preserve"> </w:t>
            </w:r>
            <w:r w:rsidR="000D36F4">
              <w:t xml:space="preserve">Diana Young provided an update on the </w:t>
            </w:r>
            <w:r>
              <w:t xml:space="preserve">activity of the </w:t>
            </w:r>
            <w:r w:rsidR="000D36F4">
              <w:t>Space Utilization Committee noting that the current plan was to go live with the new software (25Live) that will replace the existing R25 effective 1 June 2019. Department chairs w</w:t>
            </w:r>
            <w:r w:rsidR="007B761E">
              <w:t>ill</w:t>
            </w:r>
            <w:r w:rsidR="000D36F4">
              <w:t xml:space="preserve"> be consulted </w:t>
            </w:r>
            <w:r>
              <w:t xml:space="preserve">regularly </w:t>
            </w:r>
            <w:r w:rsidR="000D36F4">
              <w:t xml:space="preserve">during the spring 2019 semester as the capabilities of 25Live for academic scheduling are better understood </w:t>
            </w:r>
            <w:r>
              <w:t>when</w:t>
            </w:r>
            <w:r w:rsidR="000D36F4">
              <w:t xml:space="preserve"> they are tested to compare the 25Live recommendations to academic course scheduling to the schedules</w:t>
            </w:r>
            <w:r>
              <w:t xml:space="preserve"> developed with the current scheduling process</w:t>
            </w:r>
            <w:r w:rsidR="000D36F4">
              <w:t>.</w:t>
            </w:r>
          </w:p>
        </w:tc>
        <w:tc>
          <w:tcPr>
            <w:tcW w:w="3420" w:type="dxa"/>
          </w:tcPr>
          <w:p w:rsidR="00D674D2" w:rsidRPr="0037381E" w:rsidRDefault="00D674D2" w:rsidP="007052C3">
            <w:pPr>
              <w:jc w:val="both"/>
            </w:pPr>
          </w:p>
        </w:tc>
        <w:tc>
          <w:tcPr>
            <w:tcW w:w="2898" w:type="dxa"/>
          </w:tcPr>
          <w:p w:rsidR="00D674D2" w:rsidRPr="0037381E" w:rsidRDefault="00D674D2" w:rsidP="007052C3">
            <w:pPr>
              <w:jc w:val="both"/>
            </w:pPr>
          </w:p>
        </w:tc>
      </w:tr>
      <w:tr w:rsidR="007052C3" w:rsidRPr="008B1877" w:rsidTr="00044DD7">
        <w:trPr>
          <w:trHeight w:val="530"/>
        </w:trPr>
        <w:tc>
          <w:tcPr>
            <w:tcW w:w="3131" w:type="dxa"/>
            <w:tcBorders>
              <w:left w:val="double" w:sz="4" w:space="0" w:color="auto"/>
            </w:tcBorders>
          </w:tcPr>
          <w:p w:rsidR="007052C3" w:rsidRPr="0037381E" w:rsidRDefault="007052C3" w:rsidP="007052C3">
            <w:pPr>
              <w:pStyle w:val="Heading1"/>
            </w:pPr>
            <w:r w:rsidRPr="0037381E">
              <w:t>VI</w:t>
            </w:r>
            <w:r>
              <w:t>II. Next</w:t>
            </w:r>
            <w:r w:rsidRPr="0037381E">
              <w:t xml:space="preserve"> Meeting</w:t>
            </w:r>
          </w:p>
          <w:p w:rsidR="007052C3" w:rsidRPr="0037381E" w:rsidRDefault="007052C3" w:rsidP="007052C3">
            <w:r>
              <w:t>(Tentative Agenda, Calendar)</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bCs/>
              </w:rPr>
            </w:pPr>
            <w:r w:rsidRPr="000226C8">
              <w:rPr>
                <w:b/>
              </w:rPr>
              <w:t>1. Calendar</w:t>
            </w:r>
          </w:p>
        </w:tc>
        <w:tc>
          <w:tcPr>
            <w:tcW w:w="4586" w:type="dxa"/>
          </w:tcPr>
          <w:p w:rsidR="007052C3" w:rsidRPr="00C405F4" w:rsidRDefault="000C06A4" w:rsidP="007052C3">
            <w:pPr>
              <w:jc w:val="both"/>
              <w:rPr>
                <w:sz w:val="22"/>
                <w:szCs w:val="22"/>
              </w:rPr>
            </w:pPr>
            <w:r>
              <w:rPr>
                <w:sz w:val="22"/>
                <w:szCs w:val="22"/>
              </w:rPr>
              <w:t>25 Jan</w:t>
            </w:r>
            <w:r w:rsidR="007052C3">
              <w:rPr>
                <w:sz w:val="22"/>
                <w:szCs w:val="22"/>
              </w:rPr>
              <w:t xml:space="preserve"> 201</w:t>
            </w:r>
            <w:r>
              <w:rPr>
                <w:sz w:val="22"/>
                <w:szCs w:val="22"/>
              </w:rPr>
              <w:t>9</w:t>
            </w:r>
            <w:r w:rsidR="007052C3" w:rsidRPr="00C405F4">
              <w:rPr>
                <w:sz w:val="22"/>
                <w:szCs w:val="22"/>
              </w:rPr>
              <w:t xml:space="preserve"> @ </w:t>
            </w:r>
            <w:r w:rsidR="00A51776">
              <w:rPr>
                <w:sz w:val="22"/>
                <w:szCs w:val="22"/>
              </w:rPr>
              <w:t>3</w:t>
            </w:r>
            <w:r w:rsidR="007052C3" w:rsidRPr="00C405F4">
              <w:rPr>
                <w:sz w:val="22"/>
                <w:szCs w:val="22"/>
              </w:rPr>
              <w:t>:</w:t>
            </w:r>
            <w:r w:rsidR="00A51776">
              <w:rPr>
                <w:sz w:val="22"/>
                <w:szCs w:val="22"/>
              </w:rPr>
              <w:t>3</w:t>
            </w:r>
            <w:r w:rsidR="007052C3" w:rsidRPr="00C405F4">
              <w:rPr>
                <w:sz w:val="22"/>
                <w:szCs w:val="22"/>
              </w:rPr>
              <w:t>0pm Univ. Senate A&amp;S 2-72</w:t>
            </w:r>
          </w:p>
          <w:p w:rsidR="007052C3" w:rsidRDefault="007052C3" w:rsidP="007052C3">
            <w:pPr>
              <w:jc w:val="both"/>
              <w:rPr>
                <w:sz w:val="22"/>
                <w:szCs w:val="22"/>
              </w:rPr>
            </w:pPr>
            <w:r>
              <w:rPr>
                <w:sz w:val="22"/>
                <w:szCs w:val="22"/>
              </w:rPr>
              <w:t>0</w:t>
            </w:r>
            <w:r w:rsidR="000C06A4">
              <w:rPr>
                <w:sz w:val="22"/>
                <w:szCs w:val="22"/>
              </w:rPr>
              <w:t>1</w:t>
            </w:r>
            <w:r>
              <w:rPr>
                <w:sz w:val="22"/>
                <w:szCs w:val="22"/>
              </w:rPr>
              <w:t xml:space="preserve"> </w:t>
            </w:r>
            <w:r w:rsidR="000C06A4">
              <w:rPr>
                <w:sz w:val="22"/>
                <w:szCs w:val="22"/>
              </w:rPr>
              <w:t>Feb</w:t>
            </w:r>
            <w:r>
              <w:rPr>
                <w:sz w:val="22"/>
                <w:szCs w:val="22"/>
              </w:rPr>
              <w:t xml:space="preserve"> 201</w:t>
            </w:r>
            <w:r w:rsidR="000C06A4">
              <w:rPr>
                <w:sz w:val="22"/>
                <w:szCs w:val="22"/>
              </w:rPr>
              <w:t>9</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7052C3" w:rsidRPr="00C405F4" w:rsidRDefault="007052C3" w:rsidP="000C06A4">
            <w:pPr>
              <w:jc w:val="both"/>
              <w:rPr>
                <w:sz w:val="22"/>
                <w:szCs w:val="22"/>
              </w:rPr>
            </w:pPr>
            <w:r>
              <w:rPr>
                <w:sz w:val="22"/>
                <w:szCs w:val="22"/>
              </w:rPr>
              <w:t>0</w:t>
            </w:r>
            <w:r w:rsidR="000C06A4">
              <w:rPr>
                <w:sz w:val="22"/>
                <w:szCs w:val="22"/>
              </w:rPr>
              <w:t>1</w:t>
            </w:r>
            <w:r w:rsidR="00A51776">
              <w:rPr>
                <w:sz w:val="22"/>
                <w:szCs w:val="22"/>
              </w:rPr>
              <w:t xml:space="preserve"> </w:t>
            </w:r>
            <w:r w:rsidR="000C06A4">
              <w:rPr>
                <w:sz w:val="22"/>
                <w:szCs w:val="22"/>
              </w:rPr>
              <w:t>Feb</w:t>
            </w:r>
            <w:r>
              <w:rPr>
                <w:sz w:val="22"/>
                <w:szCs w:val="22"/>
              </w:rPr>
              <w:t xml:space="preserve"> 201</w:t>
            </w:r>
            <w:r w:rsidR="000C06A4">
              <w:rPr>
                <w:sz w:val="22"/>
                <w:szCs w:val="22"/>
              </w:rPr>
              <w:t>9</w:t>
            </w:r>
            <w:r>
              <w:rPr>
                <w:sz w:val="22"/>
                <w:szCs w:val="22"/>
              </w:rPr>
              <w:t xml:space="preserve"> @ 3:30pm ECUS-SCC Parks 301</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rPr>
            </w:pPr>
            <w:r w:rsidRPr="000226C8">
              <w:rPr>
                <w:b/>
              </w:rPr>
              <w:t>2. Tentative Agenda</w:t>
            </w:r>
          </w:p>
        </w:tc>
        <w:tc>
          <w:tcPr>
            <w:tcW w:w="4586" w:type="dxa"/>
          </w:tcPr>
          <w:p w:rsidR="007052C3" w:rsidRPr="00C405F4" w:rsidRDefault="007052C3" w:rsidP="007052C3">
            <w:pPr>
              <w:jc w:val="both"/>
            </w:pPr>
            <w:r w:rsidRPr="00C405F4">
              <w:t>Some of the deliberation today may have generated tentative agenda items for future ECUS and ECUS-SCC meetings.</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r>
              <w:t>Alex Blazer</w:t>
            </w:r>
            <w:r w:rsidRPr="00C405F4">
              <w:t xml:space="preserve"> to ensure that such items (if any) are added to </w:t>
            </w:r>
            <w:r>
              <w:t xml:space="preserve">agenda of a future </w:t>
            </w:r>
            <w:r>
              <w:lastRenderedPageBreak/>
              <w:t>meeting of ECUS or ECUS-SCC.</w:t>
            </w:r>
          </w:p>
        </w:tc>
      </w:tr>
      <w:tr w:rsidR="007052C3" w:rsidRPr="008B1877" w:rsidTr="00044DD7">
        <w:trPr>
          <w:trHeight w:val="548"/>
        </w:trPr>
        <w:tc>
          <w:tcPr>
            <w:tcW w:w="3131" w:type="dxa"/>
            <w:tcBorders>
              <w:left w:val="double" w:sz="4" w:space="0" w:color="auto"/>
            </w:tcBorders>
          </w:tcPr>
          <w:p w:rsidR="007052C3" w:rsidRPr="000226C8" w:rsidRDefault="007052C3" w:rsidP="007052C3">
            <w:pPr>
              <w:rPr>
                <w:b/>
                <w:bCs/>
              </w:rPr>
            </w:pPr>
            <w:r w:rsidRPr="000226C8">
              <w:rPr>
                <w:b/>
              </w:rPr>
              <w:lastRenderedPageBreak/>
              <w:t>IX. Adjournment</w:t>
            </w:r>
          </w:p>
        </w:tc>
        <w:tc>
          <w:tcPr>
            <w:tcW w:w="4586" w:type="dxa"/>
          </w:tcPr>
          <w:p w:rsidR="007052C3" w:rsidRPr="00F4149F" w:rsidRDefault="007052C3" w:rsidP="007052C3">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7052C3" w:rsidRPr="00D157A3" w:rsidRDefault="007052C3" w:rsidP="000C06A4">
            <w:pPr>
              <w:jc w:val="both"/>
              <w:rPr>
                <w:i/>
              </w:rPr>
            </w:pPr>
            <w:r w:rsidRPr="00F4149F">
              <w:t xml:space="preserve">The motion to adjourn was approved and the meeting adjourned at </w:t>
            </w:r>
            <w:r>
              <w:t>4</w:t>
            </w:r>
            <w:r w:rsidRPr="00F4149F">
              <w:t>:</w:t>
            </w:r>
            <w:r w:rsidR="000C06A4">
              <w:t>27</w:t>
            </w:r>
            <w:r>
              <w:t xml:space="preserve"> </w:t>
            </w:r>
            <w:r w:rsidRPr="00F4149F">
              <w:t>pm.</w:t>
            </w:r>
          </w:p>
        </w:tc>
        <w:tc>
          <w:tcPr>
            <w:tcW w:w="2898" w:type="dxa"/>
          </w:tcPr>
          <w:p w:rsidR="007052C3" w:rsidRPr="0037381E" w:rsidRDefault="007052C3" w:rsidP="007052C3">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r w:rsidR="00457FD7" w:rsidRPr="008B1877">
        <w:rPr>
          <w:b/>
          <w:bCs/>
          <w:sz w:val="20"/>
        </w:rPr>
        <w:t>: _</w:t>
      </w:r>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2F1F10">
        <w:rPr>
          <w:bCs/>
          <w:smallCaps/>
        </w:rPr>
        <w:t>Alex Blazer</w:t>
      </w:r>
      <w:r w:rsidR="004E0C7C" w:rsidRPr="001D0386">
        <w:rPr>
          <w:bCs/>
          <w:smallCaps/>
        </w:rPr>
        <w:t xml:space="preserve"> </w:t>
      </w:r>
      <w:r w:rsidR="00366D34" w:rsidRPr="001D0386">
        <w:rPr>
          <w:bCs/>
          <w:smallCaps/>
        </w:rPr>
        <w:t xml:space="preserve">(Chair), </w:t>
      </w:r>
      <w:r w:rsidR="002F1F10">
        <w:rPr>
          <w:bCs/>
          <w:smallCaps/>
        </w:rPr>
        <w:t>David Johnson</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5E16FB" w:rsidRPr="001D0386">
        <w:rPr>
          <w:b/>
          <w:bCs/>
          <w:smallCaps/>
        </w:rPr>
        <w:t xml:space="preserve"> </w:t>
      </w:r>
      <w:r w:rsidR="002F1F10">
        <w:rPr>
          <w:bCs/>
          <w:smallCaps/>
        </w:rPr>
        <w:t>2018-2019</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2" w:name="_MON_1597663697"/>
    <w:bookmarkEnd w:id="2"/>
    <w:p w:rsidR="00973FD5" w:rsidRPr="0014666D" w:rsidRDefault="000C06A4"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8" o:title=""/>
          </v:shape>
          <o:OLEObject Type="Embed" ProgID="Excel.Sheet.12" ShapeID="_x0000_i1025" DrawAspect="Content" ObjectID="_1609301145" r:id="rId9"/>
        </w:object>
      </w:r>
    </w:p>
    <w:p w:rsidR="00973FD5"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p w:rsidR="004C1408" w:rsidRPr="0014666D" w:rsidRDefault="004C1408" w:rsidP="00C75940">
      <w:pPr>
        <w:rPr>
          <w:sz w:val="20"/>
        </w:rPr>
      </w:pPr>
    </w:p>
    <w:sectPr w:rsidR="004C1408"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0B" w:rsidRDefault="0052120B">
      <w:r>
        <w:separator/>
      </w:r>
    </w:p>
    <w:p w:rsidR="0052120B" w:rsidRDefault="0052120B"/>
  </w:endnote>
  <w:endnote w:type="continuationSeparator" w:id="0">
    <w:p w:rsidR="0052120B" w:rsidRDefault="0052120B">
      <w:r>
        <w:continuationSeparator/>
      </w:r>
    </w:p>
    <w:p w:rsidR="0052120B" w:rsidRDefault="0052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9E" w:rsidRDefault="00B63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68" w:rsidRPr="009A508C" w:rsidRDefault="00903768" w:rsidP="009A508C">
    <w:pPr>
      <w:pStyle w:val="Footer"/>
      <w:tabs>
        <w:tab w:val="clear" w:pos="8640"/>
        <w:tab w:val="right" w:pos="14310"/>
      </w:tabs>
      <w:rPr>
        <w:sz w:val="20"/>
        <w:szCs w:val="20"/>
      </w:rPr>
    </w:pPr>
    <w:r>
      <w:rPr>
        <w:i/>
        <w:sz w:val="20"/>
        <w:szCs w:val="20"/>
      </w:rPr>
      <w:t xml:space="preserve">07 December 2018 </w:t>
    </w:r>
    <w:r w:rsidRPr="009A508C">
      <w:rPr>
        <w:i/>
        <w:sz w:val="20"/>
        <w:szCs w:val="20"/>
      </w:rPr>
      <w:t>ECUS-SCC Meeting Minutes (</w:t>
    </w:r>
    <w:r w:rsidR="00B6349E">
      <w:rPr>
        <w:i/>
        <w:sz w:val="20"/>
        <w:szCs w:val="20"/>
      </w:rPr>
      <w:t>FINAL</w:t>
    </w:r>
    <w:bookmarkStart w:id="3" w:name="_GoBack"/>
    <w:bookmarkEnd w:id="3"/>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B6349E">
              <w:rPr>
                <w:bCs/>
                <w:i/>
                <w:noProof/>
                <w:sz w:val="20"/>
                <w:szCs w:val="20"/>
              </w:rPr>
              <w:t>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B6349E">
              <w:rPr>
                <w:bCs/>
                <w:i/>
                <w:noProof/>
                <w:sz w:val="20"/>
                <w:szCs w:val="20"/>
              </w:rPr>
              <w:t>27</w:t>
            </w:r>
            <w:r w:rsidRPr="009A508C">
              <w:rPr>
                <w:bCs/>
                <w:i/>
                <w:sz w:val="20"/>
                <w:szCs w:val="20"/>
              </w:rPr>
              <w:fldChar w:fldCharType="end"/>
            </w:r>
          </w:sdtContent>
        </w:sdt>
      </w:sdtContent>
    </w:sdt>
  </w:p>
  <w:p w:rsidR="00903768" w:rsidRPr="00BB568D" w:rsidRDefault="00903768"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9E" w:rsidRDefault="00B63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0B" w:rsidRDefault="0052120B">
      <w:r>
        <w:separator/>
      </w:r>
    </w:p>
    <w:p w:rsidR="0052120B" w:rsidRDefault="0052120B"/>
  </w:footnote>
  <w:footnote w:type="continuationSeparator" w:id="0">
    <w:p w:rsidR="0052120B" w:rsidRDefault="0052120B">
      <w:r>
        <w:continuationSeparator/>
      </w:r>
    </w:p>
    <w:p w:rsidR="0052120B" w:rsidRDefault="005212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9E" w:rsidRDefault="00B63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9E" w:rsidRDefault="00B63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9E" w:rsidRDefault="00B63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0FF"/>
    <w:multiLevelType w:val="hybridMultilevel"/>
    <w:tmpl w:val="05AAA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16BE"/>
    <w:multiLevelType w:val="hybridMultilevel"/>
    <w:tmpl w:val="092640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84080"/>
    <w:multiLevelType w:val="hybridMultilevel"/>
    <w:tmpl w:val="7D42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906B34"/>
    <w:multiLevelType w:val="hybridMultilevel"/>
    <w:tmpl w:val="FFD2C83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437D"/>
    <w:multiLevelType w:val="hybridMultilevel"/>
    <w:tmpl w:val="CFF0A8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6634C23"/>
    <w:multiLevelType w:val="hybridMultilevel"/>
    <w:tmpl w:val="28A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66B37"/>
    <w:multiLevelType w:val="hybridMultilevel"/>
    <w:tmpl w:val="86AC0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54886"/>
    <w:multiLevelType w:val="hybridMultilevel"/>
    <w:tmpl w:val="DD7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967CE"/>
    <w:multiLevelType w:val="hybridMultilevel"/>
    <w:tmpl w:val="2C52BA6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1"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D373B"/>
    <w:multiLevelType w:val="hybridMultilevel"/>
    <w:tmpl w:val="FD2C2116"/>
    <w:lvl w:ilvl="0" w:tplc="E5767A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407B0"/>
    <w:multiLevelType w:val="hybridMultilevel"/>
    <w:tmpl w:val="C7D6D208"/>
    <w:lvl w:ilvl="0" w:tplc="EDB854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63B11"/>
    <w:multiLevelType w:val="hybridMultilevel"/>
    <w:tmpl w:val="D34A4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20A35"/>
    <w:multiLevelType w:val="hybridMultilevel"/>
    <w:tmpl w:val="AA28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59207B"/>
    <w:multiLevelType w:val="hybridMultilevel"/>
    <w:tmpl w:val="9286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56245D1A"/>
    <w:multiLevelType w:val="hybridMultilevel"/>
    <w:tmpl w:val="D7F67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2B14BF"/>
    <w:multiLevelType w:val="hybridMultilevel"/>
    <w:tmpl w:val="2FCE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D1821"/>
    <w:multiLevelType w:val="hybridMultilevel"/>
    <w:tmpl w:val="80C21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E706E2"/>
    <w:multiLevelType w:val="hybridMultilevel"/>
    <w:tmpl w:val="9768F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13E0E"/>
    <w:multiLevelType w:val="hybridMultilevel"/>
    <w:tmpl w:val="D3448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BA71BB9"/>
    <w:multiLevelType w:val="hybridMultilevel"/>
    <w:tmpl w:val="8982B1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4"/>
  </w:num>
  <w:num w:numId="3">
    <w:abstractNumId w:val="6"/>
  </w:num>
  <w:num w:numId="4">
    <w:abstractNumId w:val="10"/>
  </w:num>
  <w:num w:numId="5">
    <w:abstractNumId w:val="13"/>
  </w:num>
  <w:num w:numId="6">
    <w:abstractNumId w:val="16"/>
  </w:num>
  <w:num w:numId="7">
    <w:abstractNumId w:val="18"/>
  </w:num>
  <w:num w:numId="8">
    <w:abstractNumId w:val="14"/>
  </w:num>
  <w:num w:numId="9">
    <w:abstractNumId w:val="26"/>
  </w:num>
  <w:num w:numId="10">
    <w:abstractNumId w:val="38"/>
  </w:num>
  <w:num w:numId="11">
    <w:abstractNumId w:val="32"/>
  </w:num>
  <w:num w:numId="12">
    <w:abstractNumId w:val="9"/>
  </w:num>
  <w:num w:numId="13">
    <w:abstractNumId w:val="24"/>
  </w:num>
  <w:num w:numId="14">
    <w:abstractNumId w:val="5"/>
  </w:num>
  <w:num w:numId="15">
    <w:abstractNumId w:val="39"/>
  </w:num>
  <w:num w:numId="16">
    <w:abstractNumId w:val="8"/>
  </w:num>
  <w:num w:numId="17">
    <w:abstractNumId w:val="25"/>
  </w:num>
  <w:num w:numId="18">
    <w:abstractNumId w:val="27"/>
  </w:num>
  <w:num w:numId="19">
    <w:abstractNumId w:val="11"/>
  </w:num>
  <w:num w:numId="20">
    <w:abstractNumId w:val="37"/>
  </w:num>
  <w:num w:numId="21">
    <w:abstractNumId w:val="35"/>
  </w:num>
  <w:num w:numId="22">
    <w:abstractNumId w:val="19"/>
  </w:num>
  <w:num w:numId="23">
    <w:abstractNumId w:val="21"/>
  </w:num>
  <w:num w:numId="24">
    <w:abstractNumId w:val="30"/>
  </w:num>
  <w:num w:numId="25">
    <w:abstractNumId w:val="17"/>
  </w:num>
  <w:num w:numId="26">
    <w:abstractNumId w:val="29"/>
  </w:num>
  <w:num w:numId="27">
    <w:abstractNumId w:val="12"/>
  </w:num>
  <w:num w:numId="28">
    <w:abstractNumId w:val="28"/>
  </w:num>
  <w:num w:numId="29">
    <w:abstractNumId w:val="2"/>
  </w:num>
  <w:num w:numId="30">
    <w:abstractNumId w:val="20"/>
  </w:num>
  <w:num w:numId="31">
    <w:abstractNumId w:val="31"/>
  </w:num>
  <w:num w:numId="32">
    <w:abstractNumId w:val="15"/>
  </w:num>
  <w:num w:numId="33">
    <w:abstractNumId w:val="0"/>
  </w:num>
  <w:num w:numId="34">
    <w:abstractNumId w:val="1"/>
  </w:num>
  <w:num w:numId="35">
    <w:abstractNumId w:val="7"/>
  </w:num>
  <w:num w:numId="36">
    <w:abstractNumId w:val="22"/>
  </w:num>
  <w:num w:numId="37">
    <w:abstractNumId w:val="3"/>
  </w:num>
  <w:num w:numId="38">
    <w:abstractNumId w:val="33"/>
  </w:num>
  <w:num w:numId="39">
    <w:abstractNumId w:val="36"/>
  </w:num>
  <w:num w:numId="4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D38"/>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550"/>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3E46"/>
    <w:rsid w:val="0004432E"/>
    <w:rsid w:val="00044DD7"/>
    <w:rsid w:val="00044EE6"/>
    <w:rsid w:val="00050AC7"/>
    <w:rsid w:val="0005126B"/>
    <w:rsid w:val="00051C03"/>
    <w:rsid w:val="00053883"/>
    <w:rsid w:val="00055C26"/>
    <w:rsid w:val="00055FC9"/>
    <w:rsid w:val="00056A27"/>
    <w:rsid w:val="00056CB0"/>
    <w:rsid w:val="00061DD8"/>
    <w:rsid w:val="00063A19"/>
    <w:rsid w:val="00065396"/>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1F85"/>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AC1"/>
    <w:rsid w:val="0009789B"/>
    <w:rsid w:val="00097D76"/>
    <w:rsid w:val="000A1183"/>
    <w:rsid w:val="000A2316"/>
    <w:rsid w:val="000A3509"/>
    <w:rsid w:val="000A4088"/>
    <w:rsid w:val="000A4AB2"/>
    <w:rsid w:val="000A5059"/>
    <w:rsid w:val="000A52BE"/>
    <w:rsid w:val="000B0A1E"/>
    <w:rsid w:val="000B1324"/>
    <w:rsid w:val="000B1DC6"/>
    <w:rsid w:val="000B3753"/>
    <w:rsid w:val="000B5ED2"/>
    <w:rsid w:val="000B6A01"/>
    <w:rsid w:val="000B6AB3"/>
    <w:rsid w:val="000B7F80"/>
    <w:rsid w:val="000C0306"/>
    <w:rsid w:val="000C06A4"/>
    <w:rsid w:val="000C09CA"/>
    <w:rsid w:val="000C1574"/>
    <w:rsid w:val="000C3869"/>
    <w:rsid w:val="000C4A09"/>
    <w:rsid w:val="000C651D"/>
    <w:rsid w:val="000C6E2D"/>
    <w:rsid w:val="000D0069"/>
    <w:rsid w:val="000D1100"/>
    <w:rsid w:val="000D1DF9"/>
    <w:rsid w:val="000D2801"/>
    <w:rsid w:val="000D2E8A"/>
    <w:rsid w:val="000D36F4"/>
    <w:rsid w:val="000D4284"/>
    <w:rsid w:val="000D4A8A"/>
    <w:rsid w:val="000D4B08"/>
    <w:rsid w:val="000D572A"/>
    <w:rsid w:val="000D58CF"/>
    <w:rsid w:val="000D6137"/>
    <w:rsid w:val="000D74B8"/>
    <w:rsid w:val="000D7D25"/>
    <w:rsid w:val="000E0728"/>
    <w:rsid w:val="000E08C7"/>
    <w:rsid w:val="000E102E"/>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3471"/>
    <w:rsid w:val="00103C38"/>
    <w:rsid w:val="0010485E"/>
    <w:rsid w:val="0010559F"/>
    <w:rsid w:val="00112875"/>
    <w:rsid w:val="00113C9E"/>
    <w:rsid w:val="00114127"/>
    <w:rsid w:val="00114BD7"/>
    <w:rsid w:val="001150EF"/>
    <w:rsid w:val="00116A03"/>
    <w:rsid w:val="00116A94"/>
    <w:rsid w:val="00117185"/>
    <w:rsid w:val="001173DF"/>
    <w:rsid w:val="00117638"/>
    <w:rsid w:val="00121D2D"/>
    <w:rsid w:val="00122B28"/>
    <w:rsid w:val="001237AD"/>
    <w:rsid w:val="001238A3"/>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47C46"/>
    <w:rsid w:val="00150711"/>
    <w:rsid w:val="00150A05"/>
    <w:rsid w:val="001512B6"/>
    <w:rsid w:val="0015215D"/>
    <w:rsid w:val="00152971"/>
    <w:rsid w:val="00153001"/>
    <w:rsid w:val="001534E1"/>
    <w:rsid w:val="00155A09"/>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585E"/>
    <w:rsid w:val="001868FF"/>
    <w:rsid w:val="00187BE4"/>
    <w:rsid w:val="00190111"/>
    <w:rsid w:val="00190F09"/>
    <w:rsid w:val="00191294"/>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BCD"/>
    <w:rsid w:val="001B1C81"/>
    <w:rsid w:val="001B2ABA"/>
    <w:rsid w:val="001B2C4B"/>
    <w:rsid w:val="001B2E60"/>
    <w:rsid w:val="001B42BB"/>
    <w:rsid w:val="001B43AC"/>
    <w:rsid w:val="001B4EC4"/>
    <w:rsid w:val="001B5407"/>
    <w:rsid w:val="001B5EC4"/>
    <w:rsid w:val="001B5F58"/>
    <w:rsid w:val="001B749D"/>
    <w:rsid w:val="001B74A9"/>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1FC7"/>
    <w:rsid w:val="001E2BA8"/>
    <w:rsid w:val="001E46A7"/>
    <w:rsid w:val="001E511A"/>
    <w:rsid w:val="001E7DA4"/>
    <w:rsid w:val="001F0E49"/>
    <w:rsid w:val="001F104D"/>
    <w:rsid w:val="001F1BD3"/>
    <w:rsid w:val="001F2ED1"/>
    <w:rsid w:val="001F2FB0"/>
    <w:rsid w:val="001F3088"/>
    <w:rsid w:val="001F37A9"/>
    <w:rsid w:val="001F696A"/>
    <w:rsid w:val="001F7104"/>
    <w:rsid w:val="001F7821"/>
    <w:rsid w:val="002001DF"/>
    <w:rsid w:val="002009D4"/>
    <w:rsid w:val="002018B8"/>
    <w:rsid w:val="002026C1"/>
    <w:rsid w:val="002030A1"/>
    <w:rsid w:val="002032A3"/>
    <w:rsid w:val="00204126"/>
    <w:rsid w:val="00205740"/>
    <w:rsid w:val="00205B67"/>
    <w:rsid w:val="00206A89"/>
    <w:rsid w:val="00211299"/>
    <w:rsid w:val="00211A4E"/>
    <w:rsid w:val="00213868"/>
    <w:rsid w:val="00214C1F"/>
    <w:rsid w:val="00215985"/>
    <w:rsid w:val="002174C2"/>
    <w:rsid w:val="00220FBF"/>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4B9"/>
    <w:rsid w:val="00236D6A"/>
    <w:rsid w:val="002371E7"/>
    <w:rsid w:val="00237E23"/>
    <w:rsid w:val="0024036D"/>
    <w:rsid w:val="002406A6"/>
    <w:rsid w:val="00240BDE"/>
    <w:rsid w:val="0024124A"/>
    <w:rsid w:val="0024484F"/>
    <w:rsid w:val="00244E3C"/>
    <w:rsid w:val="0024518A"/>
    <w:rsid w:val="00245AC3"/>
    <w:rsid w:val="00246DC5"/>
    <w:rsid w:val="002512D3"/>
    <w:rsid w:val="002566A0"/>
    <w:rsid w:val="002578B4"/>
    <w:rsid w:val="00257A7F"/>
    <w:rsid w:val="00257E4B"/>
    <w:rsid w:val="00260080"/>
    <w:rsid w:val="002613A1"/>
    <w:rsid w:val="00261AD1"/>
    <w:rsid w:val="00262ED6"/>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77544"/>
    <w:rsid w:val="00277BBC"/>
    <w:rsid w:val="002806AD"/>
    <w:rsid w:val="0028478E"/>
    <w:rsid w:val="00284FFE"/>
    <w:rsid w:val="00286121"/>
    <w:rsid w:val="00286772"/>
    <w:rsid w:val="002904D2"/>
    <w:rsid w:val="002923CE"/>
    <w:rsid w:val="0029394F"/>
    <w:rsid w:val="00293D3D"/>
    <w:rsid w:val="00293F1F"/>
    <w:rsid w:val="00294149"/>
    <w:rsid w:val="00294459"/>
    <w:rsid w:val="002948C2"/>
    <w:rsid w:val="002951A1"/>
    <w:rsid w:val="0029520F"/>
    <w:rsid w:val="002959C6"/>
    <w:rsid w:val="00295F5A"/>
    <w:rsid w:val="002963BB"/>
    <w:rsid w:val="00297C9B"/>
    <w:rsid w:val="002A0AEF"/>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2AA"/>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43A1"/>
    <w:rsid w:val="002E5125"/>
    <w:rsid w:val="002E5616"/>
    <w:rsid w:val="002E5CF5"/>
    <w:rsid w:val="002E60A8"/>
    <w:rsid w:val="002E7D9A"/>
    <w:rsid w:val="002F16E5"/>
    <w:rsid w:val="002F186D"/>
    <w:rsid w:val="002F1F10"/>
    <w:rsid w:val="002F1F1E"/>
    <w:rsid w:val="002F2058"/>
    <w:rsid w:val="002F434C"/>
    <w:rsid w:val="002F4EF3"/>
    <w:rsid w:val="00300223"/>
    <w:rsid w:val="003022C3"/>
    <w:rsid w:val="00302C10"/>
    <w:rsid w:val="00304408"/>
    <w:rsid w:val="003047B9"/>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792"/>
    <w:rsid w:val="0033089C"/>
    <w:rsid w:val="003321CA"/>
    <w:rsid w:val="00335459"/>
    <w:rsid w:val="0033587C"/>
    <w:rsid w:val="00335B6A"/>
    <w:rsid w:val="00335DDC"/>
    <w:rsid w:val="00336191"/>
    <w:rsid w:val="00336ACD"/>
    <w:rsid w:val="00340DAD"/>
    <w:rsid w:val="003411D6"/>
    <w:rsid w:val="003422D3"/>
    <w:rsid w:val="00342612"/>
    <w:rsid w:val="003433AD"/>
    <w:rsid w:val="00344DC9"/>
    <w:rsid w:val="00344E3A"/>
    <w:rsid w:val="0034566D"/>
    <w:rsid w:val="0034571A"/>
    <w:rsid w:val="00345AAB"/>
    <w:rsid w:val="003466E1"/>
    <w:rsid w:val="00352A47"/>
    <w:rsid w:val="003541A3"/>
    <w:rsid w:val="00357009"/>
    <w:rsid w:val="003577DA"/>
    <w:rsid w:val="00360F2F"/>
    <w:rsid w:val="003614DB"/>
    <w:rsid w:val="003624C4"/>
    <w:rsid w:val="003635E4"/>
    <w:rsid w:val="003645FC"/>
    <w:rsid w:val="00364D20"/>
    <w:rsid w:val="00364EC8"/>
    <w:rsid w:val="00366D34"/>
    <w:rsid w:val="00367230"/>
    <w:rsid w:val="0036760F"/>
    <w:rsid w:val="00367A04"/>
    <w:rsid w:val="00367EE7"/>
    <w:rsid w:val="00372537"/>
    <w:rsid w:val="0037290D"/>
    <w:rsid w:val="0037381E"/>
    <w:rsid w:val="00373D1D"/>
    <w:rsid w:val="00374275"/>
    <w:rsid w:val="003757CB"/>
    <w:rsid w:val="003761B9"/>
    <w:rsid w:val="003800DB"/>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043"/>
    <w:rsid w:val="003A56C9"/>
    <w:rsid w:val="003A72DD"/>
    <w:rsid w:val="003A7388"/>
    <w:rsid w:val="003B0C82"/>
    <w:rsid w:val="003B0F1E"/>
    <w:rsid w:val="003B1B8C"/>
    <w:rsid w:val="003B6057"/>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E0332"/>
    <w:rsid w:val="003E0C1F"/>
    <w:rsid w:val="003E1840"/>
    <w:rsid w:val="003E1A57"/>
    <w:rsid w:val="003E26C7"/>
    <w:rsid w:val="003E3D44"/>
    <w:rsid w:val="003E783E"/>
    <w:rsid w:val="003F0164"/>
    <w:rsid w:val="003F05CD"/>
    <w:rsid w:val="003F1487"/>
    <w:rsid w:val="003F299C"/>
    <w:rsid w:val="003F443A"/>
    <w:rsid w:val="003F4AA3"/>
    <w:rsid w:val="003F6334"/>
    <w:rsid w:val="003F64C8"/>
    <w:rsid w:val="003F707D"/>
    <w:rsid w:val="00400CAD"/>
    <w:rsid w:val="00400D60"/>
    <w:rsid w:val="0040146E"/>
    <w:rsid w:val="004055A9"/>
    <w:rsid w:val="004062F0"/>
    <w:rsid w:val="0040653E"/>
    <w:rsid w:val="0040662F"/>
    <w:rsid w:val="00407CEC"/>
    <w:rsid w:val="00411290"/>
    <w:rsid w:val="00411732"/>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46A"/>
    <w:rsid w:val="0043663F"/>
    <w:rsid w:val="004370AD"/>
    <w:rsid w:val="00444980"/>
    <w:rsid w:val="00446EF4"/>
    <w:rsid w:val="004472A0"/>
    <w:rsid w:val="004474F3"/>
    <w:rsid w:val="00447558"/>
    <w:rsid w:val="00447A2A"/>
    <w:rsid w:val="0045015E"/>
    <w:rsid w:val="004514D1"/>
    <w:rsid w:val="00451F54"/>
    <w:rsid w:val="00452E39"/>
    <w:rsid w:val="00453EA2"/>
    <w:rsid w:val="00454B17"/>
    <w:rsid w:val="00454DA6"/>
    <w:rsid w:val="004551DC"/>
    <w:rsid w:val="004553C6"/>
    <w:rsid w:val="00455A30"/>
    <w:rsid w:val="00457FD7"/>
    <w:rsid w:val="00461ADD"/>
    <w:rsid w:val="00461C79"/>
    <w:rsid w:val="0046205E"/>
    <w:rsid w:val="0046209C"/>
    <w:rsid w:val="00464050"/>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B72C6"/>
    <w:rsid w:val="004C009E"/>
    <w:rsid w:val="004C1408"/>
    <w:rsid w:val="004C1C04"/>
    <w:rsid w:val="004C2776"/>
    <w:rsid w:val="004C34BF"/>
    <w:rsid w:val="004C3EC7"/>
    <w:rsid w:val="004C5177"/>
    <w:rsid w:val="004C525D"/>
    <w:rsid w:val="004D28B6"/>
    <w:rsid w:val="004D3621"/>
    <w:rsid w:val="004D564D"/>
    <w:rsid w:val="004D6D57"/>
    <w:rsid w:val="004E039B"/>
    <w:rsid w:val="004E03F9"/>
    <w:rsid w:val="004E0C7C"/>
    <w:rsid w:val="004E1440"/>
    <w:rsid w:val="004E27F4"/>
    <w:rsid w:val="004E2B17"/>
    <w:rsid w:val="004E339B"/>
    <w:rsid w:val="004E3901"/>
    <w:rsid w:val="004E4935"/>
    <w:rsid w:val="004E63B7"/>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DFD"/>
    <w:rsid w:val="00511E04"/>
    <w:rsid w:val="005127FB"/>
    <w:rsid w:val="0051470E"/>
    <w:rsid w:val="005152E4"/>
    <w:rsid w:val="00517137"/>
    <w:rsid w:val="0052120B"/>
    <w:rsid w:val="00521657"/>
    <w:rsid w:val="00526BED"/>
    <w:rsid w:val="00530066"/>
    <w:rsid w:val="00531A46"/>
    <w:rsid w:val="00531B2E"/>
    <w:rsid w:val="00535E8F"/>
    <w:rsid w:val="00536A40"/>
    <w:rsid w:val="0053739A"/>
    <w:rsid w:val="005373AF"/>
    <w:rsid w:val="00537572"/>
    <w:rsid w:val="00537BDC"/>
    <w:rsid w:val="0054133D"/>
    <w:rsid w:val="00541D66"/>
    <w:rsid w:val="00542C3C"/>
    <w:rsid w:val="005431A0"/>
    <w:rsid w:val="00543E62"/>
    <w:rsid w:val="00544564"/>
    <w:rsid w:val="00546590"/>
    <w:rsid w:val="00546818"/>
    <w:rsid w:val="00546B50"/>
    <w:rsid w:val="00547EA7"/>
    <w:rsid w:val="0055285D"/>
    <w:rsid w:val="00553853"/>
    <w:rsid w:val="0055391F"/>
    <w:rsid w:val="00555BD2"/>
    <w:rsid w:val="00555FAD"/>
    <w:rsid w:val="0055675F"/>
    <w:rsid w:val="00563925"/>
    <w:rsid w:val="00564885"/>
    <w:rsid w:val="00567378"/>
    <w:rsid w:val="005675E5"/>
    <w:rsid w:val="005678F7"/>
    <w:rsid w:val="00571EB8"/>
    <w:rsid w:val="005720DC"/>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96624"/>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F77"/>
    <w:rsid w:val="005F7754"/>
    <w:rsid w:val="00600159"/>
    <w:rsid w:val="006015DC"/>
    <w:rsid w:val="00601C19"/>
    <w:rsid w:val="00602052"/>
    <w:rsid w:val="006021D2"/>
    <w:rsid w:val="0060316A"/>
    <w:rsid w:val="00603D31"/>
    <w:rsid w:val="0060409A"/>
    <w:rsid w:val="00604442"/>
    <w:rsid w:val="00604F58"/>
    <w:rsid w:val="00605F3A"/>
    <w:rsid w:val="00606235"/>
    <w:rsid w:val="006119A5"/>
    <w:rsid w:val="006119E0"/>
    <w:rsid w:val="0061378A"/>
    <w:rsid w:val="00614F37"/>
    <w:rsid w:val="0061531C"/>
    <w:rsid w:val="00615C93"/>
    <w:rsid w:val="00615E39"/>
    <w:rsid w:val="0061603A"/>
    <w:rsid w:val="006173D3"/>
    <w:rsid w:val="006235DD"/>
    <w:rsid w:val="00624B78"/>
    <w:rsid w:val="00625D10"/>
    <w:rsid w:val="00632A32"/>
    <w:rsid w:val="0063568C"/>
    <w:rsid w:val="0063582F"/>
    <w:rsid w:val="0063589D"/>
    <w:rsid w:val="0063695D"/>
    <w:rsid w:val="00636F9A"/>
    <w:rsid w:val="00637B86"/>
    <w:rsid w:val="0064028B"/>
    <w:rsid w:val="00642F1D"/>
    <w:rsid w:val="00643300"/>
    <w:rsid w:val="00644559"/>
    <w:rsid w:val="0064487F"/>
    <w:rsid w:val="006459AF"/>
    <w:rsid w:val="00645C09"/>
    <w:rsid w:val="00646059"/>
    <w:rsid w:val="00646293"/>
    <w:rsid w:val="00646548"/>
    <w:rsid w:val="00646B7D"/>
    <w:rsid w:val="00647006"/>
    <w:rsid w:val="00650251"/>
    <w:rsid w:val="00650938"/>
    <w:rsid w:val="00650CB0"/>
    <w:rsid w:val="006517EB"/>
    <w:rsid w:val="0065280B"/>
    <w:rsid w:val="006528DE"/>
    <w:rsid w:val="00653081"/>
    <w:rsid w:val="00653772"/>
    <w:rsid w:val="00653BA6"/>
    <w:rsid w:val="006551E7"/>
    <w:rsid w:val="006569AC"/>
    <w:rsid w:val="0065729F"/>
    <w:rsid w:val="00657D5F"/>
    <w:rsid w:val="00660121"/>
    <w:rsid w:val="006616DD"/>
    <w:rsid w:val="00661895"/>
    <w:rsid w:val="00663D9A"/>
    <w:rsid w:val="00666975"/>
    <w:rsid w:val="00666C15"/>
    <w:rsid w:val="00666DF8"/>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85E73"/>
    <w:rsid w:val="00690525"/>
    <w:rsid w:val="00690AD1"/>
    <w:rsid w:val="006910DF"/>
    <w:rsid w:val="00691580"/>
    <w:rsid w:val="006938A4"/>
    <w:rsid w:val="00694AF9"/>
    <w:rsid w:val="00694FD9"/>
    <w:rsid w:val="006950AD"/>
    <w:rsid w:val="00695CEA"/>
    <w:rsid w:val="00696F10"/>
    <w:rsid w:val="0069775E"/>
    <w:rsid w:val="006A128F"/>
    <w:rsid w:val="006A1503"/>
    <w:rsid w:val="006A2659"/>
    <w:rsid w:val="006A31A9"/>
    <w:rsid w:val="006A3F42"/>
    <w:rsid w:val="006A63BE"/>
    <w:rsid w:val="006A7784"/>
    <w:rsid w:val="006A784D"/>
    <w:rsid w:val="006A7D1F"/>
    <w:rsid w:val="006B06D7"/>
    <w:rsid w:val="006B5259"/>
    <w:rsid w:val="006B5A89"/>
    <w:rsid w:val="006B7B3E"/>
    <w:rsid w:val="006C00A9"/>
    <w:rsid w:val="006C10AF"/>
    <w:rsid w:val="006C312D"/>
    <w:rsid w:val="006C360C"/>
    <w:rsid w:val="006C482E"/>
    <w:rsid w:val="006C48C8"/>
    <w:rsid w:val="006C4A4B"/>
    <w:rsid w:val="006C4D9E"/>
    <w:rsid w:val="006C4E45"/>
    <w:rsid w:val="006C5053"/>
    <w:rsid w:val="006C659C"/>
    <w:rsid w:val="006C7745"/>
    <w:rsid w:val="006D1FC9"/>
    <w:rsid w:val="006D412E"/>
    <w:rsid w:val="006D4A47"/>
    <w:rsid w:val="006D4FCC"/>
    <w:rsid w:val="006E0D73"/>
    <w:rsid w:val="006E196D"/>
    <w:rsid w:val="006E1A37"/>
    <w:rsid w:val="006E1ECA"/>
    <w:rsid w:val="006E2480"/>
    <w:rsid w:val="006E3B72"/>
    <w:rsid w:val="006E46B2"/>
    <w:rsid w:val="006E4CFC"/>
    <w:rsid w:val="006E5628"/>
    <w:rsid w:val="006E6389"/>
    <w:rsid w:val="006E6882"/>
    <w:rsid w:val="006E7EDF"/>
    <w:rsid w:val="006F026C"/>
    <w:rsid w:val="006F0C13"/>
    <w:rsid w:val="006F203B"/>
    <w:rsid w:val="006F2644"/>
    <w:rsid w:val="006F3BB8"/>
    <w:rsid w:val="006F53EF"/>
    <w:rsid w:val="006F6C70"/>
    <w:rsid w:val="006F730A"/>
    <w:rsid w:val="007005DC"/>
    <w:rsid w:val="007008F7"/>
    <w:rsid w:val="00700C46"/>
    <w:rsid w:val="00702185"/>
    <w:rsid w:val="00704A8F"/>
    <w:rsid w:val="007052C3"/>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57F8"/>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1EE4"/>
    <w:rsid w:val="00762287"/>
    <w:rsid w:val="007635CA"/>
    <w:rsid w:val="00763AF0"/>
    <w:rsid w:val="00764EE8"/>
    <w:rsid w:val="00770396"/>
    <w:rsid w:val="00770977"/>
    <w:rsid w:val="007717E5"/>
    <w:rsid w:val="0077197A"/>
    <w:rsid w:val="007733CA"/>
    <w:rsid w:val="00774141"/>
    <w:rsid w:val="0077424E"/>
    <w:rsid w:val="00775D18"/>
    <w:rsid w:val="00777665"/>
    <w:rsid w:val="00777C98"/>
    <w:rsid w:val="00780D9D"/>
    <w:rsid w:val="00780F44"/>
    <w:rsid w:val="0078107A"/>
    <w:rsid w:val="007815EC"/>
    <w:rsid w:val="00781B48"/>
    <w:rsid w:val="00781CC7"/>
    <w:rsid w:val="00782A7A"/>
    <w:rsid w:val="007836D5"/>
    <w:rsid w:val="00787C75"/>
    <w:rsid w:val="00787CD5"/>
    <w:rsid w:val="0079008F"/>
    <w:rsid w:val="00790D29"/>
    <w:rsid w:val="0079115B"/>
    <w:rsid w:val="0079245D"/>
    <w:rsid w:val="00792503"/>
    <w:rsid w:val="00794338"/>
    <w:rsid w:val="007943FF"/>
    <w:rsid w:val="007954C4"/>
    <w:rsid w:val="0079568F"/>
    <w:rsid w:val="007A1C8D"/>
    <w:rsid w:val="007A223E"/>
    <w:rsid w:val="007A3B46"/>
    <w:rsid w:val="007A43CA"/>
    <w:rsid w:val="007A67B5"/>
    <w:rsid w:val="007A6BFA"/>
    <w:rsid w:val="007A74A5"/>
    <w:rsid w:val="007A7FA3"/>
    <w:rsid w:val="007B00DF"/>
    <w:rsid w:val="007B10D7"/>
    <w:rsid w:val="007B1B52"/>
    <w:rsid w:val="007B1F03"/>
    <w:rsid w:val="007B3D8F"/>
    <w:rsid w:val="007B4E9D"/>
    <w:rsid w:val="007B6447"/>
    <w:rsid w:val="007B6B3D"/>
    <w:rsid w:val="007B7000"/>
    <w:rsid w:val="007B75FA"/>
    <w:rsid w:val="007B761E"/>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98A"/>
    <w:rsid w:val="0080605E"/>
    <w:rsid w:val="00807199"/>
    <w:rsid w:val="008122E0"/>
    <w:rsid w:val="0081270C"/>
    <w:rsid w:val="00812A42"/>
    <w:rsid w:val="00813E58"/>
    <w:rsid w:val="00814D44"/>
    <w:rsid w:val="008153AC"/>
    <w:rsid w:val="008160D4"/>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5E78"/>
    <w:rsid w:val="0084691C"/>
    <w:rsid w:val="00847D18"/>
    <w:rsid w:val="0085141F"/>
    <w:rsid w:val="008516AD"/>
    <w:rsid w:val="0085193D"/>
    <w:rsid w:val="0085220B"/>
    <w:rsid w:val="00852C7F"/>
    <w:rsid w:val="0085382E"/>
    <w:rsid w:val="00854054"/>
    <w:rsid w:val="00856F06"/>
    <w:rsid w:val="00857963"/>
    <w:rsid w:val="00857A0F"/>
    <w:rsid w:val="00857C91"/>
    <w:rsid w:val="008604C4"/>
    <w:rsid w:val="0086150C"/>
    <w:rsid w:val="0086210A"/>
    <w:rsid w:val="008625DD"/>
    <w:rsid w:val="00862B25"/>
    <w:rsid w:val="00862C7C"/>
    <w:rsid w:val="00863228"/>
    <w:rsid w:val="008634E9"/>
    <w:rsid w:val="0086369E"/>
    <w:rsid w:val="00863BF1"/>
    <w:rsid w:val="00863F99"/>
    <w:rsid w:val="00866471"/>
    <w:rsid w:val="00866F33"/>
    <w:rsid w:val="00870EEB"/>
    <w:rsid w:val="00871037"/>
    <w:rsid w:val="0087131B"/>
    <w:rsid w:val="0087169A"/>
    <w:rsid w:val="00873CA2"/>
    <w:rsid w:val="0087586C"/>
    <w:rsid w:val="00875CCA"/>
    <w:rsid w:val="00875EFE"/>
    <w:rsid w:val="008777C2"/>
    <w:rsid w:val="008806AA"/>
    <w:rsid w:val="00880ECD"/>
    <w:rsid w:val="00881994"/>
    <w:rsid w:val="00882493"/>
    <w:rsid w:val="00882AB8"/>
    <w:rsid w:val="00883914"/>
    <w:rsid w:val="00884B8C"/>
    <w:rsid w:val="00885607"/>
    <w:rsid w:val="00886936"/>
    <w:rsid w:val="00887E50"/>
    <w:rsid w:val="00891C83"/>
    <w:rsid w:val="00891EA3"/>
    <w:rsid w:val="008923C9"/>
    <w:rsid w:val="00892A7C"/>
    <w:rsid w:val="00892D54"/>
    <w:rsid w:val="0089336E"/>
    <w:rsid w:val="00893A57"/>
    <w:rsid w:val="00894968"/>
    <w:rsid w:val="00895C92"/>
    <w:rsid w:val="00896CC2"/>
    <w:rsid w:val="00896E72"/>
    <w:rsid w:val="00896F42"/>
    <w:rsid w:val="008A20A6"/>
    <w:rsid w:val="008A2D55"/>
    <w:rsid w:val="008A2E41"/>
    <w:rsid w:val="008A4916"/>
    <w:rsid w:val="008A5926"/>
    <w:rsid w:val="008A5E48"/>
    <w:rsid w:val="008A664A"/>
    <w:rsid w:val="008A6868"/>
    <w:rsid w:val="008B1877"/>
    <w:rsid w:val="008B3692"/>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D749A"/>
    <w:rsid w:val="008E0109"/>
    <w:rsid w:val="008E02E6"/>
    <w:rsid w:val="008E09E4"/>
    <w:rsid w:val="008E19A1"/>
    <w:rsid w:val="008E1BF3"/>
    <w:rsid w:val="008E5842"/>
    <w:rsid w:val="008E7803"/>
    <w:rsid w:val="008E7EEB"/>
    <w:rsid w:val="008F022D"/>
    <w:rsid w:val="008F0C02"/>
    <w:rsid w:val="008F0E7B"/>
    <w:rsid w:val="008F2283"/>
    <w:rsid w:val="008F2C2B"/>
    <w:rsid w:val="008F2FD3"/>
    <w:rsid w:val="008F4B1C"/>
    <w:rsid w:val="008F4E62"/>
    <w:rsid w:val="008F6D67"/>
    <w:rsid w:val="008F73D6"/>
    <w:rsid w:val="0090052F"/>
    <w:rsid w:val="0090074B"/>
    <w:rsid w:val="00900B92"/>
    <w:rsid w:val="00901D22"/>
    <w:rsid w:val="00903768"/>
    <w:rsid w:val="00903EE6"/>
    <w:rsid w:val="00904B4A"/>
    <w:rsid w:val="00904BE5"/>
    <w:rsid w:val="00905122"/>
    <w:rsid w:val="00905A83"/>
    <w:rsid w:val="00905EE1"/>
    <w:rsid w:val="00906067"/>
    <w:rsid w:val="0090638B"/>
    <w:rsid w:val="00906767"/>
    <w:rsid w:val="0091175D"/>
    <w:rsid w:val="00912480"/>
    <w:rsid w:val="0091267D"/>
    <w:rsid w:val="00912D39"/>
    <w:rsid w:val="009131AD"/>
    <w:rsid w:val="009145EE"/>
    <w:rsid w:val="00914C28"/>
    <w:rsid w:val="00916673"/>
    <w:rsid w:val="00921B42"/>
    <w:rsid w:val="00921CC0"/>
    <w:rsid w:val="0092277E"/>
    <w:rsid w:val="00922784"/>
    <w:rsid w:val="00922AA0"/>
    <w:rsid w:val="009231DE"/>
    <w:rsid w:val="009238E8"/>
    <w:rsid w:val="00925A68"/>
    <w:rsid w:val="00925BEF"/>
    <w:rsid w:val="00926906"/>
    <w:rsid w:val="009270A2"/>
    <w:rsid w:val="009279BF"/>
    <w:rsid w:val="009301B7"/>
    <w:rsid w:val="00931A26"/>
    <w:rsid w:val="00932875"/>
    <w:rsid w:val="009337C9"/>
    <w:rsid w:val="00933ED3"/>
    <w:rsid w:val="0093491D"/>
    <w:rsid w:val="00935167"/>
    <w:rsid w:val="009368FB"/>
    <w:rsid w:val="00936ECB"/>
    <w:rsid w:val="009375B5"/>
    <w:rsid w:val="009377DB"/>
    <w:rsid w:val="0093784F"/>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0633"/>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6C8"/>
    <w:rsid w:val="00967EF8"/>
    <w:rsid w:val="00970094"/>
    <w:rsid w:val="00971F6B"/>
    <w:rsid w:val="00972085"/>
    <w:rsid w:val="009725CB"/>
    <w:rsid w:val="0097350B"/>
    <w:rsid w:val="009737FB"/>
    <w:rsid w:val="00973B2D"/>
    <w:rsid w:val="00973FD5"/>
    <w:rsid w:val="0097400C"/>
    <w:rsid w:val="00974067"/>
    <w:rsid w:val="009740FE"/>
    <w:rsid w:val="00974C09"/>
    <w:rsid w:val="00974CCE"/>
    <w:rsid w:val="009766B0"/>
    <w:rsid w:val="00977FB7"/>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13D2"/>
    <w:rsid w:val="009B296A"/>
    <w:rsid w:val="009B387B"/>
    <w:rsid w:val="009B4835"/>
    <w:rsid w:val="009B4B51"/>
    <w:rsid w:val="009B4DB1"/>
    <w:rsid w:val="009B539A"/>
    <w:rsid w:val="009B55C5"/>
    <w:rsid w:val="009B6D2A"/>
    <w:rsid w:val="009C0330"/>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C9F"/>
    <w:rsid w:val="009E3D43"/>
    <w:rsid w:val="009E4D67"/>
    <w:rsid w:val="009E50F2"/>
    <w:rsid w:val="009E6730"/>
    <w:rsid w:val="009E6D1C"/>
    <w:rsid w:val="009E6F08"/>
    <w:rsid w:val="009E7513"/>
    <w:rsid w:val="009F05DC"/>
    <w:rsid w:val="009F1691"/>
    <w:rsid w:val="009F29FE"/>
    <w:rsid w:val="009F2A70"/>
    <w:rsid w:val="009F2D74"/>
    <w:rsid w:val="009F33F2"/>
    <w:rsid w:val="009F43C7"/>
    <w:rsid w:val="009F46CE"/>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0D2F"/>
    <w:rsid w:val="00A41DED"/>
    <w:rsid w:val="00A43059"/>
    <w:rsid w:val="00A43182"/>
    <w:rsid w:val="00A445F5"/>
    <w:rsid w:val="00A44783"/>
    <w:rsid w:val="00A45E70"/>
    <w:rsid w:val="00A46B50"/>
    <w:rsid w:val="00A4775A"/>
    <w:rsid w:val="00A502B5"/>
    <w:rsid w:val="00A5087B"/>
    <w:rsid w:val="00A514B5"/>
    <w:rsid w:val="00A51776"/>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215D"/>
    <w:rsid w:val="00A74041"/>
    <w:rsid w:val="00A76FB4"/>
    <w:rsid w:val="00A80104"/>
    <w:rsid w:val="00A80BCA"/>
    <w:rsid w:val="00A81F2A"/>
    <w:rsid w:val="00A83EF0"/>
    <w:rsid w:val="00A853F6"/>
    <w:rsid w:val="00A85F4E"/>
    <w:rsid w:val="00A86BC1"/>
    <w:rsid w:val="00A871F0"/>
    <w:rsid w:val="00A8748D"/>
    <w:rsid w:val="00A87884"/>
    <w:rsid w:val="00A87928"/>
    <w:rsid w:val="00A87C1B"/>
    <w:rsid w:val="00A87C93"/>
    <w:rsid w:val="00A87DDB"/>
    <w:rsid w:val="00A93FA1"/>
    <w:rsid w:val="00A94670"/>
    <w:rsid w:val="00A950D6"/>
    <w:rsid w:val="00AA04D7"/>
    <w:rsid w:val="00AA0F00"/>
    <w:rsid w:val="00AA107A"/>
    <w:rsid w:val="00AA10A0"/>
    <w:rsid w:val="00AA1909"/>
    <w:rsid w:val="00AA1BF2"/>
    <w:rsid w:val="00AA2E40"/>
    <w:rsid w:val="00AA6353"/>
    <w:rsid w:val="00AA739F"/>
    <w:rsid w:val="00AB1A68"/>
    <w:rsid w:val="00AB35A7"/>
    <w:rsid w:val="00AB3EA5"/>
    <w:rsid w:val="00AB7A60"/>
    <w:rsid w:val="00AC152E"/>
    <w:rsid w:val="00AC1B1C"/>
    <w:rsid w:val="00AC270A"/>
    <w:rsid w:val="00AC3F8C"/>
    <w:rsid w:val="00AC47A3"/>
    <w:rsid w:val="00AC5607"/>
    <w:rsid w:val="00AC658C"/>
    <w:rsid w:val="00AC743E"/>
    <w:rsid w:val="00AC76E8"/>
    <w:rsid w:val="00AD067B"/>
    <w:rsid w:val="00AD1828"/>
    <w:rsid w:val="00AD21E9"/>
    <w:rsid w:val="00AD2627"/>
    <w:rsid w:val="00AD2AFB"/>
    <w:rsid w:val="00AD339C"/>
    <w:rsid w:val="00AD3C2E"/>
    <w:rsid w:val="00AD4EA3"/>
    <w:rsid w:val="00AD59C1"/>
    <w:rsid w:val="00AD6EA0"/>
    <w:rsid w:val="00AE043E"/>
    <w:rsid w:val="00AE1180"/>
    <w:rsid w:val="00AE13A0"/>
    <w:rsid w:val="00AE1729"/>
    <w:rsid w:val="00AE26C0"/>
    <w:rsid w:val="00AE472E"/>
    <w:rsid w:val="00AE5445"/>
    <w:rsid w:val="00AE5869"/>
    <w:rsid w:val="00AE7C66"/>
    <w:rsid w:val="00AF00E6"/>
    <w:rsid w:val="00AF0274"/>
    <w:rsid w:val="00AF19DF"/>
    <w:rsid w:val="00AF2369"/>
    <w:rsid w:val="00AF324A"/>
    <w:rsid w:val="00AF3A78"/>
    <w:rsid w:val="00AF48D3"/>
    <w:rsid w:val="00AF54E9"/>
    <w:rsid w:val="00AF5D3F"/>
    <w:rsid w:val="00AF65D9"/>
    <w:rsid w:val="00AF6D27"/>
    <w:rsid w:val="00AF70F2"/>
    <w:rsid w:val="00AF7B46"/>
    <w:rsid w:val="00B0309F"/>
    <w:rsid w:val="00B0452F"/>
    <w:rsid w:val="00B047FB"/>
    <w:rsid w:val="00B06525"/>
    <w:rsid w:val="00B06F02"/>
    <w:rsid w:val="00B06F7D"/>
    <w:rsid w:val="00B10370"/>
    <w:rsid w:val="00B10804"/>
    <w:rsid w:val="00B11C50"/>
    <w:rsid w:val="00B131DB"/>
    <w:rsid w:val="00B14F0C"/>
    <w:rsid w:val="00B16423"/>
    <w:rsid w:val="00B1665E"/>
    <w:rsid w:val="00B1695B"/>
    <w:rsid w:val="00B172AE"/>
    <w:rsid w:val="00B2011F"/>
    <w:rsid w:val="00B2237D"/>
    <w:rsid w:val="00B24C2A"/>
    <w:rsid w:val="00B24D79"/>
    <w:rsid w:val="00B25008"/>
    <w:rsid w:val="00B25541"/>
    <w:rsid w:val="00B26117"/>
    <w:rsid w:val="00B26274"/>
    <w:rsid w:val="00B2721B"/>
    <w:rsid w:val="00B30008"/>
    <w:rsid w:val="00B3016F"/>
    <w:rsid w:val="00B31BBA"/>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CBD"/>
    <w:rsid w:val="00B44D12"/>
    <w:rsid w:val="00B44F6E"/>
    <w:rsid w:val="00B45298"/>
    <w:rsid w:val="00B46245"/>
    <w:rsid w:val="00B47587"/>
    <w:rsid w:val="00B5040B"/>
    <w:rsid w:val="00B50863"/>
    <w:rsid w:val="00B50DAA"/>
    <w:rsid w:val="00B51EEC"/>
    <w:rsid w:val="00B5299A"/>
    <w:rsid w:val="00B52D6D"/>
    <w:rsid w:val="00B52F80"/>
    <w:rsid w:val="00B53A16"/>
    <w:rsid w:val="00B53E8C"/>
    <w:rsid w:val="00B560AD"/>
    <w:rsid w:val="00B5732D"/>
    <w:rsid w:val="00B57B71"/>
    <w:rsid w:val="00B62730"/>
    <w:rsid w:val="00B6349E"/>
    <w:rsid w:val="00B63636"/>
    <w:rsid w:val="00B63849"/>
    <w:rsid w:val="00B64530"/>
    <w:rsid w:val="00B648C3"/>
    <w:rsid w:val="00B65F48"/>
    <w:rsid w:val="00B66E08"/>
    <w:rsid w:val="00B67374"/>
    <w:rsid w:val="00B67A8A"/>
    <w:rsid w:val="00B67B8B"/>
    <w:rsid w:val="00B703BC"/>
    <w:rsid w:val="00B710AD"/>
    <w:rsid w:val="00B7272B"/>
    <w:rsid w:val="00B731F7"/>
    <w:rsid w:val="00B73A10"/>
    <w:rsid w:val="00B748A9"/>
    <w:rsid w:val="00B75BF5"/>
    <w:rsid w:val="00B76397"/>
    <w:rsid w:val="00B76738"/>
    <w:rsid w:val="00B77CC1"/>
    <w:rsid w:val="00B80200"/>
    <w:rsid w:val="00B80C65"/>
    <w:rsid w:val="00B8178C"/>
    <w:rsid w:val="00B847A2"/>
    <w:rsid w:val="00B848D4"/>
    <w:rsid w:val="00B85245"/>
    <w:rsid w:val="00B85349"/>
    <w:rsid w:val="00B8552B"/>
    <w:rsid w:val="00B8581E"/>
    <w:rsid w:val="00B85C88"/>
    <w:rsid w:val="00B901EE"/>
    <w:rsid w:val="00B90470"/>
    <w:rsid w:val="00B93F80"/>
    <w:rsid w:val="00B95620"/>
    <w:rsid w:val="00B96B66"/>
    <w:rsid w:val="00BA09D2"/>
    <w:rsid w:val="00BA0BF2"/>
    <w:rsid w:val="00BA1810"/>
    <w:rsid w:val="00BA19B7"/>
    <w:rsid w:val="00BA1A0F"/>
    <w:rsid w:val="00BA2E57"/>
    <w:rsid w:val="00BA32E3"/>
    <w:rsid w:val="00BA410B"/>
    <w:rsid w:val="00BA4423"/>
    <w:rsid w:val="00BA4FE3"/>
    <w:rsid w:val="00BA6D37"/>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58B"/>
    <w:rsid w:val="00BE183E"/>
    <w:rsid w:val="00BE1A2C"/>
    <w:rsid w:val="00BE20B8"/>
    <w:rsid w:val="00BE2805"/>
    <w:rsid w:val="00BE3C7A"/>
    <w:rsid w:val="00BE70A8"/>
    <w:rsid w:val="00BE7557"/>
    <w:rsid w:val="00BE7DAF"/>
    <w:rsid w:val="00BE7E1D"/>
    <w:rsid w:val="00BF0003"/>
    <w:rsid w:val="00BF10F8"/>
    <w:rsid w:val="00BF1F16"/>
    <w:rsid w:val="00BF4201"/>
    <w:rsid w:val="00BF5568"/>
    <w:rsid w:val="00BF6096"/>
    <w:rsid w:val="00BF7D94"/>
    <w:rsid w:val="00BF7EDA"/>
    <w:rsid w:val="00C005FF"/>
    <w:rsid w:val="00C01E2F"/>
    <w:rsid w:val="00C0255B"/>
    <w:rsid w:val="00C04401"/>
    <w:rsid w:val="00C0529A"/>
    <w:rsid w:val="00C0541B"/>
    <w:rsid w:val="00C05F8F"/>
    <w:rsid w:val="00C0639C"/>
    <w:rsid w:val="00C0683C"/>
    <w:rsid w:val="00C06B29"/>
    <w:rsid w:val="00C06DED"/>
    <w:rsid w:val="00C06EB2"/>
    <w:rsid w:val="00C10324"/>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4682"/>
    <w:rsid w:val="00C55730"/>
    <w:rsid w:val="00C56624"/>
    <w:rsid w:val="00C56814"/>
    <w:rsid w:val="00C570EA"/>
    <w:rsid w:val="00C57EA0"/>
    <w:rsid w:val="00C608B5"/>
    <w:rsid w:val="00C6131D"/>
    <w:rsid w:val="00C6353B"/>
    <w:rsid w:val="00C63E4F"/>
    <w:rsid w:val="00C64914"/>
    <w:rsid w:val="00C66A3C"/>
    <w:rsid w:val="00C672CE"/>
    <w:rsid w:val="00C67484"/>
    <w:rsid w:val="00C67A57"/>
    <w:rsid w:val="00C71D9E"/>
    <w:rsid w:val="00C71EC5"/>
    <w:rsid w:val="00C74432"/>
    <w:rsid w:val="00C75771"/>
    <w:rsid w:val="00C75940"/>
    <w:rsid w:val="00C75AF8"/>
    <w:rsid w:val="00C7639A"/>
    <w:rsid w:val="00C7745C"/>
    <w:rsid w:val="00C77503"/>
    <w:rsid w:val="00C77964"/>
    <w:rsid w:val="00C77A5A"/>
    <w:rsid w:val="00C8110F"/>
    <w:rsid w:val="00C8229D"/>
    <w:rsid w:val="00C823DD"/>
    <w:rsid w:val="00C8539E"/>
    <w:rsid w:val="00C86756"/>
    <w:rsid w:val="00C871AB"/>
    <w:rsid w:val="00C87D06"/>
    <w:rsid w:val="00C90D05"/>
    <w:rsid w:val="00C91DDA"/>
    <w:rsid w:val="00C927A2"/>
    <w:rsid w:val="00C92848"/>
    <w:rsid w:val="00C93206"/>
    <w:rsid w:val="00C9368F"/>
    <w:rsid w:val="00C93BC0"/>
    <w:rsid w:val="00C93E27"/>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002D"/>
    <w:rsid w:val="00CB1256"/>
    <w:rsid w:val="00CB15C8"/>
    <w:rsid w:val="00CB2506"/>
    <w:rsid w:val="00CB33A2"/>
    <w:rsid w:val="00CB56CA"/>
    <w:rsid w:val="00CB575D"/>
    <w:rsid w:val="00CB5D78"/>
    <w:rsid w:val="00CC0659"/>
    <w:rsid w:val="00CC08FB"/>
    <w:rsid w:val="00CC2FE7"/>
    <w:rsid w:val="00CC40F7"/>
    <w:rsid w:val="00CC4637"/>
    <w:rsid w:val="00CC49A0"/>
    <w:rsid w:val="00CC49DF"/>
    <w:rsid w:val="00CC7025"/>
    <w:rsid w:val="00CC79F2"/>
    <w:rsid w:val="00CD01DF"/>
    <w:rsid w:val="00CD0924"/>
    <w:rsid w:val="00CD22B7"/>
    <w:rsid w:val="00CD231C"/>
    <w:rsid w:val="00CD2C1B"/>
    <w:rsid w:val="00CD3293"/>
    <w:rsid w:val="00CD3508"/>
    <w:rsid w:val="00CD3D14"/>
    <w:rsid w:val="00CD4BF7"/>
    <w:rsid w:val="00CD77C8"/>
    <w:rsid w:val="00CD7FED"/>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157"/>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473"/>
    <w:rsid w:val="00D26D35"/>
    <w:rsid w:val="00D26F4A"/>
    <w:rsid w:val="00D277E1"/>
    <w:rsid w:val="00D3089A"/>
    <w:rsid w:val="00D30B9B"/>
    <w:rsid w:val="00D3100C"/>
    <w:rsid w:val="00D31E4B"/>
    <w:rsid w:val="00D328A6"/>
    <w:rsid w:val="00D33B52"/>
    <w:rsid w:val="00D34A56"/>
    <w:rsid w:val="00D355FE"/>
    <w:rsid w:val="00D4120C"/>
    <w:rsid w:val="00D434AC"/>
    <w:rsid w:val="00D44667"/>
    <w:rsid w:val="00D4477E"/>
    <w:rsid w:val="00D45025"/>
    <w:rsid w:val="00D45AB6"/>
    <w:rsid w:val="00D46086"/>
    <w:rsid w:val="00D50F36"/>
    <w:rsid w:val="00D51E8E"/>
    <w:rsid w:val="00D52B2B"/>
    <w:rsid w:val="00D55BBE"/>
    <w:rsid w:val="00D55D77"/>
    <w:rsid w:val="00D560F0"/>
    <w:rsid w:val="00D560F6"/>
    <w:rsid w:val="00D56402"/>
    <w:rsid w:val="00D57A7B"/>
    <w:rsid w:val="00D604E1"/>
    <w:rsid w:val="00D6114E"/>
    <w:rsid w:val="00D61215"/>
    <w:rsid w:val="00D621E7"/>
    <w:rsid w:val="00D62C30"/>
    <w:rsid w:val="00D62DE7"/>
    <w:rsid w:val="00D6346A"/>
    <w:rsid w:val="00D6501A"/>
    <w:rsid w:val="00D669CE"/>
    <w:rsid w:val="00D674D2"/>
    <w:rsid w:val="00D70619"/>
    <w:rsid w:val="00D70B94"/>
    <w:rsid w:val="00D72A80"/>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602"/>
    <w:rsid w:val="00D94713"/>
    <w:rsid w:val="00D96394"/>
    <w:rsid w:val="00D96A3E"/>
    <w:rsid w:val="00DA0149"/>
    <w:rsid w:val="00DA144F"/>
    <w:rsid w:val="00DA2617"/>
    <w:rsid w:val="00DA2FD8"/>
    <w:rsid w:val="00DA3D41"/>
    <w:rsid w:val="00DA4873"/>
    <w:rsid w:val="00DA5721"/>
    <w:rsid w:val="00DA6EE2"/>
    <w:rsid w:val="00DA73FE"/>
    <w:rsid w:val="00DA754D"/>
    <w:rsid w:val="00DB0F7E"/>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908"/>
    <w:rsid w:val="00DC5CF4"/>
    <w:rsid w:val="00DC67E9"/>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2BA2"/>
    <w:rsid w:val="00DF55CE"/>
    <w:rsid w:val="00DF7292"/>
    <w:rsid w:val="00E00ABD"/>
    <w:rsid w:val="00E01E48"/>
    <w:rsid w:val="00E024C8"/>
    <w:rsid w:val="00E02CA4"/>
    <w:rsid w:val="00E02E80"/>
    <w:rsid w:val="00E03E46"/>
    <w:rsid w:val="00E0486D"/>
    <w:rsid w:val="00E04DFE"/>
    <w:rsid w:val="00E04F3E"/>
    <w:rsid w:val="00E0587B"/>
    <w:rsid w:val="00E06434"/>
    <w:rsid w:val="00E0670C"/>
    <w:rsid w:val="00E079DC"/>
    <w:rsid w:val="00E11F54"/>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1386"/>
    <w:rsid w:val="00E33431"/>
    <w:rsid w:val="00E3378B"/>
    <w:rsid w:val="00E33F8E"/>
    <w:rsid w:val="00E344C2"/>
    <w:rsid w:val="00E34744"/>
    <w:rsid w:val="00E36A36"/>
    <w:rsid w:val="00E36C33"/>
    <w:rsid w:val="00E427EC"/>
    <w:rsid w:val="00E42F26"/>
    <w:rsid w:val="00E42F56"/>
    <w:rsid w:val="00E42F7F"/>
    <w:rsid w:val="00E42FD0"/>
    <w:rsid w:val="00E43186"/>
    <w:rsid w:val="00E43E7B"/>
    <w:rsid w:val="00E44402"/>
    <w:rsid w:val="00E473E7"/>
    <w:rsid w:val="00E47A9D"/>
    <w:rsid w:val="00E47B4A"/>
    <w:rsid w:val="00E47F68"/>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3F71"/>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350"/>
    <w:rsid w:val="00E856A9"/>
    <w:rsid w:val="00E870A2"/>
    <w:rsid w:val="00E9093A"/>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B11"/>
    <w:rsid w:val="00EB6B75"/>
    <w:rsid w:val="00EB6E2D"/>
    <w:rsid w:val="00EB6E32"/>
    <w:rsid w:val="00EB73DF"/>
    <w:rsid w:val="00EB7DBC"/>
    <w:rsid w:val="00EB7EF1"/>
    <w:rsid w:val="00EC0AF5"/>
    <w:rsid w:val="00EC0DDA"/>
    <w:rsid w:val="00EC2D1F"/>
    <w:rsid w:val="00EC31B2"/>
    <w:rsid w:val="00EC34C5"/>
    <w:rsid w:val="00EC55DF"/>
    <w:rsid w:val="00EC5CE9"/>
    <w:rsid w:val="00EC5DD8"/>
    <w:rsid w:val="00EC705E"/>
    <w:rsid w:val="00ED0684"/>
    <w:rsid w:val="00ED06CE"/>
    <w:rsid w:val="00ED0B13"/>
    <w:rsid w:val="00ED21B1"/>
    <w:rsid w:val="00ED22C0"/>
    <w:rsid w:val="00ED22F4"/>
    <w:rsid w:val="00ED309C"/>
    <w:rsid w:val="00ED34F2"/>
    <w:rsid w:val="00ED45DB"/>
    <w:rsid w:val="00ED549C"/>
    <w:rsid w:val="00ED5DAA"/>
    <w:rsid w:val="00ED6F5F"/>
    <w:rsid w:val="00ED73E9"/>
    <w:rsid w:val="00EE074B"/>
    <w:rsid w:val="00EE14FE"/>
    <w:rsid w:val="00EE16FA"/>
    <w:rsid w:val="00EE3FF4"/>
    <w:rsid w:val="00EE4C53"/>
    <w:rsid w:val="00EE4EF0"/>
    <w:rsid w:val="00EE5249"/>
    <w:rsid w:val="00EE564C"/>
    <w:rsid w:val="00EE5E13"/>
    <w:rsid w:val="00EE6B4B"/>
    <w:rsid w:val="00EE6ED1"/>
    <w:rsid w:val="00EF015E"/>
    <w:rsid w:val="00EF0F24"/>
    <w:rsid w:val="00EF3543"/>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2E4C"/>
    <w:rsid w:val="00F1305C"/>
    <w:rsid w:val="00F14373"/>
    <w:rsid w:val="00F14F28"/>
    <w:rsid w:val="00F1563F"/>
    <w:rsid w:val="00F156A7"/>
    <w:rsid w:val="00F15A11"/>
    <w:rsid w:val="00F160CD"/>
    <w:rsid w:val="00F165B4"/>
    <w:rsid w:val="00F17E5F"/>
    <w:rsid w:val="00F20BD7"/>
    <w:rsid w:val="00F231ED"/>
    <w:rsid w:val="00F23F05"/>
    <w:rsid w:val="00F2797B"/>
    <w:rsid w:val="00F27BD1"/>
    <w:rsid w:val="00F3195E"/>
    <w:rsid w:val="00F31BBB"/>
    <w:rsid w:val="00F31F83"/>
    <w:rsid w:val="00F32125"/>
    <w:rsid w:val="00F33D14"/>
    <w:rsid w:val="00F342CD"/>
    <w:rsid w:val="00F3495E"/>
    <w:rsid w:val="00F35C9D"/>
    <w:rsid w:val="00F35D2D"/>
    <w:rsid w:val="00F36899"/>
    <w:rsid w:val="00F36B2C"/>
    <w:rsid w:val="00F36EC1"/>
    <w:rsid w:val="00F37F85"/>
    <w:rsid w:val="00F40508"/>
    <w:rsid w:val="00F4149F"/>
    <w:rsid w:val="00F4156B"/>
    <w:rsid w:val="00F420F2"/>
    <w:rsid w:val="00F43335"/>
    <w:rsid w:val="00F43CFE"/>
    <w:rsid w:val="00F441CE"/>
    <w:rsid w:val="00F44AAB"/>
    <w:rsid w:val="00F44C1B"/>
    <w:rsid w:val="00F46340"/>
    <w:rsid w:val="00F47CC3"/>
    <w:rsid w:val="00F503E9"/>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250"/>
    <w:rsid w:val="00F71011"/>
    <w:rsid w:val="00F722BC"/>
    <w:rsid w:val="00F7274C"/>
    <w:rsid w:val="00F733F8"/>
    <w:rsid w:val="00F73BEA"/>
    <w:rsid w:val="00F75E99"/>
    <w:rsid w:val="00F75F72"/>
    <w:rsid w:val="00F7672B"/>
    <w:rsid w:val="00F775D2"/>
    <w:rsid w:val="00F81933"/>
    <w:rsid w:val="00F82477"/>
    <w:rsid w:val="00F828EF"/>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3ACA"/>
    <w:rsid w:val="00FA4093"/>
    <w:rsid w:val="00FA6078"/>
    <w:rsid w:val="00FA7159"/>
    <w:rsid w:val="00FB1171"/>
    <w:rsid w:val="00FB2595"/>
    <w:rsid w:val="00FB25B5"/>
    <w:rsid w:val="00FB54A6"/>
    <w:rsid w:val="00FB56BB"/>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48FF"/>
    <w:rsid w:val="00FC5332"/>
    <w:rsid w:val="00FC6C2A"/>
    <w:rsid w:val="00FC7DE8"/>
    <w:rsid w:val="00FD056E"/>
    <w:rsid w:val="00FD0E52"/>
    <w:rsid w:val="00FD14C9"/>
    <w:rsid w:val="00FD2875"/>
    <w:rsid w:val="00FD4167"/>
    <w:rsid w:val="00FD480A"/>
    <w:rsid w:val="00FE020E"/>
    <w:rsid w:val="00FE09F8"/>
    <w:rsid w:val="00FE1266"/>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10713030">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254365098">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481077165">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1623-00B4-4B8B-AC24-13AAA955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2019-01-15T17:45:00Z</cp:lastPrinted>
  <dcterms:created xsi:type="dcterms:W3CDTF">2019-01-18T12:19:00Z</dcterms:created>
  <dcterms:modified xsi:type="dcterms:W3CDTF">2019-01-18T12:19:00Z</dcterms:modified>
</cp:coreProperties>
</file>