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B6" w:rsidRPr="00B11C50" w:rsidRDefault="00E765B6" w:rsidP="00E765B6">
      <w:pPr>
        <w:rPr>
          <w:b/>
          <w:bCs/>
          <w:smallCaps/>
          <w:sz w:val="28"/>
          <w:szCs w:val="28"/>
        </w:rPr>
      </w:pPr>
      <w:r w:rsidRPr="00B11C50">
        <w:rPr>
          <w:b/>
          <w:bCs/>
          <w:smallCaps/>
          <w:sz w:val="28"/>
          <w:szCs w:val="28"/>
        </w:rPr>
        <w:t>Committee Name:</w:t>
      </w:r>
      <w:r>
        <w:rPr>
          <w:b/>
          <w:bCs/>
          <w:smallCaps/>
          <w:sz w:val="28"/>
          <w:szCs w:val="28"/>
        </w:rPr>
        <w:t xml:space="preserve"> Faculty Affairs Policy Committee</w:t>
      </w:r>
    </w:p>
    <w:p w:rsidR="00E765B6" w:rsidRPr="00B11C50" w:rsidRDefault="00E765B6" w:rsidP="00E765B6">
      <w:pPr>
        <w:rPr>
          <w:b/>
          <w:bCs/>
          <w:smallCaps/>
          <w:sz w:val="28"/>
          <w:szCs w:val="28"/>
        </w:rPr>
      </w:pPr>
      <w:r w:rsidRPr="00B11C50">
        <w:rPr>
          <w:b/>
          <w:bCs/>
          <w:smallCaps/>
          <w:sz w:val="28"/>
          <w:szCs w:val="28"/>
        </w:rPr>
        <w:t>Meeting Date</w:t>
      </w:r>
      <w:r>
        <w:rPr>
          <w:b/>
          <w:bCs/>
          <w:smallCaps/>
          <w:sz w:val="28"/>
          <w:szCs w:val="28"/>
        </w:rPr>
        <w:t xml:space="preserve"> &amp; Time</w:t>
      </w:r>
      <w:r w:rsidRPr="00B11C50">
        <w:rPr>
          <w:b/>
          <w:bCs/>
          <w:smallCaps/>
          <w:sz w:val="28"/>
          <w:szCs w:val="28"/>
        </w:rPr>
        <w:t xml:space="preserve">:   </w:t>
      </w:r>
      <w:r>
        <w:rPr>
          <w:b/>
          <w:bCs/>
          <w:smallCaps/>
          <w:sz w:val="28"/>
          <w:szCs w:val="28"/>
        </w:rPr>
        <w:t>Feb 1, 2019</w:t>
      </w:r>
    </w:p>
    <w:p w:rsidR="00E765B6" w:rsidRPr="00B11C50" w:rsidRDefault="00E765B6" w:rsidP="00E765B6">
      <w:pPr>
        <w:rPr>
          <w:b/>
          <w:bCs/>
          <w:smallCaps/>
          <w:sz w:val="28"/>
          <w:szCs w:val="28"/>
        </w:rPr>
      </w:pPr>
      <w:r w:rsidRPr="00B11C50">
        <w:rPr>
          <w:b/>
          <w:bCs/>
          <w:smallCaps/>
          <w:sz w:val="28"/>
          <w:szCs w:val="28"/>
        </w:rPr>
        <w:t xml:space="preserve">Meeting Location: </w:t>
      </w:r>
      <w:r>
        <w:rPr>
          <w:b/>
          <w:bCs/>
          <w:smallCaps/>
          <w:sz w:val="28"/>
          <w:szCs w:val="28"/>
        </w:rPr>
        <w:t>A&amp;S 116</w:t>
      </w:r>
    </w:p>
    <w:p w:rsidR="00E765B6" w:rsidRPr="00B11C50" w:rsidRDefault="00E765B6" w:rsidP="00E765B6">
      <w:pPr>
        <w:jc w:val="center"/>
        <w:rPr>
          <w:b/>
          <w:bCs/>
          <w:sz w:val="28"/>
          <w:szCs w:val="28"/>
        </w:rPr>
      </w:pPr>
    </w:p>
    <w:p w:rsidR="00E765B6" w:rsidRPr="00750727" w:rsidRDefault="00E765B6" w:rsidP="00E765B6">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E765B6" w:rsidTr="00436996">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65B6" w:rsidRDefault="00E765B6" w:rsidP="00436996">
            <w:pPr>
              <w:rPr>
                <w:sz w:val="20"/>
              </w:rPr>
            </w:pPr>
          </w:p>
          <w:p w:rsidR="00E765B6" w:rsidRPr="00B11C50" w:rsidRDefault="00E765B6" w:rsidP="00436996">
            <w:pPr>
              <w:rPr>
                <w:b/>
                <w:sz w:val="28"/>
                <w:szCs w:val="28"/>
              </w:rPr>
            </w:pPr>
            <w:r w:rsidRPr="00750727">
              <w:rPr>
                <w:b/>
                <w:bCs/>
                <w:smallCaps/>
                <w:sz w:val="28"/>
                <w:szCs w:val="28"/>
              </w:rPr>
              <w:t>Members</w:t>
            </w:r>
            <w:r w:rsidRPr="00B11C50">
              <w:rPr>
                <w:b/>
                <w:sz w:val="28"/>
                <w:szCs w:val="28"/>
              </w:rPr>
              <w:t xml:space="preserve">                                                                 </w:t>
            </w: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E765B6" w:rsidTr="00436996">
        <w:trPr>
          <w:trHeight w:val="243"/>
        </w:trPr>
        <w:tc>
          <w:tcPr>
            <w:tcW w:w="720" w:type="dxa"/>
            <w:tcBorders>
              <w:top w:val="thinThickSmallGap" w:sz="24" w:space="0" w:color="auto"/>
            </w:tcBorders>
            <w:vAlign w:val="center"/>
          </w:tcPr>
          <w:p w:rsidR="00E765B6" w:rsidRPr="000507F8" w:rsidRDefault="00E765B6" w:rsidP="00E765B6">
            <w:pPr>
              <w:rPr>
                <w:sz w:val="36"/>
                <w:szCs w:val="36"/>
              </w:rPr>
            </w:pPr>
            <w:r>
              <w:rPr>
                <w:sz w:val="36"/>
                <w:szCs w:val="36"/>
              </w:rPr>
              <w:t>P</w:t>
            </w:r>
          </w:p>
        </w:tc>
        <w:tc>
          <w:tcPr>
            <w:tcW w:w="6120" w:type="dxa"/>
            <w:tcBorders>
              <w:top w:val="thinThickSmallGap" w:sz="24" w:space="0" w:color="auto"/>
            </w:tcBorders>
            <w:vAlign w:val="center"/>
          </w:tcPr>
          <w:p w:rsidR="00E765B6" w:rsidRPr="000F4925" w:rsidRDefault="00E765B6" w:rsidP="00E765B6">
            <w:r>
              <w:t>Ashley Taylor</w:t>
            </w:r>
          </w:p>
        </w:tc>
        <w:tc>
          <w:tcPr>
            <w:tcW w:w="540" w:type="dxa"/>
            <w:tcBorders>
              <w:top w:val="thinThickSmallGap" w:sz="24" w:space="0" w:color="auto"/>
            </w:tcBorders>
            <w:vAlign w:val="center"/>
          </w:tcPr>
          <w:p w:rsidR="00E765B6" w:rsidRPr="000507F8" w:rsidRDefault="00E765B6" w:rsidP="00E765B6">
            <w:pPr>
              <w:rPr>
                <w:sz w:val="36"/>
                <w:szCs w:val="36"/>
              </w:rPr>
            </w:pPr>
            <w:r>
              <w:rPr>
                <w:sz w:val="36"/>
                <w:szCs w:val="36"/>
              </w:rPr>
              <w:t>P</w:t>
            </w:r>
          </w:p>
        </w:tc>
        <w:tc>
          <w:tcPr>
            <w:tcW w:w="6660" w:type="dxa"/>
            <w:tcBorders>
              <w:top w:val="thinThickSmallGap" w:sz="24" w:space="0" w:color="auto"/>
            </w:tcBorders>
            <w:vAlign w:val="center"/>
          </w:tcPr>
          <w:p w:rsidR="00E765B6" w:rsidRPr="000F4925" w:rsidRDefault="00E765B6" w:rsidP="00E765B6">
            <w:r>
              <w:t>Jamie Addy</w:t>
            </w:r>
          </w:p>
        </w:tc>
      </w:tr>
      <w:tr w:rsidR="00E765B6" w:rsidTr="00436996">
        <w:trPr>
          <w:trHeight w:val="161"/>
        </w:trPr>
        <w:tc>
          <w:tcPr>
            <w:tcW w:w="720" w:type="dxa"/>
            <w:vAlign w:val="center"/>
          </w:tcPr>
          <w:p w:rsidR="00E765B6" w:rsidRPr="000507F8" w:rsidRDefault="00E765B6" w:rsidP="00E765B6">
            <w:pPr>
              <w:rPr>
                <w:sz w:val="36"/>
                <w:szCs w:val="36"/>
              </w:rPr>
            </w:pPr>
            <w:r>
              <w:rPr>
                <w:sz w:val="36"/>
                <w:szCs w:val="36"/>
              </w:rPr>
              <w:t>P</w:t>
            </w:r>
          </w:p>
        </w:tc>
        <w:tc>
          <w:tcPr>
            <w:tcW w:w="6120" w:type="dxa"/>
            <w:vAlign w:val="center"/>
          </w:tcPr>
          <w:p w:rsidR="00E765B6" w:rsidRPr="000F4925" w:rsidRDefault="00E765B6" w:rsidP="00E765B6">
            <w:r>
              <w:t xml:space="preserve">Angela </w:t>
            </w:r>
            <w:proofErr w:type="spellStart"/>
            <w:r>
              <w:t>Criscoe</w:t>
            </w:r>
            <w:proofErr w:type="spellEnd"/>
          </w:p>
        </w:tc>
        <w:tc>
          <w:tcPr>
            <w:tcW w:w="540" w:type="dxa"/>
            <w:vAlign w:val="center"/>
          </w:tcPr>
          <w:p w:rsidR="00E765B6" w:rsidRPr="000507F8" w:rsidRDefault="00E765B6" w:rsidP="00E765B6">
            <w:pPr>
              <w:rPr>
                <w:sz w:val="36"/>
                <w:szCs w:val="36"/>
              </w:rPr>
            </w:pPr>
            <w:r>
              <w:rPr>
                <w:sz w:val="36"/>
                <w:szCs w:val="36"/>
              </w:rPr>
              <w:t>A</w:t>
            </w:r>
          </w:p>
        </w:tc>
        <w:tc>
          <w:tcPr>
            <w:tcW w:w="6660" w:type="dxa"/>
            <w:vAlign w:val="center"/>
          </w:tcPr>
          <w:p w:rsidR="00E765B6" w:rsidRPr="000F4925" w:rsidRDefault="00E765B6" w:rsidP="00E765B6">
            <w:r>
              <w:t>Catherine Fowler</w:t>
            </w:r>
          </w:p>
        </w:tc>
      </w:tr>
      <w:tr w:rsidR="00E765B6" w:rsidTr="00436996">
        <w:trPr>
          <w:trHeight w:val="161"/>
        </w:trPr>
        <w:tc>
          <w:tcPr>
            <w:tcW w:w="720" w:type="dxa"/>
            <w:vAlign w:val="center"/>
          </w:tcPr>
          <w:p w:rsidR="00E765B6" w:rsidRPr="000507F8" w:rsidRDefault="00E765B6" w:rsidP="00E765B6">
            <w:pPr>
              <w:rPr>
                <w:sz w:val="36"/>
                <w:szCs w:val="36"/>
              </w:rPr>
            </w:pPr>
            <w:r>
              <w:rPr>
                <w:sz w:val="36"/>
                <w:szCs w:val="36"/>
              </w:rPr>
              <w:t>P</w:t>
            </w:r>
          </w:p>
        </w:tc>
        <w:tc>
          <w:tcPr>
            <w:tcW w:w="6120" w:type="dxa"/>
            <w:vAlign w:val="center"/>
          </w:tcPr>
          <w:p w:rsidR="00E765B6" w:rsidRPr="000F4925" w:rsidRDefault="00E765B6" w:rsidP="00E765B6">
            <w:r>
              <w:t xml:space="preserve">Olha </w:t>
            </w:r>
            <w:proofErr w:type="spellStart"/>
            <w:r>
              <w:t>Osobov</w:t>
            </w:r>
            <w:proofErr w:type="spellEnd"/>
          </w:p>
        </w:tc>
        <w:tc>
          <w:tcPr>
            <w:tcW w:w="540" w:type="dxa"/>
            <w:vAlign w:val="center"/>
          </w:tcPr>
          <w:p w:rsidR="00E765B6" w:rsidRPr="000507F8" w:rsidRDefault="00E765B6" w:rsidP="00E765B6">
            <w:pPr>
              <w:rPr>
                <w:sz w:val="36"/>
                <w:szCs w:val="36"/>
              </w:rPr>
            </w:pPr>
            <w:r>
              <w:rPr>
                <w:sz w:val="36"/>
                <w:szCs w:val="36"/>
              </w:rPr>
              <w:t>A</w:t>
            </w:r>
          </w:p>
        </w:tc>
        <w:tc>
          <w:tcPr>
            <w:tcW w:w="6660" w:type="dxa"/>
            <w:vAlign w:val="center"/>
          </w:tcPr>
          <w:p w:rsidR="00E765B6" w:rsidRPr="000F4925" w:rsidRDefault="00E765B6" w:rsidP="00E765B6">
            <w:r>
              <w:t xml:space="preserve">Ji </w:t>
            </w:r>
            <w:proofErr w:type="spellStart"/>
            <w:r>
              <w:t>Seun</w:t>
            </w:r>
            <w:proofErr w:type="spellEnd"/>
            <w:r>
              <w:t xml:space="preserve"> </w:t>
            </w:r>
            <w:proofErr w:type="spellStart"/>
            <w:r>
              <w:t>Sohn</w:t>
            </w:r>
            <w:proofErr w:type="spellEnd"/>
          </w:p>
        </w:tc>
      </w:tr>
      <w:tr w:rsidR="00E765B6" w:rsidTr="00436996">
        <w:trPr>
          <w:trHeight w:val="161"/>
        </w:trPr>
        <w:tc>
          <w:tcPr>
            <w:tcW w:w="720" w:type="dxa"/>
            <w:vAlign w:val="center"/>
          </w:tcPr>
          <w:p w:rsidR="00E765B6" w:rsidRPr="000507F8" w:rsidRDefault="00E765B6" w:rsidP="00E765B6">
            <w:pPr>
              <w:rPr>
                <w:sz w:val="36"/>
                <w:szCs w:val="36"/>
              </w:rPr>
            </w:pPr>
            <w:r>
              <w:rPr>
                <w:sz w:val="36"/>
                <w:szCs w:val="36"/>
              </w:rPr>
              <w:t>P</w:t>
            </w:r>
          </w:p>
        </w:tc>
        <w:tc>
          <w:tcPr>
            <w:tcW w:w="6120" w:type="dxa"/>
            <w:vAlign w:val="center"/>
          </w:tcPr>
          <w:p w:rsidR="00E765B6" w:rsidRPr="000F4925" w:rsidRDefault="00E765B6" w:rsidP="00E765B6">
            <w:proofErr w:type="spellStart"/>
            <w:r>
              <w:t>Jiaqin</w:t>
            </w:r>
            <w:proofErr w:type="spellEnd"/>
            <w:r>
              <w:t xml:space="preserve"> Yang</w:t>
            </w:r>
          </w:p>
        </w:tc>
        <w:tc>
          <w:tcPr>
            <w:tcW w:w="540" w:type="dxa"/>
            <w:vAlign w:val="center"/>
          </w:tcPr>
          <w:p w:rsidR="00E765B6" w:rsidRPr="000507F8" w:rsidRDefault="00E765B6" w:rsidP="00E765B6">
            <w:pPr>
              <w:rPr>
                <w:sz w:val="36"/>
                <w:szCs w:val="36"/>
              </w:rPr>
            </w:pPr>
            <w:r>
              <w:rPr>
                <w:sz w:val="36"/>
                <w:szCs w:val="36"/>
              </w:rPr>
              <w:t>P</w:t>
            </w:r>
          </w:p>
        </w:tc>
        <w:tc>
          <w:tcPr>
            <w:tcW w:w="6660" w:type="dxa"/>
            <w:vAlign w:val="center"/>
          </w:tcPr>
          <w:p w:rsidR="00E765B6" w:rsidRPr="000F4925" w:rsidRDefault="00E765B6" w:rsidP="00E765B6">
            <w:r>
              <w:t xml:space="preserve">Rob </w:t>
            </w:r>
            <w:proofErr w:type="spellStart"/>
            <w:r>
              <w:t>Sumowski</w:t>
            </w:r>
            <w:proofErr w:type="spellEnd"/>
          </w:p>
        </w:tc>
      </w:tr>
      <w:tr w:rsidR="00E765B6" w:rsidTr="00436996">
        <w:trPr>
          <w:trHeight w:val="161"/>
        </w:trPr>
        <w:tc>
          <w:tcPr>
            <w:tcW w:w="720" w:type="dxa"/>
            <w:vAlign w:val="center"/>
          </w:tcPr>
          <w:p w:rsidR="00E765B6" w:rsidRPr="000507F8" w:rsidRDefault="00E765B6" w:rsidP="00E765B6">
            <w:pPr>
              <w:rPr>
                <w:sz w:val="36"/>
                <w:szCs w:val="36"/>
              </w:rPr>
            </w:pPr>
            <w:r>
              <w:rPr>
                <w:sz w:val="36"/>
                <w:szCs w:val="36"/>
              </w:rPr>
              <w:t>P</w:t>
            </w:r>
          </w:p>
        </w:tc>
        <w:tc>
          <w:tcPr>
            <w:tcW w:w="6120" w:type="dxa"/>
            <w:vAlign w:val="center"/>
          </w:tcPr>
          <w:p w:rsidR="00E765B6" w:rsidRPr="000F4925" w:rsidRDefault="00E765B6" w:rsidP="00E765B6">
            <w:r>
              <w:t>Linda Bradley</w:t>
            </w:r>
          </w:p>
        </w:tc>
        <w:tc>
          <w:tcPr>
            <w:tcW w:w="540" w:type="dxa"/>
            <w:vAlign w:val="center"/>
          </w:tcPr>
          <w:p w:rsidR="00E765B6" w:rsidRPr="000507F8" w:rsidRDefault="00E765B6" w:rsidP="00E765B6">
            <w:pPr>
              <w:rPr>
                <w:sz w:val="36"/>
                <w:szCs w:val="36"/>
              </w:rPr>
            </w:pPr>
            <w:r>
              <w:rPr>
                <w:sz w:val="36"/>
                <w:szCs w:val="36"/>
              </w:rPr>
              <w:t>P</w:t>
            </w:r>
          </w:p>
        </w:tc>
        <w:tc>
          <w:tcPr>
            <w:tcW w:w="6660" w:type="dxa"/>
            <w:vAlign w:val="center"/>
          </w:tcPr>
          <w:p w:rsidR="00E765B6" w:rsidRPr="000F4925" w:rsidRDefault="00E765B6" w:rsidP="00E765B6">
            <w:r>
              <w:t>Carrie Cook</w:t>
            </w:r>
          </w:p>
        </w:tc>
      </w:tr>
      <w:tr w:rsidR="00E765B6" w:rsidTr="00436996">
        <w:trPr>
          <w:trHeight w:val="278"/>
        </w:trPr>
        <w:tc>
          <w:tcPr>
            <w:tcW w:w="720" w:type="dxa"/>
            <w:vAlign w:val="center"/>
          </w:tcPr>
          <w:p w:rsidR="00E765B6" w:rsidRPr="000507F8" w:rsidRDefault="00E765B6" w:rsidP="00E765B6">
            <w:pPr>
              <w:rPr>
                <w:sz w:val="36"/>
                <w:szCs w:val="36"/>
              </w:rPr>
            </w:pPr>
            <w:r>
              <w:rPr>
                <w:sz w:val="36"/>
                <w:szCs w:val="36"/>
              </w:rPr>
              <w:t>P</w:t>
            </w:r>
          </w:p>
        </w:tc>
        <w:tc>
          <w:tcPr>
            <w:tcW w:w="6120" w:type="dxa"/>
            <w:vAlign w:val="center"/>
          </w:tcPr>
          <w:p w:rsidR="00E765B6" w:rsidRPr="000F4925" w:rsidRDefault="00E765B6" w:rsidP="00E765B6">
            <w:r>
              <w:t xml:space="preserve">Hedwig </w:t>
            </w:r>
            <w:proofErr w:type="spellStart"/>
            <w:r>
              <w:t>Fraunhofer</w:t>
            </w:r>
            <w:proofErr w:type="spellEnd"/>
          </w:p>
        </w:tc>
        <w:tc>
          <w:tcPr>
            <w:tcW w:w="540" w:type="dxa"/>
            <w:vAlign w:val="center"/>
          </w:tcPr>
          <w:p w:rsidR="00E765B6" w:rsidRPr="000507F8" w:rsidRDefault="00E765B6" w:rsidP="00E765B6">
            <w:pPr>
              <w:rPr>
                <w:sz w:val="36"/>
                <w:szCs w:val="36"/>
              </w:rPr>
            </w:pPr>
            <w:r>
              <w:rPr>
                <w:sz w:val="36"/>
                <w:szCs w:val="36"/>
              </w:rPr>
              <w:t>P</w:t>
            </w:r>
          </w:p>
        </w:tc>
        <w:tc>
          <w:tcPr>
            <w:tcW w:w="6660" w:type="dxa"/>
            <w:vAlign w:val="center"/>
          </w:tcPr>
          <w:p w:rsidR="00E765B6" w:rsidRPr="000F4925" w:rsidRDefault="00E765B6" w:rsidP="00E765B6">
            <w:r>
              <w:t>Robert Blumenthal</w:t>
            </w:r>
          </w:p>
        </w:tc>
      </w:tr>
      <w:tr w:rsidR="00E765B6" w:rsidTr="00436996">
        <w:trPr>
          <w:trHeight w:val="278"/>
        </w:trPr>
        <w:tc>
          <w:tcPr>
            <w:tcW w:w="720" w:type="dxa"/>
            <w:vAlign w:val="center"/>
          </w:tcPr>
          <w:p w:rsidR="00E765B6" w:rsidRPr="000507F8" w:rsidRDefault="00E765B6" w:rsidP="00E765B6">
            <w:pPr>
              <w:rPr>
                <w:sz w:val="36"/>
                <w:szCs w:val="36"/>
              </w:rPr>
            </w:pPr>
            <w:r>
              <w:rPr>
                <w:sz w:val="36"/>
                <w:szCs w:val="36"/>
              </w:rPr>
              <w:t>P</w:t>
            </w:r>
          </w:p>
        </w:tc>
        <w:tc>
          <w:tcPr>
            <w:tcW w:w="6120" w:type="dxa"/>
            <w:vAlign w:val="center"/>
          </w:tcPr>
          <w:p w:rsidR="00E765B6" w:rsidRPr="000F4925" w:rsidRDefault="00E765B6" w:rsidP="00E765B6">
            <w:proofErr w:type="spellStart"/>
            <w:r>
              <w:t>Hauke</w:t>
            </w:r>
            <w:proofErr w:type="spellEnd"/>
            <w:r>
              <w:t xml:space="preserve"> Busch</w:t>
            </w:r>
          </w:p>
        </w:tc>
        <w:tc>
          <w:tcPr>
            <w:tcW w:w="540" w:type="dxa"/>
            <w:vAlign w:val="center"/>
          </w:tcPr>
          <w:p w:rsidR="00E765B6" w:rsidRPr="000507F8" w:rsidRDefault="00E765B6" w:rsidP="00E765B6">
            <w:pPr>
              <w:rPr>
                <w:sz w:val="36"/>
                <w:szCs w:val="36"/>
              </w:rPr>
            </w:pPr>
          </w:p>
        </w:tc>
        <w:tc>
          <w:tcPr>
            <w:tcW w:w="6660" w:type="dxa"/>
            <w:vAlign w:val="center"/>
          </w:tcPr>
          <w:p w:rsidR="00E765B6" w:rsidRPr="000F4925" w:rsidRDefault="00E765B6" w:rsidP="00E765B6"/>
        </w:tc>
      </w:tr>
      <w:tr w:rsidR="00E765B6" w:rsidTr="00436996">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E765B6" w:rsidRPr="00750727" w:rsidRDefault="00E765B6" w:rsidP="00E765B6">
            <w:pPr>
              <w:pStyle w:val="Heading1"/>
              <w:rPr>
                <w:smallCaps/>
              </w:rPr>
            </w:pPr>
            <w:r w:rsidRPr="00750727">
              <w:rPr>
                <w:smallCaps/>
                <w:sz w:val="28"/>
                <w:szCs w:val="28"/>
              </w:rPr>
              <w:t>Guests</w:t>
            </w:r>
          </w:p>
        </w:tc>
      </w:tr>
      <w:tr w:rsidR="00E765B6" w:rsidTr="00436996">
        <w:trPr>
          <w:trHeight w:val="225"/>
        </w:trPr>
        <w:tc>
          <w:tcPr>
            <w:tcW w:w="720" w:type="dxa"/>
            <w:tcBorders>
              <w:top w:val="thinThickSmallGap" w:sz="24" w:space="0" w:color="auto"/>
            </w:tcBorders>
          </w:tcPr>
          <w:p w:rsidR="00E765B6" w:rsidRDefault="00E765B6" w:rsidP="00E765B6">
            <w:pPr>
              <w:jc w:val="center"/>
              <w:rPr>
                <w:sz w:val="20"/>
              </w:rPr>
            </w:pPr>
          </w:p>
        </w:tc>
        <w:tc>
          <w:tcPr>
            <w:tcW w:w="6120" w:type="dxa"/>
            <w:tcBorders>
              <w:top w:val="thinThickSmallGap" w:sz="24" w:space="0" w:color="auto"/>
            </w:tcBorders>
          </w:tcPr>
          <w:p w:rsidR="00E765B6" w:rsidRPr="0014666D" w:rsidRDefault="00E765B6" w:rsidP="00E765B6">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765B6" w:rsidRDefault="00E765B6" w:rsidP="00E765B6">
            <w:pPr>
              <w:rPr>
                <w:sz w:val="20"/>
              </w:rPr>
            </w:pPr>
          </w:p>
        </w:tc>
        <w:tc>
          <w:tcPr>
            <w:tcW w:w="6660" w:type="dxa"/>
            <w:tcBorders>
              <w:top w:val="thinThickSmallGap" w:sz="24" w:space="0" w:color="auto"/>
            </w:tcBorders>
          </w:tcPr>
          <w:p w:rsidR="00E765B6" w:rsidRDefault="00E765B6" w:rsidP="00E765B6">
            <w:pPr>
              <w:rPr>
                <w:sz w:val="20"/>
              </w:rPr>
            </w:pPr>
            <w:r>
              <w:rPr>
                <w:sz w:val="20"/>
              </w:rPr>
              <w:t xml:space="preserve"> Turner Gibson – SGA Academic Affairs Committee                          </w:t>
            </w:r>
          </w:p>
        </w:tc>
      </w:tr>
      <w:tr w:rsidR="00E765B6" w:rsidTr="00436996">
        <w:trPr>
          <w:trHeight w:val="90"/>
        </w:trPr>
        <w:tc>
          <w:tcPr>
            <w:tcW w:w="720" w:type="dxa"/>
          </w:tcPr>
          <w:p w:rsidR="00E765B6" w:rsidRDefault="00E765B6" w:rsidP="00E765B6">
            <w:pPr>
              <w:jc w:val="center"/>
              <w:rPr>
                <w:sz w:val="20"/>
              </w:rPr>
            </w:pPr>
          </w:p>
        </w:tc>
        <w:tc>
          <w:tcPr>
            <w:tcW w:w="6120" w:type="dxa"/>
          </w:tcPr>
          <w:p w:rsidR="00E765B6" w:rsidRDefault="00E765B6" w:rsidP="00E765B6">
            <w:pPr>
              <w:rPr>
                <w:sz w:val="20"/>
              </w:rPr>
            </w:pPr>
            <w:r>
              <w:rPr>
                <w:sz w:val="20"/>
              </w:rPr>
              <w:t>Taylor Carswell – SGA Academic Affairs Committee</w:t>
            </w:r>
          </w:p>
        </w:tc>
        <w:tc>
          <w:tcPr>
            <w:tcW w:w="540" w:type="dxa"/>
          </w:tcPr>
          <w:p w:rsidR="00E765B6" w:rsidRDefault="00E765B6" w:rsidP="00E765B6">
            <w:pPr>
              <w:rPr>
                <w:sz w:val="20"/>
              </w:rPr>
            </w:pPr>
          </w:p>
        </w:tc>
        <w:tc>
          <w:tcPr>
            <w:tcW w:w="6660" w:type="dxa"/>
          </w:tcPr>
          <w:p w:rsidR="00E765B6" w:rsidRDefault="00E765B6" w:rsidP="00E765B6">
            <w:pPr>
              <w:rPr>
                <w:sz w:val="20"/>
              </w:rPr>
            </w:pPr>
          </w:p>
        </w:tc>
      </w:tr>
    </w:tbl>
    <w:p w:rsidR="00E765B6" w:rsidRDefault="00E765B6" w:rsidP="00E765B6">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E765B6" w:rsidTr="00436996">
        <w:tc>
          <w:tcPr>
            <w:tcW w:w="3132" w:type="dxa"/>
          </w:tcPr>
          <w:p w:rsidR="00E765B6" w:rsidRDefault="00E765B6" w:rsidP="00436996">
            <w:pPr>
              <w:pStyle w:val="Heading1"/>
              <w:rPr>
                <w:smallCaps/>
                <w:sz w:val="28"/>
                <w:szCs w:val="28"/>
              </w:rPr>
            </w:pPr>
            <w:r w:rsidRPr="00DC0B9E">
              <w:rPr>
                <w:sz w:val="28"/>
                <w:szCs w:val="28"/>
              </w:rPr>
              <w:t xml:space="preserve">     </w:t>
            </w:r>
            <w:r w:rsidRPr="00750727">
              <w:rPr>
                <w:smallCaps/>
                <w:sz w:val="28"/>
                <w:szCs w:val="28"/>
              </w:rPr>
              <w:t xml:space="preserve">Agenda Topic </w:t>
            </w:r>
          </w:p>
          <w:p w:rsidR="00E765B6" w:rsidRPr="003E4149" w:rsidRDefault="00E765B6" w:rsidP="00436996">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4608" w:type="dxa"/>
          </w:tcPr>
          <w:p w:rsidR="00E765B6" w:rsidRPr="00750727" w:rsidRDefault="00E765B6" w:rsidP="00436996">
            <w:pPr>
              <w:pStyle w:val="Heading1"/>
              <w:jc w:val="center"/>
              <w:rPr>
                <w:smallCaps/>
                <w:sz w:val="28"/>
                <w:szCs w:val="28"/>
              </w:rPr>
            </w:pPr>
            <w:r w:rsidRPr="00750727">
              <w:rPr>
                <w:smallCaps/>
                <w:sz w:val="28"/>
                <w:szCs w:val="28"/>
              </w:rPr>
              <w:t xml:space="preserve">Discussions &amp; Conclusions </w:t>
            </w:r>
          </w:p>
        </w:tc>
        <w:tc>
          <w:tcPr>
            <w:tcW w:w="3484" w:type="dxa"/>
          </w:tcPr>
          <w:p w:rsidR="00E765B6" w:rsidRPr="00750727" w:rsidRDefault="00E765B6" w:rsidP="00436996">
            <w:pPr>
              <w:pStyle w:val="Heading2"/>
              <w:rPr>
                <w:smallCaps/>
                <w:sz w:val="28"/>
                <w:szCs w:val="28"/>
              </w:rPr>
            </w:pPr>
            <w:r w:rsidRPr="00750727">
              <w:rPr>
                <w:smallCaps/>
                <w:sz w:val="28"/>
                <w:szCs w:val="28"/>
              </w:rPr>
              <w:t>Action or Recommendations</w:t>
            </w:r>
          </w:p>
        </w:tc>
        <w:tc>
          <w:tcPr>
            <w:tcW w:w="2816" w:type="dxa"/>
          </w:tcPr>
          <w:p w:rsidR="00E765B6" w:rsidRPr="00750727" w:rsidRDefault="00E765B6" w:rsidP="00436996">
            <w:pPr>
              <w:pStyle w:val="Heading1"/>
              <w:jc w:val="center"/>
              <w:rPr>
                <w:smallCaps/>
                <w:sz w:val="28"/>
                <w:szCs w:val="28"/>
              </w:rPr>
            </w:pPr>
            <w:r w:rsidRPr="00750727">
              <w:rPr>
                <w:smallCaps/>
                <w:sz w:val="28"/>
                <w:szCs w:val="28"/>
              </w:rPr>
              <w:t>Follow-Up</w:t>
            </w:r>
          </w:p>
          <w:p w:rsidR="00E765B6" w:rsidRDefault="00E765B6" w:rsidP="00436996">
            <w:pPr>
              <w:jc w:val="center"/>
              <w:rPr>
                <w:sz w:val="20"/>
              </w:rPr>
            </w:pPr>
            <w:r>
              <w:rPr>
                <w:sz w:val="20"/>
              </w:rPr>
              <w:t>{including dates/responsible person, status (pending, ongoing, completed)}</w:t>
            </w:r>
          </w:p>
        </w:tc>
      </w:tr>
      <w:tr w:rsidR="00E765B6" w:rsidTr="00436996">
        <w:trPr>
          <w:trHeight w:val="710"/>
        </w:trPr>
        <w:tc>
          <w:tcPr>
            <w:tcW w:w="3132" w:type="dxa"/>
          </w:tcPr>
          <w:p w:rsidR="00E765B6" w:rsidRDefault="00E765B6" w:rsidP="00436996">
            <w:pPr>
              <w:rPr>
                <w:sz w:val="20"/>
              </w:rPr>
            </w:pPr>
            <w:r>
              <w:rPr>
                <w:b/>
                <w:bCs/>
                <w:sz w:val="20"/>
              </w:rPr>
              <w:t>I. Call to order</w:t>
            </w:r>
          </w:p>
          <w:p w:rsidR="00E765B6" w:rsidRDefault="00E765B6" w:rsidP="00436996">
            <w:pPr>
              <w:rPr>
                <w:sz w:val="20"/>
              </w:rPr>
            </w:pPr>
          </w:p>
          <w:p w:rsidR="00E765B6" w:rsidRDefault="00E765B6" w:rsidP="00436996">
            <w:pPr>
              <w:rPr>
                <w:sz w:val="20"/>
              </w:rPr>
            </w:pPr>
          </w:p>
        </w:tc>
        <w:tc>
          <w:tcPr>
            <w:tcW w:w="4608" w:type="dxa"/>
          </w:tcPr>
          <w:p w:rsidR="00E765B6" w:rsidRDefault="00E765B6" w:rsidP="00436996">
            <w:pPr>
              <w:rPr>
                <w:sz w:val="20"/>
              </w:rPr>
            </w:pPr>
            <w:r>
              <w:rPr>
                <w:sz w:val="20"/>
              </w:rPr>
              <w:t>The chair called the meeting to order.</w:t>
            </w:r>
          </w:p>
        </w:tc>
        <w:tc>
          <w:tcPr>
            <w:tcW w:w="3484" w:type="dxa"/>
          </w:tcPr>
          <w:p w:rsidR="00E765B6" w:rsidRDefault="00E765B6" w:rsidP="00436996">
            <w:pPr>
              <w:rPr>
                <w:sz w:val="20"/>
              </w:rPr>
            </w:pPr>
          </w:p>
        </w:tc>
        <w:tc>
          <w:tcPr>
            <w:tcW w:w="2816" w:type="dxa"/>
          </w:tcPr>
          <w:p w:rsidR="00E765B6" w:rsidRDefault="00E765B6" w:rsidP="00436996">
            <w:pPr>
              <w:rPr>
                <w:sz w:val="20"/>
              </w:rPr>
            </w:pPr>
          </w:p>
        </w:tc>
      </w:tr>
      <w:tr w:rsidR="00E765B6" w:rsidTr="00436996">
        <w:trPr>
          <w:trHeight w:val="593"/>
        </w:trPr>
        <w:tc>
          <w:tcPr>
            <w:tcW w:w="3132" w:type="dxa"/>
          </w:tcPr>
          <w:p w:rsidR="00E765B6" w:rsidRDefault="00E765B6" w:rsidP="00436996">
            <w:pPr>
              <w:rPr>
                <w:b/>
                <w:bCs/>
                <w:sz w:val="20"/>
              </w:rPr>
            </w:pPr>
            <w:r>
              <w:rPr>
                <w:b/>
                <w:bCs/>
                <w:sz w:val="20"/>
              </w:rPr>
              <w:t>II.  Approval of Agenda</w:t>
            </w:r>
          </w:p>
          <w:p w:rsidR="00E765B6" w:rsidRDefault="00E765B6" w:rsidP="00436996">
            <w:pPr>
              <w:rPr>
                <w:b/>
                <w:bCs/>
                <w:sz w:val="20"/>
              </w:rPr>
            </w:pPr>
          </w:p>
          <w:p w:rsidR="00E765B6" w:rsidRDefault="00E765B6" w:rsidP="00436996">
            <w:pPr>
              <w:rPr>
                <w:b/>
                <w:bCs/>
                <w:sz w:val="20"/>
              </w:rPr>
            </w:pPr>
          </w:p>
        </w:tc>
        <w:tc>
          <w:tcPr>
            <w:tcW w:w="4608" w:type="dxa"/>
          </w:tcPr>
          <w:p w:rsidR="00E765B6" w:rsidRDefault="00E765B6" w:rsidP="00436996">
            <w:pPr>
              <w:rPr>
                <w:sz w:val="20"/>
              </w:rPr>
            </w:pPr>
            <w:r>
              <w:rPr>
                <w:sz w:val="20"/>
              </w:rPr>
              <w:t>Angela motioned to approve the agenda. Carrie seconded it.</w:t>
            </w:r>
          </w:p>
        </w:tc>
        <w:tc>
          <w:tcPr>
            <w:tcW w:w="3484" w:type="dxa"/>
          </w:tcPr>
          <w:p w:rsidR="00E765B6" w:rsidRDefault="00E765B6" w:rsidP="00436996">
            <w:pPr>
              <w:rPr>
                <w:sz w:val="20"/>
              </w:rPr>
            </w:pPr>
            <w:r>
              <w:rPr>
                <w:sz w:val="20"/>
              </w:rPr>
              <w:t>The agenda was approved.</w:t>
            </w:r>
          </w:p>
        </w:tc>
        <w:tc>
          <w:tcPr>
            <w:tcW w:w="2816" w:type="dxa"/>
          </w:tcPr>
          <w:p w:rsidR="00E765B6" w:rsidRDefault="00E765B6" w:rsidP="00436996">
            <w:pPr>
              <w:rPr>
                <w:sz w:val="20"/>
              </w:rPr>
            </w:pPr>
          </w:p>
        </w:tc>
      </w:tr>
      <w:tr w:rsidR="00E765B6" w:rsidTr="00436996">
        <w:trPr>
          <w:trHeight w:val="593"/>
        </w:trPr>
        <w:tc>
          <w:tcPr>
            <w:tcW w:w="3132" w:type="dxa"/>
          </w:tcPr>
          <w:p w:rsidR="00E765B6" w:rsidRDefault="00E765B6" w:rsidP="00436996">
            <w:pPr>
              <w:rPr>
                <w:b/>
                <w:bCs/>
                <w:sz w:val="20"/>
              </w:rPr>
            </w:pPr>
            <w:r>
              <w:rPr>
                <w:b/>
                <w:bCs/>
                <w:sz w:val="20"/>
              </w:rPr>
              <w:t>III. Approval of Minutes</w:t>
            </w:r>
          </w:p>
        </w:tc>
        <w:tc>
          <w:tcPr>
            <w:tcW w:w="4608" w:type="dxa"/>
          </w:tcPr>
          <w:p w:rsidR="00E765B6" w:rsidRDefault="00E765B6" w:rsidP="00436996">
            <w:pPr>
              <w:rPr>
                <w:sz w:val="20"/>
              </w:rPr>
            </w:pPr>
          </w:p>
        </w:tc>
        <w:tc>
          <w:tcPr>
            <w:tcW w:w="3484" w:type="dxa"/>
          </w:tcPr>
          <w:p w:rsidR="00E765B6" w:rsidRDefault="00E765B6" w:rsidP="00436996">
            <w:pPr>
              <w:rPr>
                <w:sz w:val="20"/>
              </w:rPr>
            </w:pPr>
          </w:p>
        </w:tc>
        <w:tc>
          <w:tcPr>
            <w:tcW w:w="2816" w:type="dxa"/>
          </w:tcPr>
          <w:p w:rsidR="00E765B6" w:rsidRDefault="00E765B6" w:rsidP="00436996">
            <w:pPr>
              <w:rPr>
                <w:sz w:val="20"/>
              </w:rPr>
            </w:pPr>
          </w:p>
        </w:tc>
      </w:tr>
      <w:tr w:rsidR="00E765B6" w:rsidTr="00436996">
        <w:trPr>
          <w:trHeight w:val="540"/>
        </w:trPr>
        <w:tc>
          <w:tcPr>
            <w:tcW w:w="3132" w:type="dxa"/>
            <w:tcBorders>
              <w:left w:val="double" w:sz="4" w:space="0" w:color="auto"/>
            </w:tcBorders>
          </w:tcPr>
          <w:p w:rsidR="00E765B6" w:rsidRDefault="00E765B6" w:rsidP="00436996">
            <w:pPr>
              <w:tabs>
                <w:tab w:val="left" w:pos="0"/>
              </w:tabs>
              <w:rPr>
                <w:b/>
                <w:bCs/>
                <w:sz w:val="20"/>
              </w:rPr>
            </w:pPr>
            <w:r>
              <w:rPr>
                <w:b/>
                <w:bCs/>
                <w:sz w:val="20"/>
              </w:rPr>
              <w:lastRenderedPageBreak/>
              <w:t>IV. Old Business/Review of</w:t>
            </w:r>
          </w:p>
          <w:p w:rsidR="00E765B6" w:rsidRDefault="00E765B6" w:rsidP="00436996">
            <w:pPr>
              <w:tabs>
                <w:tab w:val="left" w:pos="0"/>
              </w:tabs>
              <w:rPr>
                <w:b/>
                <w:bCs/>
                <w:sz w:val="20"/>
              </w:rPr>
            </w:pPr>
            <w:r>
              <w:rPr>
                <w:b/>
                <w:bCs/>
                <w:sz w:val="20"/>
              </w:rPr>
              <w:t>Actions/Recommendations</w:t>
            </w:r>
          </w:p>
          <w:p w:rsidR="00E765B6" w:rsidRDefault="00E765B6" w:rsidP="00436996">
            <w:pPr>
              <w:tabs>
                <w:tab w:val="left" w:pos="0"/>
              </w:tabs>
              <w:rPr>
                <w:sz w:val="20"/>
              </w:rPr>
            </w:pPr>
          </w:p>
        </w:tc>
        <w:tc>
          <w:tcPr>
            <w:tcW w:w="4608" w:type="dxa"/>
          </w:tcPr>
          <w:p w:rsidR="00E765B6" w:rsidRDefault="00E765B6" w:rsidP="00436996">
            <w:pPr>
              <w:rPr>
                <w:sz w:val="20"/>
              </w:rPr>
            </w:pPr>
          </w:p>
        </w:tc>
        <w:tc>
          <w:tcPr>
            <w:tcW w:w="3484" w:type="dxa"/>
          </w:tcPr>
          <w:p w:rsidR="00E765B6" w:rsidRDefault="00E765B6" w:rsidP="00436996">
            <w:pPr>
              <w:rPr>
                <w:sz w:val="20"/>
              </w:rPr>
            </w:pPr>
          </w:p>
        </w:tc>
        <w:tc>
          <w:tcPr>
            <w:tcW w:w="2816" w:type="dxa"/>
          </w:tcPr>
          <w:p w:rsidR="00E765B6" w:rsidRDefault="00E765B6" w:rsidP="00436996">
            <w:pPr>
              <w:rPr>
                <w:sz w:val="20"/>
              </w:rPr>
            </w:pPr>
          </w:p>
        </w:tc>
      </w:tr>
      <w:tr w:rsidR="00E765B6" w:rsidTr="00436996">
        <w:trPr>
          <w:trHeight w:val="503"/>
        </w:trPr>
        <w:tc>
          <w:tcPr>
            <w:tcW w:w="3132" w:type="dxa"/>
            <w:tcBorders>
              <w:left w:val="double" w:sz="4" w:space="0" w:color="auto"/>
            </w:tcBorders>
          </w:tcPr>
          <w:p w:rsidR="00E765B6" w:rsidRDefault="00E765B6" w:rsidP="00436996">
            <w:pPr>
              <w:rPr>
                <w:b/>
                <w:bCs/>
                <w:sz w:val="20"/>
              </w:rPr>
            </w:pPr>
            <w:r>
              <w:rPr>
                <w:b/>
                <w:bCs/>
                <w:sz w:val="20"/>
              </w:rPr>
              <w:t>1.</w:t>
            </w:r>
          </w:p>
        </w:tc>
        <w:tc>
          <w:tcPr>
            <w:tcW w:w="4608" w:type="dxa"/>
          </w:tcPr>
          <w:p w:rsidR="00E765B6" w:rsidRPr="00C672CE" w:rsidRDefault="00E765B6" w:rsidP="00436996">
            <w:pPr>
              <w:rPr>
                <w:sz w:val="20"/>
                <w:szCs w:val="20"/>
              </w:rPr>
            </w:pPr>
            <w:r>
              <w:rPr>
                <w:sz w:val="20"/>
                <w:szCs w:val="20"/>
              </w:rPr>
              <w:t>No old business was discussed.</w:t>
            </w:r>
          </w:p>
        </w:tc>
        <w:tc>
          <w:tcPr>
            <w:tcW w:w="3484" w:type="dxa"/>
          </w:tcPr>
          <w:p w:rsidR="00E765B6" w:rsidRDefault="00E765B6" w:rsidP="00436996">
            <w:pPr>
              <w:rPr>
                <w:sz w:val="20"/>
                <w:szCs w:val="20"/>
              </w:rPr>
            </w:pPr>
          </w:p>
        </w:tc>
        <w:tc>
          <w:tcPr>
            <w:tcW w:w="2816" w:type="dxa"/>
          </w:tcPr>
          <w:p w:rsidR="00E765B6" w:rsidRDefault="00E765B6" w:rsidP="00436996">
            <w:pPr>
              <w:rPr>
                <w:sz w:val="20"/>
              </w:rPr>
            </w:pPr>
          </w:p>
        </w:tc>
      </w:tr>
      <w:tr w:rsidR="00E765B6" w:rsidRPr="008B1877" w:rsidTr="00436996">
        <w:trPr>
          <w:trHeight w:val="503"/>
        </w:trPr>
        <w:tc>
          <w:tcPr>
            <w:tcW w:w="3132" w:type="dxa"/>
            <w:tcBorders>
              <w:left w:val="double" w:sz="4" w:space="0" w:color="auto"/>
            </w:tcBorders>
          </w:tcPr>
          <w:p w:rsidR="00E765B6" w:rsidRPr="008B1877" w:rsidRDefault="00E765B6" w:rsidP="00436996">
            <w:pPr>
              <w:rPr>
                <w:b/>
                <w:bCs/>
                <w:sz w:val="20"/>
              </w:rPr>
            </w:pPr>
            <w:r w:rsidRPr="008B1877">
              <w:rPr>
                <w:b/>
                <w:bCs/>
                <w:sz w:val="20"/>
              </w:rPr>
              <w:t xml:space="preserve">2.  </w:t>
            </w:r>
          </w:p>
        </w:tc>
        <w:tc>
          <w:tcPr>
            <w:tcW w:w="4608" w:type="dxa"/>
          </w:tcPr>
          <w:p w:rsidR="00E765B6" w:rsidRPr="008B1877" w:rsidRDefault="00E765B6" w:rsidP="00436996">
            <w:pPr>
              <w:rPr>
                <w:sz w:val="20"/>
                <w:szCs w:val="20"/>
              </w:rPr>
            </w:pPr>
          </w:p>
        </w:tc>
        <w:tc>
          <w:tcPr>
            <w:tcW w:w="3484" w:type="dxa"/>
          </w:tcPr>
          <w:p w:rsidR="00E765B6" w:rsidRPr="008B1877" w:rsidRDefault="00E765B6" w:rsidP="00436996">
            <w:pPr>
              <w:rPr>
                <w:sz w:val="20"/>
                <w:szCs w:val="20"/>
              </w:rPr>
            </w:pPr>
          </w:p>
        </w:tc>
        <w:tc>
          <w:tcPr>
            <w:tcW w:w="2816" w:type="dxa"/>
          </w:tcPr>
          <w:p w:rsidR="00E765B6" w:rsidRPr="008B1877" w:rsidRDefault="00E765B6" w:rsidP="00436996">
            <w:pPr>
              <w:rPr>
                <w:sz w:val="20"/>
              </w:rPr>
            </w:pPr>
          </w:p>
        </w:tc>
      </w:tr>
      <w:tr w:rsidR="00E765B6" w:rsidRPr="008B1877" w:rsidTr="00436996">
        <w:trPr>
          <w:trHeight w:val="530"/>
        </w:trPr>
        <w:tc>
          <w:tcPr>
            <w:tcW w:w="3132" w:type="dxa"/>
            <w:tcBorders>
              <w:left w:val="double" w:sz="4" w:space="0" w:color="auto"/>
            </w:tcBorders>
          </w:tcPr>
          <w:p w:rsidR="00E765B6" w:rsidRPr="008B1877" w:rsidRDefault="00E765B6" w:rsidP="00436996">
            <w:pPr>
              <w:rPr>
                <w:b/>
                <w:bCs/>
                <w:sz w:val="20"/>
              </w:rPr>
            </w:pPr>
            <w:r w:rsidRPr="008B1877">
              <w:rPr>
                <w:b/>
                <w:bCs/>
                <w:sz w:val="20"/>
              </w:rPr>
              <w:t>V.  New Business</w:t>
            </w:r>
          </w:p>
          <w:p w:rsidR="00E765B6" w:rsidRDefault="00E765B6" w:rsidP="00436996">
            <w:pPr>
              <w:pStyle w:val="Heading1"/>
              <w:rPr>
                <w:b w:val="0"/>
                <w:bCs w:val="0"/>
                <w:sz w:val="20"/>
              </w:rPr>
            </w:pPr>
            <w:r w:rsidRPr="008B1877">
              <w:rPr>
                <w:b w:val="0"/>
                <w:bCs w:val="0"/>
                <w:sz w:val="20"/>
              </w:rPr>
              <w:t>Actions/Recommendations</w:t>
            </w:r>
          </w:p>
          <w:p w:rsidR="00E765B6" w:rsidRPr="005E16FB" w:rsidRDefault="00E765B6" w:rsidP="00436996"/>
        </w:tc>
        <w:tc>
          <w:tcPr>
            <w:tcW w:w="4608" w:type="dxa"/>
          </w:tcPr>
          <w:p w:rsidR="00E765B6" w:rsidRPr="008B1877" w:rsidRDefault="00E765B6" w:rsidP="00436996">
            <w:pPr>
              <w:rPr>
                <w:sz w:val="20"/>
                <w:szCs w:val="20"/>
              </w:rPr>
            </w:pPr>
          </w:p>
        </w:tc>
        <w:tc>
          <w:tcPr>
            <w:tcW w:w="3484" w:type="dxa"/>
          </w:tcPr>
          <w:p w:rsidR="00E765B6" w:rsidRPr="008B1877" w:rsidRDefault="00E765B6" w:rsidP="00436996">
            <w:pPr>
              <w:rPr>
                <w:sz w:val="20"/>
              </w:rPr>
            </w:pPr>
          </w:p>
        </w:tc>
        <w:tc>
          <w:tcPr>
            <w:tcW w:w="2816" w:type="dxa"/>
          </w:tcPr>
          <w:p w:rsidR="00E765B6" w:rsidRPr="008B1877" w:rsidRDefault="00E765B6" w:rsidP="00436996">
            <w:pPr>
              <w:rPr>
                <w:sz w:val="20"/>
              </w:rPr>
            </w:pPr>
          </w:p>
        </w:tc>
      </w:tr>
      <w:tr w:rsidR="00E765B6" w:rsidRPr="008B1877" w:rsidTr="00436996">
        <w:trPr>
          <w:trHeight w:val="530"/>
        </w:trPr>
        <w:tc>
          <w:tcPr>
            <w:tcW w:w="3132" w:type="dxa"/>
            <w:tcBorders>
              <w:left w:val="double" w:sz="4" w:space="0" w:color="auto"/>
            </w:tcBorders>
          </w:tcPr>
          <w:p w:rsidR="00E765B6" w:rsidRPr="008B1877" w:rsidRDefault="00E765B6" w:rsidP="00436996">
            <w:pPr>
              <w:rPr>
                <w:b/>
                <w:bCs/>
                <w:sz w:val="20"/>
              </w:rPr>
            </w:pPr>
            <w:r>
              <w:rPr>
                <w:b/>
                <w:bCs/>
                <w:sz w:val="20"/>
              </w:rPr>
              <w:t>1.SGA Academic Affairs Committee about Midterm Feedback</w:t>
            </w:r>
          </w:p>
        </w:tc>
        <w:tc>
          <w:tcPr>
            <w:tcW w:w="4608" w:type="dxa"/>
          </w:tcPr>
          <w:p w:rsidR="00E765B6" w:rsidRDefault="002A08FD" w:rsidP="002A08FD">
            <w:pPr>
              <w:rPr>
                <w:sz w:val="20"/>
                <w:szCs w:val="20"/>
              </w:rPr>
            </w:pPr>
            <w:r>
              <w:rPr>
                <w:sz w:val="20"/>
                <w:szCs w:val="20"/>
              </w:rPr>
              <w:t>Taylor and Turner expressed their concern about the current policies and procedures for midterm feedback and expressed desire to bridge a gap between students and faculty on the issue. Jamie was interested in what students want to see as their mi</w:t>
            </w:r>
            <w:r w:rsidR="009D1263">
              <w:rPr>
                <w:sz w:val="20"/>
                <w:szCs w:val="20"/>
              </w:rPr>
              <w:t>dterm feedback procedure. Turner</w:t>
            </w:r>
            <w:r>
              <w:rPr>
                <w:sz w:val="20"/>
                <w:szCs w:val="20"/>
              </w:rPr>
              <w:t xml:space="preserve"> explained that it could be a 15-min. meeting as a follow up for midterm grades. Jamie noted that it could be easy to do on the departmental level but not on the institutional level as there are multiple issues that come into play: multiple sections schedule, chasing students down who do not come to class, etc. Robert added that it should be a two-way process: students should take upon the offers from faculty to see them in their offices and faculty should be accessible. Carrie also remarked that different students might want different things for their feedback (grade or personal feedback). But if they do not get feedback by the midterm, they should be familiar with the policies available to them if they want to report it. Taylor agreed that students do not want to go their chairs because it is intimidating to them, but they need to know the procedure of reporting.</w:t>
            </w:r>
            <w:r w:rsidR="00CF7448">
              <w:rPr>
                <w:sz w:val="20"/>
                <w:szCs w:val="20"/>
              </w:rPr>
              <w:t xml:space="preserve"> Hedwig also commented that there are barriers for students to talk to the faculty and/or chairs. To overcome the barriers, there needs to be a structure in place, faculty need to encourage students to come to office hours before the midterm. Robert agreed that students should be encouraged to see their instructor first when they have an issue in class before they take upon any further action. The committee also discussed a possibility of having faculty, a mentor, who is of a different major as a person available to students to talk about the issue. The agreement was reached that advisors/Advising Center could fulfill that role who can contact chairs if there is a need.</w:t>
            </w:r>
            <w:r w:rsidR="00A91A14">
              <w:rPr>
                <w:sz w:val="20"/>
                <w:szCs w:val="20"/>
              </w:rPr>
              <w:t xml:space="preserve"> </w:t>
            </w:r>
          </w:p>
          <w:p w:rsidR="00A91A14" w:rsidRPr="008B1877" w:rsidRDefault="00A91A14" w:rsidP="00A91A14">
            <w:pPr>
              <w:rPr>
                <w:sz w:val="20"/>
                <w:szCs w:val="20"/>
              </w:rPr>
            </w:pPr>
            <w:r>
              <w:rPr>
                <w:sz w:val="20"/>
                <w:szCs w:val="20"/>
              </w:rPr>
              <w:lastRenderedPageBreak/>
              <w:t>Ashley would consult regarding making a motion on the issue with APC.</w:t>
            </w:r>
          </w:p>
        </w:tc>
        <w:tc>
          <w:tcPr>
            <w:tcW w:w="3484" w:type="dxa"/>
          </w:tcPr>
          <w:p w:rsidR="00E765B6" w:rsidRPr="00A91A14" w:rsidRDefault="00CF7448" w:rsidP="00A91A14">
            <w:pPr>
              <w:pStyle w:val="ListParagraph"/>
              <w:numPr>
                <w:ilvl w:val="0"/>
                <w:numId w:val="1"/>
              </w:numPr>
              <w:rPr>
                <w:sz w:val="20"/>
              </w:rPr>
            </w:pPr>
            <w:r w:rsidRPr="00A91A14">
              <w:rPr>
                <w:sz w:val="20"/>
              </w:rPr>
              <w:lastRenderedPageBreak/>
              <w:t>Taylor suggested that a comment box</w:t>
            </w:r>
            <w:r w:rsidR="002A08FD" w:rsidRPr="00A91A14">
              <w:rPr>
                <w:sz w:val="20"/>
              </w:rPr>
              <w:t xml:space="preserve"> </w:t>
            </w:r>
            <w:r w:rsidRPr="00A91A14">
              <w:rPr>
                <w:sz w:val="20"/>
              </w:rPr>
              <w:t>for the feedback should be added to PAWS as a communication space between a professor and a student.</w:t>
            </w:r>
          </w:p>
          <w:p w:rsidR="00CF7448" w:rsidRDefault="00CF7448" w:rsidP="00CF7448">
            <w:pPr>
              <w:rPr>
                <w:sz w:val="20"/>
              </w:rPr>
            </w:pPr>
          </w:p>
          <w:p w:rsidR="00CF7448" w:rsidRPr="00A91A14" w:rsidRDefault="00CF7448" w:rsidP="00A91A14">
            <w:pPr>
              <w:pStyle w:val="ListParagraph"/>
              <w:numPr>
                <w:ilvl w:val="0"/>
                <w:numId w:val="1"/>
              </w:numPr>
              <w:rPr>
                <w:sz w:val="20"/>
              </w:rPr>
            </w:pPr>
            <w:r w:rsidRPr="00A91A14">
              <w:rPr>
                <w:sz w:val="20"/>
              </w:rPr>
              <w:t>Robert suggested that university wide it should be stated that the policy should be in place that the meaningful feedback should be provided to students before the midterm.</w:t>
            </w:r>
          </w:p>
          <w:p w:rsidR="00A91A14" w:rsidRDefault="00A91A14" w:rsidP="00CF7448">
            <w:pPr>
              <w:rPr>
                <w:sz w:val="20"/>
              </w:rPr>
            </w:pPr>
          </w:p>
          <w:p w:rsidR="00A91A14" w:rsidRPr="00A91A14" w:rsidRDefault="00A91A14" w:rsidP="00A91A14">
            <w:pPr>
              <w:pStyle w:val="ListParagraph"/>
              <w:numPr>
                <w:ilvl w:val="0"/>
                <w:numId w:val="1"/>
              </w:numPr>
              <w:rPr>
                <w:sz w:val="20"/>
              </w:rPr>
            </w:pPr>
            <w:r w:rsidRPr="00A91A14">
              <w:rPr>
                <w:sz w:val="20"/>
              </w:rPr>
              <w:t>Linda suggested that ALL classes should provide feedback to students before midterm.</w:t>
            </w:r>
          </w:p>
          <w:p w:rsidR="00A91A14" w:rsidRDefault="00A91A14" w:rsidP="00CF7448">
            <w:pPr>
              <w:rPr>
                <w:sz w:val="20"/>
              </w:rPr>
            </w:pPr>
          </w:p>
          <w:p w:rsidR="00A91A14" w:rsidRPr="00A91A14" w:rsidRDefault="00A91A14" w:rsidP="00A91A14">
            <w:pPr>
              <w:pStyle w:val="ListParagraph"/>
              <w:numPr>
                <w:ilvl w:val="0"/>
                <w:numId w:val="1"/>
              </w:numPr>
              <w:rPr>
                <w:sz w:val="20"/>
              </w:rPr>
            </w:pPr>
            <w:r w:rsidRPr="00A91A14">
              <w:rPr>
                <w:sz w:val="20"/>
              </w:rPr>
              <w:t xml:space="preserve">Angela: next step would be to </w:t>
            </w:r>
            <w:r w:rsidR="00C65653">
              <w:rPr>
                <w:sz w:val="20"/>
              </w:rPr>
              <w:t xml:space="preserve">address whether or not to </w:t>
            </w:r>
            <w:r w:rsidRPr="00A91A14">
              <w:rPr>
                <w:sz w:val="20"/>
              </w:rPr>
              <w:t>incorporate all classes into the</w:t>
            </w:r>
            <w:r w:rsidR="00C65653">
              <w:rPr>
                <w:sz w:val="20"/>
              </w:rPr>
              <w:t xml:space="preserve"> midterm feedback </w:t>
            </w:r>
            <w:r w:rsidRPr="00A91A14">
              <w:rPr>
                <w:sz w:val="20"/>
              </w:rPr>
              <w:t xml:space="preserve">process in PAWS </w:t>
            </w:r>
            <w:r w:rsidR="00C65653">
              <w:rPr>
                <w:sz w:val="20"/>
              </w:rPr>
              <w:t xml:space="preserve">by presenting it to Senate for discussion </w:t>
            </w:r>
            <w:bookmarkStart w:id="0" w:name="_GoBack"/>
            <w:bookmarkEnd w:id="0"/>
            <w:r w:rsidRPr="00A91A14">
              <w:rPr>
                <w:sz w:val="20"/>
              </w:rPr>
              <w:t>(to keep faculty accountable).</w:t>
            </w:r>
          </w:p>
          <w:p w:rsidR="00A91A14" w:rsidRDefault="00A91A14" w:rsidP="00CF7448">
            <w:pPr>
              <w:rPr>
                <w:sz w:val="20"/>
              </w:rPr>
            </w:pPr>
          </w:p>
          <w:p w:rsidR="00A91A14" w:rsidRPr="00A91A14" w:rsidRDefault="00A91A14" w:rsidP="00A91A14">
            <w:pPr>
              <w:pStyle w:val="ListParagraph"/>
              <w:numPr>
                <w:ilvl w:val="0"/>
                <w:numId w:val="1"/>
              </w:numPr>
              <w:rPr>
                <w:sz w:val="20"/>
              </w:rPr>
            </w:pPr>
            <w:r w:rsidRPr="00A91A14">
              <w:rPr>
                <w:sz w:val="20"/>
              </w:rPr>
              <w:t>Linda also suggested to start the process with undergraduate students first.</w:t>
            </w:r>
          </w:p>
        </w:tc>
        <w:tc>
          <w:tcPr>
            <w:tcW w:w="2816" w:type="dxa"/>
          </w:tcPr>
          <w:p w:rsidR="00E765B6" w:rsidRPr="008B1877" w:rsidRDefault="00E765B6" w:rsidP="00436996">
            <w:pPr>
              <w:rPr>
                <w:sz w:val="20"/>
              </w:rPr>
            </w:pPr>
          </w:p>
        </w:tc>
      </w:tr>
      <w:tr w:rsidR="00E765B6" w:rsidRPr="008B1877" w:rsidTr="00436996">
        <w:trPr>
          <w:trHeight w:val="530"/>
        </w:trPr>
        <w:tc>
          <w:tcPr>
            <w:tcW w:w="3132" w:type="dxa"/>
            <w:tcBorders>
              <w:left w:val="double" w:sz="4" w:space="0" w:color="auto"/>
            </w:tcBorders>
          </w:tcPr>
          <w:p w:rsidR="00E765B6" w:rsidRPr="008B1877" w:rsidRDefault="00E765B6" w:rsidP="00436996">
            <w:pPr>
              <w:rPr>
                <w:b/>
                <w:bCs/>
                <w:sz w:val="20"/>
              </w:rPr>
            </w:pPr>
            <w:r>
              <w:rPr>
                <w:b/>
                <w:bCs/>
                <w:sz w:val="20"/>
              </w:rPr>
              <w:t>2.</w:t>
            </w:r>
          </w:p>
        </w:tc>
        <w:tc>
          <w:tcPr>
            <w:tcW w:w="4608" w:type="dxa"/>
          </w:tcPr>
          <w:p w:rsidR="00E765B6" w:rsidRPr="008B1877" w:rsidRDefault="00E765B6" w:rsidP="00436996">
            <w:pPr>
              <w:rPr>
                <w:sz w:val="20"/>
                <w:szCs w:val="20"/>
              </w:rPr>
            </w:pPr>
          </w:p>
        </w:tc>
        <w:tc>
          <w:tcPr>
            <w:tcW w:w="3484" w:type="dxa"/>
          </w:tcPr>
          <w:p w:rsidR="00E765B6" w:rsidRPr="008B1877" w:rsidRDefault="00E765B6" w:rsidP="00436996">
            <w:pPr>
              <w:rPr>
                <w:sz w:val="20"/>
              </w:rPr>
            </w:pPr>
          </w:p>
        </w:tc>
        <w:tc>
          <w:tcPr>
            <w:tcW w:w="2816" w:type="dxa"/>
          </w:tcPr>
          <w:p w:rsidR="00E765B6" w:rsidRPr="008B1877" w:rsidRDefault="00E765B6" w:rsidP="00436996">
            <w:pPr>
              <w:rPr>
                <w:sz w:val="20"/>
              </w:rPr>
            </w:pPr>
          </w:p>
        </w:tc>
      </w:tr>
      <w:tr w:rsidR="00E765B6" w:rsidRPr="008B1877" w:rsidTr="00A91A14">
        <w:trPr>
          <w:trHeight w:val="629"/>
        </w:trPr>
        <w:tc>
          <w:tcPr>
            <w:tcW w:w="3132" w:type="dxa"/>
            <w:tcBorders>
              <w:left w:val="double" w:sz="4" w:space="0" w:color="auto"/>
            </w:tcBorders>
          </w:tcPr>
          <w:p w:rsidR="00E765B6" w:rsidRPr="008B1877" w:rsidRDefault="00E765B6" w:rsidP="00436996">
            <w:pPr>
              <w:pStyle w:val="Heading1"/>
              <w:rPr>
                <w:sz w:val="20"/>
              </w:rPr>
            </w:pPr>
            <w:r w:rsidRPr="008B1877">
              <w:rPr>
                <w:sz w:val="20"/>
              </w:rPr>
              <w:t>V</w:t>
            </w:r>
            <w:r>
              <w:rPr>
                <w:sz w:val="20"/>
              </w:rPr>
              <w:t>I</w:t>
            </w:r>
            <w:proofErr w:type="gramStart"/>
            <w:r w:rsidRPr="008B1877">
              <w:rPr>
                <w:sz w:val="20"/>
              </w:rPr>
              <w:t>.  Next</w:t>
            </w:r>
            <w:proofErr w:type="gramEnd"/>
            <w:r w:rsidRPr="008B1877">
              <w:rPr>
                <w:sz w:val="20"/>
              </w:rPr>
              <w:t xml:space="preserve"> Meeting</w:t>
            </w:r>
          </w:p>
          <w:p w:rsidR="00E765B6" w:rsidRPr="008B1877" w:rsidRDefault="00E765B6" w:rsidP="00436996">
            <w:pPr>
              <w:rPr>
                <w:sz w:val="20"/>
              </w:rPr>
            </w:pPr>
          </w:p>
        </w:tc>
        <w:tc>
          <w:tcPr>
            <w:tcW w:w="4608" w:type="dxa"/>
          </w:tcPr>
          <w:p w:rsidR="00E765B6" w:rsidRPr="008B1877" w:rsidRDefault="00A91A14" w:rsidP="00436996">
            <w:pPr>
              <w:rPr>
                <w:sz w:val="20"/>
                <w:szCs w:val="20"/>
              </w:rPr>
            </w:pPr>
            <w:r>
              <w:rPr>
                <w:sz w:val="20"/>
                <w:szCs w:val="20"/>
              </w:rPr>
              <w:t>March 1, 2019 at 2 p.m. in A&amp;S 1-16.</w:t>
            </w:r>
          </w:p>
        </w:tc>
        <w:tc>
          <w:tcPr>
            <w:tcW w:w="3484" w:type="dxa"/>
          </w:tcPr>
          <w:p w:rsidR="00E765B6" w:rsidRPr="008B1877" w:rsidRDefault="00E765B6" w:rsidP="00436996">
            <w:pPr>
              <w:rPr>
                <w:sz w:val="20"/>
              </w:rPr>
            </w:pPr>
          </w:p>
        </w:tc>
        <w:tc>
          <w:tcPr>
            <w:tcW w:w="2816" w:type="dxa"/>
          </w:tcPr>
          <w:p w:rsidR="00E765B6" w:rsidRPr="008B1877" w:rsidRDefault="00E765B6" w:rsidP="00436996">
            <w:pPr>
              <w:rPr>
                <w:sz w:val="20"/>
              </w:rPr>
            </w:pPr>
          </w:p>
        </w:tc>
      </w:tr>
      <w:tr w:rsidR="00E765B6" w:rsidRPr="008B1877" w:rsidTr="00436996">
        <w:trPr>
          <w:trHeight w:val="548"/>
        </w:trPr>
        <w:tc>
          <w:tcPr>
            <w:tcW w:w="3132" w:type="dxa"/>
            <w:tcBorders>
              <w:left w:val="double" w:sz="4" w:space="0" w:color="auto"/>
            </w:tcBorders>
          </w:tcPr>
          <w:p w:rsidR="00E765B6" w:rsidRPr="008B1877" w:rsidRDefault="00E765B6" w:rsidP="00436996">
            <w:pPr>
              <w:pStyle w:val="Heading1"/>
              <w:rPr>
                <w:sz w:val="20"/>
              </w:rPr>
            </w:pPr>
            <w:r w:rsidRPr="008B1877">
              <w:rPr>
                <w:sz w:val="20"/>
              </w:rPr>
              <w:t>VI</w:t>
            </w:r>
            <w:r>
              <w:rPr>
                <w:sz w:val="20"/>
              </w:rPr>
              <w:t>I</w:t>
            </w:r>
            <w:proofErr w:type="gramStart"/>
            <w:r w:rsidRPr="008B1877">
              <w:rPr>
                <w:sz w:val="20"/>
              </w:rPr>
              <w:t>.  Adjournment</w:t>
            </w:r>
            <w:proofErr w:type="gramEnd"/>
          </w:p>
          <w:p w:rsidR="00E765B6" w:rsidRPr="008B1877" w:rsidRDefault="00E765B6" w:rsidP="00436996">
            <w:pPr>
              <w:rPr>
                <w:sz w:val="20"/>
              </w:rPr>
            </w:pPr>
          </w:p>
        </w:tc>
        <w:tc>
          <w:tcPr>
            <w:tcW w:w="4608" w:type="dxa"/>
          </w:tcPr>
          <w:p w:rsidR="00E765B6" w:rsidRPr="008B1877" w:rsidRDefault="00A91A14" w:rsidP="00436996">
            <w:pPr>
              <w:rPr>
                <w:sz w:val="20"/>
              </w:rPr>
            </w:pPr>
            <w:r>
              <w:rPr>
                <w:sz w:val="20"/>
              </w:rPr>
              <w:t>The meeting was adjourned at 2:50 p.m.</w:t>
            </w:r>
          </w:p>
        </w:tc>
        <w:tc>
          <w:tcPr>
            <w:tcW w:w="3484" w:type="dxa"/>
          </w:tcPr>
          <w:p w:rsidR="00E765B6" w:rsidRPr="008B1877" w:rsidRDefault="00E765B6" w:rsidP="00436996">
            <w:pPr>
              <w:rPr>
                <w:sz w:val="20"/>
              </w:rPr>
            </w:pPr>
          </w:p>
        </w:tc>
        <w:tc>
          <w:tcPr>
            <w:tcW w:w="2816" w:type="dxa"/>
          </w:tcPr>
          <w:p w:rsidR="00E765B6" w:rsidRPr="008B1877" w:rsidRDefault="00E765B6" w:rsidP="00436996">
            <w:pPr>
              <w:rPr>
                <w:sz w:val="20"/>
              </w:rPr>
            </w:pPr>
          </w:p>
        </w:tc>
      </w:tr>
    </w:tbl>
    <w:p w:rsidR="00E765B6" w:rsidRPr="008B1877" w:rsidRDefault="00E765B6" w:rsidP="00E765B6">
      <w:pPr>
        <w:tabs>
          <w:tab w:val="left" w:pos="8500"/>
        </w:tabs>
        <w:rPr>
          <w:sz w:val="20"/>
        </w:rPr>
      </w:pPr>
      <w:r w:rsidRPr="008B1877">
        <w:rPr>
          <w:sz w:val="20"/>
        </w:rPr>
        <w:tab/>
      </w:r>
    </w:p>
    <w:p w:rsidR="00E765B6" w:rsidRPr="00CB2506" w:rsidRDefault="00E765B6" w:rsidP="00E765B6">
      <w:pPr>
        <w:rPr>
          <w:b/>
          <w:bCs/>
          <w:sz w:val="20"/>
          <w:szCs w:val="20"/>
        </w:rPr>
      </w:pPr>
      <w:proofErr w:type="gramStart"/>
      <w:r w:rsidRPr="00CB2506">
        <w:rPr>
          <w:b/>
          <w:bCs/>
          <w:sz w:val="20"/>
          <w:szCs w:val="20"/>
        </w:rPr>
        <w:t>Distribution</w:t>
      </w:r>
      <w:r>
        <w:rPr>
          <w:b/>
          <w:bCs/>
          <w:sz w:val="20"/>
          <w:szCs w:val="20"/>
        </w:rPr>
        <w:t>(</w:t>
      </w:r>
      <w:proofErr w:type="gramEnd"/>
      <w:r>
        <w:rPr>
          <w:b/>
          <w:bCs/>
          <w:sz w:val="20"/>
          <w:szCs w:val="20"/>
        </w:rPr>
        <w:t>as determined in committee operating procedure – one possibility given)</w:t>
      </w:r>
      <w:r w:rsidRPr="00CB2506">
        <w:rPr>
          <w:b/>
          <w:bCs/>
          <w:sz w:val="20"/>
          <w:szCs w:val="20"/>
        </w:rPr>
        <w:t>:</w:t>
      </w:r>
      <w:r w:rsidRPr="00CB2506">
        <w:rPr>
          <w:b/>
          <w:bCs/>
          <w:sz w:val="20"/>
          <w:szCs w:val="20"/>
        </w:rPr>
        <w:tab/>
      </w:r>
    </w:p>
    <w:p w:rsidR="00E765B6" w:rsidRPr="00CB2506" w:rsidRDefault="00E765B6" w:rsidP="00E765B6">
      <w:pPr>
        <w:rPr>
          <w:sz w:val="20"/>
          <w:szCs w:val="20"/>
        </w:rPr>
      </w:pPr>
      <w:r w:rsidRPr="00CB2506">
        <w:rPr>
          <w:sz w:val="20"/>
          <w:szCs w:val="20"/>
        </w:rPr>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rsidR="00E765B6" w:rsidRPr="00CB2506" w:rsidRDefault="00E765B6" w:rsidP="00E765B6">
      <w:pPr>
        <w:rPr>
          <w:sz w:val="20"/>
          <w:szCs w:val="20"/>
        </w:rPr>
      </w:pPr>
      <w:r w:rsidRPr="00CB2506">
        <w:rPr>
          <w:sz w:val="20"/>
          <w:szCs w:val="20"/>
        </w:rPr>
        <w:t xml:space="preserve">Second: </w:t>
      </w:r>
      <w:r w:rsidRPr="00CB2506">
        <w:rPr>
          <w:sz w:val="20"/>
          <w:szCs w:val="20"/>
        </w:rPr>
        <w:tab/>
        <w:t xml:space="preserve">Posted to the Minutes Website </w:t>
      </w:r>
    </w:p>
    <w:p w:rsidR="00E765B6" w:rsidRDefault="00E765B6" w:rsidP="00E765B6">
      <w:pPr>
        <w:rPr>
          <w:sz w:val="20"/>
        </w:rPr>
      </w:pPr>
    </w:p>
    <w:p w:rsidR="00E765B6" w:rsidRDefault="00E765B6" w:rsidP="00E765B6">
      <w:pPr>
        <w:rPr>
          <w:sz w:val="20"/>
        </w:rPr>
      </w:pPr>
    </w:p>
    <w:p w:rsidR="00E765B6" w:rsidRDefault="00E765B6" w:rsidP="00E765B6">
      <w:pPr>
        <w:rPr>
          <w:sz w:val="20"/>
        </w:rPr>
      </w:pPr>
    </w:p>
    <w:p w:rsidR="00E765B6" w:rsidRDefault="00E765B6" w:rsidP="00E765B6">
      <w:pPr>
        <w:rPr>
          <w:sz w:val="20"/>
        </w:rPr>
      </w:pPr>
    </w:p>
    <w:p w:rsidR="00E765B6" w:rsidRPr="008B1877" w:rsidRDefault="00E765B6" w:rsidP="00E765B6">
      <w:pPr>
        <w:ind w:left="6480" w:firstLine="720"/>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rsidR="00E765B6" w:rsidRPr="008B1877" w:rsidRDefault="00E765B6" w:rsidP="00E765B6">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rsidR="00E765B6" w:rsidRPr="001E511A" w:rsidRDefault="00E765B6" w:rsidP="00E765B6">
      <w:pPr>
        <w:rPr>
          <w:color w:val="FF0000"/>
          <w:sz w:val="20"/>
        </w:rPr>
      </w:pPr>
      <w:r>
        <w:rPr>
          <w:b/>
          <w:bCs/>
        </w:rPr>
        <w:t>Guidance</w:t>
      </w:r>
      <w:r w:rsidRPr="008B1877">
        <w:rPr>
          <w:sz w:val="20"/>
        </w:rPr>
        <w:br w:type="page"/>
      </w:r>
    </w:p>
    <w:p w:rsidR="00E765B6" w:rsidRPr="00B11C50" w:rsidRDefault="00E765B6" w:rsidP="00E765B6">
      <w:pPr>
        <w:rPr>
          <w:b/>
          <w:bCs/>
          <w:smallCaps/>
          <w:sz w:val="28"/>
          <w:szCs w:val="28"/>
          <w:u w:val="single"/>
        </w:rPr>
      </w:pPr>
      <w:r w:rsidRPr="00B11C50">
        <w:rPr>
          <w:b/>
          <w:bCs/>
          <w:smallCaps/>
          <w:sz w:val="28"/>
          <w:szCs w:val="28"/>
        </w:rPr>
        <w:lastRenderedPageBreak/>
        <w:t xml:space="preserve">Committee Name:  </w:t>
      </w:r>
      <w:r w:rsidR="00A91A14">
        <w:rPr>
          <w:b/>
          <w:bCs/>
          <w:smallCaps/>
          <w:sz w:val="28"/>
          <w:szCs w:val="28"/>
        </w:rPr>
        <w:t>Faculty Affairs Policy Committee</w:t>
      </w:r>
    </w:p>
    <w:p w:rsidR="00E765B6" w:rsidRPr="00B11C50" w:rsidRDefault="00E765B6" w:rsidP="00E765B6">
      <w:pPr>
        <w:rPr>
          <w:b/>
          <w:bCs/>
          <w:smallCaps/>
          <w:sz w:val="28"/>
          <w:szCs w:val="28"/>
          <w:u w:val="single"/>
        </w:rPr>
      </w:pPr>
      <w:r w:rsidRPr="00B11C50">
        <w:rPr>
          <w:b/>
          <w:bCs/>
          <w:smallCaps/>
          <w:sz w:val="28"/>
          <w:szCs w:val="28"/>
        </w:rPr>
        <w:t xml:space="preserve">Committee Officers: </w:t>
      </w:r>
      <w:r w:rsidR="00A91A14">
        <w:rPr>
          <w:b/>
          <w:bCs/>
          <w:smallCaps/>
          <w:sz w:val="28"/>
          <w:szCs w:val="28"/>
        </w:rPr>
        <w:t xml:space="preserve">Ashley Taylor, Angela </w:t>
      </w:r>
      <w:proofErr w:type="spellStart"/>
      <w:r w:rsidR="00A91A14">
        <w:rPr>
          <w:b/>
          <w:bCs/>
          <w:smallCaps/>
          <w:sz w:val="28"/>
          <w:szCs w:val="28"/>
        </w:rPr>
        <w:t>Criscoe</w:t>
      </w:r>
      <w:proofErr w:type="spellEnd"/>
      <w:r w:rsidR="00A91A14">
        <w:rPr>
          <w:b/>
          <w:bCs/>
          <w:smallCaps/>
          <w:sz w:val="28"/>
          <w:szCs w:val="28"/>
        </w:rPr>
        <w:t xml:space="preserve">, Olha </w:t>
      </w:r>
      <w:proofErr w:type="spellStart"/>
      <w:r w:rsidR="00A91A14">
        <w:rPr>
          <w:b/>
          <w:bCs/>
          <w:smallCaps/>
          <w:sz w:val="28"/>
          <w:szCs w:val="28"/>
        </w:rPr>
        <w:t>Osobov</w:t>
      </w:r>
      <w:proofErr w:type="spellEnd"/>
    </w:p>
    <w:p w:rsidR="00E765B6" w:rsidRPr="00A91A14" w:rsidRDefault="00E765B6" w:rsidP="00E765B6">
      <w:pPr>
        <w:rPr>
          <w:b/>
          <w:bCs/>
          <w:smallCaps/>
          <w:sz w:val="28"/>
          <w:szCs w:val="28"/>
        </w:rPr>
      </w:pPr>
      <w:r w:rsidRPr="00B11C50">
        <w:rPr>
          <w:b/>
          <w:bCs/>
          <w:smallCaps/>
          <w:sz w:val="28"/>
          <w:szCs w:val="28"/>
        </w:rPr>
        <w:t>Academic Year:</w:t>
      </w:r>
      <w:r w:rsidR="00A91A14">
        <w:rPr>
          <w:b/>
          <w:bCs/>
          <w:smallCaps/>
          <w:sz w:val="28"/>
          <w:szCs w:val="28"/>
        </w:rPr>
        <w:t xml:space="preserve"> 2018 - 2019</w:t>
      </w:r>
    </w:p>
    <w:p w:rsidR="00E765B6" w:rsidRPr="00B11C50" w:rsidRDefault="00E765B6" w:rsidP="00E765B6">
      <w:pPr>
        <w:rPr>
          <w:b/>
          <w:sz w:val="28"/>
          <w:szCs w:val="28"/>
        </w:rPr>
      </w:pPr>
    </w:p>
    <w:p w:rsidR="00E765B6" w:rsidRPr="00B11C50" w:rsidRDefault="00E765B6" w:rsidP="00E765B6">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rsidR="00E765B6" w:rsidRPr="00B11C50" w:rsidRDefault="00E765B6" w:rsidP="00E765B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w:t>
      </w:r>
      <w:proofErr w:type="gramStart"/>
      <w:r w:rsidRPr="00B11C50">
        <w:rPr>
          <w:b/>
          <w:sz w:val="28"/>
          <w:szCs w:val="28"/>
        </w:rPr>
        <w:t xml:space="preserve">,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E765B6" w:rsidRPr="0014666D" w:rsidTr="00436996">
        <w:trPr>
          <w:trHeight w:val="329"/>
        </w:trPr>
        <w:tc>
          <w:tcPr>
            <w:tcW w:w="1552" w:type="dxa"/>
          </w:tcPr>
          <w:p w:rsidR="00E765B6" w:rsidRPr="0014666D" w:rsidRDefault="00E765B6" w:rsidP="00436996">
            <w:pPr>
              <w:ind w:left="180"/>
              <w:rPr>
                <w:sz w:val="20"/>
                <w:highlight w:val="lightGray"/>
              </w:rPr>
            </w:pPr>
          </w:p>
        </w:tc>
        <w:tc>
          <w:tcPr>
            <w:tcW w:w="11325" w:type="dxa"/>
            <w:gridSpan w:val="10"/>
          </w:tcPr>
          <w:p w:rsidR="00E765B6" w:rsidRPr="0014666D" w:rsidRDefault="00E765B6" w:rsidP="00436996">
            <w:pPr>
              <w:ind w:left="180"/>
              <w:rPr>
                <w:sz w:val="20"/>
                <w:highlight w:val="lightGray"/>
              </w:rPr>
            </w:pPr>
          </w:p>
        </w:tc>
      </w:tr>
      <w:tr w:rsidR="00A91A14" w:rsidRPr="0014666D" w:rsidTr="007B1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A91A14" w:rsidRPr="0014666D" w:rsidRDefault="00A91A14" w:rsidP="00A91A14">
            <w:pPr>
              <w:rPr>
                <w:sz w:val="20"/>
              </w:rPr>
            </w:pPr>
            <w:r w:rsidRPr="0014666D">
              <w:rPr>
                <w:sz w:val="20"/>
              </w:rPr>
              <w:t>Meeting Dates</w:t>
            </w:r>
          </w:p>
        </w:tc>
        <w:tc>
          <w:tcPr>
            <w:tcW w:w="1060" w:type="dxa"/>
            <w:tcBorders>
              <w:bottom w:val="single" w:sz="4" w:space="0" w:color="auto"/>
            </w:tcBorders>
            <w:shd w:val="clear" w:color="auto" w:fill="FFFFFF"/>
            <w:vAlign w:val="center"/>
          </w:tcPr>
          <w:p w:rsidR="00A91A14" w:rsidRPr="0014666D" w:rsidRDefault="00A91A14" w:rsidP="00A91A14">
            <w:pPr>
              <w:jc w:val="center"/>
              <w:rPr>
                <w:sz w:val="20"/>
              </w:rPr>
            </w:pPr>
            <w:r>
              <w:rPr>
                <w:sz w:val="20"/>
              </w:rPr>
              <w:t>8/14</w:t>
            </w:r>
          </w:p>
        </w:tc>
        <w:tc>
          <w:tcPr>
            <w:tcW w:w="1060" w:type="dxa"/>
            <w:tcBorders>
              <w:bottom w:val="single" w:sz="4" w:space="0" w:color="auto"/>
            </w:tcBorders>
            <w:shd w:val="clear" w:color="auto" w:fill="FFFFFF"/>
            <w:vAlign w:val="center"/>
          </w:tcPr>
          <w:p w:rsidR="00A91A14" w:rsidRPr="0014666D" w:rsidRDefault="00A91A14" w:rsidP="00A91A14">
            <w:pPr>
              <w:jc w:val="center"/>
              <w:rPr>
                <w:sz w:val="20"/>
              </w:rPr>
            </w:pPr>
            <w:r>
              <w:rPr>
                <w:sz w:val="20"/>
              </w:rPr>
              <w:t>9/7</w:t>
            </w:r>
          </w:p>
        </w:tc>
        <w:tc>
          <w:tcPr>
            <w:tcW w:w="1060" w:type="dxa"/>
            <w:tcBorders>
              <w:bottom w:val="single" w:sz="4" w:space="0" w:color="auto"/>
            </w:tcBorders>
            <w:shd w:val="clear" w:color="auto" w:fill="FFFFFF"/>
            <w:vAlign w:val="center"/>
          </w:tcPr>
          <w:p w:rsidR="00A91A14" w:rsidRPr="0014666D" w:rsidRDefault="00A91A14" w:rsidP="00A91A14">
            <w:pPr>
              <w:jc w:val="center"/>
              <w:rPr>
                <w:sz w:val="20"/>
              </w:rPr>
            </w:pPr>
            <w:r>
              <w:rPr>
                <w:sz w:val="20"/>
              </w:rPr>
              <w:t>10/5</w:t>
            </w:r>
          </w:p>
        </w:tc>
        <w:tc>
          <w:tcPr>
            <w:tcW w:w="1060" w:type="dxa"/>
            <w:tcBorders>
              <w:bottom w:val="single" w:sz="4" w:space="0" w:color="auto"/>
            </w:tcBorders>
            <w:shd w:val="clear" w:color="auto" w:fill="FFFFFF"/>
            <w:vAlign w:val="bottom"/>
          </w:tcPr>
          <w:p w:rsidR="00A91A14" w:rsidRPr="00BC30E8" w:rsidRDefault="00A91A14" w:rsidP="00A91A14">
            <w:pPr>
              <w:jc w:val="center"/>
              <w:rPr>
                <w:sz w:val="20"/>
                <w:szCs w:val="20"/>
              </w:rPr>
            </w:pPr>
            <w:r>
              <w:rPr>
                <w:sz w:val="20"/>
                <w:szCs w:val="20"/>
              </w:rPr>
              <w:t>11/2</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 xml:space="preserve">   </w:t>
            </w:r>
            <w:r>
              <w:rPr>
                <w:sz w:val="20"/>
                <w:szCs w:val="20"/>
              </w:rPr>
              <w:t>2/1</w:t>
            </w:r>
            <w:r>
              <w:rPr>
                <w:sz w:val="36"/>
                <w:szCs w:val="36"/>
              </w:rPr>
              <w:t xml:space="preserve"> </w:t>
            </w:r>
          </w:p>
        </w:tc>
        <w:tc>
          <w:tcPr>
            <w:tcW w:w="1060" w:type="dxa"/>
            <w:shd w:val="clear" w:color="auto" w:fill="FFFFFF"/>
            <w:vAlign w:val="bottom"/>
          </w:tcPr>
          <w:p w:rsidR="00A91A14" w:rsidRPr="000507F8" w:rsidRDefault="00A91A14" w:rsidP="00A91A14">
            <w:pPr>
              <w:rPr>
                <w:sz w:val="36"/>
                <w:szCs w:val="36"/>
              </w:rPr>
            </w:pPr>
          </w:p>
        </w:tc>
        <w:tc>
          <w:tcPr>
            <w:tcW w:w="1060" w:type="dxa"/>
            <w:shd w:val="clear" w:color="auto" w:fill="FFFFFF"/>
            <w:vAlign w:val="bottom"/>
          </w:tcPr>
          <w:p w:rsidR="00A91A14" w:rsidRPr="000507F8" w:rsidRDefault="00A91A14" w:rsidP="00A91A14">
            <w:pPr>
              <w:rPr>
                <w:sz w:val="36"/>
                <w:szCs w:val="36"/>
              </w:rPr>
            </w:pPr>
          </w:p>
        </w:tc>
        <w:tc>
          <w:tcPr>
            <w:tcW w:w="1060" w:type="dxa"/>
            <w:shd w:val="clear" w:color="auto" w:fill="FFFFFF"/>
            <w:vAlign w:val="bottom"/>
          </w:tcPr>
          <w:p w:rsidR="00A91A14" w:rsidRPr="000507F8" w:rsidRDefault="00A91A14" w:rsidP="00A91A14">
            <w:pPr>
              <w:rPr>
                <w:sz w:val="36"/>
                <w:szCs w:val="36"/>
              </w:rPr>
            </w:pPr>
          </w:p>
        </w:tc>
        <w:tc>
          <w:tcPr>
            <w:tcW w:w="1061" w:type="dxa"/>
            <w:tcBorders>
              <w:right w:val="double" w:sz="4" w:space="0" w:color="auto"/>
            </w:tcBorders>
            <w:shd w:val="clear" w:color="auto" w:fill="FFFFFF"/>
            <w:vAlign w:val="bottom"/>
          </w:tcPr>
          <w:p w:rsidR="00A91A14" w:rsidRPr="000507F8" w:rsidRDefault="00A91A14" w:rsidP="00A91A14">
            <w:pPr>
              <w:rPr>
                <w:sz w:val="36"/>
                <w:szCs w:val="36"/>
              </w:rPr>
            </w:pPr>
          </w:p>
        </w:tc>
      </w:tr>
      <w:tr w:rsidR="00A91A14" w:rsidRPr="0014666D" w:rsidTr="007B1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A91A14" w:rsidRPr="0014666D" w:rsidRDefault="00A91A14" w:rsidP="00A91A14">
            <w:r>
              <w:t>Ashley Taylor, Senator - Chair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A91A14" w:rsidRPr="000507F8" w:rsidRDefault="00A91A14" w:rsidP="00A91A14">
            <w:pP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A91A14" w:rsidRPr="000507F8" w:rsidRDefault="00A91A14" w:rsidP="00A91A14">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left w:val="single" w:sz="4" w:space="0" w:color="auto"/>
            </w:tcBorders>
            <w:shd w:val="clear" w:color="auto" w:fill="FFFFFF"/>
            <w:vAlign w:val="bottom"/>
          </w:tcPr>
          <w:p w:rsidR="00A91A14" w:rsidRPr="000507F8" w:rsidRDefault="00A91A14" w:rsidP="00A91A14">
            <w:pPr>
              <w:rPr>
                <w:sz w:val="36"/>
                <w:szCs w:val="36"/>
              </w:rPr>
            </w:pPr>
          </w:p>
        </w:tc>
        <w:tc>
          <w:tcPr>
            <w:tcW w:w="1060" w:type="dxa"/>
            <w:shd w:val="clear" w:color="auto" w:fill="FFFFFF"/>
            <w:vAlign w:val="bottom"/>
          </w:tcPr>
          <w:p w:rsidR="00A91A14" w:rsidRPr="000507F8" w:rsidRDefault="00A91A14" w:rsidP="00A91A14">
            <w:pPr>
              <w:rPr>
                <w:sz w:val="36"/>
                <w:szCs w:val="36"/>
              </w:rPr>
            </w:pPr>
          </w:p>
        </w:tc>
        <w:tc>
          <w:tcPr>
            <w:tcW w:w="1060" w:type="dxa"/>
            <w:shd w:val="clear" w:color="auto" w:fill="FFFFFF"/>
            <w:vAlign w:val="bottom"/>
          </w:tcPr>
          <w:p w:rsidR="00A91A14" w:rsidRPr="000507F8" w:rsidRDefault="00A91A14" w:rsidP="00A91A14">
            <w:pPr>
              <w:rPr>
                <w:sz w:val="36"/>
                <w:szCs w:val="36"/>
              </w:rPr>
            </w:pPr>
          </w:p>
        </w:tc>
        <w:tc>
          <w:tcPr>
            <w:tcW w:w="1061" w:type="dxa"/>
            <w:tcBorders>
              <w:right w:val="double" w:sz="4" w:space="0" w:color="auto"/>
            </w:tcBorders>
            <w:shd w:val="clear" w:color="auto" w:fill="FFFFFF"/>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A91A14" w:rsidRPr="0014666D" w:rsidRDefault="00A91A14" w:rsidP="00A91A14">
            <w:r>
              <w:t xml:space="preserve">Angela </w:t>
            </w:r>
            <w:proofErr w:type="spellStart"/>
            <w:r>
              <w:t>Criscoe</w:t>
            </w:r>
            <w:proofErr w:type="spellEnd"/>
            <w:r>
              <w:t>, Senator– Vice Chair</w:t>
            </w:r>
          </w:p>
        </w:tc>
        <w:tc>
          <w:tcPr>
            <w:tcW w:w="1060" w:type="dxa"/>
            <w:tcBorders>
              <w:top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top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top w:val="single" w:sz="4" w:space="0" w:color="auto"/>
            </w:tcBorders>
            <w:shd w:val="clear" w:color="auto" w:fill="FFFFFF"/>
            <w:vAlign w:val="bottom"/>
          </w:tcPr>
          <w:p w:rsidR="00A91A14" w:rsidRPr="000507F8" w:rsidRDefault="00A91A14" w:rsidP="00A91A14">
            <w:pPr>
              <w:rPr>
                <w:sz w:val="36"/>
                <w:szCs w:val="36"/>
              </w:rPr>
            </w:pPr>
            <w:r>
              <w:rPr>
                <w:sz w:val="36"/>
                <w:szCs w:val="36"/>
              </w:rPr>
              <w:t>R</w:t>
            </w:r>
          </w:p>
        </w:tc>
        <w:tc>
          <w:tcPr>
            <w:tcW w:w="1060" w:type="dxa"/>
            <w:tcBorders>
              <w:top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top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shd w:val="clear" w:color="auto" w:fill="FFFFFF"/>
            <w:vAlign w:val="bottom"/>
          </w:tcPr>
          <w:p w:rsidR="00A91A14" w:rsidRPr="000507F8" w:rsidRDefault="00A91A14" w:rsidP="00A91A14">
            <w:pPr>
              <w:rPr>
                <w:sz w:val="36"/>
                <w:szCs w:val="36"/>
              </w:rPr>
            </w:pPr>
          </w:p>
        </w:tc>
        <w:tc>
          <w:tcPr>
            <w:tcW w:w="1060" w:type="dxa"/>
            <w:shd w:val="clear" w:color="auto" w:fill="FFFFFF"/>
            <w:vAlign w:val="bottom"/>
          </w:tcPr>
          <w:p w:rsidR="00A91A14" w:rsidRPr="000507F8" w:rsidRDefault="00A91A14" w:rsidP="00A91A14">
            <w:pPr>
              <w:rPr>
                <w:sz w:val="36"/>
                <w:szCs w:val="36"/>
              </w:rPr>
            </w:pPr>
          </w:p>
        </w:tc>
        <w:tc>
          <w:tcPr>
            <w:tcW w:w="1060" w:type="dxa"/>
            <w:shd w:val="clear" w:color="auto" w:fill="FFFFFF"/>
            <w:vAlign w:val="bottom"/>
          </w:tcPr>
          <w:p w:rsidR="00A91A14" w:rsidRPr="000507F8" w:rsidRDefault="00A91A14" w:rsidP="00A91A14">
            <w:pPr>
              <w:rPr>
                <w:sz w:val="36"/>
                <w:szCs w:val="36"/>
              </w:rPr>
            </w:pPr>
          </w:p>
        </w:tc>
        <w:tc>
          <w:tcPr>
            <w:tcW w:w="1061" w:type="dxa"/>
            <w:tcBorders>
              <w:right w:val="double" w:sz="4" w:space="0" w:color="auto"/>
            </w:tcBorders>
            <w:shd w:val="clear" w:color="auto" w:fill="FFFFFF"/>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A91A14" w:rsidRPr="0014666D" w:rsidRDefault="00A91A14" w:rsidP="00A91A14">
            <w:r>
              <w:t xml:space="preserve">Olha </w:t>
            </w:r>
            <w:proofErr w:type="spellStart"/>
            <w:r>
              <w:t>Osobov</w:t>
            </w:r>
            <w:proofErr w:type="spellEnd"/>
            <w:r>
              <w:t>, Volunteer - Secretary</w:t>
            </w:r>
          </w:p>
        </w:tc>
        <w:tc>
          <w:tcPr>
            <w:tcW w:w="1060" w:type="dxa"/>
            <w:shd w:val="clear" w:color="auto" w:fill="auto"/>
            <w:vAlign w:val="bottom"/>
          </w:tcPr>
          <w:p w:rsidR="00A91A14" w:rsidRPr="000507F8" w:rsidRDefault="00A91A14" w:rsidP="00A91A14">
            <w:pPr>
              <w:rPr>
                <w:sz w:val="36"/>
                <w:szCs w:val="36"/>
              </w:rPr>
            </w:pPr>
            <w:r>
              <w:rPr>
                <w:sz w:val="36"/>
                <w:szCs w:val="36"/>
              </w:rPr>
              <w:t>P</w:t>
            </w:r>
          </w:p>
        </w:tc>
        <w:tc>
          <w:tcPr>
            <w:tcW w:w="1060" w:type="dxa"/>
            <w:shd w:val="clear" w:color="auto" w:fill="FFFFFF"/>
            <w:vAlign w:val="bottom"/>
          </w:tcPr>
          <w:p w:rsidR="00A91A14" w:rsidRPr="000507F8" w:rsidRDefault="00A91A14" w:rsidP="00A91A14">
            <w:pPr>
              <w:rPr>
                <w:sz w:val="36"/>
                <w:szCs w:val="36"/>
              </w:rPr>
            </w:pPr>
            <w:r>
              <w:rPr>
                <w:sz w:val="36"/>
                <w:szCs w:val="36"/>
              </w:rPr>
              <w:t>P</w:t>
            </w:r>
          </w:p>
        </w:tc>
        <w:tc>
          <w:tcPr>
            <w:tcW w:w="1060" w:type="dxa"/>
            <w:shd w:val="clear" w:color="auto" w:fill="FFFFFF"/>
            <w:vAlign w:val="bottom"/>
          </w:tcPr>
          <w:p w:rsidR="00A91A14" w:rsidRPr="000507F8" w:rsidRDefault="00A91A14" w:rsidP="00A91A14">
            <w:pPr>
              <w:rPr>
                <w:sz w:val="36"/>
                <w:szCs w:val="36"/>
              </w:rPr>
            </w:pPr>
            <w:r>
              <w:rPr>
                <w:sz w:val="36"/>
                <w:szCs w:val="36"/>
              </w:rPr>
              <w:t>P</w:t>
            </w:r>
          </w:p>
        </w:tc>
        <w:tc>
          <w:tcPr>
            <w:tcW w:w="1060" w:type="dxa"/>
            <w:shd w:val="clear" w:color="auto" w:fill="FFFFFF"/>
            <w:vAlign w:val="bottom"/>
          </w:tcPr>
          <w:p w:rsidR="00A91A14" w:rsidRPr="000507F8" w:rsidRDefault="00A91A14" w:rsidP="00A91A14">
            <w:pPr>
              <w:rPr>
                <w:sz w:val="36"/>
                <w:szCs w:val="36"/>
              </w:rPr>
            </w:pPr>
            <w:r>
              <w:rPr>
                <w:sz w:val="36"/>
                <w:szCs w:val="36"/>
              </w:rPr>
              <w:t>P</w:t>
            </w:r>
          </w:p>
        </w:tc>
        <w:tc>
          <w:tcPr>
            <w:tcW w:w="1060" w:type="dxa"/>
            <w:shd w:val="clear" w:color="auto" w:fill="FFFFFF"/>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p>
        </w:tc>
        <w:tc>
          <w:tcPr>
            <w:tcW w:w="1061" w:type="dxa"/>
            <w:tcBorders>
              <w:bottom w:val="single" w:sz="4" w:space="0" w:color="auto"/>
              <w:right w:val="double" w:sz="4" w:space="0" w:color="auto"/>
            </w:tcBorders>
            <w:shd w:val="clear" w:color="auto" w:fill="FFFFFF"/>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A91A14" w:rsidRPr="009F6015" w:rsidRDefault="00A91A14" w:rsidP="00A91A14">
            <w:proofErr w:type="spellStart"/>
            <w:r>
              <w:t>Jiaqin</w:t>
            </w:r>
            <w:proofErr w:type="spellEnd"/>
            <w:r>
              <w:t xml:space="preserve"> Yang, Senator</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A</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A</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p>
        </w:tc>
        <w:tc>
          <w:tcPr>
            <w:tcW w:w="1061" w:type="dxa"/>
            <w:tcBorders>
              <w:bottom w:val="single" w:sz="4" w:space="0" w:color="auto"/>
              <w:right w:val="double" w:sz="4" w:space="0" w:color="auto"/>
            </w:tcBorders>
            <w:shd w:val="clear" w:color="auto" w:fill="FFFFFF"/>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A91A14" w:rsidRPr="009F6015" w:rsidRDefault="00A91A14" w:rsidP="00A91A14">
            <w:r>
              <w:t>Linda Bradley, Senator</w:t>
            </w:r>
          </w:p>
        </w:tc>
        <w:tc>
          <w:tcPr>
            <w:tcW w:w="1060" w:type="dxa"/>
            <w:shd w:val="clear" w:color="auto" w:fill="FFFFFF"/>
            <w:vAlign w:val="bottom"/>
          </w:tcPr>
          <w:p w:rsidR="00A91A14" w:rsidRPr="000507F8" w:rsidRDefault="00A91A14" w:rsidP="00A91A14">
            <w:pPr>
              <w:rPr>
                <w:sz w:val="36"/>
                <w:szCs w:val="36"/>
              </w:rPr>
            </w:pPr>
            <w:r>
              <w:rPr>
                <w:sz w:val="36"/>
                <w:szCs w:val="36"/>
              </w:rPr>
              <w:t>A</w:t>
            </w:r>
          </w:p>
        </w:tc>
        <w:tc>
          <w:tcPr>
            <w:tcW w:w="1060" w:type="dxa"/>
            <w:shd w:val="clear" w:color="auto" w:fill="FFFFFF"/>
            <w:vAlign w:val="bottom"/>
          </w:tcPr>
          <w:p w:rsidR="00A91A14" w:rsidRPr="000507F8" w:rsidRDefault="00A91A14" w:rsidP="00A91A14">
            <w:pPr>
              <w:rPr>
                <w:sz w:val="36"/>
                <w:szCs w:val="36"/>
              </w:rPr>
            </w:pPr>
            <w:r>
              <w:rPr>
                <w:sz w:val="36"/>
                <w:szCs w:val="36"/>
              </w:rPr>
              <w:t>P</w:t>
            </w:r>
          </w:p>
        </w:tc>
        <w:tc>
          <w:tcPr>
            <w:tcW w:w="1060" w:type="dxa"/>
            <w:shd w:val="clear" w:color="auto" w:fill="FFFFFF"/>
            <w:vAlign w:val="bottom"/>
          </w:tcPr>
          <w:p w:rsidR="00A91A14" w:rsidRPr="000507F8" w:rsidRDefault="00A91A14" w:rsidP="00A91A14">
            <w:pPr>
              <w:rPr>
                <w:sz w:val="36"/>
                <w:szCs w:val="36"/>
              </w:rPr>
            </w:pPr>
            <w:r>
              <w:rPr>
                <w:sz w:val="36"/>
                <w:szCs w:val="36"/>
              </w:rPr>
              <w:t>P</w:t>
            </w:r>
          </w:p>
        </w:tc>
        <w:tc>
          <w:tcPr>
            <w:tcW w:w="1060" w:type="dxa"/>
            <w:shd w:val="clear" w:color="auto" w:fill="FFFFFF"/>
            <w:vAlign w:val="bottom"/>
          </w:tcPr>
          <w:p w:rsidR="00A91A14" w:rsidRPr="000507F8" w:rsidRDefault="00A91A14" w:rsidP="00A91A14">
            <w:pPr>
              <w:rPr>
                <w:sz w:val="36"/>
                <w:szCs w:val="36"/>
              </w:rPr>
            </w:pPr>
            <w:r>
              <w:rPr>
                <w:sz w:val="36"/>
                <w:szCs w:val="36"/>
              </w:rPr>
              <w:t>P</w:t>
            </w:r>
          </w:p>
        </w:tc>
        <w:tc>
          <w:tcPr>
            <w:tcW w:w="1060" w:type="dxa"/>
            <w:shd w:val="clear" w:color="auto" w:fill="FFFFFF"/>
            <w:vAlign w:val="bottom"/>
          </w:tcPr>
          <w:p w:rsidR="00A91A14" w:rsidRPr="000507F8" w:rsidRDefault="00A91A14" w:rsidP="00A91A14">
            <w:pPr>
              <w:rPr>
                <w:sz w:val="36"/>
                <w:szCs w:val="36"/>
              </w:rPr>
            </w:pPr>
            <w:r>
              <w:rPr>
                <w:sz w:val="36"/>
                <w:szCs w:val="36"/>
              </w:rPr>
              <w:t>P</w:t>
            </w:r>
          </w:p>
        </w:tc>
        <w:tc>
          <w:tcPr>
            <w:tcW w:w="1060" w:type="dxa"/>
            <w:shd w:val="clear" w:color="auto" w:fill="FFFFFF"/>
            <w:vAlign w:val="bottom"/>
          </w:tcPr>
          <w:p w:rsidR="00A91A14" w:rsidRPr="000507F8" w:rsidRDefault="00A91A14" w:rsidP="00A91A14">
            <w:pPr>
              <w:rPr>
                <w:sz w:val="36"/>
                <w:szCs w:val="36"/>
              </w:rPr>
            </w:pPr>
          </w:p>
        </w:tc>
        <w:tc>
          <w:tcPr>
            <w:tcW w:w="1060" w:type="dxa"/>
            <w:shd w:val="clear" w:color="auto" w:fill="FFFFFF"/>
            <w:vAlign w:val="bottom"/>
          </w:tcPr>
          <w:p w:rsidR="00A91A14" w:rsidRPr="000507F8" w:rsidRDefault="00A91A14" w:rsidP="00A91A14">
            <w:pPr>
              <w:rPr>
                <w:sz w:val="36"/>
                <w:szCs w:val="36"/>
              </w:rPr>
            </w:pPr>
          </w:p>
        </w:tc>
        <w:tc>
          <w:tcPr>
            <w:tcW w:w="1060" w:type="dxa"/>
            <w:shd w:val="clear" w:color="auto" w:fill="FFFFFF"/>
            <w:vAlign w:val="bottom"/>
          </w:tcPr>
          <w:p w:rsidR="00A91A14" w:rsidRPr="000507F8" w:rsidRDefault="00A91A14" w:rsidP="00A91A14">
            <w:pPr>
              <w:rPr>
                <w:sz w:val="36"/>
                <w:szCs w:val="36"/>
              </w:rPr>
            </w:pPr>
          </w:p>
        </w:tc>
        <w:tc>
          <w:tcPr>
            <w:tcW w:w="1061" w:type="dxa"/>
            <w:tcBorders>
              <w:right w:val="double" w:sz="4" w:space="0" w:color="auto"/>
            </w:tcBorders>
            <w:shd w:val="clear" w:color="auto" w:fill="FFFFFF"/>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A91A14" w:rsidRPr="009F6015" w:rsidRDefault="00A91A14" w:rsidP="00A91A14">
            <w:r>
              <w:t xml:space="preserve">Hedwig </w:t>
            </w:r>
            <w:proofErr w:type="spellStart"/>
            <w:r>
              <w:t>Fraunhofer</w:t>
            </w:r>
            <w:proofErr w:type="spellEnd"/>
            <w:r>
              <w:t>, Senator</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p>
        </w:tc>
        <w:tc>
          <w:tcPr>
            <w:tcW w:w="1060" w:type="dxa"/>
            <w:tcBorders>
              <w:bottom w:val="single" w:sz="4" w:space="0" w:color="auto"/>
            </w:tcBorders>
            <w:shd w:val="clear" w:color="auto" w:fill="FFFFFF"/>
            <w:vAlign w:val="bottom"/>
          </w:tcPr>
          <w:p w:rsidR="00A91A14" w:rsidRPr="000507F8" w:rsidRDefault="00A91A14" w:rsidP="00A91A14">
            <w:pPr>
              <w:rPr>
                <w:sz w:val="36"/>
                <w:szCs w:val="36"/>
              </w:rPr>
            </w:pPr>
          </w:p>
        </w:tc>
        <w:tc>
          <w:tcPr>
            <w:tcW w:w="1061" w:type="dxa"/>
            <w:tcBorders>
              <w:bottom w:val="single" w:sz="4" w:space="0" w:color="auto"/>
              <w:right w:val="double" w:sz="4" w:space="0" w:color="auto"/>
            </w:tcBorders>
            <w:shd w:val="clear" w:color="auto" w:fill="FFFFFF"/>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A91A14" w:rsidRPr="0014666D" w:rsidRDefault="00A91A14" w:rsidP="00A91A14">
            <w:proofErr w:type="spellStart"/>
            <w:r>
              <w:t>Hauke</w:t>
            </w:r>
            <w:proofErr w:type="spellEnd"/>
            <w:r>
              <w:t xml:space="preserve"> Busch, Senator</w:t>
            </w:r>
          </w:p>
        </w:tc>
        <w:tc>
          <w:tcPr>
            <w:tcW w:w="1060" w:type="dxa"/>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p>
        </w:tc>
        <w:tc>
          <w:tcPr>
            <w:tcW w:w="1061" w:type="dxa"/>
            <w:tcBorders>
              <w:bottom w:val="single" w:sz="4" w:space="0" w:color="auto"/>
              <w:right w:val="double" w:sz="4" w:space="0" w:color="auto"/>
            </w:tcBorders>
            <w:shd w:val="clear" w:color="auto" w:fill="auto"/>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A91A14" w:rsidRPr="009F6015" w:rsidRDefault="00A91A14" w:rsidP="00A91A14">
            <w:r>
              <w:t>Jamie Addy, Senator</w:t>
            </w:r>
          </w:p>
        </w:tc>
        <w:tc>
          <w:tcPr>
            <w:tcW w:w="1060" w:type="dxa"/>
            <w:shd w:val="clear" w:color="auto" w:fill="auto"/>
            <w:vAlign w:val="bottom"/>
          </w:tcPr>
          <w:p w:rsidR="00A91A14" w:rsidRPr="000507F8" w:rsidRDefault="00A91A14" w:rsidP="00A91A14">
            <w:pPr>
              <w:rPr>
                <w:sz w:val="36"/>
                <w:szCs w:val="36"/>
              </w:rPr>
            </w:pPr>
            <w:r>
              <w:rPr>
                <w:sz w:val="36"/>
                <w:szCs w:val="36"/>
              </w:rPr>
              <w:t>A</w:t>
            </w:r>
          </w:p>
        </w:tc>
        <w:tc>
          <w:tcPr>
            <w:tcW w:w="1060" w:type="dxa"/>
            <w:shd w:val="clear" w:color="auto" w:fill="auto"/>
            <w:vAlign w:val="bottom"/>
          </w:tcPr>
          <w:p w:rsidR="00A91A14" w:rsidRPr="000507F8" w:rsidRDefault="00A91A14" w:rsidP="00A91A14">
            <w:pPr>
              <w:rPr>
                <w:sz w:val="36"/>
                <w:szCs w:val="36"/>
              </w:rPr>
            </w:pPr>
            <w:r>
              <w:rPr>
                <w:sz w:val="36"/>
                <w:szCs w:val="36"/>
              </w:rPr>
              <w:t>R</w:t>
            </w:r>
          </w:p>
        </w:tc>
        <w:tc>
          <w:tcPr>
            <w:tcW w:w="1060" w:type="dxa"/>
            <w:shd w:val="clear" w:color="auto" w:fill="auto"/>
            <w:vAlign w:val="bottom"/>
          </w:tcPr>
          <w:p w:rsidR="00A91A14" w:rsidRPr="000507F8" w:rsidRDefault="00A91A14" w:rsidP="00A91A14">
            <w:pPr>
              <w:rPr>
                <w:sz w:val="36"/>
                <w:szCs w:val="36"/>
              </w:rPr>
            </w:pPr>
            <w:r>
              <w:rPr>
                <w:sz w:val="36"/>
                <w:szCs w:val="36"/>
              </w:rPr>
              <w:t>A</w:t>
            </w:r>
          </w:p>
        </w:tc>
        <w:tc>
          <w:tcPr>
            <w:tcW w:w="1060" w:type="dxa"/>
            <w:shd w:val="clear" w:color="auto" w:fill="auto"/>
            <w:vAlign w:val="bottom"/>
          </w:tcPr>
          <w:p w:rsidR="00A91A14" w:rsidRPr="000507F8" w:rsidRDefault="00A91A14" w:rsidP="00A91A14">
            <w:pPr>
              <w:rPr>
                <w:sz w:val="36"/>
                <w:szCs w:val="36"/>
              </w:rPr>
            </w:pPr>
            <w:r>
              <w:rPr>
                <w:sz w:val="36"/>
                <w:szCs w:val="36"/>
              </w:rPr>
              <w:t>A</w:t>
            </w:r>
          </w:p>
        </w:tc>
        <w:tc>
          <w:tcPr>
            <w:tcW w:w="1060" w:type="dxa"/>
            <w:shd w:val="clear" w:color="auto" w:fill="auto"/>
            <w:vAlign w:val="bottom"/>
          </w:tcPr>
          <w:p w:rsidR="00A91A14" w:rsidRPr="000507F8" w:rsidRDefault="00A91A14" w:rsidP="00A91A14">
            <w:pPr>
              <w:rPr>
                <w:sz w:val="36"/>
                <w:szCs w:val="36"/>
              </w:rPr>
            </w:pPr>
            <w:r>
              <w:rPr>
                <w:sz w:val="36"/>
                <w:szCs w:val="36"/>
              </w:rPr>
              <w:t>P</w:t>
            </w:r>
          </w:p>
        </w:tc>
        <w:tc>
          <w:tcPr>
            <w:tcW w:w="1060" w:type="dxa"/>
            <w:shd w:val="clear" w:color="auto" w:fill="auto"/>
            <w:vAlign w:val="bottom"/>
          </w:tcPr>
          <w:p w:rsidR="00A91A14" w:rsidRPr="000507F8" w:rsidRDefault="00A91A14" w:rsidP="00A91A14">
            <w:pPr>
              <w:rPr>
                <w:sz w:val="36"/>
                <w:szCs w:val="36"/>
              </w:rPr>
            </w:pPr>
          </w:p>
        </w:tc>
        <w:tc>
          <w:tcPr>
            <w:tcW w:w="1060" w:type="dxa"/>
            <w:shd w:val="clear" w:color="auto" w:fill="auto"/>
            <w:vAlign w:val="bottom"/>
          </w:tcPr>
          <w:p w:rsidR="00A91A14" w:rsidRPr="000507F8" w:rsidRDefault="00A91A14" w:rsidP="00A91A14">
            <w:pPr>
              <w:rPr>
                <w:sz w:val="36"/>
                <w:szCs w:val="36"/>
              </w:rPr>
            </w:pPr>
          </w:p>
        </w:tc>
        <w:tc>
          <w:tcPr>
            <w:tcW w:w="1060" w:type="dxa"/>
            <w:shd w:val="clear" w:color="auto" w:fill="auto"/>
            <w:vAlign w:val="bottom"/>
          </w:tcPr>
          <w:p w:rsidR="00A91A14" w:rsidRPr="000507F8" w:rsidRDefault="00A91A14" w:rsidP="00A91A14">
            <w:pPr>
              <w:rPr>
                <w:sz w:val="36"/>
                <w:szCs w:val="36"/>
              </w:rPr>
            </w:pPr>
          </w:p>
        </w:tc>
        <w:tc>
          <w:tcPr>
            <w:tcW w:w="1061" w:type="dxa"/>
            <w:tcBorders>
              <w:right w:val="double" w:sz="4" w:space="0" w:color="auto"/>
            </w:tcBorders>
            <w:shd w:val="clear" w:color="auto" w:fill="auto"/>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A91A14" w:rsidRPr="009F6015" w:rsidRDefault="00A91A14" w:rsidP="00A91A14">
            <w:r>
              <w:t>Catherine Fowler, Volunteer</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A</w:t>
            </w:r>
          </w:p>
        </w:tc>
        <w:tc>
          <w:tcPr>
            <w:tcW w:w="1060" w:type="dxa"/>
            <w:shd w:val="clear" w:color="auto" w:fill="auto"/>
            <w:vAlign w:val="bottom"/>
          </w:tcPr>
          <w:p w:rsidR="00A91A14" w:rsidRPr="000507F8" w:rsidRDefault="00A91A14" w:rsidP="00A91A14">
            <w:pPr>
              <w:rPr>
                <w:sz w:val="36"/>
                <w:szCs w:val="36"/>
              </w:rPr>
            </w:pPr>
            <w:r>
              <w:rPr>
                <w:sz w:val="36"/>
                <w:szCs w:val="36"/>
              </w:rPr>
              <w:t>R</w:t>
            </w:r>
          </w:p>
        </w:tc>
        <w:tc>
          <w:tcPr>
            <w:tcW w:w="1060" w:type="dxa"/>
            <w:shd w:val="clear" w:color="auto" w:fill="auto"/>
            <w:vAlign w:val="bottom"/>
          </w:tcPr>
          <w:p w:rsidR="00A91A14" w:rsidRPr="000507F8" w:rsidRDefault="00A91A14" w:rsidP="00A91A14">
            <w:pPr>
              <w:rPr>
                <w:sz w:val="36"/>
                <w:szCs w:val="36"/>
              </w:rPr>
            </w:pPr>
            <w:r>
              <w:rPr>
                <w:sz w:val="36"/>
                <w:szCs w:val="36"/>
              </w:rPr>
              <w:t>A</w:t>
            </w:r>
          </w:p>
        </w:tc>
        <w:tc>
          <w:tcPr>
            <w:tcW w:w="1060" w:type="dxa"/>
            <w:shd w:val="clear" w:color="auto" w:fill="auto"/>
            <w:vAlign w:val="bottom"/>
          </w:tcPr>
          <w:p w:rsidR="00A91A14" w:rsidRPr="000507F8" w:rsidRDefault="00A91A14" w:rsidP="00A91A14">
            <w:pPr>
              <w:rPr>
                <w:sz w:val="36"/>
                <w:szCs w:val="36"/>
              </w:rPr>
            </w:pPr>
            <w:r>
              <w:rPr>
                <w:sz w:val="36"/>
                <w:szCs w:val="36"/>
              </w:rPr>
              <w:t>R</w:t>
            </w:r>
          </w:p>
        </w:tc>
        <w:tc>
          <w:tcPr>
            <w:tcW w:w="1060" w:type="dxa"/>
            <w:shd w:val="clear" w:color="auto" w:fill="auto"/>
            <w:vAlign w:val="bottom"/>
          </w:tcPr>
          <w:p w:rsidR="00A91A14" w:rsidRPr="000507F8" w:rsidRDefault="00A91A14" w:rsidP="00A91A14">
            <w:pPr>
              <w:rPr>
                <w:sz w:val="36"/>
                <w:szCs w:val="36"/>
              </w:rPr>
            </w:pPr>
            <w:r>
              <w:rPr>
                <w:sz w:val="36"/>
                <w:szCs w:val="36"/>
              </w:rPr>
              <w:t>A</w:t>
            </w:r>
          </w:p>
        </w:tc>
        <w:tc>
          <w:tcPr>
            <w:tcW w:w="1060" w:type="dxa"/>
            <w:shd w:val="clear" w:color="auto" w:fill="auto"/>
            <w:vAlign w:val="bottom"/>
          </w:tcPr>
          <w:p w:rsidR="00A91A14" w:rsidRPr="000507F8" w:rsidRDefault="00A91A14" w:rsidP="00A91A14">
            <w:pPr>
              <w:rPr>
                <w:sz w:val="36"/>
                <w:szCs w:val="36"/>
              </w:rPr>
            </w:pPr>
          </w:p>
        </w:tc>
        <w:tc>
          <w:tcPr>
            <w:tcW w:w="1060" w:type="dxa"/>
            <w:shd w:val="clear" w:color="auto" w:fill="auto"/>
            <w:vAlign w:val="bottom"/>
          </w:tcPr>
          <w:p w:rsidR="00A91A14" w:rsidRPr="000507F8" w:rsidRDefault="00A91A14" w:rsidP="00A91A14">
            <w:pPr>
              <w:rPr>
                <w:sz w:val="36"/>
                <w:szCs w:val="36"/>
              </w:rPr>
            </w:pPr>
          </w:p>
        </w:tc>
        <w:tc>
          <w:tcPr>
            <w:tcW w:w="1060" w:type="dxa"/>
            <w:shd w:val="clear" w:color="auto" w:fill="auto"/>
            <w:vAlign w:val="bottom"/>
          </w:tcPr>
          <w:p w:rsidR="00A91A14" w:rsidRPr="000507F8" w:rsidRDefault="00A91A14" w:rsidP="00A91A14">
            <w:pPr>
              <w:rPr>
                <w:sz w:val="36"/>
                <w:szCs w:val="36"/>
              </w:rPr>
            </w:pPr>
          </w:p>
        </w:tc>
        <w:tc>
          <w:tcPr>
            <w:tcW w:w="1061" w:type="dxa"/>
            <w:tcBorders>
              <w:right w:val="double" w:sz="4" w:space="0" w:color="auto"/>
            </w:tcBorders>
            <w:shd w:val="clear" w:color="auto" w:fill="auto"/>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A91A14" w:rsidRPr="009F6015" w:rsidRDefault="00A91A14" w:rsidP="00A91A14">
            <w:r>
              <w:t xml:space="preserve">Ji </w:t>
            </w:r>
            <w:proofErr w:type="spellStart"/>
            <w:r>
              <w:t>Seun</w:t>
            </w:r>
            <w:proofErr w:type="spellEnd"/>
            <w:r>
              <w:t xml:space="preserve"> </w:t>
            </w:r>
            <w:proofErr w:type="spellStart"/>
            <w:r>
              <w:t>Sohn</w:t>
            </w:r>
            <w:proofErr w:type="spellEnd"/>
            <w:r>
              <w:t>, Volunteer</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A</w:t>
            </w:r>
          </w:p>
        </w:tc>
        <w:tc>
          <w:tcPr>
            <w:tcW w:w="1060" w:type="dxa"/>
            <w:shd w:val="clear" w:color="auto" w:fill="auto"/>
            <w:vAlign w:val="bottom"/>
          </w:tcPr>
          <w:p w:rsidR="00A91A14" w:rsidRPr="000507F8" w:rsidRDefault="00A91A14" w:rsidP="00A91A14">
            <w:pPr>
              <w:rPr>
                <w:sz w:val="36"/>
                <w:szCs w:val="36"/>
              </w:rPr>
            </w:pPr>
            <w:r>
              <w:rPr>
                <w:sz w:val="36"/>
                <w:szCs w:val="36"/>
              </w:rPr>
              <w:t>P</w:t>
            </w:r>
          </w:p>
        </w:tc>
        <w:tc>
          <w:tcPr>
            <w:tcW w:w="1060" w:type="dxa"/>
            <w:shd w:val="clear" w:color="auto" w:fill="auto"/>
            <w:vAlign w:val="bottom"/>
          </w:tcPr>
          <w:p w:rsidR="00A91A14" w:rsidRPr="000507F8" w:rsidRDefault="00A91A14" w:rsidP="00A91A14">
            <w:pPr>
              <w:rPr>
                <w:sz w:val="36"/>
                <w:szCs w:val="36"/>
              </w:rPr>
            </w:pPr>
            <w:r>
              <w:rPr>
                <w:sz w:val="36"/>
                <w:szCs w:val="36"/>
              </w:rPr>
              <w:t>P</w:t>
            </w:r>
          </w:p>
        </w:tc>
        <w:tc>
          <w:tcPr>
            <w:tcW w:w="1060" w:type="dxa"/>
            <w:shd w:val="clear" w:color="auto" w:fill="auto"/>
            <w:vAlign w:val="bottom"/>
          </w:tcPr>
          <w:p w:rsidR="00A91A14" w:rsidRPr="000507F8" w:rsidRDefault="00A91A14" w:rsidP="00A91A14">
            <w:pPr>
              <w:rPr>
                <w:sz w:val="36"/>
                <w:szCs w:val="36"/>
              </w:rPr>
            </w:pPr>
            <w:r>
              <w:rPr>
                <w:sz w:val="36"/>
                <w:szCs w:val="36"/>
              </w:rPr>
              <w:t>P</w:t>
            </w:r>
          </w:p>
        </w:tc>
        <w:tc>
          <w:tcPr>
            <w:tcW w:w="1060" w:type="dxa"/>
            <w:shd w:val="clear" w:color="auto" w:fill="auto"/>
            <w:vAlign w:val="bottom"/>
          </w:tcPr>
          <w:p w:rsidR="00A91A14" w:rsidRPr="000507F8" w:rsidRDefault="00A91A14" w:rsidP="00A91A14">
            <w:pPr>
              <w:rPr>
                <w:sz w:val="36"/>
                <w:szCs w:val="36"/>
              </w:rPr>
            </w:pPr>
            <w:r>
              <w:rPr>
                <w:sz w:val="36"/>
                <w:szCs w:val="36"/>
              </w:rPr>
              <w:t>A</w:t>
            </w:r>
          </w:p>
        </w:tc>
        <w:tc>
          <w:tcPr>
            <w:tcW w:w="1060" w:type="dxa"/>
            <w:shd w:val="clear" w:color="auto" w:fill="auto"/>
            <w:vAlign w:val="bottom"/>
          </w:tcPr>
          <w:p w:rsidR="00A91A14" w:rsidRPr="000507F8" w:rsidRDefault="00A91A14" w:rsidP="00A91A14">
            <w:pPr>
              <w:rPr>
                <w:sz w:val="36"/>
                <w:szCs w:val="36"/>
              </w:rPr>
            </w:pPr>
          </w:p>
        </w:tc>
        <w:tc>
          <w:tcPr>
            <w:tcW w:w="1060" w:type="dxa"/>
            <w:shd w:val="clear" w:color="auto" w:fill="auto"/>
            <w:vAlign w:val="bottom"/>
          </w:tcPr>
          <w:p w:rsidR="00A91A14" w:rsidRPr="000507F8" w:rsidRDefault="00A91A14" w:rsidP="00A91A14">
            <w:pPr>
              <w:rPr>
                <w:sz w:val="36"/>
                <w:szCs w:val="36"/>
              </w:rPr>
            </w:pPr>
          </w:p>
        </w:tc>
        <w:tc>
          <w:tcPr>
            <w:tcW w:w="1060" w:type="dxa"/>
            <w:shd w:val="clear" w:color="auto" w:fill="auto"/>
            <w:vAlign w:val="bottom"/>
          </w:tcPr>
          <w:p w:rsidR="00A91A14" w:rsidRPr="000507F8" w:rsidRDefault="00A91A14" w:rsidP="00A91A14">
            <w:pPr>
              <w:rPr>
                <w:sz w:val="36"/>
                <w:szCs w:val="36"/>
              </w:rPr>
            </w:pPr>
          </w:p>
        </w:tc>
        <w:tc>
          <w:tcPr>
            <w:tcW w:w="1061" w:type="dxa"/>
            <w:tcBorders>
              <w:right w:val="double" w:sz="4" w:space="0" w:color="auto"/>
            </w:tcBorders>
            <w:shd w:val="clear" w:color="auto" w:fill="auto"/>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A91A14" w:rsidRPr="009F6015" w:rsidRDefault="00A91A14" w:rsidP="00A91A14">
            <w:r>
              <w:t xml:space="preserve">Rob </w:t>
            </w:r>
            <w:proofErr w:type="spellStart"/>
            <w:r>
              <w:t>Sumowski</w:t>
            </w:r>
            <w:proofErr w:type="spellEnd"/>
            <w:r>
              <w:t>, Volunteer</w:t>
            </w:r>
          </w:p>
        </w:tc>
        <w:tc>
          <w:tcPr>
            <w:tcW w:w="1060" w:type="dxa"/>
            <w:shd w:val="clear" w:color="auto" w:fill="auto"/>
            <w:vAlign w:val="bottom"/>
          </w:tcPr>
          <w:p w:rsidR="00A91A14" w:rsidRPr="000507F8" w:rsidRDefault="00A91A14" w:rsidP="00A91A14">
            <w:pPr>
              <w:rPr>
                <w:sz w:val="36"/>
                <w:szCs w:val="36"/>
              </w:rPr>
            </w:pPr>
            <w:r>
              <w:rPr>
                <w:sz w:val="36"/>
                <w:szCs w:val="36"/>
              </w:rPr>
              <w:t>P</w:t>
            </w:r>
          </w:p>
        </w:tc>
        <w:tc>
          <w:tcPr>
            <w:tcW w:w="1060" w:type="dxa"/>
            <w:shd w:val="clear" w:color="auto" w:fill="auto"/>
            <w:vAlign w:val="bottom"/>
          </w:tcPr>
          <w:p w:rsidR="00A91A14" w:rsidRPr="000507F8" w:rsidRDefault="00A91A14" w:rsidP="00A91A14">
            <w:pPr>
              <w:rPr>
                <w:sz w:val="36"/>
                <w:szCs w:val="36"/>
              </w:rPr>
            </w:pPr>
            <w:r>
              <w:rPr>
                <w:sz w:val="36"/>
                <w:szCs w:val="36"/>
              </w:rPr>
              <w:t>P</w:t>
            </w:r>
          </w:p>
        </w:tc>
        <w:tc>
          <w:tcPr>
            <w:tcW w:w="1060" w:type="dxa"/>
            <w:shd w:val="clear" w:color="auto" w:fill="auto"/>
            <w:vAlign w:val="bottom"/>
          </w:tcPr>
          <w:p w:rsidR="00A91A14" w:rsidRPr="000507F8" w:rsidRDefault="00A91A14" w:rsidP="00A91A14">
            <w:pPr>
              <w:rPr>
                <w:sz w:val="36"/>
                <w:szCs w:val="36"/>
              </w:rPr>
            </w:pPr>
            <w:r>
              <w:rPr>
                <w:sz w:val="36"/>
                <w:szCs w:val="36"/>
              </w:rPr>
              <w:t>R</w:t>
            </w:r>
          </w:p>
        </w:tc>
        <w:tc>
          <w:tcPr>
            <w:tcW w:w="1060" w:type="dxa"/>
            <w:shd w:val="clear" w:color="auto" w:fill="auto"/>
            <w:vAlign w:val="bottom"/>
          </w:tcPr>
          <w:p w:rsidR="00A91A14" w:rsidRPr="000507F8" w:rsidRDefault="00A91A14" w:rsidP="00A91A14">
            <w:pPr>
              <w:rPr>
                <w:sz w:val="36"/>
                <w:szCs w:val="36"/>
              </w:rPr>
            </w:pPr>
            <w:r>
              <w:rPr>
                <w:sz w:val="36"/>
                <w:szCs w:val="36"/>
              </w:rPr>
              <w:t>R</w:t>
            </w:r>
          </w:p>
        </w:tc>
        <w:tc>
          <w:tcPr>
            <w:tcW w:w="1060" w:type="dxa"/>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p>
        </w:tc>
        <w:tc>
          <w:tcPr>
            <w:tcW w:w="1061" w:type="dxa"/>
            <w:tcBorders>
              <w:bottom w:val="single" w:sz="4" w:space="0" w:color="auto"/>
              <w:right w:val="double" w:sz="4" w:space="0" w:color="auto"/>
            </w:tcBorders>
            <w:shd w:val="clear" w:color="auto" w:fill="auto"/>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A91A14" w:rsidRPr="009F6015" w:rsidRDefault="00A91A14" w:rsidP="00A91A14">
            <w:r>
              <w:t>Carrie Cook, the Provost’s Representative</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R</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p>
        </w:tc>
        <w:tc>
          <w:tcPr>
            <w:tcW w:w="1060" w:type="dxa"/>
            <w:tcBorders>
              <w:bottom w:val="single" w:sz="4" w:space="0" w:color="auto"/>
            </w:tcBorders>
            <w:shd w:val="clear" w:color="auto" w:fill="auto"/>
            <w:vAlign w:val="bottom"/>
          </w:tcPr>
          <w:p w:rsidR="00A91A14" w:rsidRPr="000507F8" w:rsidRDefault="00A91A14" w:rsidP="00A91A14">
            <w:pPr>
              <w:rPr>
                <w:sz w:val="36"/>
                <w:szCs w:val="36"/>
              </w:rPr>
            </w:pPr>
          </w:p>
        </w:tc>
        <w:tc>
          <w:tcPr>
            <w:tcW w:w="1061" w:type="dxa"/>
            <w:tcBorders>
              <w:bottom w:val="single" w:sz="4" w:space="0" w:color="auto"/>
              <w:right w:val="double" w:sz="4" w:space="0" w:color="auto"/>
            </w:tcBorders>
            <w:shd w:val="clear" w:color="auto" w:fill="auto"/>
            <w:vAlign w:val="bottom"/>
          </w:tcPr>
          <w:p w:rsidR="00A91A14" w:rsidRPr="000507F8" w:rsidRDefault="00A91A14" w:rsidP="00A91A14">
            <w:pPr>
              <w:rPr>
                <w:sz w:val="36"/>
                <w:szCs w:val="36"/>
              </w:rPr>
            </w:pPr>
          </w:p>
        </w:tc>
      </w:tr>
      <w:tr w:rsidR="00A91A14" w:rsidRPr="0014666D" w:rsidTr="0043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A91A14" w:rsidRPr="009F6015" w:rsidRDefault="00A91A14" w:rsidP="00A91A14">
            <w:r>
              <w:t>Robert Blumenthal, the President’s Representative</w:t>
            </w:r>
          </w:p>
        </w:tc>
        <w:tc>
          <w:tcPr>
            <w:tcW w:w="1060" w:type="dxa"/>
            <w:tcBorders>
              <w:bottom w:val="doub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doub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double" w:sz="4" w:space="0" w:color="auto"/>
            </w:tcBorders>
            <w:shd w:val="clear" w:color="auto" w:fill="auto"/>
            <w:vAlign w:val="bottom"/>
          </w:tcPr>
          <w:p w:rsidR="00A91A14" w:rsidRPr="000507F8" w:rsidRDefault="00A91A14" w:rsidP="00A91A14">
            <w:pPr>
              <w:rPr>
                <w:sz w:val="36"/>
                <w:szCs w:val="36"/>
              </w:rPr>
            </w:pPr>
            <w:r>
              <w:rPr>
                <w:sz w:val="36"/>
                <w:szCs w:val="36"/>
              </w:rPr>
              <w:t>P</w:t>
            </w:r>
          </w:p>
        </w:tc>
        <w:tc>
          <w:tcPr>
            <w:tcW w:w="1060" w:type="dxa"/>
            <w:tcBorders>
              <w:bottom w:val="double" w:sz="4" w:space="0" w:color="auto"/>
            </w:tcBorders>
            <w:shd w:val="clear" w:color="auto" w:fill="auto"/>
            <w:vAlign w:val="bottom"/>
          </w:tcPr>
          <w:p w:rsidR="00A91A14" w:rsidRPr="00BC30E8" w:rsidRDefault="00A91A14" w:rsidP="00A91A14">
            <w:pPr>
              <w:rPr>
                <w:sz w:val="36"/>
                <w:szCs w:val="36"/>
              </w:rPr>
            </w:pPr>
            <w:r>
              <w:rPr>
                <w:sz w:val="36"/>
                <w:szCs w:val="36"/>
              </w:rPr>
              <w:t>R</w:t>
            </w:r>
          </w:p>
        </w:tc>
        <w:tc>
          <w:tcPr>
            <w:tcW w:w="1060" w:type="dxa"/>
            <w:tcBorders>
              <w:bottom w:val="double" w:sz="4" w:space="0" w:color="auto"/>
            </w:tcBorders>
            <w:shd w:val="clear" w:color="auto" w:fill="auto"/>
            <w:vAlign w:val="bottom"/>
          </w:tcPr>
          <w:p w:rsidR="00A91A14" w:rsidRPr="00A91A14" w:rsidRDefault="00A91A14" w:rsidP="00A91A14">
            <w:pPr>
              <w:rPr>
                <w:sz w:val="36"/>
                <w:szCs w:val="36"/>
              </w:rPr>
            </w:pPr>
            <w:r>
              <w:rPr>
                <w:sz w:val="36"/>
                <w:szCs w:val="36"/>
              </w:rPr>
              <w:t>P</w:t>
            </w:r>
          </w:p>
        </w:tc>
        <w:tc>
          <w:tcPr>
            <w:tcW w:w="1060" w:type="dxa"/>
            <w:tcBorders>
              <w:bottom w:val="double" w:sz="4" w:space="0" w:color="auto"/>
            </w:tcBorders>
            <w:shd w:val="clear" w:color="auto" w:fill="auto"/>
            <w:vAlign w:val="bottom"/>
          </w:tcPr>
          <w:p w:rsidR="00A91A14" w:rsidRPr="0014666D" w:rsidRDefault="00A91A14" w:rsidP="00A91A14">
            <w:pPr>
              <w:rPr>
                <w:sz w:val="20"/>
              </w:rPr>
            </w:pPr>
          </w:p>
        </w:tc>
        <w:tc>
          <w:tcPr>
            <w:tcW w:w="1060" w:type="dxa"/>
            <w:tcBorders>
              <w:bottom w:val="double" w:sz="4" w:space="0" w:color="auto"/>
            </w:tcBorders>
            <w:shd w:val="clear" w:color="auto" w:fill="auto"/>
            <w:vAlign w:val="bottom"/>
          </w:tcPr>
          <w:p w:rsidR="00A91A14" w:rsidRPr="0014666D" w:rsidRDefault="00A91A14" w:rsidP="00A91A14">
            <w:pPr>
              <w:rPr>
                <w:sz w:val="20"/>
              </w:rPr>
            </w:pPr>
          </w:p>
        </w:tc>
        <w:tc>
          <w:tcPr>
            <w:tcW w:w="1060" w:type="dxa"/>
            <w:tcBorders>
              <w:bottom w:val="double" w:sz="4" w:space="0" w:color="auto"/>
            </w:tcBorders>
            <w:shd w:val="clear" w:color="auto" w:fill="auto"/>
            <w:vAlign w:val="bottom"/>
          </w:tcPr>
          <w:p w:rsidR="00A91A14" w:rsidRPr="0014666D" w:rsidRDefault="00A91A14" w:rsidP="00A91A14">
            <w:pPr>
              <w:rPr>
                <w:sz w:val="20"/>
              </w:rPr>
            </w:pPr>
          </w:p>
        </w:tc>
        <w:tc>
          <w:tcPr>
            <w:tcW w:w="1061" w:type="dxa"/>
            <w:tcBorders>
              <w:bottom w:val="double" w:sz="4" w:space="0" w:color="auto"/>
              <w:right w:val="double" w:sz="4" w:space="0" w:color="auto"/>
            </w:tcBorders>
            <w:shd w:val="clear" w:color="auto" w:fill="auto"/>
            <w:vAlign w:val="bottom"/>
          </w:tcPr>
          <w:p w:rsidR="00A91A14" w:rsidRPr="0014666D" w:rsidRDefault="00A91A14" w:rsidP="00A91A14">
            <w:pPr>
              <w:rPr>
                <w:sz w:val="20"/>
              </w:rPr>
            </w:pPr>
          </w:p>
        </w:tc>
      </w:tr>
    </w:tbl>
    <w:p w:rsidR="00E765B6" w:rsidRPr="0014666D" w:rsidRDefault="00E765B6" w:rsidP="00E765B6">
      <w:pPr>
        <w:tabs>
          <w:tab w:val="left" w:pos="7665"/>
        </w:tabs>
        <w:rPr>
          <w:sz w:val="20"/>
        </w:rPr>
      </w:pPr>
      <w:r w:rsidRPr="0014666D">
        <w:rPr>
          <w:sz w:val="20"/>
        </w:rPr>
        <w:tab/>
      </w:r>
    </w:p>
    <w:p w:rsidR="00E765B6" w:rsidRPr="0014666D" w:rsidRDefault="00E765B6" w:rsidP="00E765B6">
      <w:pPr>
        <w:rPr>
          <w:sz w:val="20"/>
        </w:rPr>
      </w:pPr>
    </w:p>
    <w:p w:rsidR="00E765B6" w:rsidRPr="0014666D" w:rsidRDefault="00E765B6" w:rsidP="00E765B6">
      <w:pPr>
        <w:tabs>
          <w:tab w:val="right" w:pos="14314"/>
        </w:tabs>
        <w:rPr>
          <w:sz w:val="20"/>
        </w:rPr>
      </w:pPr>
    </w:p>
    <w:p w:rsidR="00E765B6" w:rsidRPr="0014666D" w:rsidRDefault="00E765B6" w:rsidP="00E765B6">
      <w:pPr>
        <w:tabs>
          <w:tab w:val="right" w:pos="14314"/>
        </w:tabs>
        <w:rPr>
          <w:sz w:val="20"/>
          <w:u w:val="single"/>
        </w:rPr>
      </w:pPr>
      <w:r w:rsidRPr="0014666D">
        <w:rPr>
          <w:sz w:val="20"/>
        </w:rPr>
        <w:t xml:space="preserve">__________________________________________                                                                        </w:t>
      </w:r>
    </w:p>
    <w:p w:rsidR="00E765B6" w:rsidRPr="0014666D" w:rsidRDefault="00E765B6" w:rsidP="00E765B6">
      <w:pPr>
        <w:rPr>
          <w:sz w:val="20"/>
        </w:rPr>
      </w:pPr>
      <w:r w:rsidRPr="0014666D">
        <w:rPr>
          <w:sz w:val="20"/>
        </w:rPr>
        <w:t xml:space="preserve">CHAIRPERSON SIGNATURE                                                                                                            </w:t>
      </w:r>
      <w:proofErr w:type="gramStart"/>
      <w:r w:rsidRPr="0014666D">
        <w:rPr>
          <w:sz w:val="20"/>
        </w:rPr>
        <w:t>DATE  _</w:t>
      </w:r>
      <w:proofErr w:type="gramEnd"/>
      <w:r w:rsidRPr="0014666D">
        <w:rPr>
          <w:sz w:val="20"/>
        </w:rPr>
        <w:t>_______________________________-</w:t>
      </w:r>
    </w:p>
    <w:p w:rsidR="00E765B6" w:rsidRPr="0014666D" w:rsidRDefault="00E765B6" w:rsidP="00E765B6">
      <w:pPr>
        <w:rPr>
          <w:sz w:val="20"/>
        </w:rPr>
      </w:pPr>
      <w:r>
        <w:rPr>
          <w:sz w:val="20"/>
        </w:rPr>
        <w:t>(Including this Approval by chair at committee discretion)</w:t>
      </w:r>
    </w:p>
    <w:p w:rsidR="00E765B6" w:rsidRPr="0014666D" w:rsidRDefault="00E765B6" w:rsidP="00E765B6">
      <w:pPr>
        <w:rPr>
          <w:sz w:val="20"/>
        </w:rPr>
      </w:pPr>
    </w:p>
    <w:p w:rsidR="00F85CF4" w:rsidRDefault="00F85CF4"/>
    <w:sectPr w:rsidR="00F85CF4">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B4CFF"/>
    <w:multiLevelType w:val="hybridMultilevel"/>
    <w:tmpl w:val="5A922F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B6"/>
    <w:rsid w:val="002A08FD"/>
    <w:rsid w:val="009D1263"/>
    <w:rsid w:val="00A91A14"/>
    <w:rsid w:val="00C65653"/>
    <w:rsid w:val="00CF7448"/>
    <w:rsid w:val="00E765B6"/>
    <w:rsid w:val="00F8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148AC-BC7B-47B0-922D-94C06BC8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5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65B6"/>
    <w:pPr>
      <w:keepNext/>
      <w:outlineLvl w:val="0"/>
    </w:pPr>
    <w:rPr>
      <w:b/>
      <w:bCs/>
    </w:rPr>
  </w:style>
  <w:style w:type="paragraph" w:styleId="Heading2">
    <w:name w:val="heading 2"/>
    <w:basedOn w:val="Normal"/>
    <w:next w:val="Normal"/>
    <w:link w:val="Heading2Char"/>
    <w:qFormat/>
    <w:rsid w:val="00E765B6"/>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5B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765B6"/>
    <w:rPr>
      <w:rFonts w:ascii="Times New Roman" w:eastAsia="Times New Roman" w:hAnsi="Times New Roman" w:cs="Times New Roman"/>
      <w:b/>
      <w:bCs/>
      <w:sz w:val="20"/>
      <w:szCs w:val="24"/>
    </w:rPr>
  </w:style>
  <w:style w:type="paragraph" w:styleId="ListParagraph">
    <w:name w:val="List Paragraph"/>
    <w:basedOn w:val="Normal"/>
    <w:uiPriority w:val="34"/>
    <w:qFormat/>
    <w:rsid w:val="00A91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tsarykovska</dc:creator>
  <cp:keywords/>
  <dc:description/>
  <cp:lastModifiedBy>olha tsarykovska</cp:lastModifiedBy>
  <cp:revision>3</cp:revision>
  <dcterms:created xsi:type="dcterms:W3CDTF">2019-02-11T17:43:00Z</dcterms:created>
  <dcterms:modified xsi:type="dcterms:W3CDTF">2019-02-13T17:02:00Z</dcterms:modified>
</cp:coreProperties>
</file>