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2288" w14:textId="755C8B34" w:rsidR="008F0B5A" w:rsidRDefault="00D23615">
      <w:r>
        <w:t xml:space="preserve">Minutes from Academic Policy Committee meeting on </w:t>
      </w:r>
      <w:r w:rsidR="00BF60FE">
        <w:t>January 6, 2023</w:t>
      </w:r>
    </w:p>
    <w:p w14:paraId="4E10B25F" w14:textId="7197C2E5" w:rsidR="00D23615" w:rsidRDefault="00D23615"/>
    <w:p w14:paraId="0132FF14" w14:textId="0C9A3081" w:rsidR="00D23615" w:rsidRDefault="00D23615">
      <w:r>
        <w:t>Members in attendance:</w:t>
      </w:r>
    </w:p>
    <w:p w14:paraId="12438112" w14:textId="1C219360" w:rsidR="00D23615" w:rsidRDefault="00D23615">
      <w:r>
        <w:t>Donovan Domingue, Lyndall Muschell, Sarah Myers, John Swinton, Benjamin Whittle, Andrew Allen, David Zoetewey, Dana Gor</w:t>
      </w:r>
      <w:r w:rsidR="002C326E">
        <w:t>zelany-Mostak</w:t>
      </w:r>
      <w:r w:rsidR="002E35D5">
        <w:t xml:space="preserve">, </w:t>
      </w:r>
      <w:r w:rsidR="00FE1DEB">
        <w:t>Alesa Liles</w:t>
      </w:r>
      <w:r w:rsidR="00675F72">
        <w:t>, Diana Young and</w:t>
      </w:r>
      <w:r w:rsidR="00675F72" w:rsidRPr="00456145">
        <w:t xml:space="preserve"> </w:t>
      </w:r>
      <w:r w:rsidR="00675F72">
        <w:t>Mariana Stoyanova</w:t>
      </w:r>
      <w:r w:rsidR="00712A8A">
        <w:t xml:space="preserve">.  </w:t>
      </w:r>
    </w:p>
    <w:p w14:paraId="5EDE29C0" w14:textId="793C5F51" w:rsidR="002C326E" w:rsidRDefault="002C326E">
      <w:r>
        <w:t>Members absent:</w:t>
      </w:r>
      <w:r w:rsidR="00456145" w:rsidRPr="00456145">
        <w:t xml:space="preserve"> </w:t>
      </w:r>
      <w:r w:rsidR="00675F72">
        <w:t>Ben Clark</w:t>
      </w:r>
      <w:r w:rsidR="00BF12C1">
        <w:t>.</w:t>
      </w:r>
    </w:p>
    <w:p w14:paraId="16B4263A" w14:textId="182B2C54" w:rsidR="002C326E" w:rsidRDefault="002C326E"/>
    <w:p w14:paraId="32F21D38" w14:textId="77777777" w:rsidR="00EB0BF6" w:rsidRDefault="00EB0BF6" w:rsidP="00EB0BF6">
      <w:pPr>
        <w:rPr>
          <w:u w:val="single"/>
        </w:rPr>
      </w:pPr>
      <w:r>
        <w:rPr>
          <w:u w:val="single"/>
        </w:rPr>
        <w:t>Call to order</w:t>
      </w:r>
    </w:p>
    <w:p w14:paraId="0D57C4DD" w14:textId="75F06ACE" w:rsidR="00EB0BF6" w:rsidRDefault="00EB0BF6" w:rsidP="00EB0BF6">
      <w:pPr>
        <w:pStyle w:val="ListParagraph"/>
        <w:numPr>
          <w:ilvl w:val="0"/>
          <w:numId w:val="5"/>
        </w:numPr>
      </w:pPr>
      <w:r>
        <w:t xml:space="preserve">Approval of agenda </w:t>
      </w:r>
      <w:r w:rsidR="008447CE">
        <w:t>– unanimous consent</w:t>
      </w:r>
      <w:r w:rsidR="0054150F">
        <w:t xml:space="preserve"> 2:0</w:t>
      </w:r>
      <w:r w:rsidR="00AE59EE">
        <w:t>2</w:t>
      </w:r>
      <w:r w:rsidR="0054150F">
        <w:t xml:space="preserve"> pm</w:t>
      </w:r>
    </w:p>
    <w:p w14:paraId="28D12660" w14:textId="2B37EED0" w:rsidR="00CE2310" w:rsidRDefault="00CE2310" w:rsidP="00EB0BF6">
      <w:pPr>
        <w:pStyle w:val="ListParagraph"/>
        <w:numPr>
          <w:ilvl w:val="0"/>
          <w:numId w:val="5"/>
        </w:numPr>
      </w:pPr>
      <w:r>
        <w:t xml:space="preserve">Approval of </w:t>
      </w:r>
      <w:r w:rsidR="00AE59EE">
        <w:t>Nov</w:t>
      </w:r>
      <w:r>
        <w:t>ember minutes</w:t>
      </w:r>
      <w:r w:rsidR="007E0CE2">
        <w:tab/>
        <w:t>- Unanimous consent</w:t>
      </w:r>
    </w:p>
    <w:p w14:paraId="7B280BC0" w14:textId="77777777" w:rsidR="00EB0BF6" w:rsidRDefault="00EB0BF6" w:rsidP="00EB0BF6"/>
    <w:p w14:paraId="6E0D805E" w14:textId="77777777" w:rsidR="00EB0BF6" w:rsidRDefault="00EB0BF6" w:rsidP="00EB0BF6"/>
    <w:p w14:paraId="17029933" w14:textId="77777777" w:rsidR="00EB0BF6" w:rsidRDefault="00EB0BF6" w:rsidP="00EB0BF6">
      <w:pPr>
        <w:rPr>
          <w:u w:val="single"/>
        </w:rPr>
      </w:pPr>
      <w:r>
        <w:rPr>
          <w:u w:val="single"/>
        </w:rPr>
        <w:t>New Business</w:t>
      </w:r>
    </w:p>
    <w:p w14:paraId="70ED03E1" w14:textId="544662E7" w:rsidR="00B21AAB" w:rsidRDefault="00EB0BF6" w:rsidP="00B21AAB">
      <w:pPr>
        <w:pStyle w:val="ListParagraph"/>
        <w:numPr>
          <w:ilvl w:val="0"/>
          <w:numId w:val="5"/>
        </w:numPr>
      </w:pPr>
      <w:r>
        <w:t xml:space="preserve">Action item: </w:t>
      </w:r>
      <w:r w:rsidR="00CD10AE">
        <w:t>Discussion of Syllabus Statement of Diversity and Inclusion</w:t>
      </w:r>
    </w:p>
    <w:p w14:paraId="458CBE36" w14:textId="77777777" w:rsidR="00562EB5" w:rsidRDefault="00562EB5" w:rsidP="00562EB5">
      <w:pPr>
        <w:pStyle w:val="ListParagraph"/>
        <w:numPr>
          <w:ilvl w:val="1"/>
          <w:numId w:val="5"/>
        </w:numPr>
        <w:spacing w:after="0" w:line="240" w:lineRule="auto"/>
      </w:pPr>
      <w:hyperlink r:id="rId5" w:history="1">
        <w:r w:rsidRPr="00B07DA3">
          <w:rPr>
            <w:rStyle w:val="Hyperlink"/>
          </w:rPr>
          <w:t>https://www.gcsu.edu/registrar/required-syllabus-statements-registrar</w:t>
        </w:r>
      </w:hyperlink>
      <w:r>
        <w:t xml:space="preserve"> </w:t>
      </w:r>
    </w:p>
    <w:p w14:paraId="20A261A4" w14:textId="77777777" w:rsidR="00E77F3C" w:rsidRDefault="00E77F3C" w:rsidP="00E77F3C">
      <w:pPr>
        <w:pStyle w:val="ListParagraph"/>
        <w:numPr>
          <w:ilvl w:val="1"/>
          <w:numId w:val="5"/>
        </w:numPr>
        <w:spacing w:after="0" w:line="240" w:lineRule="auto"/>
      </w:pPr>
      <w:r>
        <w:t>Opportunities for revision to aid in efficiency?</w:t>
      </w:r>
    </w:p>
    <w:p w14:paraId="108889AD" w14:textId="77777777" w:rsidR="00E77F3C" w:rsidRDefault="00E77F3C" w:rsidP="00E77F3C">
      <w:pPr>
        <w:pStyle w:val="ListParagraph"/>
        <w:numPr>
          <w:ilvl w:val="1"/>
          <w:numId w:val="5"/>
        </w:numPr>
        <w:spacing w:after="0" w:line="240" w:lineRule="auto"/>
      </w:pPr>
      <w:r>
        <w:t>Opportunities to better house diversity and inclusion language?</w:t>
      </w:r>
    </w:p>
    <w:p w14:paraId="6116750F" w14:textId="77777777" w:rsidR="00E77F3C" w:rsidRDefault="00E77F3C" w:rsidP="00E77F3C">
      <w:pPr>
        <w:pStyle w:val="ListParagraph"/>
        <w:numPr>
          <w:ilvl w:val="2"/>
          <w:numId w:val="5"/>
        </w:numPr>
        <w:spacing w:after="0" w:line="240" w:lineRule="auto"/>
      </w:pPr>
      <w:r>
        <w:t>Possible representative from DEIPC to join D&amp;I discussion, TBD</w:t>
      </w:r>
    </w:p>
    <w:p w14:paraId="2B4D0A31" w14:textId="4B531B60" w:rsidR="00562EB5" w:rsidRDefault="00F25D09" w:rsidP="00562EB5">
      <w:pPr>
        <w:pStyle w:val="ListParagraph"/>
      </w:pPr>
      <w:r>
        <w:t xml:space="preserve">Discussion: Not ready to include </w:t>
      </w:r>
      <w:r w:rsidR="00AD6788">
        <w:t>any new statements at this time.</w:t>
      </w:r>
    </w:p>
    <w:p w14:paraId="10800F9E" w14:textId="77777777" w:rsidR="008F04BB" w:rsidRDefault="008F04BB" w:rsidP="008F04B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Artificial intelligence usage </w:t>
      </w:r>
    </w:p>
    <w:p w14:paraId="1BE3C8F0" w14:textId="77777777" w:rsidR="008F04BB" w:rsidRDefault="008F04BB" w:rsidP="008F04BB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Concerns brought to APC chair by COHS Dean Dec 2022 </w:t>
      </w:r>
    </w:p>
    <w:p w14:paraId="0CA05CEF" w14:textId="77777777" w:rsidR="008F04BB" w:rsidRDefault="008F04BB" w:rsidP="008F04BB">
      <w:pPr>
        <w:pStyle w:val="ListParagraph"/>
        <w:numPr>
          <w:ilvl w:val="1"/>
          <w:numId w:val="5"/>
        </w:numPr>
        <w:spacing w:after="0" w:line="240" w:lineRule="auto"/>
      </w:pPr>
      <w:r>
        <w:t>Further discussion of this point on agenda for ECUS 1.6.23 3:30pm</w:t>
      </w:r>
    </w:p>
    <w:p w14:paraId="4E4E123B" w14:textId="432D7E06" w:rsidR="00AD6788" w:rsidRDefault="008F04BB" w:rsidP="00562EB5">
      <w:pPr>
        <w:pStyle w:val="ListParagraph"/>
      </w:pPr>
      <w:r>
        <w:t>Discussion:</w:t>
      </w:r>
      <w:r w:rsidR="002A37EC">
        <w:t xml:space="preserve"> General consensus that use of AI for written assignments constitutes a violation of the </w:t>
      </w:r>
      <w:r w:rsidR="00F67AD5">
        <w:t xml:space="preserve">Academic Dishonesty Policy.  The difficulty is proving that </w:t>
      </w:r>
      <w:r w:rsidR="00E72679">
        <w:t>AI was used.  No consensus on what can or should be done</w:t>
      </w:r>
      <w:r w:rsidR="001342F5">
        <w:t xml:space="preserve"> or what overarching University policy should be.  </w:t>
      </w:r>
      <w:r w:rsidR="00C44FDC">
        <w:t>Sarah Myers indicated that this topic would also be discussed</w:t>
      </w:r>
      <w:r w:rsidR="00E405F4">
        <w:t xml:space="preserve"> at ECUS immediately following our meeting.  </w:t>
      </w:r>
      <w:r w:rsidR="000354D1">
        <w:t>Updates to follow.</w:t>
      </w:r>
    </w:p>
    <w:p w14:paraId="2BF475C0" w14:textId="07F2EED2" w:rsidR="00582999" w:rsidRDefault="00630E13" w:rsidP="00077D21">
      <w:pPr>
        <w:ind w:left="720"/>
      </w:pPr>
      <w:r>
        <w:t>Motion for a</w:t>
      </w:r>
      <w:r w:rsidR="00F2783F">
        <w:t>djournment</w:t>
      </w:r>
      <w:r w:rsidR="00077D21">
        <w:t xml:space="preserve"> </w:t>
      </w:r>
      <w:r w:rsidR="0069043B">
        <w:t>2:</w:t>
      </w:r>
      <w:r w:rsidR="00AE59EE">
        <w:t>36</w:t>
      </w:r>
      <w:r w:rsidR="007030E7">
        <w:t xml:space="preserve"> PM</w:t>
      </w:r>
      <w:r w:rsidR="001B0E5C">
        <w:t>.</w:t>
      </w:r>
      <w:r w:rsidR="0069043B">
        <w:t xml:space="preserve"> Unanimously approved</w:t>
      </w:r>
      <w:r>
        <w:t>.</w:t>
      </w:r>
    </w:p>
    <w:sectPr w:rsidR="005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4A4"/>
    <w:multiLevelType w:val="hybridMultilevel"/>
    <w:tmpl w:val="556EC48A"/>
    <w:lvl w:ilvl="0" w:tplc="35FC4C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3569B2"/>
    <w:multiLevelType w:val="hybridMultilevel"/>
    <w:tmpl w:val="AEF0DBBE"/>
    <w:lvl w:ilvl="0" w:tplc="D4EA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7DB"/>
    <w:multiLevelType w:val="multilevel"/>
    <w:tmpl w:val="C5E0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F5AF9"/>
    <w:multiLevelType w:val="hybridMultilevel"/>
    <w:tmpl w:val="9FC6F040"/>
    <w:lvl w:ilvl="0" w:tplc="88FED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97F3D"/>
    <w:multiLevelType w:val="hybridMultilevel"/>
    <w:tmpl w:val="DD18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9512">
    <w:abstractNumId w:val="3"/>
  </w:num>
  <w:num w:numId="2" w16cid:durableId="1038893927">
    <w:abstractNumId w:val="0"/>
  </w:num>
  <w:num w:numId="3" w16cid:durableId="1641378292">
    <w:abstractNumId w:val="2"/>
  </w:num>
  <w:num w:numId="4" w16cid:durableId="82262322">
    <w:abstractNumId w:val="1"/>
  </w:num>
  <w:num w:numId="5" w16cid:durableId="457141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15"/>
    <w:rsid w:val="0001322C"/>
    <w:rsid w:val="000354D1"/>
    <w:rsid w:val="00077D21"/>
    <w:rsid w:val="000845FF"/>
    <w:rsid w:val="00092C21"/>
    <w:rsid w:val="000D1C28"/>
    <w:rsid w:val="00123EEB"/>
    <w:rsid w:val="00125563"/>
    <w:rsid w:val="001342F5"/>
    <w:rsid w:val="0014686D"/>
    <w:rsid w:val="001547D5"/>
    <w:rsid w:val="0017612A"/>
    <w:rsid w:val="001B0E5C"/>
    <w:rsid w:val="001B6DB4"/>
    <w:rsid w:val="00266104"/>
    <w:rsid w:val="00270EB8"/>
    <w:rsid w:val="00282EFF"/>
    <w:rsid w:val="002A37EC"/>
    <w:rsid w:val="002C326E"/>
    <w:rsid w:val="002D2C7C"/>
    <w:rsid w:val="002E35D5"/>
    <w:rsid w:val="00300B4E"/>
    <w:rsid w:val="0032670B"/>
    <w:rsid w:val="00335FF2"/>
    <w:rsid w:val="00385517"/>
    <w:rsid w:val="00456145"/>
    <w:rsid w:val="00467B58"/>
    <w:rsid w:val="0054150F"/>
    <w:rsid w:val="00562EB5"/>
    <w:rsid w:val="00582999"/>
    <w:rsid w:val="005A1D7A"/>
    <w:rsid w:val="00614D17"/>
    <w:rsid w:val="00630E13"/>
    <w:rsid w:val="00675F72"/>
    <w:rsid w:val="0069043B"/>
    <w:rsid w:val="006A0AA0"/>
    <w:rsid w:val="006E42EC"/>
    <w:rsid w:val="006F0B9D"/>
    <w:rsid w:val="00701C4C"/>
    <w:rsid w:val="007030E7"/>
    <w:rsid w:val="00712A8A"/>
    <w:rsid w:val="0074197C"/>
    <w:rsid w:val="0074598F"/>
    <w:rsid w:val="0076422C"/>
    <w:rsid w:val="007A5817"/>
    <w:rsid w:val="007E0CE2"/>
    <w:rsid w:val="00804FC7"/>
    <w:rsid w:val="008239E9"/>
    <w:rsid w:val="008447CE"/>
    <w:rsid w:val="008448DA"/>
    <w:rsid w:val="008651F9"/>
    <w:rsid w:val="008B759E"/>
    <w:rsid w:val="008F04BB"/>
    <w:rsid w:val="008F0B5A"/>
    <w:rsid w:val="00920EB7"/>
    <w:rsid w:val="009267B3"/>
    <w:rsid w:val="009A475F"/>
    <w:rsid w:val="009C21BB"/>
    <w:rsid w:val="009D32D3"/>
    <w:rsid w:val="00A36CD7"/>
    <w:rsid w:val="00A45D1F"/>
    <w:rsid w:val="00A505E5"/>
    <w:rsid w:val="00A52035"/>
    <w:rsid w:val="00AA282D"/>
    <w:rsid w:val="00AD6788"/>
    <w:rsid w:val="00AE59EE"/>
    <w:rsid w:val="00B21AAB"/>
    <w:rsid w:val="00B21D2F"/>
    <w:rsid w:val="00B53D22"/>
    <w:rsid w:val="00BF12C1"/>
    <w:rsid w:val="00BF60FE"/>
    <w:rsid w:val="00C44FDC"/>
    <w:rsid w:val="00CC265B"/>
    <w:rsid w:val="00CD10AE"/>
    <w:rsid w:val="00CD4512"/>
    <w:rsid w:val="00CE2310"/>
    <w:rsid w:val="00CE5465"/>
    <w:rsid w:val="00CF5055"/>
    <w:rsid w:val="00CF5979"/>
    <w:rsid w:val="00D142E7"/>
    <w:rsid w:val="00D23615"/>
    <w:rsid w:val="00D254F0"/>
    <w:rsid w:val="00D62A08"/>
    <w:rsid w:val="00D731D9"/>
    <w:rsid w:val="00D75B99"/>
    <w:rsid w:val="00D92F58"/>
    <w:rsid w:val="00DB0D25"/>
    <w:rsid w:val="00DD0096"/>
    <w:rsid w:val="00DF2029"/>
    <w:rsid w:val="00E23A41"/>
    <w:rsid w:val="00E405F4"/>
    <w:rsid w:val="00E46FCA"/>
    <w:rsid w:val="00E70FE1"/>
    <w:rsid w:val="00E72679"/>
    <w:rsid w:val="00E77F3C"/>
    <w:rsid w:val="00E865B8"/>
    <w:rsid w:val="00EB0BF6"/>
    <w:rsid w:val="00ED63DB"/>
    <w:rsid w:val="00F25D09"/>
    <w:rsid w:val="00F2783F"/>
    <w:rsid w:val="00F52ED1"/>
    <w:rsid w:val="00F63D5A"/>
    <w:rsid w:val="00F67AD5"/>
    <w:rsid w:val="00F718C8"/>
    <w:rsid w:val="00F97DDE"/>
    <w:rsid w:val="00FD6679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D8C0"/>
  <w15:chartTrackingRefBased/>
  <w15:docId w15:val="{AFDC68EE-B130-44EC-AF4A-530E900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2C7C"/>
    <w:rPr>
      <w:b/>
      <w:bCs/>
    </w:rPr>
  </w:style>
  <w:style w:type="character" w:styleId="Emphasis">
    <w:name w:val="Emphasis"/>
    <w:basedOn w:val="DefaultParagraphFont"/>
    <w:uiPriority w:val="20"/>
    <w:qFormat/>
    <w:rsid w:val="002D2C7C"/>
    <w:rPr>
      <w:i/>
      <w:iCs/>
    </w:rPr>
  </w:style>
  <w:style w:type="character" w:styleId="Hyperlink">
    <w:name w:val="Hyperlink"/>
    <w:basedOn w:val="DefaultParagraphFont"/>
    <w:uiPriority w:val="99"/>
    <w:unhideWhenUsed/>
    <w:rsid w:val="00562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csu.edu/registrar/required-syllabus-statements-regist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1223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&amp; State University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Zoetewey</dc:creator>
  <cp:keywords/>
  <dc:description/>
  <cp:lastModifiedBy>David Zoetewey</cp:lastModifiedBy>
  <cp:revision>18</cp:revision>
  <dcterms:created xsi:type="dcterms:W3CDTF">2023-01-19T14:50:00Z</dcterms:created>
  <dcterms:modified xsi:type="dcterms:W3CDTF">2023-01-19T15:01:00Z</dcterms:modified>
</cp:coreProperties>
</file>