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00" w:rsidRPr="00B11C50" w:rsidRDefault="0014666D" w:rsidP="0014666D">
      <w:pPr>
        <w:rPr>
          <w:b/>
          <w:bCs/>
          <w:smallCaps/>
          <w:sz w:val="28"/>
          <w:szCs w:val="28"/>
        </w:rPr>
      </w:pPr>
      <w:r w:rsidRPr="00B11C50">
        <w:rPr>
          <w:b/>
          <w:bCs/>
          <w:smallCaps/>
          <w:sz w:val="28"/>
          <w:szCs w:val="28"/>
        </w:rPr>
        <w:t>Committee Name:</w:t>
      </w:r>
      <w:r w:rsidR="00502190">
        <w:rPr>
          <w:b/>
          <w:bCs/>
          <w:smallCaps/>
          <w:sz w:val="28"/>
          <w:szCs w:val="28"/>
        </w:rPr>
        <w:t xml:space="preserve"> Faculty affairs policy committee </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C75AF2">
        <w:rPr>
          <w:b/>
          <w:bCs/>
          <w:smallCaps/>
          <w:sz w:val="28"/>
          <w:szCs w:val="28"/>
        </w:rPr>
        <w:t>Friday</w:t>
      </w:r>
      <w:r w:rsidR="00502190">
        <w:rPr>
          <w:b/>
          <w:bCs/>
          <w:smallCaps/>
          <w:sz w:val="28"/>
          <w:szCs w:val="28"/>
        </w:rPr>
        <w:t xml:space="preserve">, </w:t>
      </w:r>
      <w:r w:rsidR="00C75AF2">
        <w:rPr>
          <w:b/>
          <w:bCs/>
          <w:smallCaps/>
          <w:sz w:val="28"/>
          <w:szCs w:val="28"/>
        </w:rPr>
        <w:t>October 1</w:t>
      </w:r>
      <w:r w:rsidR="00B337EF">
        <w:rPr>
          <w:b/>
          <w:bCs/>
          <w:smallCaps/>
          <w:sz w:val="28"/>
          <w:szCs w:val="28"/>
        </w:rPr>
        <w:t>, 2021 2:00 p</w:t>
      </w:r>
      <w:r w:rsidR="00502190">
        <w:rPr>
          <w:b/>
          <w:bCs/>
          <w:smallCaps/>
          <w:sz w:val="28"/>
          <w:szCs w:val="28"/>
        </w:rPr>
        <w:t>.m.</w:t>
      </w:r>
    </w:p>
    <w:p w:rsidR="00973FD5" w:rsidRPr="00B11C50" w:rsidRDefault="0014666D" w:rsidP="0014666D">
      <w:pPr>
        <w:rPr>
          <w:b/>
          <w:bCs/>
          <w:smallCaps/>
          <w:sz w:val="28"/>
          <w:szCs w:val="28"/>
        </w:rPr>
      </w:pPr>
      <w:r w:rsidRPr="00B11C50">
        <w:rPr>
          <w:b/>
          <w:bCs/>
          <w:smallCaps/>
          <w:sz w:val="28"/>
          <w:szCs w:val="28"/>
        </w:rPr>
        <w:t xml:space="preserve">Meeting Location: </w:t>
      </w:r>
      <w:r w:rsidR="00C62FA3">
        <w:rPr>
          <w:b/>
          <w:bCs/>
          <w:smallCaps/>
          <w:sz w:val="28"/>
          <w:szCs w:val="28"/>
        </w:rPr>
        <w:t>Zoom Virtual Meeting</w:t>
      </w:r>
      <w:r w:rsidR="00B337EF">
        <w:rPr>
          <w:b/>
          <w:bCs/>
          <w:smallCaps/>
          <w:sz w:val="28"/>
          <w:szCs w:val="28"/>
        </w:rPr>
        <w:t xml:space="preserve"> Room</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56423B">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78228D" w:rsidTr="000F4925">
        <w:trPr>
          <w:trHeight w:val="243"/>
        </w:trPr>
        <w:tc>
          <w:tcPr>
            <w:tcW w:w="720" w:type="dxa"/>
            <w:tcBorders>
              <w:top w:val="thinThickSmallGap" w:sz="24" w:space="0" w:color="auto"/>
            </w:tcBorders>
            <w:vAlign w:val="center"/>
          </w:tcPr>
          <w:p w:rsidR="0078228D" w:rsidRPr="000507F8" w:rsidRDefault="0078228D" w:rsidP="0078228D">
            <w:pPr>
              <w:rPr>
                <w:sz w:val="36"/>
                <w:szCs w:val="36"/>
              </w:rPr>
            </w:pPr>
            <w:r>
              <w:rPr>
                <w:sz w:val="36"/>
                <w:szCs w:val="36"/>
              </w:rPr>
              <w:t>P</w:t>
            </w:r>
          </w:p>
        </w:tc>
        <w:tc>
          <w:tcPr>
            <w:tcW w:w="6120" w:type="dxa"/>
            <w:tcBorders>
              <w:top w:val="thinThickSmallGap" w:sz="24" w:space="0" w:color="auto"/>
            </w:tcBorders>
            <w:vAlign w:val="center"/>
          </w:tcPr>
          <w:p w:rsidR="0078228D" w:rsidRPr="000F4925" w:rsidRDefault="0078228D" w:rsidP="0078228D">
            <w:r>
              <w:t>Justin Adeyemi (Secretary)</w:t>
            </w:r>
          </w:p>
        </w:tc>
        <w:tc>
          <w:tcPr>
            <w:tcW w:w="540" w:type="dxa"/>
            <w:tcBorders>
              <w:top w:val="thinThickSmallGap" w:sz="24" w:space="0" w:color="auto"/>
            </w:tcBorders>
            <w:vAlign w:val="center"/>
          </w:tcPr>
          <w:p w:rsidR="0078228D" w:rsidRPr="000507F8" w:rsidRDefault="00C75AF2" w:rsidP="0078228D">
            <w:pPr>
              <w:rPr>
                <w:sz w:val="36"/>
                <w:szCs w:val="36"/>
              </w:rPr>
            </w:pPr>
            <w:r>
              <w:rPr>
                <w:sz w:val="36"/>
                <w:szCs w:val="36"/>
              </w:rPr>
              <w:t>A</w:t>
            </w:r>
          </w:p>
        </w:tc>
        <w:tc>
          <w:tcPr>
            <w:tcW w:w="6660" w:type="dxa"/>
            <w:tcBorders>
              <w:top w:val="thinThickSmallGap" w:sz="24" w:space="0" w:color="auto"/>
            </w:tcBorders>
            <w:vAlign w:val="center"/>
          </w:tcPr>
          <w:p w:rsidR="0078228D" w:rsidRPr="000F4925" w:rsidRDefault="0078228D" w:rsidP="0078228D">
            <w:r>
              <w:t>Julian Knox</w:t>
            </w:r>
          </w:p>
        </w:tc>
      </w:tr>
      <w:tr w:rsidR="0078228D" w:rsidTr="000F4925">
        <w:trPr>
          <w:trHeight w:val="161"/>
        </w:trPr>
        <w:tc>
          <w:tcPr>
            <w:tcW w:w="720" w:type="dxa"/>
            <w:vAlign w:val="center"/>
          </w:tcPr>
          <w:p w:rsidR="0078228D" w:rsidRPr="000507F8" w:rsidRDefault="00C75AF2" w:rsidP="0078228D">
            <w:pPr>
              <w:rPr>
                <w:sz w:val="36"/>
                <w:szCs w:val="36"/>
              </w:rPr>
            </w:pPr>
            <w:r>
              <w:rPr>
                <w:sz w:val="36"/>
                <w:szCs w:val="36"/>
              </w:rPr>
              <w:t>P</w:t>
            </w:r>
          </w:p>
        </w:tc>
        <w:tc>
          <w:tcPr>
            <w:tcW w:w="6120" w:type="dxa"/>
            <w:vAlign w:val="center"/>
          </w:tcPr>
          <w:p w:rsidR="0078228D" w:rsidRPr="000F4925" w:rsidRDefault="0078228D" w:rsidP="0078228D">
            <w:r>
              <w:t>Guy Biyogmam</w:t>
            </w:r>
          </w:p>
        </w:tc>
        <w:tc>
          <w:tcPr>
            <w:tcW w:w="540" w:type="dxa"/>
            <w:vAlign w:val="center"/>
          </w:tcPr>
          <w:p w:rsidR="0078228D" w:rsidRPr="000507F8" w:rsidRDefault="00C75AF2" w:rsidP="0078228D">
            <w:pPr>
              <w:rPr>
                <w:sz w:val="36"/>
                <w:szCs w:val="36"/>
              </w:rPr>
            </w:pPr>
            <w:r>
              <w:rPr>
                <w:sz w:val="36"/>
                <w:szCs w:val="36"/>
              </w:rPr>
              <w:t>P</w:t>
            </w:r>
          </w:p>
        </w:tc>
        <w:tc>
          <w:tcPr>
            <w:tcW w:w="6660" w:type="dxa"/>
            <w:vAlign w:val="center"/>
          </w:tcPr>
          <w:p w:rsidR="0078228D" w:rsidRPr="000F4925" w:rsidRDefault="0078228D" w:rsidP="0078228D">
            <w:r>
              <w:t>Christina Smith</w:t>
            </w:r>
          </w:p>
        </w:tc>
      </w:tr>
      <w:tr w:rsidR="0078228D" w:rsidTr="000F4925">
        <w:trPr>
          <w:trHeight w:val="161"/>
        </w:trPr>
        <w:tc>
          <w:tcPr>
            <w:tcW w:w="720" w:type="dxa"/>
            <w:vAlign w:val="center"/>
          </w:tcPr>
          <w:p w:rsidR="0078228D" w:rsidRPr="000507F8" w:rsidRDefault="00C75AF2" w:rsidP="0078228D">
            <w:pPr>
              <w:rPr>
                <w:sz w:val="36"/>
                <w:szCs w:val="36"/>
              </w:rPr>
            </w:pPr>
            <w:r>
              <w:rPr>
                <w:sz w:val="36"/>
                <w:szCs w:val="36"/>
              </w:rPr>
              <w:t>P</w:t>
            </w:r>
          </w:p>
        </w:tc>
        <w:tc>
          <w:tcPr>
            <w:tcW w:w="6120" w:type="dxa"/>
            <w:vAlign w:val="center"/>
          </w:tcPr>
          <w:p w:rsidR="0078228D" w:rsidRPr="000F4925" w:rsidRDefault="0078228D" w:rsidP="0078228D">
            <w:r>
              <w:t xml:space="preserve">Robert Blumenthal  </w:t>
            </w:r>
          </w:p>
        </w:tc>
        <w:tc>
          <w:tcPr>
            <w:tcW w:w="540" w:type="dxa"/>
            <w:vAlign w:val="center"/>
          </w:tcPr>
          <w:p w:rsidR="0078228D" w:rsidRPr="000507F8" w:rsidRDefault="00C75AF2" w:rsidP="0078228D">
            <w:pPr>
              <w:rPr>
                <w:sz w:val="36"/>
                <w:szCs w:val="36"/>
              </w:rPr>
            </w:pPr>
            <w:r>
              <w:rPr>
                <w:sz w:val="36"/>
                <w:szCs w:val="36"/>
              </w:rPr>
              <w:t>P</w:t>
            </w:r>
          </w:p>
        </w:tc>
        <w:tc>
          <w:tcPr>
            <w:tcW w:w="6660" w:type="dxa"/>
            <w:vAlign w:val="center"/>
          </w:tcPr>
          <w:p w:rsidR="0078228D" w:rsidRPr="000F4925" w:rsidRDefault="0078228D" w:rsidP="0078228D">
            <w:r>
              <w:t>Jessie Folk</w:t>
            </w:r>
          </w:p>
        </w:tc>
      </w:tr>
      <w:tr w:rsidR="0078228D" w:rsidTr="000F4925">
        <w:trPr>
          <w:trHeight w:val="161"/>
        </w:trPr>
        <w:tc>
          <w:tcPr>
            <w:tcW w:w="720" w:type="dxa"/>
            <w:vAlign w:val="center"/>
          </w:tcPr>
          <w:p w:rsidR="0078228D" w:rsidRPr="000507F8" w:rsidRDefault="00C75AF2" w:rsidP="0078228D">
            <w:pPr>
              <w:rPr>
                <w:sz w:val="36"/>
                <w:szCs w:val="36"/>
              </w:rPr>
            </w:pPr>
            <w:r>
              <w:rPr>
                <w:sz w:val="36"/>
                <w:szCs w:val="36"/>
              </w:rPr>
              <w:t>P</w:t>
            </w:r>
          </w:p>
        </w:tc>
        <w:tc>
          <w:tcPr>
            <w:tcW w:w="6120" w:type="dxa"/>
            <w:vAlign w:val="center"/>
          </w:tcPr>
          <w:p w:rsidR="0078228D" w:rsidRPr="000F4925" w:rsidRDefault="00CF0BE5" w:rsidP="0078228D">
            <w:r>
              <w:t>Hank Edmondson</w:t>
            </w:r>
          </w:p>
        </w:tc>
        <w:tc>
          <w:tcPr>
            <w:tcW w:w="540" w:type="dxa"/>
            <w:vAlign w:val="center"/>
          </w:tcPr>
          <w:p w:rsidR="0078228D" w:rsidRPr="000507F8" w:rsidRDefault="00C75AF2" w:rsidP="0078228D">
            <w:pPr>
              <w:rPr>
                <w:sz w:val="36"/>
                <w:szCs w:val="36"/>
              </w:rPr>
            </w:pPr>
            <w:r>
              <w:rPr>
                <w:sz w:val="36"/>
                <w:szCs w:val="36"/>
              </w:rPr>
              <w:t>P</w:t>
            </w:r>
          </w:p>
        </w:tc>
        <w:tc>
          <w:tcPr>
            <w:tcW w:w="6660" w:type="dxa"/>
            <w:vAlign w:val="center"/>
          </w:tcPr>
          <w:p w:rsidR="0078228D" w:rsidRPr="000F4925" w:rsidRDefault="0078228D" w:rsidP="0078228D">
            <w:r>
              <w:t>Sheryl Winn</w:t>
            </w:r>
          </w:p>
        </w:tc>
      </w:tr>
      <w:tr w:rsidR="0078228D" w:rsidTr="000F4925">
        <w:trPr>
          <w:trHeight w:val="161"/>
        </w:trPr>
        <w:tc>
          <w:tcPr>
            <w:tcW w:w="720" w:type="dxa"/>
            <w:vAlign w:val="center"/>
          </w:tcPr>
          <w:p w:rsidR="0078228D" w:rsidRPr="000507F8" w:rsidRDefault="00CF37F8" w:rsidP="0078228D">
            <w:pPr>
              <w:rPr>
                <w:sz w:val="36"/>
                <w:szCs w:val="36"/>
              </w:rPr>
            </w:pPr>
            <w:r>
              <w:rPr>
                <w:sz w:val="36"/>
                <w:szCs w:val="36"/>
              </w:rPr>
              <w:t>P</w:t>
            </w:r>
          </w:p>
        </w:tc>
        <w:tc>
          <w:tcPr>
            <w:tcW w:w="6120" w:type="dxa"/>
            <w:vAlign w:val="center"/>
          </w:tcPr>
          <w:p w:rsidR="0078228D" w:rsidRPr="000F4925" w:rsidRDefault="00CF0BE5" w:rsidP="0078228D">
            <w:r>
              <w:t>Sabrina Hom (Chair)</w:t>
            </w:r>
          </w:p>
        </w:tc>
        <w:tc>
          <w:tcPr>
            <w:tcW w:w="540" w:type="dxa"/>
            <w:vAlign w:val="center"/>
          </w:tcPr>
          <w:p w:rsidR="0078228D" w:rsidRPr="000507F8" w:rsidRDefault="0078228D" w:rsidP="0078228D">
            <w:pPr>
              <w:rPr>
                <w:sz w:val="36"/>
                <w:szCs w:val="36"/>
              </w:rPr>
            </w:pPr>
            <w:r>
              <w:rPr>
                <w:sz w:val="36"/>
                <w:szCs w:val="36"/>
              </w:rPr>
              <w:t>P</w:t>
            </w:r>
          </w:p>
        </w:tc>
        <w:tc>
          <w:tcPr>
            <w:tcW w:w="6660" w:type="dxa"/>
            <w:vAlign w:val="center"/>
          </w:tcPr>
          <w:p w:rsidR="0078228D" w:rsidRPr="000F4925" w:rsidRDefault="0078228D" w:rsidP="0078228D">
            <w:r>
              <w:t>Gennady Rudkevich</w:t>
            </w:r>
          </w:p>
        </w:tc>
      </w:tr>
      <w:tr w:rsidR="0078228D" w:rsidTr="000F4925">
        <w:trPr>
          <w:trHeight w:val="278"/>
        </w:trPr>
        <w:tc>
          <w:tcPr>
            <w:tcW w:w="720" w:type="dxa"/>
            <w:vAlign w:val="center"/>
          </w:tcPr>
          <w:p w:rsidR="0078228D" w:rsidRPr="000507F8" w:rsidRDefault="00A459A0" w:rsidP="0078228D">
            <w:pPr>
              <w:rPr>
                <w:sz w:val="36"/>
                <w:szCs w:val="36"/>
              </w:rPr>
            </w:pPr>
            <w:r>
              <w:rPr>
                <w:sz w:val="36"/>
                <w:szCs w:val="36"/>
              </w:rPr>
              <w:t>P</w:t>
            </w:r>
          </w:p>
        </w:tc>
        <w:tc>
          <w:tcPr>
            <w:tcW w:w="6120" w:type="dxa"/>
            <w:vAlign w:val="center"/>
          </w:tcPr>
          <w:p w:rsidR="0078228D" w:rsidRPr="000F4925" w:rsidRDefault="0078228D" w:rsidP="0078228D">
            <w:r>
              <w:t>Katie Stumpf (Vice Chair)</w:t>
            </w:r>
          </w:p>
        </w:tc>
        <w:tc>
          <w:tcPr>
            <w:tcW w:w="540" w:type="dxa"/>
            <w:vAlign w:val="center"/>
          </w:tcPr>
          <w:p w:rsidR="0078228D" w:rsidRPr="000507F8" w:rsidRDefault="00C75AF2" w:rsidP="0078228D">
            <w:pPr>
              <w:rPr>
                <w:sz w:val="36"/>
                <w:szCs w:val="36"/>
              </w:rPr>
            </w:pPr>
            <w:r>
              <w:rPr>
                <w:sz w:val="36"/>
                <w:szCs w:val="36"/>
              </w:rPr>
              <w:t>P</w:t>
            </w:r>
          </w:p>
        </w:tc>
        <w:tc>
          <w:tcPr>
            <w:tcW w:w="6660" w:type="dxa"/>
            <w:vAlign w:val="center"/>
          </w:tcPr>
          <w:p w:rsidR="0078228D" w:rsidRPr="000F4925" w:rsidRDefault="00A86B0D" w:rsidP="0078228D">
            <w:r>
              <w:t>Nancy Mizelle</w:t>
            </w:r>
          </w:p>
        </w:tc>
      </w:tr>
      <w:tr w:rsidR="0078228D" w:rsidTr="000F4925">
        <w:trPr>
          <w:trHeight w:val="278"/>
        </w:trPr>
        <w:tc>
          <w:tcPr>
            <w:tcW w:w="720" w:type="dxa"/>
            <w:vAlign w:val="center"/>
          </w:tcPr>
          <w:p w:rsidR="0078228D" w:rsidRPr="000507F8" w:rsidRDefault="00CF0BE5" w:rsidP="0078228D">
            <w:pPr>
              <w:rPr>
                <w:sz w:val="36"/>
                <w:szCs w:val="36"/>
              </w:rPr>
            </w:pPr>
            <w:r>
              <w:rPr>
                <w:sz w:val="36"/>
                <w:szCs w:val="36"/>
              </w:rPr>
              <w:t>P</w:t>
            </w:r>
          </w:p>
        </w:tc>
        <w:tc>
          <w:tcPr>
            <w:tcW w:w="6120" w:type="dxa"/>
            <w:vAlign w:val="center"/>
          </w:tcPr>
          <w:p w:rsidR="0078228D" w:rsidRPr="000F4925" w:rsidRDefault="0078228D" w:rsidP="0078228D">
            <w:r>
              <w:t>Christopher Clark (Provost Representative)</w:t>
            </w:r>
          </w:p>
        </w:tc>
        <w:tc>
          <w:tcPr>
            <w:tcW w:w="540" w:type="dxa"/>
            <w:vAlign w:val="center"/>
          </w:tcPr>
          <w:p w:rsidR="0078228D" w:rsidRPr="000507F8" w:rsidRDefault="0078228D" w:rsidP="0078228D">
            <w:pPr>
              <w:rPr>
                <w:sz w:val="36"/>
                <w:szCs w:val="36"/>
              </w:rPr>
            </w:pPr>
          </w:p>
        </w:tc>
        <w:tc>
          <w:tcPr>
            <w:tcW w:w="6660" w:type="dxa"/>
            <w:vAlign w:val="center"/>
          </w:tcPr>
          <w:p w:rsidR="0078228D" w:rsidRPr="000F4925" w:rsidRDefault="0078228D" w:rsidP="0078228D"/>
        </w:tc>
      </w:tr>
      <w:tr w:rsidR="0078228D"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78228D" w:rsidRPr="00CF0BE5" w:rsidRDefault="0078228D" w:rsidP="0078228D">
            <w:pPr>
              <w:pStyle w:val="Heading1"/>
              <w:rPr>
                <w:b w:val="0"/>
                <w:smallCaps/>
              </w:rPr>
            </w:pPr>
            <w:r w:rsidRPr="00750727">
              <w:rPr>
                <w:smallCaps/>
                <w:sz w:val="28"/>
                <w:szCs w:val="28"/>
              </w:rPr>
              <w:t>Guests</w:t>
            </w:r>
            <w:r w:rsidR="00CF0BE5">
              <w:rPr>
                <w:smallCaps/>
                <w:sz w:val="28"/>
                <w:szCs w:val="28"/>
              </w:rPr>
              <w:t xml:space="preserve">: </w:t>
            </w:r>
          </w:p>
        </w:tc>
      </w:tr>
      <w:tr w:rsidR="0078228D">
        <w:trPr>
          <w:trHeight w:val="225"/>
        </w:trPr>
        <w:tc>
          <w:tcPr>
            <w:tcW w:w="720" w:type="dxa"/>
            <w:tcBorders>
              <w:top w:val="thinThickSmallGap" w:sz="24" w:space="0" w:color="auto"/>
            </w:tcBorders>
          </w:tcPr>
          <w:p w:rsidR="0078228D" w:rsidRDefault="0078228D" w:rsidP="0078228D">
            <w:pPr>
              <w:jc w:val="center"/>
              <w:rPr>
                <w:sz w:val="20"/>
              </w:rPr>
            </w:pPr>
          </w:p>
        </w:tc>
        <w:tc>
          <w:tcPr>
            <w:tcW w:w="6120" w:type="dxa"/>
            <w:tcBorders>
              <w:top w:val="thinThickSmallGap" w:sz="24" w:space="0" w:color="auto"/>
            </w:tcBorders>
          </w:tcPr>
          <w:p w:rsidR="0078228D" w:rsidRPr="0014666D" w:rsidRDefault="0078228D" w:rsidP="0078228D">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78228D" w:rsidRDefault="0078228D" w:rsidP="0078228D">
            <w:pPr>
              <w:rPr>
                <w:sz w:val="20"/>
              </w:rPr>
            </w:pPr>
          </w:p>
        </w:tc>
        <w:tc>
          <w:tcPr>
            <w:tcW w:w="6660" w:type="dxa"/>
            <w:tcBorders>
              <w:top w:val="thinThickSmallGap" w:sz="24" w:space="0" w:color="auto"/>
            </w:tcBorders>
          </w:tcPr>
          <w:p w:rsidR="0078228D" w:rsidRDefault="0078228D" w:rsidP="0078228D">
            <w:pPr>
              <w:rPr>
                <w:sz w:val="20"/>
              </w:rPr>
            </w:pPr>
            <w:r>
              <w:rPr>
                <w:sz w:val="20"/>
              </w:rPr>
              <w:t xml:space="preserve">  </w:t>
            </w:r>
          </w:p>
        </w:tc>
      </w:tr>
      <w:tr w:rsidR="0078228D">
        <w:trPr>
          <w:trHeight w:val="90"/>
        </w:trPr>
        <w:tc>
          <w:tcPr>
            <w:tcW w:w="720" w:type="dxa"/>
          </w:tcPr>
          <w:p w:rsidR="0078228D" w:rsidRDefault="0078228D" w:rsidP="0078228D">
            <w:pPr>
              <w:jc w:val="center"/>
              <w:rPr>
                <w:sz w:val="20"/>
              </w:rPr>
            </w:pPr>
          </w:p>
        </w:tc>
        <w:tc>
          <w:tcPr>
            <w:tcW w:w="6120" w:type="dxa"/>
          </w:tcPr>
          <w:p w:rsidR="0078228D" w:rsidRDefault="0078228D" w:rsidP="0078228D">
            <w:pPr>
              <w:rPr>
                <w:sz w:val="20"/>
              </w:rPr>
            </w:pPr>
          </w:p>
        </w:tc>
        <w:tc>
          <w:tcPr>
            <w:tcW w:w="540" w:type="dxa"/>
          </w:tcPr>
          <w:p w:rsidR="0078228D" w:rsidRDefault="0078228D" w:rsidP="0078228D">
            <w:pPr>
              <w:rPr>
                <w:sz w:val="20"/>
              </w:rPr>
            </w:pPr>
          </w:p>
        </w:tc>
        <w:tc>
          <w:tcPr>
            <w:tcW w:w="6660" w:type="dxa"/>
          </w:tcPr>
          <w:p w:rsidR="0078228D" w:rsidRDefault="0078228D" w:rsidP="0078228D">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C75AF2">
            <w:pPr>
              <w:rPr>
                <w:sz w:val="20"/>
              </w:rPr>
            </w:pPr>
            <w:r>
              <w:rPr>
                <w:sz w:val="20"/>
              </w:rPr>
              <w:t xml:space="preserve">Meeting called to order </w:t>
            </w:r>
            <w:r w:rsidR="00A459A0">
              <w:rPr>
                <w:sz w:val="20"/>
              </w:rPr>
              <w:t>through</w:t>
            </w:r>
            <w:r>
              <w:rPr>
                <w:sz w:val="20"/>
              </w:rPr>
              <w:t xml:space="preserve"> discussion between </w:t>
            </w:r>
            <w:r w:rsidR="00A459A0">
              <w:rPr>
                <w:sz w:val="20"/>
              </w:rPr>
              <w:t>at 2:00pm. T</w:t>
            </w:r>
            <w:r w:rsidR="00E34A55">
              <w:rPr>
                <w:sz w:val="20"/>
              </w:rPr>
              <w:t>he meeting was</w:t>
            </w:r>
            <w:r w:rsidR="005A6B62">
              <w:rPr>
                <w:sz w:val="20"/>
              </w:rPr>
              <w:t xml:space="preserve"> host</w:t>
            </w:r>
            <w:r w:rsidR="00E34A55">
              <w:rPr>
                <w:sz w:val="20"/>
              </w:rPr>
              <w:t xml:space="preserve">ed by </w:t>
            </w:r>
            <w:r w:rsidR="0078228D">
              <w:rPr>
                <w:sz w:val="20"/>
              </w:rPr>
              <w:t>Sabrina Hom</w:t>
            </w:r>
            <w:r w:rsidR="005A6B62">
              <w:rPr>
                <w:sz w:val="20"/>
              </w:rPr>
              <w:t xml:space="preserve"> </w:t>
            </w:r>
            <w:r w:rsidR="00E34A55">
              <w:rPr>
                <w:sz w:val="20"/>
              </w:rPr>
              <w:t>via Zoom.</w:t>
            </w:r>
          </w:p>
        </w:tc>
        <w:tc>
          <w:tcPr>
            <w:tcW w:w="3484" w:type="dxa"/>
          </w:tcPr>
          <w:p w:rsidR="00973FD5" w:rsidRDefault="00973FD5">
            <w:pPr>
              <w:rPr>
                <w:sz w:val="20"/>
              </w:rPr>
            </w:pP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814E62">
            <w:pPr>
              <w:rPr>
                <w:sz w:val="20"/>
              </w:rPr>
            </w:pPr>
            <w:r>
              <w:rPr>
                <w:sz w:val="20"/>
              </w:rPr>
              <w:t>The agenda was approved prior to the start of our meeting</w:t>
            </w:r>
            <w:r w:rsidR="00C75AF2">
              <w:rPr>
                <w:sz w:val="20"/>
              </w:rPr>
              <w:t xml:space="preserve"> via e-mail communication</w:t>
            </w:r>
            <w:r>
              <w:rPr>
                <w:sz w:val="20"/>
              </w:rPr>
              <w:t xml:space="preserve">. </w:t>
            </w:r>
          </w:p>
        </w:tc>
        <w:tc>
          <w:tcPr>
            <w:tcW w:w="3484" w:type="dxa"/>
          </w:tcPr>
          <w:p w:rsidR="005E16FB" w:rsidRDefault="005E16FB">
            <w:pPr>
              <w:rPr>
                <w:sz w:val="20"/>
              </w:rPr>
            </w:pP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814E62">
            <w:pPr>
              <w:rPr>
                <w:sz w:val="20"/>
              </w:rPr>
            </w:pPr>
            <w:r>
              <w:rPr>
                <w:sz w:val="20"/>
              </w:rPr>
              <w:t xml:space="preserve">Approval of minutes was established </w:t>
            </w:r>
            <w:r w:rsidR="00A459A0">
              <w:rPr>
                <w:sz w:val="20"/>
              </w:rPr>
              <w:t>later in the meeting at 2:19pm, although discussion began directly at 2:00pm.</w:t>
            </w:r>
            <w:r>
              <w:rPr>
                <w:sz w:val="20"/>
              </w:rPr>
              <w:t xml:space="preserve">. </w:t>
            </w:r>
          </w:p>
        </w:tc>
        <w:tc>
          <w:tcPr>
            <w:tcW w:w="3484" w:type="dxa"/>
          </w:tcPr>
          <w:p w:rsidR="004E039B" w:rsidRDefault="004E039B">
            <w:pPr>
              <w:rPr>
                <w:sz w:val="20"/>
              </w:rPr>
            </w:pP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5A6B62">
              <w:rPr>
                <w:b/>
                <w:bCs/>
                <w:sz w:val="20"/>
              </w:rPr>
              <w:t xml:space="preserve"> </w:t>
            </w:r>
            <w:r w:rsidR="004B0E5F">
              <w:rPr>
                <w:bCs/>
                <w:sz w:val="20"/>
              </w:rPr>
              <w:t>Discussion f</w:t>
            </w:r>
            <w:r w:rsidR="00A459A0">
              <w:rPr>
                <w:bCs/>
                <w:sz w:val="20"/>
              </w:rPr>
              <w:t>rom Previous Meeting</w:t>
            </w:r>
          </w:p>
        </w:tc>
        <w:tc>
          <w:tcPr>
            <w:tcW w:w="4608" w:type="dxa"/>
          </w:tcPr>
          <w:p w:rsidR="0001543F" w:rsidRDefault="0001543F" w:rsidP="009B0966">
            <w:pPr>
              <w:rPr>
                <w:sz w:val="20"/>
                <w:szCs w:val="20"/>
              </w:rPr>
            </w:pPr>
          </w:p>
          <w:p w:rsidR="0001543F" w:rsidRPr="00C672CE" w:rsidRDefault="0001543F" w:rsidP="00A459A0">
            <w:pPr>
              <w:pStyle w:val="ListParagraph"/>
              <w:ind w:left="360"/>
              <w:rPr>
                <w:sz w:val="20"/>
                <w:szCs w:val="20"/>
              </w:rPr>
            </w:pPr>
          </w:p>
        </w:tc>
        <w:tc>
          <w:tcPr>
            <w:tcW w:w="3484" w:type="dxa"/>
          </w:tcPr>
          <w:p w:rsidR="003F4AA3" w:rsidRDefault="003F4AA3" w:rsidP="009B0966">
            <w:pPr>
              <w:rPr>
                <w:sz w:val="20"/>
                <w:szCs w:val="20"/>
              </w:rPr>
            </w:pPr>
          </w:p>
        </w:tc>
        <w:tc>
          <w:tcPr>
            <w:tcW w:w="2816" w:type="dxa"/>
          </w:tcPr>
          <w:p w:rsidR="00B53E8C" w:rsidRDefault="00B53E8C" w:rsidP="009B0966">
            <w:pPr>
              <w:rPr>
                <w:sz w:val="20"/>
              </w:rPr>
            </w:pPr>
          </w:p>
        </w:tc>
      </w:tr>
      <w:tr w:rsidR="00A459A0">
        <w:trPr>
          <w:trHeight w:val="503"/>
        </w:trPr>
        <w:tc>
          <w:tcPr>
            <w:tcW w:w="3132" w:type="dxa"/>
            <w:tcBorders>
              <w:left w:val="double" w:sz="4" w:space="0" w:color="auto"/>
            </w:tcBorders>
          </w:tcPr>
          <w:p w:rsidR="00A459A0" w:rsidRDefault="00A459A0" w:rsidP="00C0541B">
            <w:pPr>
              <w:rPr>
                <w:b/>
                <w:bCs/>
                <w:sz w:val="20"/>
              </w:rPr>
            </w:pPr>
          </w:p>
        </w:tc>
        <w:tc>
          <w:tcPr>
            <w:tcW w:w="4608" w:type="dxa"/>
          </w:tcPr>
          <w:p w:rsidR="00A459A0" w:rsidRDefault="00A459A0" w:rsidP="00A459A0">
            <w:pPr>
              <w:pStyle w:val="ListParagraph"/>
              <w:numPr>
                <w:ilvl w:val="0"/>
                <w:numId w:val="20"/>
              </w:numPr>
              <w:rPr>
                <w:sz w:val="20"/>
                <w:szCs w:val="20"/>
              </w:rPr>
            </w:pPr>
            <w:r>
              <w:rPr>
                <w:sz w:val="20"/>
                <w:szCs w:val="20"/>
              </w:rPr>
              <w:t>Discussion regarding motion(s) to extend to the senate, which was a continuation from the previous meeting.</w:t>
            </w:r>
          </w:p>
          <w:p w:rsidR="00A459A0" w:rsidRDefault="00A459A0" w:rsidP="00A459A0">
            <w:pPr>
              <w:pStyle w:val="ListParagraph"/>
              <w:numPr>
                <w:ilvl w:val="0"/>
                <w:numId w:val="20"/>
              </w:numPr>
              <w:rPr>
                <w:sz w:val="20"/>
                <w:szCs w:val="20"/>
              </w:rPr>
            </w:pPr>
            <w:r>
              <w:rPr>
                <w:sz w:val="20"/>
                <w:szCs w:val="20"/>
              </w:rPr>
              <w:t>Proposal by members of the committee to put forth the mask-only motion before the senate, and allow senate to vote on whether or not to end discussion and vote to put forth the motion to senate.</w:t>
            </w:r>
          </w:p>
          <w:p w:rsidR="00A459A0" w:rsidRDefault="00A459A0" w:rsidP="00A459A0">
            <w:pPr>
              <w:pStyle w:val="ListParagraph"/>
              <w:numPr>
                <w:ilvl w:val="0"/>
                <w:numId w:val="20"/>
              </w:numPr>
              <w:rPr>
                <w:sz w:val="20"/>
                <w:szCs w:val="20"/>
              </w:rPr>
            </w:pPr>
            <w:r>
              <w:rPr>
                <w:sz w:val="20"/>
                <w:szCs w:val="20"/>
              </w:rPr>
              <w:t>The mask-only mandate and its language will move forward to senate.</w:t>
            </w:r>
          </w:p>
          <w:p w:rsidR="00A459A0" w:rsidRDefault="00A459A0" w:rsidP="009B0966">
            <w:pPr>
              <w:rPr>
                <w:sz w:val="20"/>
                <w:szCs w:val="20"/>
              </w:rPr>
            </w:pPr>
          </w:p>
        </w:tc>
        <w:tc>
          <w:tcPr>
            <w:tcW w:w="3484" w:type="dxa"/>
          </w:tcPr>
          <w:p w:rsidR="00A459A0" w:rsidRDefault="00266FF2" w:rsidP="009B0966">
            <w:pPr>
              <w:rPr>
                <w:sz w:val="20"/>
                <w:szCs w:val="20"/>
              </w:rPr>
            </w:pPr>
            <w:r>
              <w:rPr>
                <w:sz w:val="20"/>
                <w:szCs w:val="20"/>
              </w:rPr>
              <w:t>Approved Motion</w:t>
            </w:r>
          </w:p>
        </w:tc>
        <w:tc>
          <w:tcPr>
            <w:tcW w:w="2816" w:type="dxa"/>
          </w:tcPr>
          <w:p w:rsidR="00A459A0" w:rsidRDefault="00A459A0" w:rsidP="009B0966">
            <w:pPr>
              <w:rPr>
                <w:sz w:val="20"/>
              </w:rPr>
            </w:pPr>
          </w:p>
        </w:tc>
      </w:tr>
      <w:tr w:rsidR="004A6A23" w:rsidRPr="008B1877">
        <w:trPr>
          <w:trHeight w:val="530"/>
        </w:trPr>
        <w:tc>
          <w:tcPr>
            <w:tcW w:w="3132" w:type="dxa"/>
            <w:tcBorders>
              <w:left w:val="double" w:sz="4" w:space="0" w:color="auto"/>
            </w:tcBorders>
          </w:tcPr>
          <w:p w:rsidR="004A6A23" w:rsidRPr="008B1877" w:rsidRDefault="004A6A23" w:rsidP="004A6A23">
            <w:pPr>
              <w:rPr>
                <w:b/>
                <w:bCs/>
                <w:sz w:val="20"/>
              </w:rPr>
            </w:pPr>
            <w:r w:rsidRPr="008B1877">
              <w:rPr>
                <w:b/>
                <w:bCs/>
                <w:sz w:val="20"/>
              </w:rPr>
              <w:t>V.  New Business</w:t>
            </w:r>
          </w:p>
          <w:p w:rsidR="004A6A23" w:rsidRDefault="004A6A23" w:rsidP="004A6A23">
            <w:pPr>
              <w:pStyle w:val="Heading1"/>
              <w:rPr>
                <w:b w:val="0"/>
                <w:bCs w:val="0"/>
                <w:sz w:val="20"/>
              </w:rPr>
            </w:pPr>
            <w:r w:rsidRPr="008B1877">
              <w:rPr>
                <w:b w:val="0"/>
                <w:bCs w:val="0"/>
                <w:sz w:val="20"/>
              </w:rPr>
              <w:t>Actions/Recommendations</w:t>
            </w:r>
          </w:p>
          <w:p w:rsidR="005E16FB" w:rsidRPr="005E16FB" w:rsidRDefault="005E16FB" w:rsidP="005E16FB"/>
        </w:tc>
        <w:tc>
          <w:tcPr>
            <w:tcW w:w="4608" w:type="dxa"/>
          </w:tcPr>
          <w:p w:rsidR="006563D2" w:rsidRDefault="006563D2" w:rsidP="006563D2">
            <w:pPr>
              <w:rPr>
                <w:sz w:val="20"/>
                <w:szCs w:val="20"/>
              </w:rPr>
            </w:pPr>
          </w:p>
          <w:p w:rsidR="008C758F" w:rsidRPr="00A459A0" w:rsidRDefault="008C758F" w:rsidP="00A459A0">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5E16FB" w:rsidRPr="008B1877">
        <w:trPr>
          <w:trHeight w:val="530"/>
        </w:trPr>
        <w:tc>
          <w:tcPr>
            <w:tcW w:w="3132" w:type="dxa"/>
            <w:tcBorders>
              <w:left w:val="double" w:sz="4" w:space="0" w:color="auto"/>
            </w:tcBorders>
          </w:tcPr>
          <w:p w:rsidR="005E16FB" w:rsidRPr="0001543F" w:rsidRDefault="00A459A0" w:rsidP="0001543F">
            <w:pPr>
              <w:pStyle w:val="ListParagraph"/>
              <w:numPr>
                <w:ilvl w:val="0"/>
                <w:numId w:val="16"/>
              </w:numPr>
              <w:rPr>
                <w:b/>
                <w:bCs/>
                <w:sz w:val="20"/>
              </w:rPr>
            </w:pPr>
            <w:r>
              <w:rPr>
                <w:bCs/>
                <w:sz w:val="20"/>
              </w:rPr>
              <w:t>Changes to the Tenure &amp; Promotion Committee from BOR.</w:t>
            </w:r>
          </w:p>
        </w:tc>
        <w:tc>
          <w:tcPr>
            <w:tcW w:w="4608" w:type="dxa"/>
          </w:tcPr>
          <w:p w:rsidR="006563D2" w:rsidRDefault="00A459A0" w:rsidP="006563D2">
            <w:pPr>
              <w:pStyle w:val="ListParagraph"/>
              <w:numPr>
                <w:ilvl w:val="0"/>
                <w:numId w:val="16"/>
              </w:numPr>
              <w:rPr>
                <w:sz w:val="20"/>
                <w:szCs w:val="20"/>
              </w:rPr>
            </w:pPr>
            <w:r>
              <w:rPr>
                <w:sz w:val="20"/>
                <w:szCs w:val="20"/>
              </w:rPr>
              <w:t>Sabrina provided an overview of the proposed changes from the BOR, which lead to an open discussion.</w:t>
            </w:r>
          </w:p>
          <w:p w:rsidR="00A459A0" w:rsidRDefault="00A459A0" w:rsidP="006563D2">
            <w:pPr>
              <w:pStyle w:val="ListParagraph"/>
              <w:numPr>
                <w:ilvl w:val="0"/>
                <w:numId w:val="16"/>
              </w:numPr>
              <w:rPr>
                <w:sz w:val="20"/>
                <w:szCs w:val="20"/>
              </w:rPr>
            </w:pPr>
            <w:r>
              <w:rPr>
                <w:sz w:val="20"/>
                <w:szCs w:val="20"/>
              </w:rPr>
              <w:t xml:space="preserve">Discussion emerged regarding </w:t>
            </w:r>
            <w:r w:rsidR="008063B7">
              <w:rPr>
                <w:sz w:val="20"/>
                <w:szCs w:val="20"/>
              </w:rPr>
              <w:t>the lan</w:t>
            </w:r>
            <w:r w:rsidR="004B0E5F">
              <w:rPr>
                <w:sz w:val="20"/>
                <w:szCs w:val="20"/>
              </w:rPr>
              <w:t xml:space="preserve">guage of the proposed statement, which will go to an emergency vote within the senate, approved unanimously. </w:t>
            </w:r>
          </w:p>
          <w:p w:rsidR="00BD6A4F" w:rsidRDefault="00BD6A4F" w:rsidP="00BD6A4F">
            <w:pPr>
              <w:rPr>
                <w:sz w:val="20"/>
                <w:szCs w:val="20"/>
              </w:rPr>
            </w:pPr>
          </w:p>
          <w:p w:rsidR="0072552F" w:rsidRPr="008B1877" w:rsidRDefault="00BD6A4F">
            <w:pPr>
              <w:rPr>
                <w:sz w:val="20"/>
                <w:szCs w:val="20"/>
              </w:rPr>
            </w:pPr>
            <w:r>
              <w:rPr>
                <w:sz w:val="20"/>
                <w:szCs w:val="20"/>
              </w:rPr>
              <w:t xml:space="preserve"> </w:t>
            </w:r>
          </w:p>
        </w:tc>
        <w:tc>
          <w:tcPr>
            <w:tcW w:w="3484" w:type="dxa"/>
          </w:tcPr>
          <w:p w:rsidR="00B074FD" w:rsidRPr="008B1877" w:rsidRDefault="00266FF2" w:rsidP="008B1877">
            <w:pPr>
              <w:rPr>
                <w:sz w:val="20"/>
              </w:rPr>
            </w:pPr>
            <w:r>
              <w:rPr>
                <w:sz w:val="20"/>
                <w:szCs w:val="20"/>
              </w:rPr>
              <w:t>Approved Motion</w:t>
            </w:r>
          </w:p>
        </w:tc>
        <w:tc>
          <w:tcPr>
            <w:tcW w:w="2816" w:type="dxa"/>
          </w:tcPr>
          <w:p w:rsidR="005E16FB" w:rsidRPr="008B1877" w:rsidRDefault="005E16FB">
            <w:pPr>
              <w:rPr>
                <w:sz w:val="20"/>
              </w:rPr>
            </w:pPr>
          </w:p>
        </w:tc>
      </w:tr>
      <w:tr w:rsidR="005E16FB" w:rsidRPr="008B1877">
        <w:trPr>
          <w:trHeight w:val="530"/>
        </w:trPr>
        <w:tc>
          <w:tcPr>
            <w:tcW w:w="3132" w:type="dxa"/>
            <w:tcBorders>
              <w:left w:val="double" w:sz="4" w:space="0" w:color="auto"/>
            </w:tcBorders>
          </w:tcPr>
          <w:p w:rsidR="005E16FB" w:rsidRPr="004B0E5F" w:rsidRDefault="004B0E5F" w:rsidP="004B0E5F">
            <w:pPr>
              <w:pStyle w:val="ListParagraph"/>
              <w:numPr>
                <w:ilvl w:val="0"/>
                <w:numId w:val="16"/>
              </w:numPr>
              <w:rPr>
                <w:b/>
                <w:bCs/>
                <w:sz w:val="20"/>
              </w:rPr>
            </w:pPr>
            <w:r>
              <w:rPr>
                <w:bCs/>
                <w:sz w:val="20"/>
              </w:rPr>
              <w:t>Discussions Regarding Student Evaluations</w:t>
            </w:r>
          </w:p>
        </w:tc>
        <w:tc>
          <w:tcPr>
            <w:tcW w:w="4608" w:type="dxa"/>
          </w:tcPr>
          <w:p w:rsidR="0072552F" w:rsidRPr="00266FF2" w:rsidRDefault="00266FF2" w:rsidP="00266FF2">
            <w:pPr>
              <w:pStyle w:val="ListParagraph"/>
              <w:numPr>
                <w:ilvl w:val="0"/>
                <w:numId w:val="16"/>
              </w:numPr>
              <w:rPr>
                <w:sz w:val="20"/>
                <w:szCs w:val="20"/>
              </w:rPr>
            </w:pPr>
            <w:r>
              <w:rPr>
                <w:sz w:val="20"/>
                <w:szCs w:val="20"/>
              </w:rPr>
              <w:t>Continued Discussion</w:t>
            </w:r>
          </w:p>
        </w:tc>
        <w:tc>
          <w:tcPr>
            <w:tcW w:w="3484" w:type="dxa"/>
          </w:tcPr>
          <w:p w:rsidR="00A431E1" w:rsidRPr="008C758F" w:rsidRDefault="00A431E1" w:rsidP="00CF37F8">
            <w:pPr>
              <w:pStyle w:val="ListParagraph"/>
              <w:rPr>
                <w:sz w:val="20"/>
              </w:rPr>
            </w:pPr>
          </w:p>
        </w:tc>
        <w:tc>
          <w:tcPr>
            <w:tcW w:w="2816" w:type="dxa"/>
          </w:tcPr>
          <w:p w:rsidR="005E16FB" w:rsidRPr="008B1877" w:rsidRDefault="005E16FB">
            <w:pPr>
              <w:rPr>
                <w:sz w:val="20"/>
              </w:rPr>
            </w:pPr>
          </w:p>
        </w:tc>
      </w:tr>
      <w:tr w:rsidR="0007439A" w:rsidRPr="008B1877">
        <w:trPr>
          <w:trHeight w:val="530"/>
        </w:trPr>
        <w:tc>
          <w:tcPr>
            <w:tcW w:w="3132" w:type="dxa"/>
            <w:tcBorders>
              <w:left w:val="double" w:sz="4" w:space="0" w:color="auto"/>
            </w:tcBorders>
          </w:tcPr>
          <w:p w:rsidR="0007439A" w:rsidRPr="00266FF2" w:rsidRDefault="00266FF2" w:rsidP="00266FF2">
            <w:pPr>
              <w:pStyle w:val="ListParagraph"/>
              <w:numPr>
                <w:ilvl w:val="0"/>
                <w:numId w:val="16"/>
              </w:numPr>
              <w:rPr>
                <w:bCs/>
                <w:sz w:val="20"/>
              </w:rPr>
            </w:pPr>
            <w:r>
              <w:rPr>
                <w:bCs/>
                <w:sz w:val="20"/>
              </w:rPr>
              <w:t>Discussions Regarding Changes to the Faculty Handbook</w:t>
            </w:r>
          </w:p>
        </w:tc>
        <w:tc>
          <w:tcPr>
            <w:tcW w:w="4608" w:type="dxa"/>
          </w:tcPr>
          <w:p w:rsidR="0007439A" w:rsidRPr="00266FF2" w:rsidRDefault="00266FF2" w:rsidP="00266FF2">
            <w:pPr>
              <w:pStyle w:val="ListParagraph"/>
              <w:numPr>
                <w:ilvl w:val="0"/>
                <w:numId w:val="16"/>
              </w:numPr>
              <w:rPr>
                <w:sz w:val="20"/>
                <w:szCs w:val="20"/>
              </w:rPr>
            </w:pPr>
            <w:r>
              <w:rPr>
                <w:sz w:val="20"/>
                <w:szCs w:val="20"/>
              </w:rPr>
              <w:t>Vote approved regarding the proposed changes.</w:t>
            </w:r>
          </w:p>
        </w:tc>
        <w:tc>
          <w:tcPr>
            <w:tcW w:w="3484" w:type="dxa"/>
          </w:tcPr>
          <w:p w:rsidR="0007439A" w:rsidRDefault="00266FF2" w:rsidP="008B1877">
            <w:pPr>
              <w:rPr>
                <w:sz w:val="20"/>
              </w:rPr>
            </w:pPr>
            <w:r>
              <w:rPr>
                <w:sz w:val="20"/>
                <w:szCs w:val="20"/>
              </w:rPr>
              <w:t>Approved Motion</w:t>
            </w:r>
          </w:p>
        </w:tc>
        <w:tc>
          <w:tcPr>
            <w:tcW w:w="2816" w:type="dxa"/>
          </w:tcPr>
          <w:p w:rsidR="0007439A" w:rsidRPr="008B1877" w:rsidRDefault="0007439A">
            <w:pPr>
              <w:rPr>
                <w:sz w:val="20"/>
              </w:rPr>
            </w:pPr>
          </w:p>
        </w:tc>
      </w:tr>
      <w:tr w:rsidR="0007439A" w:rsidRPr="008B1877">
        <w:trPr>
          <w:trHeight w:val="530"/>
        </w:trPr>
        <w:tc>
          <w:tcPr>
            <w:tcW w:w="3132" w:type="dxa"/>
            <w:tcBorders>
              <w:left w:val="double" w:sz="4" w:space="0" w:color="auto"/>
            </w:tcBorders>
          </w:tcPr>
          <w:p w:rsidR="0007439A" w:rsidRPr="0007439A" w:rsidRDefault="00266FF2" w:rsidP="00266FF2">
            <w:pPr>
              <w:pStyle w:val="Heading1"/>
              <w:numPr>
                <w:ilvl w:val="0"/>
                <w:numId w:val="16"/>
              </w:numPr>
              <w:rPr>
                <w:b w:val="0"/>
                <w:sz w:val="20"/>
              </w:rPr>
            </w:pPr>
            <w:r>
              <w:rPr>
                <w:b w:val="0"/>
                <w:sz w:val="20"/>
              </w:rPr>
              <w:lastRenderedPageBreak/>
              <w:t>Remaining Discussion Topics</w:t>
            </w:r>
          </w:p>
        </w:tc>
        <w:tc>
          <w:tcPr>
            <w:tcW w:w="4608" w:type="dxa"/>
          </w:tcPr>
          <w:p w:rsidR="0007439A" w:rsidRDefault="00266FF2" w:rsidP="00266FF2">
            <w:pPr>
              <w:pStyle w:val="ListParagraph"/>
              <w:numPr>
                <w:ilvl w:val="0"/>
                <w:numId w:val="16"/>
              </w:numPr>
              <w:rPr>
                <w:sz w:val="20"/>
                <w:szCs w:val="20"/>
              </w:rPr>
            </w:pPr>
            <w:r>
              <w:rPr>
                <w:sz w:val="20"/>
                <w:szCs w:val="20"/>
              </w:rPr>
              <w:t>Discussions to continue/be revisited regarding part-time faculty pay, and academic freedom issues.</w:t>
            </w:r>
          </w:p>
        </w:tc>
        <w:tc>
          <w:tcPr>
            <w:tcW w:w="3484" w:type="dxa"/>
          </w:tcPr>
          <w:p w:rsidR="0007439A" w:rsidRPr="008B1877" w:rsidRDefault="0007439A">
            <w:pPr>
              <w:rPr>
                <w:sz w:val="20"/>
              </w:rPr>
            </w:pPr>
          </w:p>
        </w:tc>
        <w:tc>
          <w:tcPr>
            <w:tcW w:w="2816" w:type="dxa"/>
          </w:tcPr>
          <w:p w:rsidR="0007439A" w:rsidRPr="008B1877" w:rsidRDefault="0007439A">
            <w:pPr>
              <w:rPr>
                <w:sz w:val="20"/>
              </w:rPr>
            </w:pPr>
          </w:p>
        </w:tc>
      </w:tr>
      <w:tr w:rsidR="0007439A" w:rsidRPr="008B1877">
        <w:trPr>
          <w:trHeight w:val="530"/>
        </w:trPr>
        <w:tc>
          <w:tcPr>
            <w:tcW w:w="3132" w:type="dxa"/>
            <w:tcBorders>
              <w:left w:val="double" w:sz="4" w:space="0" w:color="auto"/>
            </w:tcBorders>
          </w:tcPr>
          <w:p w:rsidR="0007439A" w:rsidRPr="0007439A" w:rsidRDefault="0007439A" w:rsidP="004B0E5F">
            <w:pPr>
              <w:pStyle w:val="Heading1"/>
              <w:rPr>
                <w:b w:val="0"/>
                <w:bCs w:val="0"/>
                <w:sz w:val="20"/>
              </w:rPr>
            </w:pPr>
          </w:p>
        </w:tc>
        <w:tc>
          <w:tcPr>
            <w:tcW w:w="4608" w:type="dxa"/>
          </w:tcPr>
          <w:p w:rsidR="008B67BB" w:rsidRDefault="008579CE" w:rsidP="008579CE">
            <w:pPr>
              <w:pStyle w:val="ListParagraph"/>
              <w:ind w:left="0"/>
              <w:rPr>
                <w:sz w:val="20"/>
                <w:szCs w:val="20"/>
              </w:rPr>
            </w:pPr>
            <w:r>
              <w:rPr>
                <w:sz w:val="20"/>
                <w:szCs w:val="20"/>
              </w:rPr>
              <w:t>Proposed Motion Language:</w:t>
            </w:r>
          </w:p>
          <w:p w:rsidR="008579CE" w:rsidRPr="008579CE" w:rsidRDefault="008579CE" w:rsidP="008579CE">
            <w:pPr>
              <w:shd w:val="clear" w:color="auto" w:fill="FFFFFF"/>
              <w:rPr>
                <w:color w:val="444444"/>
                <w:sz w:val="20"/>
                <w:szCs w:val="20"/>
              </w:rPr>
            </w:pPr>
            <w:r w:rsidRPr="008579CE">
              <w:rPr>
                <w:b/>
                <w:bCs/>
                <w:color w:val="444444"/>
                <w:sz w:val="20"/>
                <w:szCs w:val="20"/>
              </w:rPr>
              <w:t>Motion Type: </w:t>
            </w:r>
            <w:r w:rsidRPr="008579CE">
              <w:rPr>
                <w:color w:val="444444"/>
                <w:sz w:val="20"/>
                <w:szCs w:val="20"/>
              </w:rPr>
              <w:t>Resolution</w:t>
            </w:r>
          </w:p>
          <w:p w:rsidR="008579CE" w:rsidRPr="008579CE" w:rsidRDefault="008579CE" w:rsidP="008579CE">
            <w:pPr>
              <w:shd w:val="clear" w:color="auto" w:fill="FFFFFF"/>
              <w:rPr>
                <w:b/>
                <w:bCs/>
                <w:color w:val="444444"/>
                <w:sz w:val="20"/>
                <w:szCs w:val="20"/>
              </w:rPr>
            </w:pPr>
            <w:r w:rsidRPr="008579CE">
              <w:rPr>
                <w:b/>
                <w:bCs/>
                <w:color w:val="444444"/>
                <w:sz w:val="20"/>
                <w:szCs w:val="20"/>
              </w:rPr>
              <w:t>Recommended Course of Action:</w:t>
            </w:r>
          </w:p>
          <w:p w:rsidR="008579CE" w:rsidRPr="008579CE" w:rsidRDefault="008579CE" w:rsidP="008579CE">
            <w:pPr>
              <w:shd w:val="clear" w:color="auto" w:fill="FFFFFF"/>
              <w:rPr>
                <w:color w:val="444444"/>
                <w:sz w:val="20"/>
                <w:szCs w:val="20"/>
              </w:rPr>
            </w:pPr>
            <w:r w:rsidRPr="008579CE">
              <w:rPr>
                <w:bCs/>
                <w:color w:val="444444"/>
                <w:sz w:val="20"/>
                <w:szCs w:val="20"/>
              </w:rPr>
              <w:t xml:space="preserve">In order to help mitigate the spread of Covid-19 on our campus, the University Senate recommends that Georgia College request </w:t>
            </w:r>
            <w:r w:rsidRPr="008579CE">
              <w:rPr>
                <w:color w:val="444444"/>
                <w:sz w:val="20"/>
                <w:szCs w:val="20"/>
              </w:rPr>
              <w:t>that the Chancellor, University System of Georgia, and Board of Regents grant Georgia College the authority to require masks in the classroom.</w:t>
            </w:r>
          </w:p>
          <w:p w:rsidR="008579CE" w:rsidRPr="008579CE" w:rsidRDefault="008579CE" w:rsidP="008579CE">
            <w:pPr>
              <w:shd w:val="clear" w:color="auto" w:fill="FFFFFF"/>
              <w:rPr>
                <w:b/>
                <w:bCs/>
                <w:color w:val="444444"/>
                <w:sz w:val="20"/>
                <w:szCs w:val="20"/>
              </w:rPr>
            </w:pPr>
          </w:p>
          <w:p w:rsidR="008579CE" w:rsidRPr="008579CE" w:rsidRDefault="008579CE" w:rsidP="008579CE">
            <w:pPr>
              <w:shd w:val="clear" w:color="auto" w:fill="FFFFFF"/>
              <w:rPr>
                <w:b/>
                <w:bCs/>
                <w:color w:val="444444"/>
                <w:sz w:val="20"/>
                <w:szCs w:val="20"/>
              </w:rPr>
            </w:pPr>
            <w:r w:rsidRPr="008579CE">
              <w:rPr>
                <w:b/>
                <w:bCs/>
                <w:color w:val="444444"/>
                <w:sz w:val="20"/>
                <w:szCs w:val="20"/>
              </w:rPr>
              <w:t>Motion Text: </w:t>
            </w:r>
          </w:p>
          <w:p w:rsidR="008579CE" w:rsidRPr="008579CE" w:rsidRDefault="008579CE" w:rsidP="008579CE">
            <w:pPr>
              <w:shd w:val="clear" w:color="auto" w:fill="FFFFFF"/>
              <w:spacing w:after="300"/>
              <w:rPr>
                <w:color w:val="444444"/>
                <w:sz w:val="20"/>
                <w:szCs w:val="20"/>
              </w:rPr>
            </w:pPr>
            <w:r w:rsidRPr="008579CE">
              <w:rPr>
                <w:color w:val="444444"/>
                <w:sz w:val="20"/>
                <w:szCs w:val="20"/>
              </w:rPr>
              <w:t>WHEREAS the prevalence of COVID-19 in our community is at a level to cause deep concern; and</w:t>
            </w:r>
          </w:p>
          <w:p w:rsidR="008579CE" w:rsidRPr="008579CE" w:rsidRDefault="008579CE" w:rsidP="008579CE">
            <w:pPr>
              <w:shd w:val="clear" w:color="auto" w:fill="FFFFFF"/>
              <w:spacing w:after="300"/>
              <w:rPr>
                <w:color w:val="444444"/>
                <w:sz w:val="20"/>
                <w:szCs w:val="20"/>
              </w:rPr>
            </w:pPr>
            <w:r w:rsidRPr="008579CE">
              <w:rPr>
                <w:color w:val="444444"/>
                <w:sz w:val="20"/>
                <w:szCs w:val="20"/>
              </w:rPr>
              <w:t>WHEREAS the Georgia College University Senate notes that operational constraints imposed by the University System of Georgia and Board of Regents prevent our institution from requiring masks in the classroom; therefore</w:t>
            </w:r>
          </w:p>
          <w:p w:rsidR="008579CE" w:rsidRPr="008579CE" w:rsidRDefault="008579CE" w:rsidP="008579CE">
            <w:pPr>
              <w:shd w:val="clear" w:color="auto" w:fill="FFFFFF"/>
              <w:rPr>
                <w:color w:val="444444"/>
                <w:sz w:val="20"/>
                <w:szCs w:val="20"/>
              </w:rPr>
            </w:pPr>
            <w:r w:rsidRPr="008579CE">
              <w:rPr>
                <w:color w:val="444444"/>
                <w:sz w:val="20"/>
                <w:szCs w:val="20"/>
              </w:rPr>
              <w:t>BE IT RESOLVED, the Georgia College University Senate requests that the Chancellor, University System of Georgia, and Board of Regents grant Georgia College the authority to require masks in the classroom in order to mitigate the spread of COVID-19 on our campus.</w:t>
            </w:r>
          </w:p>
          <w:p w:rsidR="008579CE" w:rsidRPr="008579CE" w:rsidRDefault="008579CE" w:rsidP="008579CE">
            <w:pPr>
              <w:pStyle w:val="ListParagraph"/>
              <w:ind w:left="0"/>
              <w:rPr>
                <w:sz w:val="20"/>
                <w:szCs w:val="20"/>
              </w:rPr>
            </w:pPr>
          </w:p>
          <w:p w:rsidR="007365B8" w:rsidRPr="008579CE" w:rsidRDefault="007365B8" w:rsidP="00C62FA3">
            <w:pPr>
              <w:pStyle w:val="ListParagraph"/>
              <w:ind w:left="360"/>
              <w:rPr>
                <w:sz w:val="20"/>
                <w:szCs w:val="20"/>
              </w:rPr>
            </w:pPr>
          </w:p>
        </w:tc>
        <w:tc>
          <w:tcPr>
            <w:tcW w:w="3484" w:type="dxa"/>
          </w:tcPr>
          <w:p w:rsidR="008579CE" w:rsidRDefault="008579CE" w:rsidP="008579CE">
            <w:pPr>
              <w:rPr>
                <w:rFonts w:ascii="Calibri" w:hAnsi="Calibri" w:cs="Calibri"/>
                <w:color w:val="000000"/>
                <w:sz w:val="20"/>
                <w:szCs w:val="20"/>
              </w:rPr>
            </w:pPr>
            <w:r>
              <w:rPr>
                <w:rFonts w:ascii="Calibri" w:hAnsi="Calibri" w:cs="Calibri"/>
                <w:color w:val="000000"/>
                <w:sz w:val="20"/>
                <w:szCs w:val="20"/>
              </w:rPr>
              <w:t>COVID Statement Vote:</w:t>
            </w:r>
          </w:p>
          <w:p w:rsidR="008579CE" w:rsidRPr="008579CE" w:rsidRDefault="008579CE" w:rsidP="008579CE">
            <w:pPr>
              <w:rPr>
                <w:sz w:val="20"/>
                <w:szCs w:val="20"/>
              </w:rPr>
            </w:pPr>
            <w:r w:rsidRPr="008579CE">
              <w:rPr>
                <w:rFonts w:ascii="Calibri" w:hAnsi="Calibri" w:cs="Calibri"/>
                <w:color w:val="000000"/>
                <w:sz w:val="20"/>
                <w:szCs w:val="20"/>
              </w:rPr>
              <w:t>7 yes, 3 abstain, 1 no.</w:t>
            </w:r>
          </w:p>
          <w:p w:rsidR="0007439A" w:rsidRPr="008579CE" w:rsidRDefault="0007439A" w:rsidP="004B0E5F">
            <w:pPr>
              <w:pStyle w:val="ListParagraph"/>
              <w:ind w:left="360"/>
              <w:rPr>
                <w:sz w:val="20"/>
                <w:szCs w:val="20"/>
              </w:rPr>
            </w:pPr>
            <w:bookmarkStart w:id="0" w:name="_GoBack"/>
            <w:bookmarkEnd w:id="0"/>
          </w:p>
        </w:tc>
        <w:tc>
          <w:tcPr>
            <w:tcW w:w="2816" w:type="dxa"/>
          </w:tcPr>
          <w:p w:rsidR="0007439A" w:rsidRPr="008B1877" w:rsidRDefault="0007439A">
            <w:pPr>
              <w:rPr>
                <w:sz w:val="20"/>
              </w:rPr>
            </w:pP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3F4AA3">
            <w:pPr>
              <w:rPr>
                <w:sz w:val="20"/>
                <w:szCs w:val="20"/>
              </w:rPr>
            </w:pPr>
          </w:p>
        </w:tc>
        <w:tc>
          <w:tcPr>
            <w:tcW w:w="3484" w:type="dxa"/>
          </w:tcPr>
          <w:p w:rsidR="003F4AA3" w:rsidRPr="008B1877" w:rsidRDefault="003F4AA3">
            <w:pPr>
              <w:rPr>
                <w:sz w:val="20"/>
              </w:rPr>
            </w:pPr>
          </w:p>
        </w:tc>
        <w:tc>
          <w:tcPr>
            <w:tcW w:w="2816" w:type="dxa"/>
          </w:tcPr>
          <w:p w:rsidR="003F4AA3" w:rsidRPr="008B1877" w:rsidRDefault="003F4AA3">
            <w:pPr>
              <w:rPr>
                <w:sz w:val="20"/>
              </w:rPr>
            </w:pP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56423B" w:rsidP="008B1877">
            <w:pPr>
              <w:rPr>
                <w:sz w:val="20"/>
              </w:rPr>
            </w:pPr>
            <w:r>
              <w:rPr>
                <w:sz w:val="20"/>
              </w:rPr>
              <w:t xml:space="preserve">Meeting adjourned at </w:t>
            </w:r>
            <w:r w:rsidR="00266FF2">
              <w:rPr>
                <w:sz w:val="20"/>
              </w:rPr>
              <w:t>3:09</w:t>
            </w:r>
            <w:r>
              <w:rPr>
                <w:sz w:val="20"/>
              </w:rPr>
              <w:t>pm.</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56423B">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lastRenderedPageBreak/>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72552F">
        <w:rPr>
          <w:b/>
          <w:bCs/>
          <w:smallCaps/>
          <w:sz w:val="28"/>
          <w:szCs w:val="28"/>
        </w:rPr>
        <w:t>Faculty affairs policy committee</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56423B">
        <w:rPr>
          <w:b/>
          <w:bCs/>
          <w:smallCaps/>
          <w:sz w:val="28"/>
          <w:szCs w:val="28"/>
        </w:rPr>
        <w:t>Sabrina hom</w:t>
      </w:r>
      <w:r w:rsidR="0072552F">
        <w:rPr>
          <w:b/>
          <w:bCs/>
          <w:smallCaps/>
          <w:sz w:val="28"/>
          <w:szCs w:val="28"/>
        </w:rPr>
        <w:t>, Katie Stumpf, Justin Adeyemi</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72552F">
        <w:rPr>
          <w:b/>
          <w:bCs/>
          <w:smallCaps/>
          <w:sz w:val="28"/>
          <w:szCs w:val="28"/>
          <w:u w:val="single"/>
        </w:rPr>
        <w:t>2020-2021</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r w:rsidR="0056423B" w:rsidRPr="00B11C50">
        <w:rPr>
          <w:b/>
          <w:sz w:val="28"/>
          <w:szCs w:val="28"/>
        </w:rPr>
        <w:t>Present, “</w:t>
      </w:r>
      <w:r>
        <w:rPr>
          <w:b/>
          <w:sz w:val="28"/>
          <w:szCs w:val="28"/>
        </w:rPr>
        <w:t>A” denotes</w:t>
      </w:r>
      <w:r w:rsidRPr="00B11C50">
        <w:rPr>
          <w:b/>
          <w:sz w:val="28"/>
          <w:szCs w:val="28"/>
        </w:rPr>
        <w:t xml:space="preserve"> </w:t>
      </w:r>
      <w:r w:rsidR="0056423B" w:rsidRPr="00B11C50">
        <w:rPr>
          <w:b/>
          <w:sz w:val="28"/>
          <w:szCs w:val="28"/>
        </w:rPr>
        <w:t>Absent, “</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56423B" w:rsidP="00892A7C">
            <w:pPr>
              <w:jc w:val="center"/>
              <w:rPr>
                <w:sz w:val="20"/>
              </w:rPr>
            </w:pPr>
            <w:r>
              <w:rPr>
                <w:sz w:val="20"/>
              </w:rPr>
              <w:t>9/3/21</w:t>
            </w:r>
          </w:p>
        </w:tc>
        <w:tc>
          <w:tcPr>
            <w:tcW w:w="1060" w:type="dxa"/>
            <w:tcBorders>
              <w:bottom w:val="single" w:sz="4" w:space="0" w:color="auto"/>
            </w:tcBorders>
            <w:vAlign w:val="center"/>
          </w:tcPr>
          <w:p w:rsidR="003E4149" w:rsidRPr="0014666D" w:rsidRDefault="00CD3B4B" w:rsidP="00892A7C">
            <w:pPr>
              <w:jc w:val="center"/>
              <w:rPr>
                <w:sz w:val="20"/>
              </w:rPr>
            </w:pPr>
            <w:r>
              <w:rPr>
                <w:sz w:val="20"/>
              </w:rPr>
              <w:t>10/1/21</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D80B2D" w:rsidRPr="0014666D" w:rsidTr="006F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r>
              <w:t>Justin Adeyemi</w:t>
            </w: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r>
              <w:rPr>
                <w:sz w:val="36"/>
                <w:szCs w:val="36"/>
              </w:rPr>
              <w:t>P</w:t>
            </w:r>
          </w:p>
        </w:tc>
        <w:tc>
          <w:tcPr>
            <w:tcW w:w="1060" w:type="dxa"/>
            <w:tcBorders>
              <w:bottom w:val="single" w:sz="4" w:space="0" w:color="auto"/>
            </w:tcBorders>
            <w:shd w:val="clear" w:color="auto" w:fill="FFFFFF"/>
            <w:vAlign w:val="center"/>
          </w:tcPr>
          <w:p w:rsidR="00D80B2D" w:rsidRPr="000507F8" w:rsidRDefault="00CD3B4B" w:rsidP="0056423B">
            <w:pPr>
              <w:rPr>
                <w:sz w:val="36"/>
                <w:szCs w:val="36"/>
              </w:rPr>
            </w:pPr>
            <w:r>
              <w:rPr>
                <w:sz w:val="36"/>
                <w:szCs w:val="36"/>
              </w:rPr>
              <w:t>P</w:t>
            </w:r>
          </w:p>
        </w:tc>
        <w:tc>
          <w:tcPr>
            <w:tcW w:w="1060" w:type="dxa"/>
            <w:tcBorders>
              <w:bottom w:val="single" w:sz="4" w:space="0" w:color="auto"/>
            </w:tcBorders>
            <w:shd w:val="clear" w:color="auto" w:fill="FFFFFF"/>
            <w:vAlign w:val="bottom"/>
          </w:tcPr>
          <w:p w:rsidR="00D80B2D" w:rsidRPr="000507F8" w:rsidRDefault="00D80B2D" w:rsidP="0056423B">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D80B2D" w:rsidRPr="0014666D" w:rsidRDefault="0056423B" w:rsidP="00D80B2D">
            <w:r>
              <w:t>Guy Biyogmam</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D80B2D" w:rsidRDefault="00D80B2D" w:rsidP="00D80B2D">
            <w:r w:rsidRPr="006D78A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D80B2D" w:rsidRDefault="00CD3B4B" w:rsidP="0056423B">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D80B2D" w:rsidRDefault="00D80B2D" w:rsidP="00D80B2D">
            <w:pPr>
              <w:jc w:val="cente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D80B2D" w:rsidRPr="000507F8" w:rsidRDefault="00D80B2D" w:rsidP="00D80B2D">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D80B2D" w:rsidRPr="000507F8" w:rsidRDefault="00D80B2D" w:rsidP="00D80B2D">
            <w:pPr>
              <w:rPr>
                <w:sz w:val="36"/>
                <w:szCs w:val="36"/>
              </w:rPr>
            </w:pPr>
          </w:p>
        </w:tc>
        <w:tc>
          <w:tcPr>
            <w:tcW w:w="1060" w:type="dxa"/>
            <w:tcBorders>
              <w:left w:val="single" w:sz="4" w:space="0" w:color="auto"/>
            </w:tcBorders>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r>
              <w:t xml:space="preserve">Robert Blumenthal  </w:t>
            </w:r>
          </w:p>
        </w:tc>
        <w:tc>
          <w:tcPr>
            <w:tcW w:w="1060" w:type="dxa"/>
            <w:tcBorders>
              <w:top w:val="single" w:sz="4" w:space="0" w:color="auto"/>
            </w:tcBorders>
            <w:shd w:val="clear" w:color="auto" w:fill="FFFFFF"/>
          </w:tcPr>
          <w:p w:rsidR="00D80B2D" w:rsidRDefault="00D80B2D" w:rsidP="00D80B2D">
            <w:r w:rsidRPr="006D78AB">
              <w:rPr>
                <w:sz w:val="36"/>
                <w:szCs w:val="36"/>
              </w:rPr>
              <w:t>P</w:t>
            </w:r>
          </w:p>
        </w:tc>
        <w:tc>
          <w:tcPr>
            <w:tcW w:w="1060" w:type="dxa"/>
            <w:tcBorders>
              <w:top w:val="single" w:sz="4" w:space="0" w:color="auto"/>
            </w:tcBorders>
            <w:shd w:val="clear" w:color="auto" w:fill="FFFFFF"/>
          </w:tcPr>
          <w:p w:rsidR="00D80B2D" w:rsidRDefault="00CD3B4B" w:rsidP="0056423B">
            <w:r>
              <w:rPr>
                <w:sz w:val="36"/>
                <w:szCs w:val="36"/>
              </w:rPr>
              <w:t>P</w:t>
            </w:r>
          </w:p>
        </w:tc>
        <w:tc>
          <w:tcPr>
            <w:tcW w:w="1060" w:type="dxa"/>
            <w:tcBorders>
              <w:top w:val="single" w:sz="4" w:space="0" w:color="auto"/>
            </w:tcBorders>
            <w:shd w:val="clear" w:color="auto" w:fill="FFFFFF"/>
          </w:tcPr>
          <w:p w:rsidR="00D80B2D" w:rsidRDefault="00D80B2D" w:rsidP="0056423B"/>
        </w:tc>
        <w:tc>
          <w:tcPr>
            <w:tcW w:w="1060" w:type="dxa"/>
            <w:tcBorders>
              <w:top w:val="single" w:sz="4" w:space="0" w:color="auto"/>
            </w:tcBorders>
            <w:shd w:val="clear" w:color="auto" w:fill="FFFFFF"/>
            <w:vAlign w:val="bottom"/>
          </w:tcPr>
          <w:p w:rsidR="00D80B2D" w:rsidRPr="000507F8" w:rsidRDefault="00D80B2D" w:rsidP="00D80B2D">
            <w:pPr>
              <w:rPr>
                <w:sz w:val="36"/>
                <w:szCs w:val="36"/>
              </w:rPr>
            </w:pPr>
          </w:p>
        </w:tc>
        <w:tc>
          <w:tcPr>
            <w:tcW w:w="1060" w:type="dxa"/>
            <w:tcBorders>
              <w:top w:val="single" w:sz="4" w:space="0" w:color="auto"/>
            </w:tcBorders>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Hank Edmondson</w:t>
            </w:r>
          </w:p>
        </w:tc>
        <w:tc>
          <w:tcPr>
            <w:tcW w:w="1060" w:type="dxa"/>
            <w:shd w:val="clear" w:color="auto" w:fill="auto"/>
          </w:tcPr>
          <w:p w:rsidR="00D80B2D" w:rsidRDefault="00D80B2D" w:rsidP="00D80B2D">
            <w:r w:rsidRPr="006D78AB">
              <w:rPr>
                <w:sz w:val="36"/>
                <w:szCs w:val="36"/>
              </w:rPr>
              <w:t>P</w:t>
            </w:r>
          </w:p>
        </w:tc>
        <w:tc>
          <w:tcPr>
            <w:tcW w:w="1060" w:type="dxa"/>
            <w:shd w:val="clear" w:color="auto" w:fill="FFFFFF"/>
          </w:tcPr>
          <w:p w:rsidR="00D80B2D" w:rsidRDefault="00CD3B4B" w:rsidP="0056423B">
            <w:r>
              <w:rPr>
                <w:sz w:val="36"/>
                <w:szCs w:val="36"/>
              </w:rPr>
              <w:t>P</w:t>
            </w:r>
          </w:p>
        </w:tc>
        <w:tc>
          <w:tcPr>
            <w:tcW w:w="1060" w:type="dxa"/>
            <w:shd w:val="clear" w:color="auto" w:fill="FFFFFF"/>
          </w:tcPr>
          <w:p w:rsidR="00D80B2D" w:rsidRDefault="00D80B2D" w:rsidP="00D80B2D">
            <w:pPr>
              <w:jc w:val="cente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Sabrina Hom</w:t>
            </w:r>
          </w:p>
        </w:tc>
        <w:tc>
          <w:tcPr>
            <w:tcW w:w="1060" w:type="dxa"/>
            <w:tcBorders>
              <w:bottom w:val="single" w:sz="4" w:space="0" w:color="auto"/>
            </w:tcBorders>
            <w:shd w:val="clear" w:color="auto" w:fill="FFFFFF"/>
          </w:tcPr>
          <w:p w:rsidR="00D80B2D" w:rsidRDefault="00D80B2D" w:rsidP="00D80B2D">
            <w:r w:rsidRPr="006D78AB">
              <w:rPr>
                <w:sz w:val="36"/>
                <w:szCs w:val="36"/>
              </w:rPr>
              <w:t>P</w:t>
            </w:r>
          </w:p>
        </w:tc>
        <w:tc>
          <w:tcPr>
            <w:tcW w:w="1060" w:type="dxa"/>
            <w:tcBorders>
              <w:bottom w:val="single" w:sz="4" w:space="0" w:color="auto"/>
            </w:tcBorders>
            <w:shd w:val="clear" w:color="auto" w:fill="FFFFFF"/>
          </w:tcPr>
          <w:p w:rsidR="00D80B2D" w:rsidRDefault="00CD3B4B" w:rsidP="0056423B">
            <w:r>
              <w:rPr>
                <w:sz w:val="36"/>
                <w:szCs w:val="36"/>
              </w:rPr>
              <w:t>P</w:t>
            </w:r>
          </w:p>
        </w:tc>
        <w:tc>
          <w:tcPr>
            <w:tcW w:w="1060" w:type="dxa"/>
            <w:tcBorders>
              <w:bottom w:val="single" w:sz="4" w:space="0" w:color="auto"/>
            </w:tcBorders>
            <w:shd w:val="clear" w:color="auto" w:fill="FFFFFF"/>
          </w:tcPr>
          <w:p w:rsidR="00D80B2D" w:rsidRDefault="00D80B2D" w:rsidP="0056423B"/>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Katie Stumpf</w:t>
            </w:r>
          </w:p>
        </w:tc>
        <w:tc>
          <w:tcPr>
            <w:tcW w:w="1060" w:type="dxa"/>
            <w:shd w:val="clear" w:color="auto" w:fill="FFFFFF"/>
          </w:tcPr>
          <w:p w:rsidR="00D80B2D" w:rsidRDefault="00D80B2D" w:rsidP="00D80B2D">
            <w:r w:rsidRPr="006D78AB">
              <w:rPr>
                <w:sz w:val="36"/>
                <w:szCs w:val="36"/>
              </w:rPr>
              <w:t>P</w:t>
            </w:r>
          </w:p>
        </w:tc>
        <w:tc>
          <w:tcPr>
            <w:tcW w:w="1060" w:type="dxa"/>
            <w:shd w:val="clear" w:color="auto" w:fill="FFFFFF"/>
          </w:tcPr>
          <w:p w:rsidR="00D80B2D" w:rsidRDefault="00CD3B4B" w:rsidP="0056423B">
            <w:r>
              <w:rPr>
                <w:sz w:val="36"/>
                <w:szCs w:val="36"/>
              </w:rPr>
              <w:t>P</w:t>
            </w:r>
          </w:p>
        </w:tc>
        <w:tc>
          <w:tcPr>
            <w:tcW w:w="1060" w:type="dxa"/>
            <w:shd w:val="clear" w:color="auto" w:fill="FFFFFF"/>
          </w:tcPr>
          <w:p w:rsidR="00D80B2D" w:rsidRDefault="00D80B2D" w:rsidP="00D80B2D">
            <w:pPr>
              <w:jc w:val="cente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D80B2D" w:rsidP="00D80B2D">
            <w:r>
              <w:t>Christopher Clark</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tcBorders>
              <w:bottom w:val="single" w:sz="4" w:space="0" w:color="auto"/>
            </w:tcBorders>
            <w:shd w:val="clear" w:color="auto" w:fill="FFFFFF"/>
          </w:tcPr>
          <w:p w:rsidR="00D80B2D" w:rsidRDefault="00CD3B4B" w:rsidP="0056423B">
            <w:r>
              <w:rPr>
                <w:sz w:val="36"/>
                <w:szCs w:val="36"/>
              </w:rPr>
              <w:t>P</w:t>
            </w:r>
          </w:p>
        </w:tc>
        <w:tc>
          <w:tcPr>
            <w:tcW w:w="1060" w:type="dxa"/>
            <w:tcBorders>
              <w:bottom w:val="single" w:sz="4" w:space="0" w:color="auto"/>
            </w:tcBorders>
            <w:shd w:val="clear" w:color="auto" w:fill="FFFFFF"/>
          </w:tcPr>
          <w:p w:rsidR="00D80B2D" w:rsidRDefault="00D80B2D" w:rsidP="00D80B2D">
            <w:pPr>
              <w:jc w:val="cente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D80B2D" w:rsidP="00D80B2D">
            <w:pPr>
              <w:rPr>
                <w:sz w:val="20"/>
              </w:rPr>
            </w:pPr>
            <w:r>
              <w:t>Hank Edmondson</w:t>
            </w:r>
          </w:p>
        </w:tc>
        <w:tc>
          <w:tcPr>
            <w:tcW w:w="1060" w:type="dxa"/>
            <w:shd w:val="clear" w:color="auto" w:fill="auto"/>
          </w:tcPr>
          <w:p w:rsidR="00D80B2D" w:rsidRDefault="00D80B2D" w:rsidP="00D80B2D">
            <w:r w:rsidRPr="006D78AB">
              <w:rPr>
                <w:sz w:val="36"/>
                <w:szCs w:val="36"/>
              </w:rPr>
              <w:t>P</w:t>
            </w:r>
          </w:p>
        </w:tc>
        <w:tc>
          <w:tcPr>
            <w:tcW w:w="1060" w:type="dxa"/>
            <w:tcBorders>
              <w:bottom w:val="single" w:sz="4" w:space="0" w:color="auto"/>
            </w:tcBorders>
            <w:shd w:val="clear" w:color="auto" w:fill="auto"/>
          </w:tcPr>
          <w:p w:rsidR="00D80B2D" w:rsidRDefault="00CD3B4B" w:rsidP="0056423B">
            <w:r>
              <w:rPr>
                <w:sz w:val="36"/>
                <w:szCs w:val="36"/>
              </w:rPr>
              <w:t>P</w:t>
            </w:r>
          </w:p>
        </w:tc>
        <w:tc>
          <w:tcPr>
            <w:tcW w:w="1060" w:type="dxa"/>
            <w:tcBorders>
              <w:bottom w:val="single" w:sz="4" w:space="0" w:color="auto"/>
            </w:tcBorders>
            <w:shd w:val="clear" w:color="auto" w:fill="auto"/>
          </w:tcPr>
          <w:p w:rsidR="00D80B2D" w:rsidRDefault="00D80B2D" w:rsidP="00D80B2D">
            <w:pPr>
              <w:jc w:val="cente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Julian Knox</w:t>
            </w:r>
          </w:p>
        </w:tc>
        <w:tc>
          <w:tcPr>
            <w:tcW w:w="1060" w:type="dxa"/>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A</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1" w:type="dxa"/>
            <w:tcBorders>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Christina Smith</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P</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1" w:type="dxa"/>
            <w:tcBorders>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D80B2D" w:rsidRPr="0014666D" w:rsidRDefault="0056423B" w:rsidP="00D80B2D">
            <w:pPr>
              <w:rPr>
                <w:sz w:val="20"/>
              </w:rPr>
            </w:pPr>
            <w:r>
              <w:t>Jessie Folk</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P</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1" w:type="dxa"/>
            <w:tcBorders>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D80B2D" w:rsidRPr="0014666D" w:rsidRDefault="0056423B" w:rsidP="00D80B2D">
            <w:pPr>
              <w:rPr>
                <w:sz w:val="20"/>
              </w:rPr>
            </w:pPr>
            <w:r>
              <w:t>Sheryl Winn</w:t>
            </w:r>
          </w:p>
        </w:tc>
        <w:tc>
          <w:tcPr>
            <w:tcW w:w="1060" w:type="dxa"/>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P</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D80B2D" w:rsidRPr="0014666D" w:rsidRDefault="0056423B" w:rsidP="00D80B2D">
            <w:pPr>
              <w:rPr>
                <w:sz w:val="20"/>
              </w:rPr>
            </w:pPr>
            <w:r>
              <w:t>Gennady Rudkevich</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tcBorders>
              <w:bottom w:val="single" w:sz="4" w:space="0" w:color="auto"/>
            </w:tcBorders>
            <w:shd w:val="clear" w:color="auto" w:fill="auto"/>
          </w:tcPr>
          <w:p w:rsidR="00D80B2D" w:rsidRDefault="00CD3B4B" w:rsidP="0056423B">
            <w:r>
              <w:rPr>
                <w:sz w:val="36"/>
                <w:szCs w:val="36"/>
              </w:rPr>
              <w:t>P</w:t>
            </w:r>
          </w:p>
        </w:tc>
        <w:tc>
          <w:tcPr>
            <w:tcW w:w="1060" w:type="dxa"/>
            <w:tcBorders>
              <w:bottom w:val="single" w:sz="4" w:space="0" w:color="auto"/>
            </w:tcBorders>
            <w:shd w:val="clear" w:color="auto" w:fill="auto"/>
          </w:tcPr>
          <w:p w:rsidR="00D80B2D" w:rsidRDefault="00D80B2D" w:rsidP="00D80B2D">
            <w:pPr>
              <w:jc w:val="cente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D80B2D" w:rsidRPr="0014666D" w:rsidRDefault="0056423B" w:rsidP="00D80B2D">
            <w:pPr>
              <w:rPr>
                <w:sz w:val="20"/>
              </w:rPr>
            </w:pPr>
            <w:r>
              <w:t>Nancy Mizelle</w:t>
            </w:r>
          </w:p>
        </w:tc>
        <w:tc>
          <w:tcPr>
            <w:tcW w:w="1060" w:type="dxa"/>
            <w:tcBorders>
              <w:bottom w:val="double" w:sz="4" w:space="0" w:color="auto"/>
            </w:tcBorders>
            <w:shd w:val="clear" w:color="auto" w:fill="auto"/>
          </w:tcPr>
          <w:p w:rsidR="00D80B2D" w:rsidRDefault="00D80B2D" w:rsidP="00D80B2D">
            <w:r w:rsidRPr="006D78AB">
              <w:rPr>
                <w:sz w:val="36"/>
                <w:szCs w:val="36"/>
              </w:rPr>
              <w:t>P</w:t>
            </w:r>
          </w:p>
        </w:tc>
        <w:tc>
          <w:tcPr>
            <w:tcW w:w="1060" w:type="dxa"/>
            <w:tcBorders>
              <w:bottom w:val="double" w:sz="4" w:space="0" w:color="auto"/>
            </w:tcBorders>
            <w:shd w:val="clear" w:color="auto" w:fill="auto"/>
          </w:tcPr>
          <w:p w:rsidR="00D80B2D" w:rsidRDefault="00CD3B4B" w:rsidP="0056423B">
            <w:r>
              <w:rPr>
                <w:sz w:val="36"/>
                <w:szCs w:val="36"/>
              </w:rPr>
              <w:t>P</w:t>
            </w:r>
          </w:p>
        </w:tc>
        <w:tc>
          <w:tcPr>
            <w:tcW w:w="1060" w:type="dxa"/>
            <w:tcBorders>
              <w:bottom w:val="double" w:sz="4" w:space="0" w:color="auto"/>
            </w:tcBorders>
            <w:shd w:val="clear" w:color="auto" w:fill="auto"/>
          </w:tcPr>
          <w:p w:rsidR="00D80B2D" w:rsidRDefault="00D80B2D" w:rsidP="00D80B2D">
            <w:pPr>
              <w:jc w:val="cente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1" w:type="dxa"/>
            <w:tcBorders>
              <w:bottom w:val="double" w:sz="4" w:space="0" w:color="auto"/>
              <w:right w:val="double" w:sz="4" w:space="0" w:color="auto"/>
            </w:tcBorders>
            <w:shd w:val="clear" w:color="auto" w:fill="auto"/>
            <w:vAlign w:val="bottom"/>
          </w:tcPr>
          <w:p w:rsidR="00D80B2D" w:rsidRPr="0014666D" w:rsidRDefault="00D80B2D" w:rsidP="00D80B2D">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F36" w:rsidRDefault="007A4F36">
      <w:r>
        <w:separator/>
      </w:r>
    </w:p>
  </w:endnote>
  <w:endnote w:type="continuationSeparator" w:id="0">
    <w:p w:rsidR="007A4F36" w:rsidRDefault="007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F36" w:rsidRDefault="007A4F36">
      <w:r>
        <w:separator/>
      </w:r>
    </w:p>
  </w:footnote>
  <w:footnote w:type="continuationSeparator" w:id="0">
    <w:p w:rsidR="007A4F36" w:rsidRDefault="007A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21A74E85"/>
    <w:multiLevelType w:val="hybridMultilevel"/>
    <w:tmpl w:val="F1C0F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E00E69"/>
    <w:multiLevelType w:val="hybridMultilevel"/>
    <w:tmpl w:val="F60E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688206D"/>
    <w:multiLevelType w:val="hybridMultilevel"/>
    <w:tmpl w:val="5DA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51D655A2"/>
    <w:multiLevelType w:val="hybridMultilevel"/>
    <w:tmpl w:val="8418EC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D8777E"/>
    <w:multiLevelType w:val="hybridMultilevel"/>
    <w:tmpl w:val="7DD2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14225"/>
    <w:multiLevelType w:val="hybridMultilevel"/>
    <w:tmpl w:val="6C9E7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8"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0"/>
  </w:num>
  <w:num w:numId="2">
    <w:abstractNumId w:val="9"/>
  </w:num>
  <w:num w:numId="3">
    <w:abstractNumId w:val="3"/>
  </w:num>
  <w:num w:numId="4">
    <w:abstractNumId w:val="11"/>
  </w:num>
  <w:num w:numId="5">
    <w:abstractNumId w:val="19"/>
  </w:num>
  <w:num w:numId="6">
    <w:abstractNumId w:val="2"/>
  </w:num>
  <w:num w:numId="7">
    <w:abstractNumId w:val="13"/>
  </w:num>
  <w:num w:numId="8">
    <w:abstractNumId w:val="4"/>
  </w:num>
  <w:num w:numId="9">
    <w:abstractNumId w:val="18"/>
  </w:num>
  <w:num w:numId="10">
    <w:abstractNumId w:val="1"/>
  </w:num>
  <w:num w:numId="11">
    <w:abstractNumId w:val="20"/>
  </w:num>
  <w:num w:numId="12">
    <w:abstractNumId w:val="6"/>
  </w:num>
  <w:num w:numId="13">
    <w:abstractNumId w:val="5"/>
  </w:num>
  <w:num w:numId="14">
    <w:abstractNumId w:val="0"/>
  </w:num>
  <w:num w:numId="15">
    <w:abstractNumId w:val="17"/>
  </w:num>
  <w:num w:numId="16">
    <w:abstractNumId w:val="14"/>
  </w:num>
  <w:num w:numId="17">
    <w:abstractNumId w:val="8"/>
  </w:num>
  <w:num w:numId="18">
    <w:abstractNumId w:val="7"/>
  </w:num>
  <w:num w:numId="19">
    <w:abstractNumId w:val="15"/>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543F"/>
    <w:rsid w:val="00047C04"/>
    <w:rsid w:val="000507F8"/>
    <w:rsid w:val="00071A3E"/>
    <w:rsid w:val="0007439A"/>
    <w:rsid w:val="0008395E"/>
    <w:rsid w:val="00092D4A"/>
    <w:rsid w:val="00095528"/>
    <w:rsid w:val="000B6B06"/>
    <w:rsid w:val="000C5F67"/>
    <w:rsid w:val="000F3792"/>
    <w:rsid w:val="000F4925"/>
    <w:rsid w:val="0010559F"/>
    <w:rsid w:val="0014666D"/>
    <w:rsid w:val="001534E1"/>
    <w:rsid w:val="0016338C"/>
    <w:rsid w:val="00164A00"/>
    <w:rsid w:val="00171EE3"/>
    <w:rsid w:val="001736BC"/>
    <w:rsid w:val="001800BF"/>
    <w:rsid w:val="00182B66"/>
    <w:rsid w:val="00190F09"/>
    <w:rsid w:val="00192D1B"/>
    <w:rsid w:val="001A2105"/>
    <w:rsid w:val="001C7F61"/>
    <w:rsid w:val="001E511A"/>
    <w:rsid w:val="00233260"/>
    <w:rsid w:val="00266FF2"/>
    <w:rsid w:val="00276814"/>
    <w:rsid w:val="002C221C"/>
    <w:rsid w:val="002C3502"/>
    <w:rsid w:val="002F2058"/>
    <w:rsid w:val="00332141"/>
    <w:rsid w:val="00335B6A"/>
    <w:rsid w:val="003821DA"/>
    <w:rsid w:val="003A1462"/>
    <w:rsid w:val="003A1D31"/>
    <w:rsid w:val="003C42CF"/>
    <w:rsid w:val="003E4149"/>
    <w:rsid w:val="003F4AA3"/>
    <w:rsid w:val="00400D60"/>
    <w:rsid w:val="0040653E"/>
    <w:rsid w:val="00415D5B"/>
    <w:rsid w:val="00447A2A"/>
    <w:rsid w:val="00455A30"/>
    <w:rsid w:val="0047678D"/>
    <w:rsid w:val="004A563E"/>
    <w:rsid w:val="004A6A23"/>
    <w:rsid w:val="004B0E5F"/>
    <w:rsid w:val="004E039B"/>
    <w:rsid w:val="004E1440"/>
    <w:rsid w:val="004E3901"/>
    <w:rsid w:val="004F5424"/>
    <w:rsid w:val="00502190"/>
    <w:rsid w:val="005178A2"/>
    <w:rsid w:val="00536A40"/>
    <w:rsid w:val="0056423B"/>
    <w:rsid w:val="00571EB8"/>
    <w:rsid w:val="005854D8"/>
    <w:rsid w:val="00587DE3"/>
    <w:rsid w:val="005908DD"/>
    <w:rsid w:val="005A6B62"/>
    <w:rsid w:val="005E05D9"/>
    <w:rsid w:val="005E16FB"/>
    <w:rsid w:val="00602CF5"/>
    <w:rsid w:val="00615E39"/>
    <w:rsid w:val="00646059"/>
    <w:rsid w:val="00650251"/>
    <w:rsid w:val="006563D2"/>
    <w:rsid w:val="006822B6"/>
    <w:rsid w:val="00691580"/>
    <w:rsid w:val="00696F10"/>
    <w:rsid w:val="006E6389"/>
    <w:rsid w:val="006F53EF"/>
    <w:rsid w:val="00715F27"/>
    <w:rsid w:val="0072552F"/>
    <w:rsid w:val="007351B8"/>
    <w:rsid w:val="007365B8"/>
    <w:rsid w:val="00750727"/>
    <w:rsid w:val="007717E5"/>
    <w:rsid w:val="0078228D"/>
    <w:rsid w:val="0079008F"/>
    <w:rsid w:val="00790D29"/>
    <w:rsid w:val="00795292"/>
    <w:rsid w:val="007A4F36"/>
    <w:rsid w:val="007D2387"/>
    <w:rsid w:val="008063B7"/>
    <w:rsid w:val="00814E62"/>
    <w:rsid w:val="00836B6D"/>
    <w:rsid w:val="008579CE"/>
    <w:rsid w:val="0086210A"/>
    <w:rsid w:val="00882493"/>
    <w:rsid w:val="00883914"/>
    <w:rsid w:val="00892A7C"/>
    <w:rsid w:val="008A20A6"/>
    <w:rsid w:val="008B1877"/>
    <w:rsid w:val="008B47DA"/>
    <w:rsid w:val="008B67BB"/>
    <w:rsid w:val="008C26B4"/>
    <w:rsid w:val="008C758F"/>
    <w:rsid w:val="008F022D"/>
    <w:rsid w:val="009337C9"/>
    <w:rsid w:val="0093491D"/>
    <w:rsid w:val="00940D7D"/>
    <w:rsid w:val="00947CF9"/>
    <w:rsid w:val="00967EF8"/>
    <w:rsid w:val="00973FD5"/>
    <w:rsid w:val="009915FE"/>
    <w:rsid w:val="009B0966"/>
    <w:rsid w:val="009B4766"/>
    <w:rsid w:val="009D31CF"/>
    <w:rsid w:val="009E3D43"/>
    <w:rsid w:val="009F6D3A"/>
    <w:rsid w:val="009F7E24"/>
    <w:rsid w:val="00A0233A"/>
    <w:rsid w:val="00A11911"/>
    <w:rsid w:val="00A3183C"/>
    <w:rsid w:val="00A36DC4"/>
    <w:rsid w:val="00A431E1"/>
    <w:rsid w:val="00A459A0"/>
    <w:rsid w:val="00A64755"/>
    <w:rsid w:val="00A86B0D"/>
    <w:rsid w:val="00A93FA1"/>
    <w:rsid w:val="00AC06FB"/>
    <w:rsid w:val="00AE043E"/>
    <w:rsid w:val="00B074FD"/>
    <w:rsid w:val="00B11C50"/>
    <w:rsid w:val="00B337EF"/>
    <w:rsid w:val="00B53E8C"/>
    <w:rsid w:val="00B80200"/>
    <w:rsid w:val="00B8178C"/>
    <w:rsid w:val="00BB0581"/>
    <w:rsid w:val="00BB0A15"/>
    <w:rsid w:val="00BB32F6"/>
    <w:rsid w:val="00BC67AE"/>
    <w:rsid w:val="00BD6A4F"/>
    <w:rsid w:val="00BF7D94"/>
    <w:rsid w:val="00C0541B"/>
    <w:rsid w:val="00C36C92"/>
    <w:rsid w:val="00C62FA3"/>
    <w:rsid w:val="00C672CE"/>
    <w:rsid w:val="00C75AF2"/>
    <w:rsid w:val="00C8539E"/>
    <w:rsid w:val="00CB1256"/>
    <w:rsid w:val="00CB2506"/>
    <w:rsid w:val="00CC49A0"/>
    <w:rsid w:val="00CD0BBB"/>
    <w:rsid w:val="00CD3B4B"/>
    <w:rsid w:val="00CF0BE5"/>
    <w:rsid w:val="00CF37F8"/>
    <w:rsid w:val="00D171B9"/>
    <w:rsid w:val="00D21461"/>
    <w:rsid w:val="00D24173"/>
    <w:rsid w:val="00D305C3"/>
    <w:rsid w:val="00D3100C"/>
    <w:rsid w:val="00D47869"/>
    <w:rsid w:val="00D55D77"/>
    <w:rsid w:val="00D61215"/>
    <w:rsid w:val="00D80B2D"/>
    <w:rsid w:val="00D94713"/>
    <w:rsid w:val="00DA0149"/>
    <w:rsid w:val="00DA144F"/>
    <w:rsid w:val="00DC0B9E"/>
    <w:rsid w:val="00DC73A4"/>
    <w:rsid w:val="00E1796A"/>
    <w:rsid w:val="00E34A55"/>
    <w:rsid w:val="00E57EB6"/>
    <w:rsid w:val="00E72153"/>
    <w:rsid w:val="00E72BDD"/>
    <w:rsid w:val="00EB7EF1"/>
    <w:rsid w:val="00EC5DD8"/>
    <w:rsid w:val="00EE074B"/>
    <w:rsid w:val="00EF78EC"/>
    <w:rsid w:val="00F14373"/>
    <w:rsid w:val="00F231ED"/>
    <w:rsid w:val="00F83B82"/>
    <w:rsid w:val="00FA1DE5"/>
    <w:rsid w:val="00FB1171"/>
    <w:rsid w:val="00FB54A6"/>
    <w:rsid w:val="00F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873CF"/>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A6B62"/>
    <w:pPr>
      <w:ind w:left="720"/>
      <w:contextualSpacing/>
    </w:pPr>
  </w:style>
  <w:style w:type="character" w:styleId="Hyperlink">
    <w:name w:val="Hyperlink"/>
    <w:basedOn w:val="DefaultParagraphFont"/>
    <w:uiPriority w:val="99"/>
    <w:semiHidden/>
    <w:unhideWhenUsed/>
    <w:rsid w:val="00015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405">
      <w:bodyDiv w:val="1"/>
      <w:marLeft w:val="0"/>
      <w:marRight w:val="0"/>
      <w:marTop w:val="0"/>
      <w:marBottom w:val="0"/>
      <w:divBdr>
        <w:top w:val="none" w:sz="0" w:space="0" w:color="auto"/>
        <w:left w:val="none" w:sz="0" w:space="0" w:color="auto"/>
        <w:bottom w:val="none" w:sz="0" w:space="0" w:color="auto"/>
        <w:right w:val="none" w:sz="0" w:space="0" w:color="auto"/>
      </w:divBdr>
    </w:div>
    <w:div w:id="1891258868">
      <w:bodyDiv w:val="1"/>
      <w:marLeft w:val="0"/>
      <w:marRight w:val="0"/>
      <w:marTop w:val="0"/>
      <w:marBottom w:val="0"/>
      <w:divBdr>
        <w:top w:val="none" w:sz="0" w:space="0" w:color="auto"/>
        <w:left w:val="none" w:sz="0" w:space="0" w:color="auto"/>
        <w:bottom w:val="none" w:sz="0" w:space="0" w:color="auto"/>
        <w:right w:val="none" w:sz="0" w:space="0" w:color="auto"/>
      </w:divBdr>
    </w:div>
    <w:div w:id="19379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DDF6-A4AD-D84C-B637-709E9BD0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Justin Adeyemi</cp:lastModifiedBy>
  <cp:revision>2</cp:revision>
  <cp:lastPrinted>2010-01-12T23:20:00Z</cp:lastPrinted>
  <dcterms:created xsi:type="dcterms:W3CDTF">2021-10-17T00:15:00Z</dcterms:created>
  <dcterms:modified xsi:type="dcterms:W3CDTF">2021-10-17T00:15:00Z</dcterms:modified>
</cp:coreProperties>
</file>