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174CA" w14:textId="77777777" w:rsidR="00150BB8" w:rsidRPr="00C536CB" w:rsidRDefault="00150BB8" w:rsidP="00150BB8">
      <w:pPr>
        <w:rPr>
          <w:b/>
          <w:bCs/>
          <w:smallCaps/>
          <w:sz w:val="28"/>
          <w:szCs w:val="28"/>
        </w:rPr>
      </w:pPr>
      <w:r w:rsidRPr="00C536CB">
        <w:rPr>
          <w:b/>
          <w:bCs/>
          <w:smallCaps/>
          <w:sz w:val="28"/>
          <w:szCs w:val="28"/>
        </w:rPr>
        <w:t>Committee Name: Academic Policy Committee</w:t>
      </w:r>
      <w:r w:rsidRPr="00C536CB">
        <w:rPr>
          <w:b/>
          <w:bCs/>
          <w:smallCaps/>
          <w:sz w:val="28"/>
          <w:szCs w:val="28"/>
        </w:rPr>
        <w:tab/>
      </w:r>
    </w:p>
    <w:p w14:paraId="375A362F" w14:textId="387C4C85" w:rsidR="00150BB8" w:rsidRPr="00C536CB" w:rsidRDefault="00150BB8" w:rsidP="00150BB8">
      <w:pPr>
        <w:rPr>
          <w:b/>
          <w:bCs/>
          <w:smallCaps/>
          <w:sz w:val="28"/>
          <w:szCs w:val="28"/>
        </w:rPr>
      </w:pPr>
      <w:r w:rsidRPr="00C536CB">
        <w:rPr>
          <w:b/>
          <w:bCs/>
          <w:smallCaps/>
          <w:sz w:val="28"/>
          <w:szCs w:val="28"/>
        </w:rPr>
        <w:t xml:space="preserve">Meeting Date &amp; Time: </w:t>
      </w:r>
      <w:r w:rsidR="00A95E71" w:rsidRPr="00C536CB">
        <w:rPr>
          <w:b/>
          <w:bCs/>
          <w:smallCaps/>
          <w:sz w:val="28"/>
          <w:szCs w:val="28"/>
        </w:rPr>
        <w:t>April 10, 2020</w:t>
      </w:r>
      <w:r w:rsidRPr="00C536CB">
        <w:rPr>
          <w:b/>
          <w:bCs/>
          <w:smallCaps/>
          <w:sz w:val="28"/>
          <w:szCs w:val="28"/>
        </w:rPr>
        <w:t>, 1400-</w:t>
      </w:r>
      <w:r w:rsidR="00A95E71" w:rsidRPr="00C536CB">
        <w:rPr>
          <w:b/>
          <w:bCs/>
          <w:smallCaps/>
          <w:sz w:val="28"/>
          <w:szCs w:val="28"/>
        </w:rPr>
        <w:t>1431</w:t>
      </w:r>
    </w:p>
    <w:p w14:paraId="1ADD89E2" w14:textId="6E243EBA" w:rsidR="00150BB8" w:rsidRPr="00C536CB" w:rsidRDefault="00150BB8" w:rsidP="00150BB8">
      <w:pPr>
        <w:rPr>
          <w:b/>
          <w:bCs/>
          <w:smallCaps/>
          <w:sz w:val="28"/>
          <w:szCs w:val="28"/>
        </w:rPr>
      </w:pPr>
      <w:r w:rsidRPr="00C536CB">
        <w:rPr>
          <w:b/>
          <w:bCs/>
          <w:smallCaps/>
          <w:sz w:val="28"/>
          <w:szCs w:val="28"/>
        </w:rPr>
        <w:t xml:space="preserve">Meeting Location: </w:t>
      </w:r>
      <w:r w:rsidR="00A95E71" w:rsidRPr="00C536CB">
        <w:rPr>
          <w:b/>
          <w:bCs/>
          <w:smallCaps/>
          <w:sz w:val="28"/>
          <w:szCs w:val="28"/>
        </w:rPr>
        <w:t xml:space="preserve">Web-ex meeting </w:t>
      </w:r>
    </w:p>
    <w:p w14:paraId="3FFF70A7" w14:textId="77777777" w:rsidR="00150BB8" w:rsidRPr="00C536CB" w:rsidRDefault="00150BB8" w:rsidP="00150BB8">
      <w:pPr>
        <w:rPr>
          <w:b/>
          <w:bCs/>
          <w:sz w:val="28"/>
          <w:szCs w:val="28"/>
        </w:rPr>
      </w:pPr>
    </w:p>
    <w:p w14:paraId="4591906F" w14:textId="77777777" w:rsidR="00150BB8" w:rsidRPr="00C536CB" w:rsidRDefault="00150BB8" w:rsidP="00150BB8">
      <w:pPr>
        <w:rPr>
          <w:smallCaps/>
          <w:sz w:val="28"/>
          <w:szCs w:val="28"/>
        </w:rPr>
      </w:pPr>
      <w:r w:rsidRPr="00C536CB">
        <w:rPr>
          <w:b/>
          <w:bCs/>
          <w:smallCaps/>
          <w:sz w:val="28"/>
          <w:szCs w:val="28"/>
        </w:rPr>
        <w:t>Attendance</w:t>
      </w:r>
      <w:r w:rsidRPr="00C536CB">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150BB8" w:rsidRPr="00C536CB" w14:paraId="1AC44DF0" w14:textId="77777777" w:rsidTr="00070581">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7C5EBD06" w14:textId="77777777" w:rsidR="00150BB8" w:rsidRPr="00C536CB" w:rsidRDefault="00150BB8" w:rsidP="00070581">
            <w:pPr>
              <w:rPr>
                <w:sz w:val="20"/>
              </w:rPr>
            </w:pPr>
          </w:p>
          <w:p w14:paraId="5986930D" w14:textId="77777777" w:rsidR="00150BB8" w:rsidRPr="00C536CB" w:rsidRDefault="00150BB8" w:rsidP="00070581">
            <w:pPr>
              <w:rPr>
                <w:b/>
                <w:sz w:val="28"/>
                <w:szCs w:val="28"/>
              </w:rPr>
            </w:pPr>
            <w:r w:rsidRPr="00C536CB">
              <w:rPr>
                <w:b/>
                <w:bCs/>
                <w:smallCaps/>
                <w:sz w:val="28"/>
                <w:szCs w:val="28"/>
              </w:rPr>
              <w:t>Members</w:t>
            </w:r>
            <w:r w:rsidRPr="00C536CB">
              <w:rPr>
                <w:b/>
                <w:sz w:val="28"/>
                <w:szCs w:val="28"/>
              </w:rPr>
              <w:t xml:space="preserve">                                                                 “P” denotes Present,  “A” denotes Absent,   “R” denotes Regrets</w:t>
            </w:r>
          </w:p>
        </w:tc>
      </w:tr>
      <w:tr w:rsidR="00150BB8" w:rsidRPr="00C536CB" w14:paraId="519FDA46" w14:textId="77777777" w:rsidTr="00070581">
        <w:trPr>
          <w:trHeight w:val="243"/>
        </w:trPr>
        <w:tc>
          <w:tcPr>
            <w:tcW w:w="720" w:type="dxa"/>
            <w:tcBorders>
              <w:top w:val="thinThickSmallGap" w:sz="24" w:space="0" w:color="auto"/>
            </w:tcBorders>
            <w:vAlign w:val="center"/>
          </w:tcPr>
          <w:p w14:paraId="77EEBF75" w14:textId="0F330106" w:rsidR="00150BB8" w:rsidRPr="00C536CB" w:rsidRDefault="00A95E71" w:rsidP="00070581">
            <w:pPr>
              <w:rPr>
                <w:sz w:val="36"/>
                <w:szCs w:val="36"/>
              </w:rPr>
            </w:pPr>
            <w:r w:rsidRPr="00C536CB">
              <w:rPr>
                <w:sz w:val="36"/>
                <w:szCs w:val="36"/>
              </w:rPr>
              <w:t>P</w:t>
            </w:r>
          </w:p>
        </w:tc>
        <w:tc>
          <w:tcPr>
            <w:tcW w:w="6120" w:type="dxa"/>
            <w:tcBorders>
              <w:top w:val="thinThickSmallGap" w:sz="24" w:space="0" w:color="auto"/>
            </w:tcBorders>
            <w:vAlign w:val="center"/>
          </w:tcPr>
          <w:p w14:paraId="1D33F274" w14:textId="77777777" w:rsidR="00150BB8" w:rsidRPr="00C536CB" w:rsidRDefault="00150BB8" w:rsidP="00070581">
            <w:r w:rsidRPr="00C536CB">
              <w:t>Nicole De Clouette (Chair)</w:t>
            </w:r>
          </w:p>
        </w:tc>
        <w:tc>
          <w:tcPr>
            <w:tcW w:w="540" w:type="dxa"/>
            <w:tcBorders>
              <w:top w:val="thinThickSmallGap" w:sz="24" w:space="0" w:color="auto"/>
            </w:tcBorders>
            <w:vAlign w:val="center"/>
          </w:tcPr>
          <w:p w14:paraId="6CE904DC" w14:textId="414D6BDA" w:rsidR="00150BB8" w:rsidRPr="00C536CB" w:rsidRDefault="00A95E71" w:rsidP="00070581">
            <w:pPr>
              <w:rPr>
                <w:sz w:val="36"/>
                <w:szCs w:val="36"/>
              </w:rPr>
            </w:pPr>
            <w:r w:rsidRPr="00C536CB">
              <w:rPr>
                <w:sz w:val="36"/>
                <w:szCs w:val="36"/>
              </w:rPr>
              <w:t>P</w:t>
            </w:r>
          </w:p>
        </w:tc>
        <w:tc>
          <w:tcPr>
            <w:tcW w:w="6660" w:type="dxa"/>
            <w:tcBorders>
              <w:top w:val="thinThickSmallGap" w:sz="24" w:space="0" w:color="auto"/>
            </w:tcBorders>
            <w:vAlign w:val="center"/>
          </w:tcPr>
          <w:p w14:paraId="426C5905" w14:textId="77777777" w:rsidR="00150BB8" w:rsidRPr="00C536CB" w:rsidRDefault="00150BB8" w:rsidP="00070581">
            <w:r w:rsidRPr="00C536CB">
              <w:t>Bryan Marshall</w:t>
            </w:r>
          </w:p>
        </w:tc>
      </w:tr>
      <w:tr w:rsidR="00150BB8" w:rsidRPr="00C536CB" w14:paraId="417E99E0" w14:textId="77777777" w:rsidTr="00070581">
        <w:trPr>
          <w:trHeight w:val="161"/>
        </w:trPr>
        <w:tc>
          <w:tcPr>
            <w:tcW w:w="720" w:type="dxa"/>
            <w:vAlign w:val="center"/>
          </w:tcPr>
          <w:p w14:paraId="7C8597E0" w14:textId="32BAFB14" w:rsidR="00150BB8" w:rsidRPr="00C536CB" w:rsidRDefault="00A95E71" w:rsidP="00070581">
            <w:pPr>
              <w:rPr>
                <w:sz w:val="36"/>
                <w:szCs w:val="36"/>
              </w:rPr>
            </w:pPr>
            <w:r w:rsidRPr="00C536CB">
              <w:rPr>
                <w:sz w:val="36"/>
                <w:szCs w:val="36"/>
              </w:rPr>
              <w:t>P</w:t>
            </w:r>
          </w:p>
        </w:tc>
        <w:tc>
          <w:tcPr>
            <w:tcW w:w="6120" w:type="dxa"/>
            <w:vAlign w:val="center"/>
          </w:tcPr>
          <w:p w14:paraId="2C207485" w14:textId="77777777" w:rsidR="00150BB8" w:rsidRPr="00C536CB" w:rsidRDefault="00150BB8" w:rsidP="00070581">
            <w:r w:rsidRPr="00C536CB">
              <w:t>Carolyn Denard</w:t>
            </w:r>
          </w:p>
        </w:tc>
        <w:tc>
          <w:tcPr>
            <w:tcW w:w="540" w:type="dxa"/>
            <w:vAlign w:val="center"/>
          </w:tcPr>
          <w:p w14:paraId="7422EDCD" w14:textId="522F7185" w:rsidR="00150BB8" w:rsidRPr="00C536CB" w:rsidRDefault="00A95E71" w:rsidP="00070581">
            <w:pPr>
              <w:rPr>
                <w:sz w:val="36"/>
                <w:szCs w:val="36"/>
              </w:rPr>
            </w:pPr>
            <w:r w:rsidRPr="00C536CB">
              <w:rPr>
                <w:sz w:val="36"/>
                <w:szCs w:val="36"/>
              </w:rPr>
              <w:t>P</w:t>
            </w:r>
          </w:p>
        </w:tc>
        <w:tc>
          <w:tcPr>
            <w:tcW w:w="6660" w:type="dxa"/>
            <w:vAlign w:val="center"/>
          </w:tcPr>
          <w:p w14:paraId="7B09C95B" w14:textId="77777777" w:rsidR="00150BB8" w:rsidRPr="00C536CB" w:rsidRDefault="00150BB8" w:rsidP="00070581">
            <w:r w:rsidRPr="00C536CB">
              <w:t>Wathsala Medawala</w:t>
            </w:r>
          </w:p>
        </w:tc>
      </w:tr>
      <w:tr w:rsidR="00150BB8" w:rsidRPr="00C536CB" w14:paraId="1DA7985E" w14:textId="77777777" w:rsidTr="00070581">
        <w:trPr>
          <w:trHeight w:val="161"/>
        </w:trPr>
        <w:tc>
          <w:tcPr>
            <w:tcW w:w="720" w:type="dxa"/>
            <w:vAlign w:val="center"/>
          </w:tcPr>
          <w:p w14:paraId="30E1FCEB" w14:textId="4A3EF513" w:rsidR="00150BB8" w:rsidRPr="00C536CB" w:rsidRDefault="00A95E71" w:rsidP="00070581">
            <w:pPr>
              <w:rPr>
                <w:sz w:val="36"/>
                <w:szCs w:val="36"/>
              </w:rPr>
            </w:pPr>
            <w:r w:rsidRPr="00C536CB">
              <w:rPr>
                <w:sz w:val="36"/>
                <w:szCs w:val="36"/>
              </w:rPr>
              <w:t>P</w:t>
            </w:r>
          </w:p>
        </w:tc>
        <w:tc>
          <w:tcPr>
            <w:tcW w:w="6120" w:type="dxa"/>
            <w:vAlign w:val="center"/>
          </w:tcPr>
          <w:p w14:paraId="68B09557" w14:textId="77777777" w:rsidR="00150BB8" w:rsidRPr="00C536CB" w:rsidRDefault="00150BB8" w:rsidP="00070581">
            <w:r w:rsidRPr="00C536CB">
              <w:t>Melanie DeVore</w:t>
            </w:r>
          </w:p>
        </w:tc>
        <w:tc>
          <w:tcPr>
            <w:tcW w:w="540" w:type="dxa"/>
            <w:vAlign w:val="center"/>
          </w:tcPr>
          <w:p w14:paraId="595E1FDE" w14:textId="0122E7AB" w:rsidR="00150BB8" w:rsidRPr="00C536CB" w:rsidRDefault="00A95E71" w:rsidP="00070581">
            <w:pPr>
              <w:rPr>
                <w:sz w:val="36"/>
                <w:szCs w:val="36"/>
              </w:rPr>
            </w:pPr>
            <w:r w:rsidRPr="00C536CB">
              <w:rPr>
                <w:sz w:val="36"/>
                <w:szCs w:val="36"/>
              </w:rPr>
              <w:t>P</w:t>
            </w:r>
          </w:p>
        </w:tc>
        <w:tc>
          <w:tcPr>
            <w:tcW w:w="6660" w:type="dxa"/>
            <w:vAlign w:val="center"/>
          </w:tcPr>
          <w:p w14:paraId="0AF96BC2" w14:textId="77777777" w:rsidR="00150BB8" w:rsidRPr="00C536CB" w:rsidRDefault="00150BB8" w:rsidP="00070581">
            <w:r w:rsidRPr="00C536CB">
              <w:t>Christine Mutiti</w:t>
            </w:r>
          </w:p>
        </w:tc>
      </w:tr>
      <w:tr w:rsidR="00150BB8" w:rsidRPr="00C536CB" w14:paraId="7D6EF29C" w14:textId="77777777" w:rsidTr="00070581">
        <w:trPr>
          <w:trHeight w:val="161"/>
        </w:trPr>
        <w:tc>
          <w:tcPr>
            <w:tcW w:w="720" w:type="dxa"/>
            <w:vAlign w:val="center"/>
          </w:tcPr>
          <w:p w14:paraId="418D0C0A" w14:textId="6C4CA654" w:rsidR="00150BB8" w:rsidRPr="00C536CB" w:rsidRDefault="00A95E71" w:rsidP="00070581">
            <w:pPr>
              <w:rPr>
                <w:sz w:val="36"/>
                <w:szCs w:val="36"/>
              </w:rPr>
            </w:pPr>
            <w:r w:rsidRPr="00C536CB">
              <w:rPr>
                <w:sz w:val="36"/>
                <w:szCs w:val="36"/>
              </w:rPr>
              <w:t>P</w:t>
            </w:r>
          </w:p>
        </w:tc>
        <w:tc>
          <w:tcPr>
            <w:tcW w:w="6120" w:type="dxa"/>
            <w:vAlign w:val="center"/>
          </w:tcPr>
          <w:p w14:paraId="5B13B6D2" w14:textId="77777777" w:rsidR="00150BB8" w:rsidRPr="00C536CB" w:rsidRDefault="00150BB8" w:rsidP="00070581">
            <w:r w:rsidRPr="00C536CB">
              <w:t>Sarah Handwerker</w:t>
            </w:r>
          </w:p>
        </w:tc>
        <w:tc>
          <w:tcPr>
            <w:tcW w:w="540" w:type="dxa"/>
            <w:vAlign w:val="center"/>
          </w:tcPr>
          <w:p w14:paraId="1E59724E" w14:textId="331E3143" w:rsidR="00150BB8" w:rsidRPr="00C536CB" w:rsidRDefault="00A95E71" w:rsidP="00070581">
            <w:pPr>
              <w:rPr>
                <w:sz w:val="36"/>
                <w:szCs w:val="36"/>
              </w:rPr>
            </w:pPr>
            <w:r w:rsidRPr="00C536CB">
              <w:rPr>
                <w:sz w:val="36"/>
                <w:szCs w:val="36"/>
              </w:rPr>
              <w:t>P</w:t>
            </w:r>
          </w:p>
        </w:tc>
        <w:tc>
          <w:tcPr>
            <w:tcW w:w="6660" w:type="dxa"/>
            <w:vAlign w:val="center"/>
          </w:tcPr>
          <w:p w14:paraId="6882CFE8" w14:textId="77777777" w:rsidR="00150BB8" w:rsidRPr="00C536CB" w:rsidRDefault="00150BB8" w:rsidP="00070581">
            <w:r w:rsidRPr="00C536CB">
              <w:t>Samuel Mutiti</w:t>
            </w:r>
          </w:p>
        </w:tc>
      </w:tr>
      <w:tr w:rsidR="00150BB8" w:rsidRPr="00C536CB" w14:paraId="4E737629" w14:textId="77777777" w:rsidTr="00070581">
        <w:trPr>
          <w:trHeight w:val="161"/>
        </w:trPr>
        <w:tc>
          <w:tcPr>
            <w:tcW w:w="720" w:type="dxa"/>
            <w:vAlign w:val="center"/>
          </w:tcPr>
          <w:p w14:paraId="245E4A20" w14:textId="5395C8D8" w:rsidR="00150BB8" w:rsidRPr="00C536CB" w:rsidRDefault="00A95E71" w:rsidP="00070581">
            <w:pPr>
              <w:rPr>
                <w:sz w:val="36"/>
                <w:szCs w:val="36"/>
              </w:rPr>
            </w:pPr>
            <w:r w:rsidRPr="00C536CB">
              <w:rPr>
                <w:sz w:val="36"/>
                <w:szCs w:val="36"/>
              </w:rPr>
              <w:t>P</w:t>
            </w:r>
          </w:p>
        </w:tc>
        <w:tc>
          <w:tcPr>
            <w:tcW w:w="6120" w:type="dxa"/>
            <w:vAlign w:val="center"/>
          </w:tcPr>
          <w:p w14:paraId="504E866A" w14:textId="77777777" w:rsidR="00150BB8" w:rsidRPr="00C536CB" w:rsidRDefault="00150BB8" w:rsidP="00070581">
            <w:r w:rsidRPr="00C536CB">
              <w:t>Min Kim</w:t>
            </w:r>
          </w:p>
        </w:tc>
        <w:tc>
          <w:tcPr>
            <w:tcW w:w="540" w:type="dxa"/>
            <w:vAlign w:val="center"/>
          </w:tcPr>
          <w:p w14:paraId="6F8773B6" w14:textId="28549C47" w:rsidR="00150BB8" w:rsidRPr="00C536CB" w:rsidRDefault="00A95E71" w:rsidP="00070581">
            <w:pPr>
              <w:rPr>
                <w:sz w:val="36"/>
                <w:szCs w:val="36"/>
              </w:rPr>
            </w:pPr>
            <w:r w:rsidRPr="00C536CB">
              <w:rPr>
                <w:sz w:val="36"/>
                <w:szCs w:val="36"/>
              </w:rPr>
              <w:t>P</w:t>
            </w:r>
          </w:p>
        </w:tc>
        <w:tc>
          <w:tcPr>
            <w:tcW w:w="6660" w:type="dxa"/>
            <w:vAlign w:val="center"/>
          </w:tcPr>
          <w:p w14:paraId="3A6EF9D7" w14:textId="77777777" w:rsidR="00150BB8" w:rsidRPr="00C536CB" w:rsidRDefault="00150BB8" w:rsidP="00070581">
            <w:r w:rsidRPr="00C536CB">
              <w:t>Gennady Rudkevich</w:t>
            </w:r>
          </w:p>
        </w:tc>
      </w:tr>
      <w:tr w:rsidR="00150BB8" w:rsidRPr="00C536CB" w14:paraId="266B1001" w14:textId="77777777" w:rsidTr="00070581">
        <w:trPr>
          <w:trHeight w:val="278"/>
        </w:trPr>
        <w:tc>
          <w:tcPr>
            <w:tcW w:w="720" w:type="dxa"/>
            <w:vAlign w:val="center"/>
          </w:tcPr>
          <w:p w14:paraId="3E88E08E" w14:textId="3446E8B3" w:rsidR="00150BB8" w:rsidRPr="00C536CB" w:rsidRDefault="00A95E71" w:rsidP="00070581">
            <w:pPr>
              <w:rPr>
                <w:sz w:val="36"/>
                <w:szCs w:val="36"/>
              </w:rPr>
            </w:pPr>
            <w:r w:rsidRPr="00C536CB">
              <w:rPr>
                <w:sz w:val="36"/>
                <w:szCs w:val="36"/>
              </w:rPr>
              <w:t>P</w:t>
            </w:r>
          </w:p>
        </w:tc>
        <w:tc>
          <w:tcPr>
            <w:tcW w:w="6120" w:type="dxa"/>
            <w:vAlign w:val="center"/>
          </w:tcPr>
          <w:p w14:paraId="241B8360" w14:textId="77777777" w:rsidR="00150BB8" w:rsidRPr="00C536CB" w:rsidRDefault="00150BB8" w:rsidP="00070581">
            <w:r w:rsidRPr="00C536CB">
              <w:t>Julian Knox</w:t>
            </w:r>
          </w:p>
        </w:tc>
        <w:tc>
          <w:tcPr>
            <w:tcW w:w="540" w:type="dxa"/>
            <w:vAlign w:val="center"/>
          </w:tcPr>
          <w:p w14:paraId="4E8BC0E8" w14:textId="50FC12F7" w:rsidR="00150BB8" w:rsidRPr="00C536CB" w:rsidRDefault="00A95E71" w:rsidP="00070581">
            <w:pPr>
              <w:rPr>
                <w:sz w:val="36"/>
                <w:szCs w:val="36"/>
              </w:rPr>
            </w:pPr>
            <w:r w:rsidRPr="00C536CB">
              <w:rPr>
                <w:sz w:val="36"/>
                <w:szCs w:val="36"/>
              </w:rPr>
              <w:t>P</w:t>
            </w:r>
          </w:p>
        </w:tc>
        <w:tc>
          <w:tcPr>
            <w:tcW w:w="6660" w:type="dxa"/>
            <w:vAlign w:val="center"/>
          </w:tcPr>
          <w:p w14:paraId="6274659C" w14:textId="77777777" w:rsidR="00150BB8" w:rsidRPr="00C536CB" w:rsidRDefault="00150BB8" w:rsidP="00070581">
            <w:r w:rsidRPr="00C536CB">
              <w:t>Christina Smith (Vice Chair)</w:t>
            </w:r>
          </w:p>
        </w:tc>
      </w:tr>
      <w:tr w:rsidR="00150BB8" w:rsidRPr="00C536CB" w14:paraId="03E25898" w14:textId="77777777" w:rsidTr="00070581">
        <w:trPr>
          <w:trHeight w:val="278"/>
        </w:trPr>
        <w:tc>
          <w:tcPr>
            <w:tcW w:w="720" w:type="dxa"/>
            <w:vAlign w:val="center"/>
          </w:tcPr>
          <w:p w14:paraId="7451B347" w14:textId="1F59F9E4" w:rsidR="00150BB8" w:rsidRPr="00C536CB" w:rsidRDefault="00A95E71" w:rsidP="00070581">
            <w:pPr>
              <w:rPr>
                <w:sz w:val="36"/>
                <w:szCs w:val="36"/>
              </w:rPr>
            </w:pPr>
            <w:r w:rsidRPr="00C536CB">
              <w:rPr>
                <w:sz w:val="36"/>
                <w:szCs w:val="36"/>
              </w:rPr>
              <w:t>A</w:t>
            </w:r>
          </w:p>
        </w:tc>
        <w:tc>
          <w:tcPr>
            <w:tcW w:w="6120" w:type="dxa"/>
            <w:vAlign w:val="center"/>
          </w:tcPr>
          <w:p w14:paraId="7D579E7B" w14:textId="77777777" w:rsidR="00150BB8" w:rsidRPr="00C536CB" w:rsidRDefault="00150BB8" w:rsidP="00070581">
            <w:r w:rsidRPr="00C536CB">
              <w:t>Alesa Liles</w:t>
            </w:r>
          </w:p>
        </w:tc>
        <w:tc>
          <w:tcPr>
            <w:tcW w:w="540" w:type="dxa"/>
            <w:vAlign w:val="center"/>
          </w:tcPr>
          <w:p w14:paraId="2567BFE8" w14:textId="717074A4" w:rsidR="00150BB8" w:rsidRPr="00C536CB" w:rsidRDefault="00A95E71" w:rsidP="00070581">
            <w:pPr>
              <w:rPr>
                <w:sz w:val="36"/>
                <w:szCs w:val="36"/>
              </w:rPr>
            </w:pPr>
            <w:r w:rsidRPr="00C536CB">
              <w:rPr>
                <w:sz w:val="36"/>
                <w:szCs w:val="36"/>
              </w:rPr>
              <w:t>P</w:t>
            </w:r>
          </w:p>
        </w:tc>
        <w:tc>
          <w:tcPr>
            <w:tcW w:w="6660" w:type="dxa"/>
            <w:vAlign w:val="center"/>
          </w:tcPr>
          <w:p w14:paraId="1839FE6D" w14:textId="77777777" w:rsidR="00150BB8" w:rsidRPr="00C536CB" w:rsidRDefault="00150BB8" w:rsidP="00070581">
            <w:r w:rsidRPr="00C536CB">
              <w:t>Jessica Wallace (Secretary)</w:t>
            </w:r>
          </w:p>
        </w:tc>
      </w:tr>
      <w:tr w:rsidR="00150BB8" w:rsidRPr="00C536CB" w14:paraId="24964EDD" w14:textId="77777777" w:rsidTr="00070581">
        <w:trPr>
          <w:trHeight w:val="278"/>
        </w:trPr>
        <w:tc>
          <w:tcPr>
            <w:tcW w:w="720" w:type="dxa"/>
            <w:vAlign w:val="center"/>
          </w:tcPr>
          <w:p w14:paraId="1D6D6D27" w14:textId="59D451A7" w:rsidR="00150BB8" w:rsidRPr="00C536CB" w:rsidRDefault="00A95E71" w:rsidP="00070581">
            <w:pPr>
              <w:rPr>
                <w:sz w:val="36"/>
                <w:szCs w:val="36"/>
              </w:rPr>
            </w:pPr>
            <w:r w:rsidRPr="00C536CB">
              <w:rPr>
                <w:sz w:val="36"/>
                <w:szCs w:val="36"/>
              </w:rPr>
              <w:t>P</w:t>
            </w:r>
          </w:p>
        </w:tc>
        <w:tc>
          <w:tcPr>
            <w:tcW w:w="6120" w:type="dxa"/>
            <w:vAlign w:val="center"/>
          </w:tcPr>
          <w:p w14:paraId="0A0131E9" w14:textId="77777777" w:rsidR="00150BB8" w:rsidRPr="00C536CB" w:rsidRDefault="00150BB8" w:rsidP="00070581">
            <w:r w:rsidRPr="00C536CB">
              <w:t>Catrena Lisse</w:t>
            </w:r>
          </w:p>
        </w:tc>
        <w:tc>
          <w:tcPr>
            <w:tcW w:w="540" w:type="dxa"/>
            <w:vAlign w:val="center"/>
          </w:tcPr>
          <w:p w14:paraId="6AE468B8" w14:textId="77777777" w:rsidR="00150BB8" w:rsidRPr="00C536CB" w:rsidRDefault="00150BB8" w:rsidP="00070581">
            <w:pPr>
              <w:rPr>
                <w:sz w:val="36"/>
                <w:szCs w:val="36"/>
              </w:rPr>
            </w:pPr>
          </w:p>
        </w:tc>
        <w:tc>
          <w:tcPr>
            <w:tcW w:w="6660" w:type="dxa"/>
            <w:vAlign w:val="center"/>
          </w:tcPr>
          <w:p w14:paraId="57925A12" w14:textId="77777777" w:rsidR="00150BB8" w:rsidRPr="00C536CB" w:rsidRDefault="00150BB8" w:rsidP="00070581"/>
        </w:tc>
      </w:tr>
      <w:tr w:rsidR="00150BB8" w:rsidRPr="00C536CB" w14:paraId="38EF5812" w14:textId="77777777" w:rsidTr="00070581">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14:paraId="355C4476" w14:textId="77777777" w:rsidR="00150BB8" w:rsidRPr="00C536CB" w:rsidRDefault="00150BB8" w:rsidP="00070581">
            <w:pPr>
              <w:pStyle w:val="Heading1"/>
              <w:rPr>
                <w:smallCaps/>
                <w:sz w:val="28"/>
                <w:szCs w:val="28"/>
              </w:rPr>
            </w:pPr>
            <w:r w:rsidRPr="00C536CB">
              <w:rPr>
                <w:smallCaps/>
                <w:sz w:val="28"/>
                <w:szCs w:val="28"/>
              </w:rPr>
              <w:t>Guests</w:t>
            </w:r>
          </w:p>
          <w:p w14:paraId="2FBB23FB" w14:textId="2087129D" w:rsidR="00150BB8" w:rsidRPr="00C536CB" w:rsidRDefault="00A95E71" w:rsidP="00070581">
            <w:r w:rsidRPr="00C536CB">
              <w:t>None.</w:t>
            </w:r>
          </w:p>
          <w:p w14:paraId="3960281B" w14:textId="1E442FB2" w:rsidR="00150BB8" w:rsidRPr="00C536CB" w:rsidRDefault="00150BB8" w:rsidP="00070581"/>
        </w:tc>
      </w:tr>
      <w:tr w:rsidR="00150BB8" w:rsidRPr="00C536CB" w14:paraId="21531AB5" w14:textId="77777777" w:rsidTr="00070581">
        <w:trPr>
          <w:trHeight w:val="225"/>
        </w:trPr>
        <w:tc>
          <w:tcPr>
            <w:tcW w:w="720" w:type="dxa"/>
            <w:tcBorders>
              <w:top w:val="thinThickSmallGap" w:sz="24" w:space="0" w:color="auto"/>
            </w:tcBorders>
          </w:tcPr>
          <w:p w14:paraId="51127039" w14:textId="77777777" w:rsidR="00150BB8" w:rsidRPr="00C536CB" w:rsidRDefault="00150BB8" w:rsidP="00070581">
            <w:pPr>
              <w:jc w:val="center"/>
              <w:rPr>
                <w:sz w:val="20"/>
              </w:rPr>
            </w:pPr>
          </w:p>
        </w:tc>
        <w:tc>
          <w:tcPr>
            <w:tcW w:w="6120" w:type="dxa"/>
            <w:tcBorders>
              <w:top w:val="thinThickSmallGap" w:sz="24" w:space="0" w:color="auto"/>
            </w:tcBorders>
          </w:tcPr>
          <w:p w14:paraId="4B6811B3" w14:textId="77777777" w:rsidR="00150BB8" w:rsidRPr="00C536CB" w:rsidRDefault="00150BB8" w:rsidP="00070581">
            <w:pPr>
              <w:rPr>
                <w:i/>
                <w:sz w:val="20"/>
                <w:szCs w:val="20"/>
              </w:rPr>
            </w:pPr>
            <w:r w:rsidRPr="00C536CB">
              <w:rPr>
                <w:i/>
                <w:sz w:val="20"/>
                <w:szCs w:val="20"/>
              </w:rPr>
              <w:t>Italicized text denotes information from a previous meeting.</w:t>
            </w:r>
          </w:p>
        </w:tc>
        <w:tc>
          <w:tcPr>
            <w:tcW w:w="540" w:type="dxa"/>
            <w:tcBorders>
              <w:top w:val="thinThickSmallGap" w:sz="24" w:space="0" w:color="auto"/>
            </w:tcBorders>
          </w:tcPr>
          <w:p w14:paraId="727BD571" w14:textId="77777777" w:rsidR="00150BB8" w:rsidRPr="00C536CB" w:rsidRDefault="00150BB8" w:rsidP="00070581">
            <w:pPr>
              <w:rPr>
                <w:sz w:val="20"/>
              </w:rPr>
            </w:pPr>
          </w:p>
        </w:tc>
        <w:tc>
          <w:tcPr>
            <w:tcW w:w="6660" w:type="dxa"/>
            <w:tcBorders>
              <w:top w:val="thinThickSmallGap" w:sz="24" w:space="0" w:color="auto"/>
            </w:tcBorders>
          </w:tcPr>
          <w:p w14:paraId="13B852F4" w14:textId="77777777" w:rsidR="00150BB8" w:rsidRPr="00C536CB" w:rsidRDefault="00150BB8" w:rsidP="00070581">
            <w:pPr>
              <w:rPr>
                <w:sz w:val="20"/>
              </w:rPr>
            </w:pPr>
            <w:r w:rsidRPr="00C536CB">
              <w:rPr>
                <w:sz w:val="20"/>
              </w:rPr>
              <w:t xml:space="preserve">                               </w:t>
            </w:r>
          </w:p>
        </w:tc>
      </w:tr>
      <w:tr w:rsidR="00150BB8" w:rsidRPr="00C536CB" w14:paraId="6F1DF70F" w14:textId="77777777" w:rsidTr="00070581">
        <w:trPr>
          <w:trHeight w:val="90"/>
        </w:trPr>
        <w:tc>
          <w:tcPr>
            <w:tcW w:w="720" w:type="dxa"/>
          </w:tcPr>
          <w:p w14:paraId="0C3450D9" w14:textId="77777777" w:rsidR="00150BB8" w:rsidRPr="00C536CB" w:rsidRDefault="00150BB8" w:rsidP="00070581">
            <w:pPr>
              <w:jc w:val="center"/>
              <w:rPr>
                <w:sz w:val="20"/>
              </w:rPr>
            </w:pPr>
          </w:p>
        </w:tc>
        <w:tc>
          <w:tcPr>
            <w:tcW w:w="6120" w:type="dxa"/>
          </w:tcPr>
          <w:p w14:paraId="4E0E460F" w14:textId="77777777" w:rsidR="00150BB8" w:rsidRPr="00C536CB" w:rsidRDefault="00150BB8" w:rsidP="00070581">
            <w:pPr>
              <w:rPr>
                <w:sz w:val="20"/>
              </w:rPr>
            </w:pPr>
            <w:r w:rsidRPr="00C536CB">
              <w:rPr>
                <w:sz w:val="20"/>
              </w:rPr>
              <w:t>*Denotes new discussion on old business.</w:t>
            </w:r>
          </w:p>
        </w:tc>
        <w:tc>
          <w:tcPr>
            <w:tcW w:w="540" w:type="dxa"/>
          </w:tcPr>
          <w:p w14:paraId="14A29441" w14:textId="77777777" w:rsidR="00150BB8" w:rsidRPr="00C536CB" w:rsidRDefault="00150BB8" w:rsidP="00070581">
            <w:pPr>
              <w:rPr>
                <w:sz w:val="20"/>
              </w:rPr>
            </w:pPr>
          </w:p>
        </w:tc>
        <w:tc>
          <w:tcPr>
            <w:tcW w:w="6660" w:type="dxa"/>
          </w:tcPr>
          <w:p w14:paraId="3C1E3D2F" w14:textId="77777777" w:rsidR="00150BB8" w:rsidRPr="00C536CB" w:rsidRDefault="00150BB8" w:rsidP="00070581">
            <w:pPr>
              <w:rPr>
                <w:sz w:val="20"/>
              </w:rPr>
            </w:pPr>
          </w:p>
        </w:tc>
      </w:tr>
    </w:tbl>
    <w:p w14:paraId="6B9BE31F" w14:textId="77777777" w:rsidR="00150BB8" w:rsidRPr="00C536CB" w:rsidRDefault="00150BB8" w:rsidP="00150BB8">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4608"/>
        <w:gridCol w:w="3484"/>
        <w:gridCol w:w="2816"/>
      </w:tblGrid>
      <w:tr w:rsidR="00150BB8" w:rsidRPr="00C536CB" w14:paraId="14D62F51" w14:textId="77777777" w:rsidTr="00070581">
        <w:tc>
          <w:tcPr>
            <w:tcW w:w="3132" w:type="dxa"/>
          </w:tcPr>
          <w:p w14:paraId="56651306" w14:textId="77777777" w:rsidR="00150BB8" w:rsidRPr="00C536CB" w:rsidRDefault="00150BB8" w:rsidP="00070581">
            <w:pPr>
              <w:pStyle w:val="Heading1"/>
              <w:rPr>
                <w:smallCaps/>
                <w:sz w:val="28"/>
                <w:szCs w:val="28"/>
              </w:rPr>
            </w:pPr>
            <w:r w:rsidRPr="00C536CB">
              <w:rPr>
                <w:sz w:val="28"/>
                <w:szCs w:val="28"/>
              </w:rPr>
              <w:t xml:space="preserve">     </w:t>
            </w:r>
            <w:r w:rsidRPr="00C536CB">
              <w:rPr>
                <w:rFonts w:ascii="Times New Roman" w:eastAsia="Times New Roman" w:hAnsi="Times New Roman" w:cs="Times New Roman"/>
                <w:b/>
                <w:bCs/>
                <w:smallCaps/>
                <w:sz w:val="28"/>
                <w:szCs w:val="28"/>
              </w:rPr>
              <w:t>Agenda Topic</w:t>
            </w:r>
            <w:r w:rsidRPr="00C536CB">
              <w:rPr>
                <w:rFonts w:ascii="Times New Roman" w:eastAsia="Times New Roman" w:hAnsi="Times New Roman" w:cs="Times New Roman"/>
                <w:smallCaps/>
                <w:sz w:val="28"/>
                <w:szCs w:val="28"/>
              </w:rPr>
              <w:t xml:space="preserve"> </w:t>
            </w:r>
          </w:p>
          <w:p w14:paraId="7E97A345" w14:textId="77777777" w:rsidR="00150BB8" w:rsidRPr="00C536CB" w:rsidRDefault="00150BB8" w:rsidP="00070581">
            <w:pPr>
              <w:rPr>
                <w:sz w:val="20"/>
                <w:szCs w:val="20"/>
              </w:rPr>
            </w:pPr>
            <w:r w:rsidRPr="00C536CB">
              <w:rPr>
                <w:sz w:val="20"/>
                <w:szCs w:val="20"/>
              </w:rPr>
              <w:t>(Committees should feel free to customize this template to make it as functional for them as possible. Other categories of topics might include Reports, Information Items, Unfinished Business, etc.)</w:t>
            </w:r>
          </w:p>
        </w:tc>
        <w:tc>
          <w:tcPr>
            <w:tcW w:w="4608" w:type="dxa"/>
          </w:tcPr>
          <w:p w14:paraId="1A5F82F5" w14:textId="77777777" w:rsidR="00150BB8" w:rsidRPr="00C536CB" w:rsidRDefault="00150BB8" w:rsidP="00070581">
            <w:pPr>
              <w:pStyle w:val="Heading1"/>
              <w:jc w:val="center"/>
              <w:rPr>
                <w:smallCaps/>
                <w:sz w:val="28"/>
                <w:szCs w:val="28"/>
              </w:rPr>
            </w:pPr>
            <w:r w:rsidRPr="00C536CB">
              <w:rPr>
                <w:rFonts w:ascii="Times New Roman" w:eastAsia="Times New Roman" w:hAnsi="Times New Roman" w:cs="Times New Roman"/>
                <w:b/>
                <w:bCs/>
                <w:smallCaps/>
                <w:sz w:val="28"/>
                <w:szCs w:val="28"/>
              </w:rPr>
              <w:t>Discussions &amp; Conclusions</w:t>
            </w:r>
            <w:r w:rsidRPr="00C536CB">
              <w:rPr>
                <w:smallCaps/>
                <w:sz w:val="28"/>
                <w:szCs w:val="28"/>
              </w:rPr>
              <w:t xml:space="preserve"> </w:t>
            </w:r>
          </w:p>
        </w:tc>
        <w:tc>
          <w:tcPr>
            <w:tcW w:w="3484" w:type="dxa"/>
          </w:tcPr>
          <w:p w14:paraId="5D2FB244" w14:textId="77777777" w:rsidR="00150BB8" w:rsidRPr="00C536CB" w:rsidRDefault="00150BB8" w:rsidP="00070581">
            <w:pPr>
              <w:pStyle w:val="Heading2"/>
              <w:rPr>
                <w:smallCaps/>
                <w:sz w:val="28"/>
                <w:szCs w:val="28"/>
              </w:rPr>
            </w:pPr>
            <w:r w:rsidRPr="00C536CB">
              <w:rPr>
                <w:smallCaps/>
                <w:sz w:val="28"/>
                <w:szCs w:val="28"/>
              </w:rPr>
              <w:t>Action or Recommendations</w:t>
            </w:r>
          </w:p>
        </w:tc>
        <w:tc>
          <w:tcPr>
            <w:tcW w:w="2816" w:type="dxa"/>
          </w:tcPr>
          <w:p w14:paraId="09D6BC90" w14:textId="77777777" w:rsidR="00150BB8" w:rsidRPr="00C536CB" w:rsidRDefault="00150BB8" w:rsidP="00070581">
            <w:pPr>
              <w:pStyle w:val="Heading1"/>
              <w:jc w:val="center"/>
              <w:rPr>
                <w:rFonts w:ascii="Times New Roman" w:eastAsia="Times New Roman" w:hAnsi="Times New Roman" w:cs="Times New Roman"/>
                <w:b/>
                <w:bCs/>
                <w:smallCaps/>
                <w:sz w:val="28"/>
                <w:szCs w:val="28"/>
              </w:rPr>
            </w:pPr>
            <w:r w:rsidRPr="00C536CB">
              <w:rPr>
                <w:rFonts w:ascii="Times New Roman" w:eastAsia="Times New Roman" w:hAnsi="Times New Roman" w:cs="Times New Roman"/>
                <w:b/>
                <w:bCs/>
                <w:smallCaps/>
                <w:sz w:val="28"/>
                <w:szCs w:val="28"/>
              </w:rPr>
              <w:t>Follow-Up</w:t>
            </w:r>
          </w:p>
          <w:p w14:paraId="0E0C9C55" w14:textId="77777777" w:rsidR="00150BB8" w:rsidRPr="00C536CB" w:rsidRDefault="00150BB8" w:rsidP="00070581">
            <w:pPr>
              <w:jc w:val="center"/>
              <w:rPr>
                <w:sz w:val="20"/>
              </w:rPr>
            </w:pPr>
            <w:r w:rsidRPr="00C536CB">
              <w:rPr>
                <w:sz w:val="20"/>
              </w:rPr>
              <w:t>{including dates/responsible person, status (pending, ongoing, completed)}</w:t>
            </w:r>
          </w:p>
        </w:tc>
      </w:tr>
      <w:tr w:rsidR="00150BB8" w:rsidRPr="00C536CB" w14:paraId="1E802A28" w14:textId="77777777" w:rsidTr="00070581">
        <w:trPr>
          <w:trHeight w:val="710"/>
        </w:trPr>
        <w:tc>
          <w:tcPr>
            <w:tcW w:w="3132" w:type="dxa"/>
          </w:tcPr>
          <w:p w14:paraId="77E1E002" w14:textId="77777777" w:rsidR="00150BB8" w:rsidRPr="00C536CB" w:rsidRDefault="00150BB8" w:rsidP="00070581">
            <w:pPr>
              <w:rPr>
                <w:sz w:val="20"/>
              </w:rPr>
            </w:pPr>
            <w:r w:rsidRPr="00C536CB">
              <w:rPr>
                <w:b/>
                <w:bCs/>
                <w:sz w:val="20"/>
              </w:rPr>
              <w:t>I. Call to order</w:t>
            </w:r>
          </w:p>
          <w:p w14:paraId="2F5BA5AA" w14:textId="77777777" w:rsidR="00150BB8" w:rsidRPr="00C536CB" w:rsidRDefault="00150BB8" w:rsidP="00070581">
            <w:pPr>
              <w:rPr>
                <w:sz w:val="20"/>
              </w:rPr>
            </w:pPr>
          </w:p>
          <w:p w14:paraId="69EF24D3" w14:textId="77777777" w:rsidR="00150BB8" w:rsidRPr="00C536CB" w:rsidRDefault="00150BB8" w:rsidP="00070581">
            <w:pPr>
              <w:rPr>
                <w:sz w:val="20"/>
              </w:rPr>
            </w:pPr>
          </w:p>
        </w:tc>
        <w:tc>
          <w:tcPr>
            <w:tcW w:w="4608" w:type="dxa"/>
          </w:tcPr>
          <w:p w14:paraId="1664AA17" w14:textId="77777777" w:rsidR="00150BB8" w:rsidRPr="00C536CB" w:rsidRDefault="00150BB8" w:rsidP="00070581">
            <w:pPr>
              <w:rPr>
                <w:sz w:val="20"/>
                <w:szCs w:val="20"/>
              </w:rPr>
            </w:pPr>
          </w:p>
        </w:tc>
        <w:tc>
          <w:tcPr>
            <w:tcW w:w="3484" w:type="dxa"/>
          </w:tcPr>
          <w:p w14:paraId="2EDDFC5D" w14:textId="77777777" w:rsidR="00150BB8" w:rsidRPr="00C536CB" w:rsidRDefault="00150BB8" w:rsidP="00070581">
            <w:pPr>
              <w:rPr>
                <w:sz w:val="20"/>
                <w:szCs w:val="20"/>
              </w:rPr>
            </w:pPr>
            <w:r w:rsidRPr="00C536CB">
              <w:rPr>
                <w:sz w:val="20"/>
                <w:szCs w:val="20"/>
              </w:rPr>
              <w:t xml:space="preserve">The meeting was called to order at 2:00 pm by Nicole DeClouette. </w:t>
            </w:r>
          </w:p>
        </w:tc>
        <w:tc>
          <w:tcPr>
            <w:tcW w:w="2816" w:type="dxa"/>
          </w:tcPr>
          <w:p w14:paraId="1527449E" w14:textId="77777777" w:rsidR="00150BB8" w:rsidRPr="00C536CB" w:rsidRDefault="00150BB8" w:rsidP="00070581">
            <w:pPr>
              <w:rPr>
                <w:sz w:val="20"/>
              </w:rPr>
            </w:pPr>
          </w:p>
        </w:tc>
      </w:tr>
      <w:tr w:rsidR="00150BB8" w:rsidRPr="00C536CB" w14:paraId="73B0A7A9" w14:textId="77777777" w:rsidTr="00070581">
        <w:trPr>
          <w:trHeight w:val="593"/>
        </w:trPr>
        <w:tc>
          <w:tcPr>
            <w:tcW w:w="3132" w:type="dxa"/>
          </w:tcPr>
          <w:p w14:paraId="35DE0252" w14:textId="77777777" w:rsidR="00150BB8" w:rsidRPr="00C536CB" w:rsidRDefault="00150BB8" w:rsidP="00070581">
            <w:pPr>
              <w:rPr>
                <w:b/>
                <w:bCs/>
                <w:sz w:val="20"/>
              </w:rPr>
            </w:pPr>
            <w:r w:rsidRPr="00C536CB">
              <w:rPr>
                <w:b/>
                <w:bCs/>
                <w:sz w:val="20"/>
              </w:rPr>
              <w:lastRenderedPageBreak/>
              <w:t>II.  Approval of Agenda</w:t>
            </w:r>
          </w:p>
          <w:p w14:paraId="210BC9B3" w14:textId="77777777" w:rsidR="00150BB8" w:rsidRPr="00C536CB" w:rsidRDefault="00150BB8" w:rsidP="00070581">
            <w:pPr>
              <w:rPr>
                <w:b/>
                <w:bCs/>
                <w:sz w:val="20"/>
              </w:rPr>
            </w:pPr>
          </w:p>
          <w:p w14:paraId="5C459D8F" w14:textId="77777777" w:rsidR="00150BB8" w:rsidRPr="00C536CB" w:rsidRDefault="00150BB8" w:rsidP="00070581">
            <w:pPr>
              <w:rPr>
                <w:b/>
                <w:bCs/>
                <w:sz w:val="20"/>
              </w:rPr>
            </w:pPr>
          </w:p>
        </w:tc>
        <w:tc>
          <w:tcPr>
            <w:tcW w:w="4608" w:type="dxa"/>
          </w:tcPr>
          <w:p w14:paraId="75BA665D" w14:textId="77777777" w:rsidR="00150BB8" w:rsidRPr="00C536CB" w:rsidRDefault="00150BB8" w:rsidP="00070581">
            <w:pPr>
              <w:pStyle w:val="paragraph"/>
              <w:spacing w:before="0" w:beforeAutospacing="0" w:after="0" w:afterAutospacing="0"/>
              <w:textAlignment w:val="baseline"/>
              <w:rPr>
                <w:rFonts w:ascii="Segoe UI" w:hAnsi="Segoe UI" w:cs="Segoe UI"/>
                <w:sz w:val="18"/>
                <w:szCs w:val="18"/>
              </w:rPr>
            </w:pPr>
            <w:r w:rsidRPr="00C536CB">
              <w:rPr>
                <w:rStyle w:val="normaltextrun"/>
                <w:sz w:val="20"/>
                <w:szCs w:val="20"/>
              </w:rPr>
              <w:t xml:space="preserve">The agenda was sent out to committee members prior to the meeting by Nicole </w:t>
            </w:r>
            <w:r w:rsidRPr="00C536CB">
              <w:rPr>
                <w:sz w:val="20"/>
                <w:szCs w:val="20"/>
              </w:rPr>
              <w:t>DeClouette.</w:t>
            </w:r>
          </w:p>
          <w:p w14:paraId="0AF601D0" w14:textId="62B7BA4E" w:rsidR="00150BB8" w:rsidRPr="00C536CB" w:rsidRDefault="00150BB8" w:rsidP="00070581">
            <w:pPr>
              <w:pStyle w:val="paragraph"/>
              <w:spacing w:before="0" w:beforeAutospacing="0" w:after="0" w:afterAutospacing="0"/>
              <w:textAlignment w:val="baseline"/>
              <w:rPr>
                <w:rFonts w:ascii="Segoe UI" w:hAnsi="Segoe UI" w:cs="Segoe UI"/>
                <w:sz w:val="18"/>
                <w:szCs w:val="18"/>
              </w:rPr>
            </w:pPr>
            <w:r w:rsidRPr="00C536CB">
              <w:rPr>
                <w:rStyle w:val="normaltextrun"/>
                <w:sz w:val="20"/>
                <w:szCs w:val="20"/>
              </w:rPr>
              <w:t>All members present approved the agenda.</w:t>
            </w:r>
          </w:p>
        </w:tc>
        <w:tc>
          <w:tcPr>
            <w:tcW w:w="3484" w:type="dxa"/>
          </w:tcPr>
          <w:p w14:paraId="1AB03E24" w14:textId="77777777" w:rsidR="00150BB8" w:rsidRPr="00C536CB" w:rsidRDefault="00150BB8" w:rsidP="00070581">
            <w:pPr>
              <w:rPr>
                <w:sz w:val="20"/>
              </w:rPr>
            </w:pPr>
          </w:p>
        </w:tc>
        <w:tc>
          <w:tcPr>
            <w:tcW w:w="2816" w:type="dxa"/>
          </w:tcPr>
          <w:p w14:paraId="764C99AE" w14:textId="77777777" w:rsidR="00150BB8" w:rsidRPr="00C536CB" w:rsidRDefault="00150BB8" w:rsidP="00070581">
            <w:pPr>
              <w:rPr>
                <w:sz w:val="20"/>
              </w:rPr>
            </w:pPr>
          </w:p>
        </w:tc>
      </w:tr>
      <w:tr w:rsidR="00150BB8" w:rsidRPr="00C536CB" w14:paraId="7BA5AB9F" w14:textId="77777777" w:rsidTr="00070581">
        <w:trPr>
          <w:trHeight w:val="593"/>
        </w:trPr>
        <w:tc>
          <w:tcPr>
            <w:tcW w:w="3132" w:type="dxa"/>
          </w:tcPr>
          <w:p w14:paraId="5B1CFD8C" w14:textId="77777777" w:rsidR="00150BB8" w:rsidRPr="00C536CB" w:rsidRDefault="00150BB8" w:rsidP="00070581">
            <w:pPr>
              <w:rPr>
                <w:b/>
                <w:bCs/>
                <w:sz w:val="20"/>
                <w:szCs w:val="20"/>
              </w:rPr>
            </w:pPr>
            <w:r w:rsidRPr="00C536CB">
              <w:rPr>
                <w:b/>
                <w:bCs/>
                <w:sz w:val="20"/>
                <w:szCs w:val="20"/>
              </w:rPr>
              <w:t>III. Review and Approval of Minutes</w:t>
            </w:r>
          </w:p>
        </w:tc>
        <w:tc>
          <w:tcPr>
            <w:tcW w:w="4608" w:type="dxa"/>
          </w:tcPr>
          <w:p w14:paraId="30DF7D68" w14:textId="77777777" w:rsidR="00150BB8" w:rsidRPr="00C536CB" w:rsidRDefault="00150BB8" w:rsidP="00150BB8">
            <w:pPr>
              <w:rPr>
                <w:sz w:val="20"/>
                <w:szCs w:val="20"/>
              </w:rPr>
            </w:pPr>
          </w:p>
        </w:tc>
        <w:tc>
          <w:tcPr>
            <w:tcW w:w="3484" w:type="dxa"/>
          </w:tcPr>
          <w:p w14:paraId="08DAC3A5" w14:textId="323CA8B7" w:rsidR="00150BB8" w:rsidRPr="00C536CB" w:rsidRDefault="00C536CB" w:rsidP="00070581">
            <w:pPr>
              <w:rPr>
                <w:sz w:val="20"/>
              </w:rPr>
            </w:pPr>
            <w:r w:rsidRPr="00C536CB">
              <w:rPr>
                <w:sz w:val="20"/>
              </w:rPr>
              <w:t xml:space="preserve">Approval of the March 2020 minutes was done via email according to agreed upon method and posted by Jessica Wallace. </w:t>
            </w:r>
          </w:p>
        </w:tc>
        <w:tc>
          <w:tcPr>
            <w:tcW w:w="2816" w:type="dxa"/>
          </w:tcPr>
          <w:p w14:paraId="4B9058A6" w14:textId="77777777" w:rsidR="00150BB8" w:rsidRPr="00C536CB" w:rsidRDefault="00150BB8" w:rsidP="00070581">
            <w:pPr>
              <w:rPr>
                <w:sz w:val="20"/>
              </w:rPr>
            </w:pPr>
          </w:p>
        </w:tc>
      </w:tr>
      <w:tr w:rsidR="00150BB8" w:rsidRPr="00C536CB" w14:paraId="6746A099" w14:textId="77777777" w:rsidTr="00070581">
        <w:trPr>
          <w:trHeight w:val="540"/>
        </w:trPr>
        <w:tc>
          <w:tcPr>
            <w:tcW w:w="3132" w:type="dxa"/>
            <w:tcBorders>
              <w:left w:val="double" w:sz="4" w:space="0" w:color="auto"/>
            </w:tcBorders>
          </w:tcPr>
          <w:p w14:paraId="1DB5F25E" w14:textId="77777777" w:rsidR="00150BB8" w:rsidRPr="00C536CB" w:rsidRDefault="00150BB8" w:rsidP="00070581">
            <w:pPr>
              <w:tabs>
                <w:tab w:val="left" w:pos="0"/>
              </w:tabs>
              <w:rPr>
                <w:b/>
                <w:bCs/>
                <w:sz w:val="20"/>
              </w:rPr>
            </w:pPr>
            <w:r w:rsidRPr="00C536CB">
              <w:rPr>
                <w:b/>
                <w:bCs/>
                <w:sz w:val="20"/>
              </w:rPr>
              <w:t xml:space="preserve">IV. Reports </w:t>
            </w:r>
          </w:p>
        </w:tc>
        <w:tc>
          <w:tcPr>
            <w:tcW w:w="4608" w:type="dxa"/>
          </w:tcPr>
          <w:p w14:paraId="681FC082" w14:textId="45C15CC8" w:rsidR="00150BB8" w:rsidRPr="00C536CB" w:rsidRDefault="00C536CB" w:rsidP="00070581">
            <w:pPr>
              <w:rPr>
                <w:sz w:val="20"/>
              </w:rPr>
            </w:pPr>
            <w:r w:rsidRPr="00C536CB">
              <w:rPr>
                <w:sz w:val="20"/>
              </w:rPr>
              <w:t xml:space="preserve">No reports. </w:t>
            </w:r>
          </w:p>
        </w:tc>
        <w:tc>
          <w:tcPr>
            <w:tcW w:w="3484" w:type="dxa"/>
          </w:tcPr>
          <w:p w14:paraId="25293C8E" w14:textId="77777777" w:rsidR="00150BB8" w:rsidRPr="00C536CB" w:rsidRDefault="00150BB8" w:rsidP="00070581">
            <w:pPr>
              <w:rPr>
                <w:sz w:val="20"/>
              </w:rPr>
            </w:pPr>
          </w:p>
        </w:tc>
        <w:tc>
          <w:tcPr>
            <w:tcW w:w="2816" w:type="dxa"/>
          </w:tcPr>
          <w:p w14:paraId="3A04DAB2" w14:textId="77777777" w:rsidR="00150BB8" w:rsidRPr="00C536CB" w:rsidRDefault="00150BB8" w:rsidP="00070581">
            <w:pPr>
              <w:rPr>
                <w:sz w:val="20"/>
              </w:rPr>
            </w:pPr>
          </w:p>
        </w:tc>
      </w:tr>
      <w:tr w:rsidR="00150BB8" w:rsidRPr="00C536CB" w14:paraId="5A942146" w14:textId="77777777" w:rsidTr="00070581">
        <w:trPr>
          <w:trHeight w:val="540"/>
        </w:trPr>
        <w:tc>
          <w:tcPr>
            <w:tcW w:w="3132" w:type="dxa"/>
            <w:tcBorders>
              <w:left w:val="double" w:sz="4" w:space="0" w:color="auto"/>
            </w:tcBorders>
          </w:tcPr>
          <w:p w14:paraId="1B8C07CB" w14:textId="77777777" w:rsidR="00150BB8" w:rsidRPr="00C536CB" w:rsidRDefault="00150BB8" w:rsidP="00070581">
            <w:pPr>
              <w:tabs>
                <w:tab w:val="left" w:pos="0"/>
              </w:tabs>
              <w:rPr>
                <w:sz w:val="20"/>
              </w:rPr>
            </w:pPr>
            <w:r w:rsidRPr="00C536CB">
              <w:rPr>
                <w:b/>
                <w:bCs/>
                <w:sz w:val="20"/>
              </w:rPr>
              <w:t xml:space="preserve">V. Unfinished Business </w:t>
            </w:r>
          </w:p>
        </w:tc>
        <w:tc>
          <w:tcPr>
            <w:tcW w:w="4608" w:type="dxa"/>
          </w:tcPr>
          <w:p w14:paraId="6613B409" w14:textId="77777777" w:rsidR="00150BB8" w:rsidRPr="00C536CB" w:rsidRDefault="00150BB8" w:rsidP="00070581">
            <w:pPr>
              <w:rPr>
                <w:sz w:val="20"/>
              </w:rPr>
            </w:pPr>
            <w:r w:rsidRPr="00C536CB">
              <w:rPr>
                <w:sz w:val="20"/>
              </w:rPr>
              <w:t xml:space="preserve"> </w:t>
            </w:r>
          </w:p>
        </w:tc>
        <w:tc>
          <w:tcPr>
            <w:tcW w:w="3484" w:type="dxa"/>
          </w:tcPr>
          <w:p w14:paraId="1CEEAD71" w14:textId="77777777" w:rsidR="00150BB8" w:rsidRPr="00C536CB" w:rsidRDefault="00150BB8" w:rsidP="00070581">
            <w:pPr>
              <w:rPr>
                <w:sz w:val="20"/>
              </w:rPr>
            </w:pPr>
          </w:p>
        </w:tc>
        <w:tc>
          <w:tcPr>
            <w:tcW w:w="2816" w:type="dxa"/>
          </w:tcPr>
          <w:p w14:paraId="0B80784F" w14:textId="77777777" w:rsidR="00150BB8" w:rsidRPr="00C536CB" w:rsidRDefault="00150BB8" w:rsidP="00070581">
            <w:pPr>
              <w:rPr>
                <w:sz w:val="20"/>
              </w:rPr>
            </w:pPr>
          </w:p>
        </w:tc>
      </w:tr>
      <w:tr w:rsidR="00150BB8" w:rsidRPr="00C536CB" w14:paraId="4C0A7A42" w14:textId="77777777" w:rsidTr="00070581">
        <w:trPr>
          <w:trHeight w:val="503"/>
        </w:trPr>
        <w:tc>
          <w:tcPr>
            <w:tcW w:w="3132" w:type="dxa"/>
            <w:tcBorders>
              <w:left w:val="double" w:sz="4" w:space="0" w:color="auto"/>
            </w:tcBorders>
          </w:tcPr>
          <w:p w14:paraId="7FCD6B91" w14:textId="7A46087D" w:rsidR="00150BB8" w:rsidRPr="00C536CB" w:rsidRDefault="00C536CB" w:rsidP="00070581">
            <w:pPr>
              <w:pStyle w:val="ListParagraph"/>
              <w:numPr>
                <w:ilvl w:val="0"/>
                <w:numId w:val="1"/>
              </w:numPr>
              <w:rPr>
                <w:b/>
                <w:bCs/>
                <w:sz w:val="20"/>
                <w:szCs w:val="20"/>
              </w:rPr>
            </w:pPr>
            <w:r w:rsidRPr="00C536CB">
              <w:rPr>
                <w:b/>
                <w:bCs/>
                <w:sz w:val="20"/>
                <w:szCs w:val="20"/>
              </w:rPr>
              <w:t>Text to be added to the Required Syllabus Statements (Copyright Policy motions)</w:t>
            </w:r>
          </w:p>
        </w:tc>
        <w:tc>
          <w:tcPr>
            <w:tcW w:w="4608" w:type="dxa"/>
          </w:tcPr>
          <w:p w14:paraId="5C04B5F6" w14:textId="36982F8C" w:rsidR="00C536CB" w:rsidRDefault="00150BB8" w:rsidP="00C536CB">
            <w:pPr>
              <w:pStyle w:val="NormalWeb"/>
              <w:shd w:val="clear" w:color="auto" w:fill="FFFFFF"/>
              <w:spacing w:before="0" w:beforeAutospacing="0" w:after="0" w:afterAutospacing="0"/>
              <w:textAlignment w:val="baseline"/>
              <w:rPr>
                <w:sz w:val="20"/>
              </w:rPr>
            </w:pPr>
            <w:r w:rsidRPr="00C536CB">
              <w:rPr>
                <w:sz w:val="20"/>
              </w:rPr>
              <w:t xml:space="preserve"> </w:t>
            </w:r>
            <w:r w:rsidR="00C536CB">
              <w:rPr>
                <w:sz w:val="20"/>
              </w:rPr>
              <w:t xml:space="preserve">Prior to the meeting, Nicole DeClouette circulated text composed by Jennifer Townes to be discussed and presented to Senate for inclusion in the required syllabus statements. </w:t>
            </w:r>
            <w:r w:rsidR="00AC6911">
              <w:rPr>
                <w:sz w:val="20"/>
              </w:rPr>
              <w:br/>
            </w:r>
          </w:p>
          <w:p w14:paraId="0A180F44" w14:textId="35842506" w:rsidR="00C536CB" w:rsidRPr="00C536CB" w:rsidRDefault="00C536CB" w:rsidP="00C536CB">
            <w:pPr>
              <w:pStyle w:val="NormalWeb"/>
              <w:shd w:val="clear" w:color="auto" w:fill="FFFFFF"/>
              <w:spacing w:before="0" w:beforeAutospacing="0" w:after="0" w:afterAutospacing="0"/>
              <w:textAlignment w:val="baseline"/>
              <w:rPr>
                <w:color w:val="323130"/>
                <w:sz w:val="20"/>
                <w:szCs w:val="20"/>
              </w:rPr>
            </w:pPr>
            <w:r>
              <w:rPr>
                <w:sz w:val="20"/>
              </w:rPr>
              <w:t xml:space="preserve">The text reads: </w:t>
            </w:r>
            <w:r>
              <w:rPr>
                <w:sz w:val="20"/>
              </w:rPr>
              <w:br/>
            </w:r>
            <w:r w:rsidRPr="00C536CB">
              <w:rPr>
                <w:b/>
                <w:bCs/>
                <w:color w:val="323130"/>
                <w:sz w:val="20"/>
                <w:szCs w:val="20"/>
              </w:rPr>
              <w:t>Student Use of Copyrighted Materials</w:t>
            </w:r>
          </w:p>
          <w:p w14:paraId="288D1F44" w14:textId="71FA7143" w:rsidR="00C536CB" w:rsidRDefault="00C536CB" w:rsidP="00AC6911">
            <w:pPr>
              <w:pStyle w:val="NormalWeb"/>
              <w:shd w:val="clear" w:color="auto" w:fill="FFFFFF"/>
              <w:spacing w:before="0" w:beforeAutospacing="0" w:after="0" w:afterAutospacing="0"/>
              <w:textAlignment w:val="baseline"/>
              <w:rPr>
                <w:color w:val="323130"/>
                <w:sz w:val="20"/>
                <w:szCs w:val="20"/>
              </w:rPr>
            </w:pPr>
            <w:r w:rsidRPr="00C536CB">
              <w:rPr>
                <w:color w:val="323130"/>
                <w:sz w:val="20"/>
                <w:szCs w:val="20"/>
              </w:rPr>
              <w:t>As a student your ability to post or link to copyrighted material is governed by United States copyright law. The law allows for students to post or link to copyrighted materials within the course environment when the materials are pertinent to course work. In addition, GC Policy expressly forbids the sharing or posting of copyrighted material without the proper consent of the author. The absence of a copyright notice or symbol on a work does not denote a lack of copyright. Failure to comply with this policy may result in restriction or loss of university network access and/or disciplinary action through the Office of Student Affairs. For questions involving copyright issues, please consult the GC Office of Legal Affairs. Refer to the USG Policy on the Use of Copyrighted Works at </w:t>
            </w:r>
            <w:hyperlink r:id="rId5" w:tgtFrame="_blank" w:history="1">
              <w:r w:rsidRPr="00C536CB">
                <w:rPr>
                  <w:rStyle w:val="Hyperlink"/>
                  <w:sz w:val="20"/>
                  <w:szCs w:val="20"/>
                  <w:bdr w:val="none" w:sz="0" w:space="0" w:color="auto" w:frame="1"/>
                </w:rPr>
                <w:t>https://www.usg.edu/copyright</w:t>
              </w:r>
            </w:hyperlink>
            <w:r w:rsidRPr="00C536CB">
              <w:rPr>
                <w:color w:val="323130"/>
                <w:sz w:val="20"/>
                <w:szCs w:val="20"/>
              </w:rPr>
              <w:t>.</w:t>
            </w:r>
            <w:r w:rsidRPr="00C536CB">
              <w:rPr>
                <w:color w:val="323130"/>
                <w:sz w:val="20"/>
                <w:szCs w:val="20"/>
              </w:rPr>
              <w:t>)</w:t>
            </w:r>
          </w:p>
          <w:p w14:paraId="2FD80EDA" w14:textId="0EBE903F" w:rsidR="00AC6911" w:rsidRDefault="00AC6911" w:rsidP="00AC6911">
            <w:pPr>
              <w:pStyle w:val="NormalWeb"/>
              <w:shd w:val="clear" w:color="auto" w:fill="FFFFFF"/>
              <w:spacing w:before="0" w:beforeAutospacing="0" w:after="0" w:afterAutospacing="0"/>
              <w:textAlignment w:val="baseline"/>
              <w:rPr>
                <w:color w:val="323130"/>
                <w:sz w:val="20"/>
                <w:szCs w:val="20"/>
              </w:rPr>
            </w:pPr>
          </w:p>
          <w:p w14:paraId="1E748F26" w14:textId="77777777" w:rsidR="00150BB8" w:rsidRDefault="00AC6911" w:rsidP="00AC6911">
            <w:pPr>
              <w:pStyle w:val="NormalWeb"/>
              <w:shd w:val="clear" w:color="auto" w:fill="FFFFFF"/>
              <w:spacing w:before="0" w:beforeAutospacing="0" w:after="0" w:afterAutospacing="0"/>
              <w:textAlignment w:val="baseline"/>
              <w:rPr>
                <w:color w:val="323130"/>
                <w:sz w:val="20"/>
                <w:szCs w:val="20"/>
              </w:rPr>
            </w:pPr>
            <w:r>
              <w:rPr>
                <w:color w:val="323130"/>
                <w:sz w:val="20"/>
                <w:szCs w:val="20"/>
              </w:rPr>
              <w:t xml:space="preserve">Committee members asked for clarification and debated several points of the text. Gennady Rudkevich asked if it was true a student could be reported to student affairs; Christina Smith clarified that student affairs has the authority to discipline students after they are found guilty of academic dishonesty and noted that the text says this may happen, not that it must. </w:t>
            </w:r>
          </w:p>
          <w:p w14:paraId="547F6C75" w14:textId="77777777" w:rsidR="00AC6911" w:rsidRDefault="00AC6911" w:rsidP="00AC6911">
            <w:pPr>
              <w:pStyle w:val="NormalWeb"/>
              <w:shd w:val="clear" w:color="auto" w:fill="FFFFFF"/>
              <w:spacing w:before="0" w:beforeAutospacing="0" w:after="0" w:afterAutospacing="0"/>
              <w:textAlignment w:val="baseline"/>
              <w:rPr>
                <w:color w:val="323130"/>
                <w:sz w:val="20"/>
                <w:szCs w:val="20"/>
              </w:rPr>
            </w:pPr>
          </w:p>
          <w:p w14:paraId="719D17E0" w14:textId="1F9EDA16" w:rsidR="00AC6911" w:rsidRPr="00AC6911" w:rsidRDefault="00AC6911" w:rsidP="00AC6911">
            <w:pPr>
              <w:pStyle w:val="NormalWeb"/>
              <w:shd w:val="clear" w:color="auto" w:fill="FFFFFF"/>
              <w:spacing w:before="0" w:beforeAutospacing="0" w:after="0" w:afterAutospacing="0"/>
              <w:textAlignment w:val="baseline"/>
              <w:rPr>
                <w:color w:val="323130"/>
                <w:sz w:val="20"/>
                <w:szCs w:val="20"/>
              </w:rPr>
            </w:pPr>
            <w:r>
              <w:rPr>
                <w:color w:val="323130"/>
                <w:sz w:val="20"/>
                <w:szCs w:val="20"/>
              </w:rPr>
              <w:lastRenderedPageBreak/>
              <w:t xml:space="preserve">Carolyn Denard raised the question of how students will know if a material is copyrighted or not; what if the copyright symbol is not on a document? Will they be punished for not knowing something is copyrighted? Christina Smith and Gennady Rudkevich suggested that students should be told to assume all course materials are copyrighted unless specifically told otherwise and noted that students should not be encouraged to be in the habit randomly sharing course materials or posting them online anyway. Christine Mutiti noted that much of this discussion touched on the distinction between copyright and intellectual property. Bryan Marshall added that Stanford University has good information on copyright definitions, for those interested. </w:t>
            </w:r>
          </w:p>
        </w:tc>
        <w:tc>
          <w:tcPr>
            <w:tcW w:w="3484" w:type="dxa"/>
          </w:tcPr>
          <w:p w14:paraId="7F74A681" w14:textId="77777777" w:rsidR="00150BB8" w:rsidRDefault="00AC6911" w:rsidP="00070581">
            <w:pPr>
              <w:rPr>
                <w:color w:val="323130"/>
                <w:sz w:val="20"/>
                <w:szCs w:val="20"/>
              </w:rPr>
            </w:pPr>
            <w:r>
              <w:rPr>
                <w:sz w:val="20"/>
                <w:szCs w:val="20"/>
              </w:rPr>
              <w:lastRenderedPageBreak/>
              <w:t>Nicole DeClouette will add language to the text clarifying that copyrighted material may not always have a copyright symbol next to it. The new text will read: “…</w:t>
            </w:r>
            <w:r w:rsidRPr="00C536CB">
              <w:rPr>
                <w:color w:val="323130"/>
                <w:sz w:val="20"/>
                <w:szCs w:val="20"/>
              </w:rPr>
              <w:t>The absence of a copyright notice or symbol on a work does not denote a lack of copyright.</w:t>
            </w:r>
            <w:r>
              <w:rPr>
                <w:color w:val="323130"/>
                <w:sz w:val="20"/>
                <w:szCs w:val="20"/>
              </w:rPr>
              <w:t xml:space="preserve"> </w:t>
            </w:r>
            <w:r>
              <w:rPr>
                <w:b/>
                <w:bCs/>
                <w:color w:val="323130"/>
                <w:sz w:val="20"/>
                <w:szCs w:val="20"/>
              </w:rPr>
              <w:t>Students should assume that all materials provided are copyright protected</w:t>
            </w:r>
            <w:r w:rsidRPr="00AC6911">
              <w:rPr>
                <w:color w:val="323130"/>
                <w:sz w:val="20"/>
                <w:szCs w:val="20"/>
              </w:rPr>
              <w:t>…</w:t>
            </w:r>
            <w:r>
              <w:rPr>
                <w:color w:val="323130"/>
                <w:sz w:val="20"/>
                <w:szCs w:val="20"/>
              </w:rPr>
              <w:t>.</w:t>
            </w:r>
            <w:r w:rsidRPr="00AC6911">
              <w:rPr>
                <w:color w:val="323130"/>
                <w:sz w:val="20"/>
                <w:szCs w:val="20"/>
              </w:rPr>
              <w:t xml:space="preserve">” </w:t>
            </w:r>
          </w:p>
          <w:p w14:paraId="4C2F04C1" w14:textId="77777777" w:rsidR="00AC6911" w:rsidRDefault="00AC6911" w:rsidP="00070581">
            <w:pPr>
              <w:rPr>
                <w:color w:val="323130"/>
                <w:sz w:val="20"/>
                <w:szCs w:val="20"/>
              </w:rPr>
            </w:pPr>
          </w:p>
          <w:p w14:paraId="32A9EBAE" w14:textId="54CC370D" w:rsidR="00AC6911" w:rsidRPr="00AC6911" w:rsidRDefault="00AC6911" w:rsidP="00070581">
            <w:pPr>
              <w:rPr>
                <w:b/>
                <w:bCs/>
                <w:sz w:val="20"/>
                <w:szCs w:val="20"/>
              </w:rPr>
            </w:pPr>
            <w:r>
              <w:rPr>
                <w:color w:val="323130"/>
                <w:sz w:val="20"/>
                <w:szCs w:val="20"/>
              </w:rPr>
              <w:t xml:space="preserve">The motion to approve the change and send the revised statement to University Senate was made by Gennady Rudkevich and seconded by Christina Smith. All </w:t>
            </w:r>
            <w:r w:rsidR="006B5825">
              <w:rPr>
                <w:color w:val="323130"/>
                <w:sz w:val="20"/>
                <w:szCs w:val="20"/>
              </w:rPr>
              <w:t xml:space="preserve">committee members voted to approve. </w:t>
            </w:r>
          </w:p>
        </w:tc>
        <w:tc>
          <w:tcPr>
            <w:tcW w:w="2816" w:type="dxa"/>
          </w:tcPr>
          <w:p w14:paraId="3BC33D11" w14:textId="050FDB07" w:rsidR="00150BB8" w:rsidRPr="00C536CB" w:rsidRDefault="006B5825" w:rsidP="00070581">
            <w:pPr>
              <w:rPr>
                <w:sz w:val="20"/>
                <w:szCs w:val="20"/>
              </w:rPr>
            </w:pPr>
            <w:r>
              <w:rPr>
                <w:sz w:val="20"/>
                <w:szCs w:val="20"/>
              </w:rPr>
              <w:t xml:space="preserve">Nicole DeClouette will send the Student Use of Copyrighted Materials statement to University Senate for consideration. </w:t>
            </w:r>
          </w:p>
        </w:tc>
      </w:tr>
      <w:tr w:rsidR="00150BB8" w:rsidRPr="00C536CB" w14:paraId="23B67BEA" w14:textId="77777777" w:rsidTr="00070581">
        <w:trPr>
          <w:trHeight w:val="530"/>
        </w:trPr>
        <w:tc>
          <w:tcPr>
            <w:tcW w:w="3132" w:type="dxa"/>
            <w:tcBorders>
              <w:left w:val="double" w:sz="4" w:space="0" w:color="auto"/>
            </w:tcBorders>
          </w:tcPr>
          <w:p w14:paraId="26F101D2" w14:textId="77777777" w:rsidR="00150BB8" w:rsidRPr="00C536CB" w:rsidRDefault="00150BB8" w:rsidP="00070581">
            <w:pPr>
              <w:rPr>
                <w:b/>
                <w:bCs/>
                <w:sz w:val="20"/>
              </w:rPr>
            </w:pPr>
            <w:r w:rsidRPr="00C536CB">
              <w:rPr>
                <w:b/>
                <w:bCs/>
                <w:sz w:val="20"/>
              </w:rPr>
              <w:t>VI.  New Business</w:t>
            </w:r>
          </w:p>
        </w:tc>
        <w:tc>
          <w:tcPr>
            <w:tcW w:w="4608" w:type="dxa"/>
          </w:tcPr>
          <w:p w14:paraId="0D5F0883" w14:textId="173AA8C8" w:rsidR="00150BB8" w:rsidRPr="00C536CB" w:rsidRDefault="00150BB8" w:rsidP="00070581">
            <w:pPr>
              <w:rPr>
                <w:sz w:val="20"/>
                <w:szCs w:val="20"/>
              </w:rPr>
            </w:pPr>
          </w:p>
        </w:tc>
        <w:tc>
          <w:tcPr>
            <w:tcW w:w="3484" w:type="dxa"/>
          </w:tcPr>
          <w:p w14:paraId="11D642C3" w14:textId="2D605108" w:rsidR="00150BB8" w:rsidRPr="00C536CB" w:rsidRDefault="00150BB8" w:rsidP="00070581">
            <w:pPr>
              <w:rPr>
                <w:sz w:val="20"/>
              </w:rPr>
            </w:pPr>
          </w:p>
        </w:tc>
        <w:tc>
          <w:tcPr>
            <w:tcW w:w="2816" w:type="dxa"/>
          </w:tcPr>
          <w:p w14:paraId="63CBFD04" w14:textId="77777777" w:rsidR="00150BB8" w:rsidRPr="00C536CB" w:rsidRDefault="00150BB8" w:rsidP="00070581">
            <w:pPr>
              <w:rPr>
                <w:sz w:val="20"/>
              </w:rPr>
            </w:pPr>
          </w:p>
        </w:tc>
      </w:tr>
      <w:tr w:rsidR="00C536CB" w:rsidRPr="00C536CB" w14:paraId="4E2E9E34" w14:textId="77777777" w:rsidTr="00070581">
        <w:trPr>
          <w:trHeight w:val="530"/>
        </w:trPr>
        <w:tc>
          <w:tcPr>
            <w:tcW w:w="3132" w:type="dxa"/>
            <w:tcBorders>
              <w:left w:val="double" w:sz="4" w:space="0" w:color="auto"/>
            </w:tcBorders>
          </w:tcPr>
          <w:p w14:paraId="7D3BC48D" w14:textId="4F3C9246" w:rsidR="00C536CB" w:rsidRPr="00C536CB" w:rsidRDefault="00C536CB" w:rsidP="00C536CB">
            <w:pPr>
              <w:pStyle w:val="ListParagraph"/>
              <w:numPr>
                <w:ilvl w:val="0"/>
                <w:numId w:val="2"/>
              </w:numPr>
              <w:rPr>
                <w:b/>
                <w:bCs/>
                <w:sz w:val="20"/>
              </w:rPr>
            </w:pPr>
            <w:r w:rsidRPr="00C536CB">
              <w:rPr>
                <w:b/>
                <w:bCs/>
                <w:sz w:val="20"/>
              </w:rPr>
              <w:t xml:space="preserve">APC Annual Report </w:t>
            </w:r>
          </w:p>
        </w:tc>
        <w:tc>
          <w:tcPr>
            <w:tcW w:w="4608" w:type="dxa"/>
          </w:tcPr>
          <w:p w14:paraId="1244F90B" w14:textId="77777777" w:rsidR="00C536CB" w:rsidRDefault="006B5825" w:rsidP="00070581">
            <w:pPr>
              <w:rPr>
                <w:sz w:val="20"/>
                <w:szCs w:val="20"/>
              </w:rPr>
            </w:pPr>
            <w:r>
              <w:rPr>
                <w:sz w:val="20"/>
                <w:szCs w:val="20"/>
              </w:rPr>
              <w:t xml:space="preserve">Nicole DeClouette circulated via email a draft of the annual APC report and asked for committee member feedback on the executive summary as well as what worked or could be improved on APC next year. </w:t>
            </w:r>
          </w:p>
          <w:p w14:paraId="653CCD06" w14:textId="77777777" w:rsidR="006B5825" w:rsidRDefault="006B5825" w:rsidP="00070581">
            <w:pPr>
              <w:rPr>
                <w:sz w:val="20"/>
                <w:szCs w:val="20"/>
              </w:rPr>
            </w:pPr>
            <w:r>
              <w:rPr>
                <w:sz w:val="20"/>
                <w:szCs w:val="20"/>
              </w:rPr>
              <w:t xml:space="preserve">Carolyn Denard and Bryan Marshall agreed that the meeting location worked well and Bryan Marshall and Nicole DeClouette noted that the committee worked efficiently and with a good deal of camaraderie. </w:t>
            </w:r>
          </w:p>
          <w:p w14:paraId="7BAFE800" w14:textId="77777777" w:rsidR="006B5825" w:rsidRDefault="006B5825" w:rsidP="00070581">
            <w:pPr>
              <w:rPr>
                <w:sz w:val="20"/>
                <w:szCs w:val="20"/>
              </w:rPr>
            </w:pPr>
            <w:r>
              <w:rPr>
                <w:sz w:val="20"/>
                <w:szCs w:val="20"/>
              </w:rPr>
              <w:t xml:space="preserve">Bryan Marshall suggested feedback to Senate about limiting the number of guests invited to give presentations at Senate meetings; Carolyn Denard was in favor of continuing these guest speakers. Carolyn Denard mentioned that sometimes things come to APC that are beyond our scope; is there something that can be done to limit that? </w:t>
            </w:r>
          </w:p>
          <w:p w14:paraId="6DA921DD" w14:textId="77777777" w:rsidR="006B5825" w:rsidRDefault="006B5825" w:rsidP="00070581">
            <w:pPr>
              <w:rPr>
                <w:sz w:val="20"/>
                <w:szCs w:val="20"/>
              </w:rPr>
            </w:pPr>
          </w:p>
          <w:p w14:paraId="78F0635C" w14:textId="7E9724AD" w:rsidR="00656D1D" w:rsidRPr="00C536CB" w:rsidRDefault="006B5825" w:rsidP="00070581">
            <w:pPr>
              <w:rPr>
                <w:sz w:val="20"/>
                <w:szCs w:val="20"/>
              </w:rPr>
            </w:pPr>
            <w:r>
              <w:rPr>
                <w:sz w:val="20"/>
                <w:szCs w:val="20"/>
              </w:rPr>
              <w:t xml:space="preserve">For future APC committee members, Gennady Rudkevich stated that they should probably be ready to deal with a lot of questions about online teaching. Melanie DeVore praised Jim Berger’s leadership and experience through the pivot to online teaching. Nicole DeClouette added that Barb Szyjko and Jaclyn Queen have also been excellent resources. </w:t>
            </w:r>
            <w:r w:rsidR="00656D1D">
              <w:rPr>
                <w:sz w:val="20"/>
                <w:szCs w:val="20"/>
              </w:rPr>
              <w:t xml:space="preserve">Carolyn Denard noted that the committee did not make a recommendation about adding religious holidays to the academic calendar. Nicole DeClouette took this issue to ECUS, and there was no recommended action. She attended an academic calendar meeting on April 1, but APC has no say over the calendar, nor does the </w:t>
            </w:r>
            <w:r w:rsidR="00656D1D">
              <w:rPr>
                <w:sz w:val="20"/>
                <w:szCs w:val="20"/>
              </w:rPr>
              <w:lastRenderedPageBreak/>
              <w:t xml:space="preserve">actual Academic Calendar Committee have final say, as the executive cabinet did not follow their recommendations in the most recent release of upcoming semesters’ calendar. It is not clear why this issue is under APC’s purview if the committee has no actual say or input </w:t>
            </w:r>
            <w:bookmarkStart w:id="0" w:name="_GoBack"/>
            <w:bookmarkEnd w:id="0"/>
            <w:r w:rsidR="00656D1D">
              <w:rPr>
                <w:sz w:val="20"/>
                <w:szCs w:val="20"/>
              </w:rPr>
              <w:t xml:space="preserve">over the calendar. </w:t>
            </w:r>
          </w:p>
        </w:tc>
        <w:tc>
          <w:tcPr>
            <w:tcW w:w="3484" w:type="dxa"/>
          </w:tcPr>
          <w:p w14:paraId="3920B04A" w14:textId="77777777" w:rsidR="00C536CB" w:rsidRPr="00C536CB" w:rsidRDefault="00C536CB" w:rsidP="00070581">
            <w:pPr>
              <w:rPr>
                <w:sz w:val="20"/>
              </w:rPr>
            </w:pPr>
          </w:p>
        </w:tc>
        <w:tc>
          <w:tcPr>
            <w:tcW w:w="2816" w:type="dxa"/>
          </w:tcPr>
          <w:p w14:paraId="3617E811" w14:textId="291FF612" w:rsidR="00C536CB" w:rsidRPr="00C536CB" w:rsidRDefault="00656D1D" w:rsidP="00070581">
            <w:pPr>
              <w:rPr>
                <w:sz w:val="20"/>
              </w:rPr>
            </w:pPr>
            <w:r>
              <w:rPr>
                <w:sz w:val="20"/>
              </w:rPr>
              <w:t xml:space="preserve">Nicole DeClouette will make suggested additions to the report. </w:t>
            </w:r>
          </w:p>
        </w:tc>
      </w:tr>
      <w:tr w:rsidR="00C536CB" w:rsidRPr="00C536CB" w14:paraId="2A22C4CA" w14:textId="77777777" w:rsidTr="00070581">
        <w:trPr>
          <w:trHeight w:val="530"/>
        </w:trPr>
        <w:tc>
          <w:tcPr>
            <w:tcW w:w="3132" w:type="dxa"/>
            <w:tcBorders>
              <w:left w:val="double" w:sz="4" w:space="0" w:color="auto"/>
            </w:tcBorders>
          </w:tcPr>
          <w:p w14:paraId="1DFF6009" w14:textId="1AEAA10B" w:rsidR="00C536CB" w:rsidRPr="00C536CB" w:rsidRDefault="00C536CB" w:rsidP="00C536CB">
            <w:pPr>
              <w:pStyle w:val="ListParagraph"/>
              <w:numPr>
                <w:ilvl w:val="0"/>
                <w:numId w:val="2"/>
              </w:numPr>
              <w:rPr>
                <w:b/>
                <w:bCs/>
                <w:sz w:val="20"/>
              </w:rPr>
            </w:pPr>
            <w:r w:rsidRPr="00C536CB">
              <w:rPr>
                <w:b/>
                <w:bCs/>
                <w:sz w:val="20"/>
              </w:rPr>
              <w:t>SRIS Evaluations for Spring 2020</w:t>
            </w:r>
          </w:p>
        </w:tc>
        <w:tc>
          <w:tcPr>
            <w:tcW w:w="4608" w:type="dxa"/>
          </w:tcPr>
          <w:p w14:paraId="6913F91B" w14:textId="40469723" w:rsidR="00C536CB" w:rsidRPr="00C536CB" w:rsidRDefault="006B5825" w:rsidP="00070581">
            <w:pPr>
              <w:rPr>
                <w:sz w:val="20"/>
                <w:szCs w:val="20"/>
              </w:rPr>
            </w:pPr>
            <w:r>
              <w:rPr>
                <w:sz w:val="20"/>
                <w:szCs w:val="20"/>
              </w:rPr>
              <w:t xml:space="preserve">Provost Spirou sent an email to the faculty addressing this issue earlier this week, so no need for APC to make a recommendation on the issue. Melanie DeVore expressed her appreciation that the provost directly addressed this with the faculty and asked that our appreciation be conveyed. </w:t>
            </w:r>
            <w:r w:rsidR="00656D1D">
              <w:rPr>
                <w:sz w:val="20"/>
                <w:szCs w:val="20"/>
              </w:rPr>
              <w:t xml:space="preserve">Other concerns were that department chairs be kept accountable to using this semester’s SRIS in a manner consistent with Provost Spirou’s statement. This falls more under FAPC’s scope.   </w:t>
            </w:r>
          </w:p>
        </w:tc>
        <w:tc>
          <w:tcPr>
            <w:tcW w:w="3484" w:type="dxa"/>
          </w:tcPr>
          <w:p w14:paraId="3E4877B8" w14:textId="3FD3D13F" w:rsidR="00C536CB" w:rsidRPr="00C536CB" w:rsidRDefault="00C536CB" w:rsidP="00070581">
            <w:pPr>
              <w:rPr>
                <w:sz w:val="20"/>
              </w:rPr>
            </w:pPr>
          </w:p>
        </w:tc>
        <w:tc>
          <w:tcPr>
            <w:tcW w:w="2816" w:type="dxa"/>
          </w:tcPr>
          <w:p w14:paraId="7D25B1CB" w14:textId="0DA5126A" w:rsidR="00C536CB" w:rsidRPr="00C536CB" w:rsidRDefault="006B5825" w:rsidP="00070581">
            <w:pPr>
              <w:rPr>
                <w:sz w:val="20"/>
              </w:rPr>
            </w:pPr>
            <w:r>
              <w:rPr>
                <w:sz w:val="20"/>
              </w:rPr>
              <w:t>Nicole DeC</w:t>
            </w:r>
            <w:r>
              <w:rPr>
                <w:sz w:val="20"/>
              </w:rPr>
              <w:t>l</w:t>
            </w:r>
            <w:r>
              <w:rPr>
                <w:sz w:val="20"/>
              </w:rPr>
              <w:t>ouette</w:t>
            </w:r>
            <w:r>
              <w:rPr>
                <w:sz w:val="20"/>
              </w:rPr>
              <w:t xml:space="preserve"> will convey APC committee members’ appreciation to Provot Spirou for his clear communication about spring SRIS at the ECUS meeting later today. </w:t>
            </w:r>
          </w:p>
        </w:tc>
      </w:tr>
      <w:tr w:rsidR="00150BB8" w:rsidRPr="00C536CB" w14:paraId="7782C4F4" w14:textId="77777777" w:rsidTr="00070581">
        <w:trPr>
          <w:trHeight w:val="530"/>
        </w:trPr>
        <w:tc>
          <w:tcPr>
            <w:tcW w:w="3132" w:type="dxa"/>
            <w:tcBorders>
              <w:left w:val="double" w:sz="4" w:space="0" w:color="auto"/>
            </w:tcBorders>
          </w:tcPr>
          <w:p w14:paraId="2ABC8458" w14:textId="77777777" w:rsidR="00150BB8" w:rsidRPr="00C536CB" w:rsidRDefault="00150BB8" w:rsidP="00070581">
            <w:pPr>
              <w:pStyle w:val="Heading1"/>
              <w:rPr>
                <w:rFonts w:ascii="Times New Roman" w:hAnsi="Times New Roman" w:cs="Times New Roman"/>
                <w:b/>
                <w:sz w:val="20"/>
              </w:rPr>
            </w:pPr>
            <w:r w:rsidRPr="00C536CB">
              <w:rPr>
                <w:rFonts w:ascii="Times New Roman" w:hAnsi="Times New Roman" w:cs="Times New Roman"/>
                <w:b/>
                <w:sz w:val="20"/>
              </w:rPr>
              <w:t xml:space="preserve">VII. Information Items </w:t>
            </w:r>
          </w:p>
        </w:tc>
        <w:tc>
          <w:tcPr>
            <w:tcW w:w="4608" w:type="dxa"/>
          </w:tcPr>
          <w:p w14:paraId="1D2DF09F" w14:textId="63115EB2" w:rsidR="00150BB8" w:rsidRPr="00C536CB" w:rsidRDefault="00150BB8" w:rsidP="00070581">
            <w:pPr>
              <w:rPr>
                <w:sz w:val="20"/>
                <w:szCs w:val="20"/>
              </w:rPr>
            </w:pPr>
          </w:p>
        </w:tc>
        <w:tc>
          <w:tcPr>
            <w:tcW w:w="3484" w:type="dxa"/>
          </w:tcPr>
          <w:p w14:paraId="0674D6A3" w14:textId="77777777" w:rsidR="00150BB8" w:rsidRPr="00C536CB" w:rsidRDefault="00150BB8" w:rsidP="00070581">
            <w:pPr>
              <w:rPr>
                <w:sz w:val="20"/>
              </w:rPr>
            </w:pPr>
          </w:p>
        </w:tc>
        <w:tc>
          <w:tcPr>
            <w:tcW w:w="2816" w:type="dxa"/>
          </w:tcPr>
          <w:p w14:paraId="4B5ADAA5" w14:textId="77777777" w:rsidR="00150BB8" w:rsidRPr="00C536CB" w:rsidRDefault="00150BB8" w:rsidP="00070581">
            <w:pPr>
              <w:rPr>
                <w:sz w:val="20"/>
              </w:rPr>
            </w:pPr>
          </w:p>
        </w:tc>
      </w:tr>
      <w:tr w:rsidR="00C536CB" w:rsidRPr="00C536CB" w14:paraId="7699F998" w14:textId="77777777" w:rsidTr="00070581">
        <w:trPr>
          <w:trHeight w:val="530"/>
        </w:trPr>
        <w:tc>
          <w:tcPr>
            <w:tcW w:w="3132" w:type="dxa"/>
            <w:tcBorders>
              <w:left w:val="double" w:sz="4" w:space="0" w:color="auto"/>
            </w:tcBorders>
          </w:tcPr>
          <w:p w14:paraId="2C29ADC8" w14:textId="5701549E" w:rsidR="00C536CB" w:rsidRPr="00C536CB" w:rsidRDefault="00C536CB" w:rsidP="00C536CB">
            <w:pPr>
              <w:pStyle w:val="Heading1"/>
              <w:numPr>
                <w:ilvl w:val="0"/>
                <w:numId w:val="3"/>
              </w:numPr>
              <w:rPr>
                <w:rFonts w:ascii="Times New Roman" w:hAnsi="Times New Roman" w:cs="Times New Roman"/>
                <w:b/>
                <w:sz w:val="20"/>
              </w:rPr>
            </w:pPr>
            <w:r w:rsidRPr="00C536CB">
              <w:rPr>
                <w:rFonts w:ascii="Times New Roman" w:hAnsi="Times New Roman" w:cs="Times New Roman"/>
                <w:b/>
                <w:sz w:val="20"/>
              </w:rPr>
              <w:t xml:space="preserve">Copyright Policy Motions (D2L and Annual Compliance Training) </w:t>
            </w:r>
          </w:p>
        </w:tc>
        <w:tc>
          <w:tcPr>
            <w:tcW w:w="4608" w:type="dxa"/>
          </w:tcPr>
          <w:p w14:paraId="55FC9E62" w14:textId="7F83941C" w:rsidR="00C536CB" w:rsidRPr="00C536CB" w:rsidRDefault="00656D1D" w:rsidP="00070581">
            <w:pPr>
              <w:rPr>
                <w:sz w:val="20"/>
                <w:szCs w:val="20"/>
              </w:rPr>
            </w:pPr>
            <w:r>
              <w:rPr>
                <w:sz w:val="20"/>
                <w:szCs w:val="20"/>
              </w:rPr>
              <w:t xml:space="preserve">Motion ready to go into the database. </w:t>
            </w:r>
          </w:p>
        </w:tc>
        <w:tc>
          <w:tcPr>
            <w:tcW w:w="3484" w:type="dxa"/>
          </w:tcPr>
          <w:p w14:paraId="5754EF71" w14:textId="77777777" w:rsidR="00C536CB" w:rsidRPr="00C536CB" w:rsidRDefault="00C536CB" w:rsidP="00070581">
            <w:pPr>
              <w:rPr>
                <w:sz w:val="20"/>
              </w:rPr>
            </w:pPr>
          </w:p>
        </w:tc>
        <w:tc>
          <w:tcPr>
            <w:tcW w:w="2816" w:type="dxa"/>
          </w:tcPr>
          <w:p w14:paraId="707293B8" w14:textId="77777777" w:rsidR="00C536CB" w:rsidRPr="00C536CB" w:rsidRDefault="00C536CB" w:rsidP="00070581">
            <w:pPr>
              <w:rPr>
                <w:sz w:val="20"/>
              </w:rPr>
            </w:pPr>
          </w:p>
        </w:tc>
      </w:tr>
      <w:tr w:rsidR="00C536CB" w:rsidRPr="00C536CB" w14:paraId="0A2F2BC7" w14:textId="77777777" w:rsidTr="00070581">
        <w:trPr>
          <w:trHeight w:val="530"/>
        </w:trPr>
        <w:tc>
          <w:tcPr>
            <w:tcW w:w="3132" w:type="dxa"/>
            <w:tcBorders>
              <w:left w:val="double" w:sz="4" w:space="0" w:color="auto"/>
            </w:tcBorders>
          </w:tcPr>
          <w:p w14:paraId="1538D853" w14:textId="1A9E82E8" w:rsidR="00C536CB" w:rsidRPr="00C536CB" w:rsidRDefault="00C536CB" w:rsidP="00C536CB">
            <w:pPr>
              <w:pStyle w:val="Heading1"/>
              <w:numPr>
                <w:ilvl w:val="0"/>
                <w:numId w:val="3"/>
              </w:numPr>
              <w:rPr>
                <w:rFonts w:ascii="Times New Roman" w:hAnsi="Times New Roman" w:cs="Times New Roman"/>
                <w:b/>
                <w:sz w:val="20"/>
              </w:rPr>
            </w:pPr>
            <w:r w:rsidRPr="00C536CB">
              <w:rPr>
                <w:rFonts w:ascii="Times New Roman" w:hAnsi="Times New Roman" w:cs="Times New Roman"/>
                <w:b/>
                <w:sz w:val="20"/>
              </w:rPr>
              <w:t xml:space="preserve">Academic Calendar Committee </w:t>
            </w:r>
          </w:p>
        </w:tc>
        <w:tc>
          <w:tcPr>
            <w:tcW w:w="4608" w:type="dxa"/>
          </w:tcPr>
          <w:p w14:paraId="40CFACA3" w14:textId="1B649208" w:rsidR="00C536CB" w:rsidRPr="00C536CB" w:rsidRDefault="00656D1D" w:rsidP="00070581">
            <w:pPr>
              <w:rPr>
                <w:sz w:val="20"/>
                <w:szCs w:val="20"/>
              </w:rPr>
            </w:pPr>
            <w:r>
              <w:rPr>
                <w:sz w:val="20"/>
                <w:szCs w:val="20"/>
              </w:rPr>
              <w:t>Motion ready to go into the database.</w:t>
            </w:r>
          </w:p>
        </w:tc>
        <w:tc>
          <w:tcPr>
            <w:tcW w:w="3484" w:type="dxa"/>
          </w:tcPr>
          <w:p w14:paraId="7A1EC3CD" w14:textId="77777777" w:rsidR="00C536CB" w:rsidRPr="00C536CB" w:rsidRDefault="00C536CB" w:rsidP="00070581">
            <w:pPr>
              <w:rPr>
                <w:sz w:val="20"/>
              </w:rPr>
            </w:pPr>
          </w:p>
        </w:tc>
        <w:tc>
          <w:tcPr>
            <w:tcW w:w="2816" w:type="dxa"/>
          </w:tcPr>
          <w:p w14:paraId="094A8078" w14:textId="77777777" w:rsidR="00C536CB" w:rsidRPr="00C536CB" w:rsidRDefault="00C536CB" w:rsidP="00070581">
            <w:pPr>
              <w:rPr>
                <w:sz w:val="20"/>
              </w:rPr>
            </w:pPr>
          </w:p>
        </w:tc>
      </w:tr>
      <w:tr w:rsidR="00150BB8" w:rsidRPr="00C536CB" w14:paraId="6782288A" w14:textId="77777777" w:rsidTr="00070581">
        <w:trPr>
          <w:trHeight w:val="530"/>
        </w:trPr>
        <w:tc>
          <w:tcPr>
            <w:tcW w:w="3132" w:type="dxa"/>
            <w:tcBorders>
              <w:left w:val="double" w:sz="4" w:space="0" w:color="auto"/>
            </w:tcBorders>
          </w:tcPr>
          <w:p w14:paraId="6ECABCC0" w14:textId="77777777" w:rsidR="00150BB8" w:rsidRPr="00C536CB" w:rsidRDefault="00150BB8" w:rsidP="00070581">
            <w:pPr>
              <w:pStyle w:val="Heading1"/>
              <w:rPr>
                <w:rFonts w:ascii="Times New Roman" w:hAnsi="Times New Roman" w:cs="Times New Roman"/>
                <w:b/>
                <w:sz w:val="20"/>
              </w:rPr>
            </w:pPr>
            <w:r w:rsidRPr="00C536CB">
              <w:rPr>
                <w:rFonts w:ascii="Times New Roman" w:hAnsi="Times New Roman" w:cs="Times New Roman"/>
                <w:b/>
                <w:sz w:val="20"/>
              </w:rPr>
              <w:t>VIII. Next Meeting</w:t>
            </w:r>
          </w:p>
          <w:p w14:paraId="72B7F22E" w14:textId="77777777" w:rsidR="00150BB8" w:rsidRPr="00C536CB" w:rsidRDefault="00150BB8" w:rsidP="00070581">
            <w:pPr>
              <w:rPr>
                <w:b/>
                <w:sz w:val="20"/>
              </w:rPr>
            </w:pPr>
          </w:p>
        </w:tc>
        <w:tc>
          <w:tcPr>
            <w:tcW w:w="4608" w:type="dxa"/>
          </w:tcPr>
          <w:p w14:paraId="15D2C639" w14:textId="175AF379" w:rsidR="00150BB8" w:rsidRPr="00C536CB" w:rsidRDefault="00150BB8" w:rsidP="00070581">
            <w:pPr>
              <w:rPr>
                <w:sz w:val="20"/>
                <w:szCs w:val="20"/>
              </w:rPr>
            </w:pPr>
            <w:r w:rsidRPr="00C536CB">
              <w:rPr>
                <w:sz w:val="20"/>
                <w:szCs w:val="20"/>
              </w:rPr>
              <w:t>The next APC meeting will be</w:t>
            </w:r>
            <w:r w:rsidR="00C536CB" w:rsidRPr="00C536CB">
              <w:rPr>
                <w:sz w:val="20"/>
                <w:szCs w:val="20"/>
              </w:rPr>
              <w:t xml:space="preserve"> held during the University Senate retreat in August 2020. </w:t>
            </w:r>
            <w:r w:rsidRPr="00C536CB">
              <w:rPr>
                <w:sz w:val="20"/>
                <w:szCs w:val="20"/>
              </w:rPr>
              <w:t xml:space="preserve">  </w:t>
            </w:r>
          </w:p>
        </w:tc>
        <w:tc>
          <w:tcPr>
            <w:tcW w:w="3484" w:type="dxa"/>
          </w:tcPr>
          <w:p w14:paraId="520B47C1" w14:textId="77777777" w:rsidR="00150BB8" w:rsidRPr="00C536CB" w:rsidRDefault="00150BB8" w:rsidP="00070581">
            <w:pPr>
              <w:rPr>
                <w:sz w:val="20"/>
              </w:rPr>
            </w:pPr>
            <w:r w:rsidRPr="00C536CB">
              <w:rPr>
                <w:sz w:val="20"/>
              </w:rPr>
              <w:t xml:space="preserve">Meeting scheduled already. </w:t>
            </w:r>
          </w:p>
        </w:tc>
        <w:tc>
          <w:tcPr>
            <w:tcW w:w="2816" w:type="dxa"/>
          </w:tcPr>
          <w:p w14:paraId="15CCA928" w14:textId="77777777" w:rsidR="00150BB8" w:rsidRPr="00C536CB" w:rsidRDefault="00150BB8" w:rsidP="00070581">
            <w:pPr>
              <w:rPr>
                <w:sz w:val="20"/>
              </w:rPr>
            </w:pPr>
          </w:p>
        </w:tc>
      </w:tr>
      <w:tr w:rsidR="00150BB8" w:rsidRPr="00C536CB" w14:paraId="073A8B96" w14:textId="77777777" w:rsidTr="00070581">
        <w:trPr>
          <w:trHeight w:val="548"/>
        </w:trPr>
        <w:tc>
          <w:tcPr>
            <w:tcW w:w="3132" w:type="dxa"/>
            <w:tcBorders>
              <w:left w:val="double" w:sz="4" w:space="0" w:color="auto"/>
            </w:tcBorders>
          </w:tcPr>
          <w:p w14:paraId="075A1B24" w14:textId="77777777" w:rsidR="00150BB8" w:rsidRPr="00C536CB" w:rsidRDefault="00150BB8" w:rsidP="00070581">
            <w:pPr>
              <w:pStyle w:val="Heading1"/>
              <w:rPr>
                <w:rFonts w:ascii="Times New Roman" w:hAnsi="Times New Roman" w:cs="Times New Roman"/>
                <w:b/>
                <w:sz w:val="20"/>
              </w:rPr>
            </w:pPr>
            <w:r w:rsidRPr="00C536CB">
              <w:rPr>
                <w:rFonts w:ascii="Times New Roman" w:hAnsi="Times New Roman" w:cs="Times New Roman"/>
                <w:b/>
                <w:sz w:val="20"/>
              </w:rPr>
              <w:t>IX. Adjournment</w:t>
            </w:r>
          </w:p>
          <w:p w14:paraId="26CFE1DC" w14:textId="77777777" w:rsidR="00150BB8" w:rsidRPr="00C536CB" w:rsidRDefault="00150BB8" w:rsidP="00070581">
            <w:pPr>
              <w:rPr>
                <w:b/>
                <w:sz w:val="20"/>
              </w:rPr>
            </w:pPr>
          </w:p>
        </w:tc>
        <w:tc>
          <w:tcPr>
            <w:tcW w:w="4608" w:type="dxa"/>
          </w:tcPr>
          <w:p w14:paraId="10188E17" w14:textId="77C3A873" w:rsidR="00150BB8" w:rsidRPr="00C536CB" w:rsidRDefault="00656D1D" w:rsidP="00070581">
            <w:pPr>
              <w:rPr>
                <w:sz w:val="20"/>
                <w:szCs w:val="20"/>
              </w:rPr>
            </w:pPr>
            <w:r>
              <w:rPr>
                <w:sz w:val="20"/>
                <w:szCs w:val="20"/>
              </w:rPr>
              <w:t xml:space="preserve">Carolyn Denard made the motion to adjourn. All present agreed. </w:t>
            </w:r>
            <w:r w:rsidR="00150BB8" w:rsidRPr="00C536CB">
              <w:rPr>
                <w:sz w:val="20"/>
                <w:szCs w:val="20"/>
              </w:rPr>
              <w:t xml:space="preserve">The meeting adjourned at </w:t>
            </w:r>
            <w:r w:rsidR="00C536CB" w:rsidRPr="00C536CB">
              <w:rPr>
                <w:sz w:val="20"/>
                <w:szCs w:val="20"/>
              </w:rPr>
              <w:t xml:space="preserve">1431. </w:t>
            </w:r>
          </w:p>
        </w:tc>
        <w:tc>
          <w:tcPr>
            <w:tcW w:w="3484" w:type="dxa"/>
          </w:tcPr>
          <w:p w14:paraId="190FC1AE" w14:textId="77777777" w:rsidR="00150BB8" w:rsidRPr="00C536CB" w:rsidRDefault="00150BB8" w:rsidP="00070581">
            <w:pPr>
              <w:rPr>
                <w:sz w:val="20"/>
              </w:rPr>
            </w:pPr>
          </w:p>
        </w:tc>
        <w:tc>
          <w:tcPr>
            <w:tcW w:w="2816" w:type="dxa"/>
          </w:tcPr>
          <w:p w14:paraId="0C85E1F7" w14:textId="77777777" w:rsidR="00150BB8" w:rsidRPr="00C536CB" w:rsidRDefault="00150BB8" w:rsidP="00070581">
            <w:pPr>
              <w:rPr>
                <w:sz w:val="20"/>
              </w:rPr>
            </w:pPr>
          </w:p>
        </w:tc>
      </w:tr>
    </w:tbl>
    <w:p w14:paraId="6C09BE93" w14:textId="77777777" w:rsidR="00150BB8" w:rsidRPr="00C536CB" w:rsidRDefault="00150BB8" w:rsidP="00150BB8">
      <w:pPr>
        <w:tabs>
          <w:tab w:val="left" w:pos="8500"/>
        </w:tabs>
        <w:rPr>
          <w:sz w:val="20"/>
        </w:rPr>
      </w:pPr>
      <w:r w:rsidRPr="00C536CB">
        <w:rPr>
          <w:sz w:val="20"/>
        </w:rPr>
        <w:tab/>
      </w:r>
    </w:p>
    <w:p w14:paraId="4CE0F960" w14:textId="2C6AB4BF" w:rsidR="00150BB8" w:rsidRPr="00C536CB" w:rsidRDefault="00150BB8" w:rsidP="00150BB8">
      <w:pPr>
        <w:rPr>
          <w:b/>
          <w:bCs/>
          <w:sz w:val="20"/>
          <w:szCs w:val="20"/>
        </w:rPr>
      </w:pPr>
      <w:r w:rsidRPr="00C536CB">
        <w:rPr>
          <w:b/>
          <w:bCs/>
          <w:sz w:val="20"/>
          <w:szCs w:val="20"/>
        </w:rPr>
        <w:t>Distribution (as determined in committee operating procedure – one possibility given):</w:t>
      </w:r>
      <w:r w:rsidRPr="00C536CB">
        <w:rPr>
          <w:b/>
          <w:bCs/>
          <w:sz w:val="20"/>
          <w:szCs w:val="20"/>
        </w:rPr>
        <w:tab/>
      </w:r>
    </w:p>
    <w:p w14:paraId="6DCBA7F9" w14:textId="77777777" w:rsidR="00150BB8" w:rsidRPr="00C536CB" w:rsidRDefault="00150BB8" w:rsidP="00150BB8">
      <w:pPr>
        <w:rPr>
          <w:sz w:val="20"/>
          <w:szCs w:val="20"/>
        </w:rPr>
      </w:pPr>
      <w:r w:rsidRPr="00C536CB">
        <w:rPr>
          <w:sz w:val="20"/>
          <w:szCs w:val="20"/>
        </w:rPr>
        <w:t xml:space="preserve">First; </w:t>
      </w:r>
      <w:r w:rsidRPr="00C536CB">
        <w:rPr>
          <w:sz w:val="20"/>
          <w:szCs w:val="20"/>
        </w:rPr>
        <w:tab/>
        <w:t>To Committee Membership for Review</w:t>
      </w:r>
      <w:r w:rsidRPr="00C536CB">
        <w:rPr>
          <w:sz w:val="20"/>
          <w:szCs w:val="20"/>
        </w:rPr>
        <w:tab/>
      </w:r>
      <w:r w:rsidRPr="00C536CB">
        <w:rPr>
          <w:sz w:val="20"/>
          <w:szCs w:val="20"/>
        </w:rPr>
        <w:tab/>
      </w:r>
      <w:r w:rsidRPr="00C536CB">
        <w:rPr>
          <w:sz w:val="20"/>
          <w:szCs w:val="20"/>
        </w:rPr>
        <w:tab/>
      </w:r>
    </w:p>
    <w:p w14:paraId="38F7DBF7" w14:textId="77777777" w:rsidR="00150BB8" w:rsidRPr="00C536CB" w:rsidRDefault="00150BB8" w:rsidP="00150BB8">
      <w:pPr>
        <w:rPr>
          <w:sz w:val="20"/>
          <w:szCs w:val="20"/>
        </w:rPr>
      </w:pPr>
      <w:r w:rsidRPr="00C536CB">
        <w:rPr>
          <w:sz w:val="20"/>
          <w:szCs w:val="20"/>
        </w:rPr>
        <w:t xml:space="preserve">Second: </w:t>
      </w:r>
      <w:r w:rsidRPr="00C536CB">
        <w:rPr>
          <w:sz w:val="20"/>
          <w:szCs w:val="20"/>
        </w:rPr>
        <w:tab/>
        <w:t xml:space="preserve">Posted to the Minutes Website </w:t>
      </w:r>
    </w:p>
    <w:p w14:paraId="17BE6AC6" w14:textId="77777777" w:rsidR="00150BB8" w:rsidRPr="00C536CB" w:rsidRDefault="00150BB8" w:rsidP="00150BB8">
      <w:pPr>
        <w:rPr>
          <w:sz w:val="20"/>
        </w:rPr>
      </w:pPr>
    </w:p>
    <w:p w14:paraId="7F12F1D0" w14:textId="77777777" w:rsidR="00150BB8" w:rsidRPr="00C536CB" w:rsidRDefault="00150BB8" w:rsidP="00150BB8">
      <w:pPr>
        <w:rPr>
          <w:sz w:val="20"/>
        </w:rPr>
      </w:pPr>
    </w:p>
    <w:p w14:paraId="14D3A822" w14:textId="77777777" w:rsidR="00150BB8" w:rsidRPr="00C536CB" w:rsidRDefault="00150BB8" w:rsidP="00150BB8">
      <w:pPr>
        <w:rPr>
          <w:sz w:val="20"/>
        </w:rPr>
      </w:pPr>
    </w:p>
    <w:p w14:paraId="16E5E5AA" w14:textId="77777777" w:rsidR="00150BB8" w:rsidRPr="00C536CB" w:rsidRDefault="00150BB8" w:rsidP="00150BB8">
      <w:pPr>
        <w:rPr>
          <w:sz w:val="20"/>
        </w:rPr>
      </w:pPr>
    </w:p>
    <w:p w14:paraId="0CA85EE9" w14:textId="77777777" w:rsidR="00150BB8" w:rsidRPr="00C536CB" w:rsidRDefault="00150BB8" w:rsidP="00150BB8">
      <w:pPr>
        <w:ind w:left="6480" w:firstLine="720"/>
        <w:rPr>
          <w:sz w:val="20"/>
        </w:rPr>
      </w:pPr>
      <w:r w:rsidRPr="00C536CB">
        <w:rPr>
          <w:b/>
          <w:bCs/>
          <w:sz w:val="20"/>
        </w:rPr>
        <w:t>Approved by:___________________________________</w:t>
      </w:r>
    </w:p>
    <w:p w14:paraId="324DD44E" w14:textId="77777777" w:rsidR="00150BB8" w:rsidRPr="00C536CB" w:rsidRDefault="00150BB8" w:rsidP="00150BB8">
      <w:pPr>
        <w:rPr>
          <w:sz w:val="20"/>
        </w:rPr>
      </w:pPr>
      <w:r w:rsidRPr="00C536CB">
        <w:rPr>
          <w:sz w:val="20"/>
        </w:rPr>
        <w:tab/>
      </w:r>
      <w:r w:rsidRPr="00C536CB">
        <w:rPr>
          <w:sz w:val="20"/>
        </w:rPr>
        <w:tab/>
      </w:r>
      <w:r w:rsidRPr="00C536CB">
        <w:rPr>
          <w:sz w:val="20"/>
        </w:rPr>
        <w:tab/>
      </w:r>
      <w:r w:rsidRPr="00C536CB">
        <w:rPr>
          <w:sz w:val="20"/>
        </w:rPr>
        <w:tab/>
      </w:r>
      <w:r w:rsidRPr="00C536CB">
        <w:rPr>
          <w:sz w:val="20"/>
        </w:rPr>
        <w:tab/>
      </w:r>
      <w:r w:rsidRPr="00C536CB">
        <w:rPr>
          <w:sz w:val="20"/>
        </w:rPr>
        <w:tab/>
      </w:r>
      <w:r w:rsidRPr="00C536CB">
        <w:rPr>
          <w:sz w:val="20"/>
        </w:rPr>
        <w:tab/>
      </w:r>
      <w:r w:rsidRPr="00C536CB">
        <w:rPr>
          <w:sz w:val="20"/>
        </w:rPr>
        <w:tab/>
      </w:r>
      <w:r w:rsidRPr="00C536CB">
        <w:rPr>
          <w:sz w:val="20"/>
        </w:rPr>
        <w:tab/>
      </w:r>
      <w:r w:rsidRPr="00C536CB">
        <w:rPr>
          <w:sz w:val="20"/>
        </w:rPr>
        <w:tab/>
        <w:t>Committee Chairperson (Including this Approval by chair at committee discretion)</w:t>
      </w:r>
      <w:r w:rsidRPr="00C536CB">
        <w:rPr>
          <w:sz w:val="20"/>
        </w:rPr>
        <w:tab/>
      </w:r>
    </w:p>
    <w:p w14:paraId="6ED68EFF" w14:textId="77777777" w:rsidR="00150BB8" w:rsidRPr="00C536CB" w:rsidRDefault="00150BB8" w:rsidP="00150BB8">
      <w:pPr>
        <w:rPr>
          <w:b/>
          <w:bCs/>
          <w:smallCaps/>
          <w:sz w:val="28"/>
          <w:szCs w:val="28"/>
          <w:u w:val="single"/>
        </w:rPr>
      </w:pPr>
      <w:r w:rsidRPr="00C536CB">
        <w:rPr>
          <w:b/>
          <w:bCs/>
        </w:rPr>
        <w:t>Guidance</w:t>
      </w:r>
      <w:r w:rsidRPr="00C536CB">
        <w:rPr>
          <w:sz w:val="20"/>
        </w:rPr>
        <w:br w:type="page"/>
      </w:r>
      <w:r w:rsidRPr="00C536CB">
        <w:rPr>
          <w:b/>
          <w:bCs/>
          <w:smallCaps/>
          <w:sz w:val="28"/>
          <w:szCs w:val="28"/>
        </w:rPr>
        <w:lastRenderedPageBreak/>
        <w:t>Committee Name:  Academic Policy Committee</w:t>
      </w:r>
    </w:p>
    <w:p w14:paraId="3838C499" w14:textId="77777777" w:rsidR="00150BB8" w:rsidRPr="00C536CB" w:rsidRDefault="00150BB8" w:rsidP="00150BB8">
      <w:pPr>
        <w:rPr>
          <w:b/>
          <w:bCs/>
          <w:smallCaps/>
          <w:sz w:val="28"/>
          <w:szCs w:val="28"/>
          <w:u w:val="single"/>
        </w:rPr>
      </w:pPr>
      <w:r w:rsidRPr="00C536CB">
        <w:rPr>
          <w:b/>
          <w:bCs/>
          <w:smallCaps/>
          <w:sz w:val="28"/>
          <w:szCs w:val="28"/>
        </w:rPr>
        <w:t>Committee Officers: Nicole De Clouette, Christina Smith, Jessica Wallace</w:t>
      </w:r>
    </w:p>
    <w:p w14:paraId="74DAF413" w14:textId="77777777" w:rsidR="00150BB8" w:rsidRPr="00C536CB" w:rsidRDefault="00150BB8" w:rsidP="00150BB8">
      <w:pPr>
        <w:rPr>
          <w:b/>
          <w:bCs/>
          <w:smallCaps/>
          <w:sz w:val="28"/>
          <w:szCs w:val="28"/>
          <w:u w:val="single"/>
        </w:rPr>
      </w:pPr>
      <w:r w:rsidRPr="00C536CB">
        <w:rPr>
          <w:b/>
          <w:bCs/>
          <w:smallCaps/>
          <w:sz w:val="28"/>
          <w:szCs w:val="28"/>
        </w:rPr>
        <w:t>Academic Year:</w:t>
      </w:r>
      <w:r w:rsidRPr="00C536CB">
        <w:rPr>
          <w:b/>
          <w:bCs/>
          <w:smallCaps/>
          <w:sz w:val="28"/>
          <w:szCs w:val="28"/>
          <w:u w:val="single"/>
        </w:rPr>
        <w:t xml:space="preserve"> 2019-2020</w:t>
      </w:r>
    </w:p>
    <w:p w14:paraId="0ED27C95" w14:textId="77777777" w:rsidR="00150BB8" w:rsidRPr="00C536CB" w:rsidRDefault="00150BB8" w:rsidP="00150BB8">
      <w:pPr>
        <w:rPr>
          <w:b/>
          <w:sz w:val="28"/>
          <w:szCs w:val="28"/>
        </w:rPr>
      </w:pPr>
    </w:p>
    <w:p w14:paraId="3C022763" w14:textId="77777777" w:rsidR="00150BB8" w:rsidRPr="00C536CB" w:rsidRDefault="00150BB8" w:rsidP="00150BB8">
      <w:pPr>
        <w:rPr>
          <w:b/>
          <w:bCs/>
          <w:smallCaps/>
          <w:sz w:val="28"/>
          <w:szCs w:val="28"/>
        </w:rPr>
      </w:pPr>
      <w:r w:rsidRPr="00C536CB">
        <w:rPr>
          <w:b/>
          <w:bCs/>
          <w:smallCaps/>
          <w:sz w:val="28"/>
          <w:szCs w:val="28"/>
        </w:rPr>
        <w:t>Aggregate Member Attendance at Committee Meetings for the Academic Year:</w:t>
      </w:r>
    </w:p>
    <w:p w14:paraId="39ADD0D7" w14:textId="77777777" w:rsidR="00150BB8" w:rsidRPr="00C536CB" w:rsidRDefault="00150BB8" w:rsidP="00150BB8">
      <w:pPr>
        <w:rPr>
          <w:sz w:val="28"/>
          <w:szCs w:val="28"/>
        </w:rPr>
      </w:pPr>
      <w:r w:rsidRPr="00C536CB">
        <w:rPr>
          <w:b/>
          <w:sz w:val="28"/>
          <w:szCs w:val="28"/>
        </w:rPr>
        <w:t>“P” denotes Present, “A” denotes Absent, “R” denotes Regrets</w:t>
      </w:r>
    </w:p>
    <w:tbl>
      <w:tblPr>
        <w:tblpPr w:leftFromText="180" w:rightFromText="180" w:vertAnchor="text" w:tblpY="1"/>
        <w:tblOverlap w:val="never"/>
        <w:tblW w:w="1287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060"/>
        <w:gridCol w:w="1060"/>
        <w:gridCol w:w="1060"/>
        <w:gridCol w:w="1060"/>
        <w:gridCol w:w="1060"/>
        <w:gridCol w:w="1060"/>
        <w:gridCol w:w="1230"/>
        <w:gridCol w:w="890"/>
        <w:gridCol w:w="1061"/>
      </w:tblGrid>
      <w:tr w:rsidR="00150BB8" w:rsidRPr="00C536CB" w14:paraId="12A7C6A9" w14:textId="77777777" w:rsidTr="00474388">
        <w:trPr>
          <w:trHeight w:val="329"/>
        </w:trPr>
        <w:tc>
          <w:tcPr>
            <w:tcW w:w="1552" w:type="dxa"/>
          </w:tcPr>
          <w:p w14:paraId="5C3193B5" w14:textId="77777777" w:rsidR="00150BB8" w:rsidRPr="00C536CB" w:rsidRDefault="00150BB8" w:rsidP="00474388">
            <w:pPr>
              <w:ind w:left="180"/>
              <w:rPr>
                <w:sz w:val="20"/>
              </w:rPr>
            </w:pPr>
          </w:p>
        </w:tc>
        <w:tc>
          <w:tcPr>
            <w:tcW w:w="11325" w:type="dxa"/>
            <w:gridSpan w:val="10"/>
          </w:tcPr>
          <w:p w14:paraId="74FC6B28" w14:textId="77777777" w:rsidR="00150BB8" w:rsidRPr="00C536CB" w:rsidRDefault="00150BB8" w:rsidP="00474388">
            <w:pPr>
              <w:ind w:left="180"/>
              <w:rPr>
                <w:sz w:val="20"/>
              </w:rPr>
            </w:pPr>
          </w:p>
        </w:tc>
      </w:tr>
      <w:tr w:rsidR="00150BB8" w:rsidRPr="00C536CB" w14:paraId="2AAF96D0" w14:textId="77777777" w:rsidTr="004743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2"/>
            <w:tcBorders>
              <w:top w:val="single" w:sz="4" w:space="0" w:color="auto"/>
              <w:left w:val="double" w:sz="4" w:space="0" w:color="auto"/>
              <w:bottom w:val="single" w:sz="4" w:space="0" w:color="auto"/>
              <w:right w:val="single" w:sz="4" w:space="0" w:color="auto"/>
            </w:tcBorders>
          </w:tcPr>
          <w:p w14:paraId="497CEEE0" w14:textId="77777777" w:rsidR="00150BB8" w:rsidRPr="00C536CB" w:rsidRDefault="00150BB8" w:rsidP="00474388">
            <w:pPr>
              <w:rPr>
                <w:b/>
                <w:bCs/>
              </w:rPr>
            </w:pPr>
            <w:r w:rsidRPr="00C536CB">
              <w:rPr>
                <w:b/>
                <w:bCs/>
              </w:rPr>
              <w:t>Meeting Dates</w:t>
            </w:r>
          </w:p>
        </w:tc>
        <w:tc>
          <w:tcPr>
            <w:tcW w:w="1060" w:type="dxa"/>
            <w:tcBorders>
              <w:top w:val="single" w:sz="4" w:space="0" w:color="auto"/>
              <w:left w:val="single" w:sz="4" w:space="0" w:color="auto"/>
              <w:bottom w:val="single" w:sz="4" w:space="0" w:color="auto"/>
              <w:right w:val="single" w:sz="4" w:space="0" w:color="auto"/>
            </w:tcBorders>
            <w:vAlign w:val="center"/>
          </w:tcPr>
          <w:p w14:paraId="58E4EB07" w14:textId="77777777" w:rsidR="00150BB8" w:rsidRPr="00C536CB" w:rsidRDefault="00150BB8" w:rsidP="00474388">
            <w:pPr>
              <w:jc w:val="center"/>
            </w:pPr>
            <w:r w:rsidRPr="00C536CB">
              <w:rPr>
                <w:b/>
                <w:bCs/>
              </w:rPr>
              <w:t>Sept. 6</w:t>
            </w:r>
          </w:p>
        </w:tc>
        <w:tc>
          <w:tcPr>
            <w:tcW w:w="1060" w:type="dxa"/>
            <w:tcBorders>
              <w:top w:val="single" w:sz="4" w:space="0" w:color="auto"/>
              <w:left w:val="single" w:sz="4" w:space="0" w:color="auto"/>
              <w:bottom w:val="single" w:sz="4" w:space="0" w:color="auto"/>
              <w:right w:val="single" w:sz="4" w:space="0" w:color="auto"/>
            </w:tcBorders>
            <w:vAlign w:val="center"/>
          </w:tcPr>
          <w:p w14:paraId="61195BB5" w14:textId="77777777" w:rsidR="00150BB8" w:rsidRPr="00C536CB" w:rsidRDefault="00150BB8" w:rsidP="00474388">
            <w:pPr>
              <w:jc w:val="center"/>
              <w:rPr>
                <w:b/>
                <w:bCs/>
              </w:rPr>
            </w:pPr>
            <w:r w:rsidRPr="00C536CB">
              <w:rPr>
                <w:b/>
                <w:bCs/>
              </w:rPr>
              <w:t>Oct. 4</w:t>
            </w:r>
          </w:p>
        </w:tc>
        <w:tc>
          <w:tcPr>
            <w:tcW w:w="1060" w:type="dxa"/>
            <w:tcBorders>
              <w:top w:val="single" w:sz="4" w:space="0" w:color="auto"/>
              <w:left w:val="single" w:sz="4" w:space="0" w:color="auto"/>
              <w:bottom w:val="single" w:sz="4" w:space="0" w:color="auto"/>
              <w:right w:val="single" w:sz="4" w:space="0" w:color="auto"/>
            </w:tcBorders>
            <w:vAlign w:val="center"/>
          </w:tcPr>
          <w:p w14:paraId="24E02BBC" w14:textId="77777777" w:rsidR="00150BB8" w:rsidRPr="00C536CB" w:rsidRDefault="00150BB8" w:rsidP="00474388">
            <w:pPr>
              <w:jc w:val="center"/>
              <w:rPr>
                <w:b/>
                <w:bCs/>
              </w:rPr>
            </w:pPr>
            <w:r w:rsidRPr="00C536CB">
              <w:rPr>
                <w:b/>
                <w:bCs/>
              </w:rPr>
              <w:t>Nov. 1</w:t>
            </w:r>
          </w:p>
        </w:tc>
        <w:tc>
          <w:tcPr>
            <w:tcW w:w="1060" w:type="dxa"/>
            <w:tcBorders>
              <w:top w:val="single" w:sz="4" w:space="0" w:color="auto"/>
              <w:left w:val="single" w:sz="4" w:space="0" w:color="auto"/>
              <w:bottom w:val="single" w:sz="4" w:space="0" w:color="auto"/>
              <w:right w:val="single" w:sz="4" w:space="0" w:color="auto"/>
            </w:tcBorders>
            <w:vAlign w:val="center"/>
          </w:tcPr>
          <w:p w14:paraId="46FAA43D" w14:textId="77777777" w:rsidR="00150BB8" w:rsidRPr="00C536CB" w:rsidRDefault="00150BB8" w:rsidP="00474388">
            <w:pPr>
              <w:jc w:val="center"/>
              <w:rPr>
                <w:b/>
                <w:bCs/>
              </w:rPr>
            </w:pPr>
            <w:r w:rsidRPr="00C536CB">
              <w:rPr>
                <w:b/>
                <w:bCs/>
              </w:rPr>
              <w:t>Jan. 10</w:t>
            </w:r>
          </w:p>
        </w:tc>
        <w:tc>
          <w:tcPr>
            <w:tcW w:w="1060" w:type="dxa"/>
            <w:tcBorders>
              <w:top w:val="single" w:sz="4" w:space="0" w:color="auto"/>
              <w:left w:val="single" w:sz="4" w:space="0" w:color="auto"/>
              <w:bottom w:val="single" w:sz="4" w:space="0" w:color="auto"/>
              <w:right w:val="single" w:sz="4" w:space="0" w:color="auto"/>
            </w:tcBorders>
            <w:vAlign w:val="center"/>
          </w:tcPr>
          <w:p w14:paraId="187B82F1" w14:textId="77777777" w:rsidR="00150BB8" w:rsidRPr="00C536CB" w:rsidRDefault="00150BB8" w:rsidP="00474388">
            <w:pPr>
              <w:jc w:val="center"/>
              <w:rPr>
                <w:b/>
                <w:bCs/>
              </w:rPr>
            </w:pPr>
            <w:r w:rsidRPr="00C536CB">
              <w:rPr>
                <w:b/>
                <w:bCs/>
              </w:rPr>
              <w:t>Feb. 14</w:t>
            </w:r>
          </w:p>
        </w:tc>
        <w:tc>
          <w:tcPr>
            <w:tcW w:w="1060" w:type="dxa"/>
            <w:tcBorders>
              <w:top w:val="single" w:sz="4" w:space="0" w:color="auto"/>
              <w:left w:val="single" w:sz="4" w:space="0" w:color="auto"/>
              <w:bottom w:val="single" w:sz="4" w:space="0" w:color="auto"/>
              <w:right w:val="single" w:sz="4" w:space="0" w:color="auto"/>
            </w:tcBorders>
            <w:vAlign w:val="center"/>
          </w:tcPr>
          <w:p w14:paraId="555B15AA" w14:textId="77777777" w:rsidR="00150BB8" w:rsidRPr="00C536CB" w:rsidRDefault="00150BB8" w:rsidP="00474388">
            <w:pPr>
              <w:jc w:val="center"/>
              <w:rPr>
                <w:b/>
                <w:bCs/>
              </w:rPr>
            </w:pPr>
            <w:r w:rsidRPr="00C536CB">
              <w:rPr>
                <w:b/>
                <w:bCs/>
              </w:rPr>
              <w:t>Mar. 6</w:t>
            </w:r>
          </w:p>
        </w:tc>
        <w:tc>
          <w:tcPr>
            <w:tcW w:w="1230" w:type="dxa"/>
            <w:tcBorders>
              <w:top w:val="single" w:sz="4" w:space="0" w:color="auto"/>
              <w:left w:val="single" w:sz="4" w:space="0" w:color="auto"/>
              <w:bottom w:val="single" w:sz="4" w:space="0" w:color="auto"/>
              <w:right w:val="single" w:sz="4" w:space="0" w:color="auto"/>
            </w:tcBorders>
            <w:vAlign w:val="center"/>
          </w:tcPr>
          <w:p w14:paraId="225B0ADA" w14:textId="77777777" w:rsidR="00150BB8" w:rsidRPr="00C536CB" w:rsidRDefault="00150BB8" w:rsidP="00474388">
            <w:pPr>
              <w:jc w:val="center"/>
              <w:rPr>
                <w:b/>
                <w:bCs/>
              </w:rPr>
            </w:pPr>
            <w:r w:rsidRPr="00C536CB">
              <w:rPr>
                <w:b/>
                <w:bCs/>
              </w:rPr>
              <w:t>Apr. 10</w:t>
            </w:r>
          </w:p>
        </w:tc>
        <w:tc>
          <w:tcPr>
            <w:tcW w:w="890" w:type="dxa"/>
            <w:tcBorders>
              <w:top w:val="single" w:sz="4" w:space="0" w:color="auto"/>
              <w:left w:val="single" w:sz="4" w:space="0" w:color="auto"/>
              <w:bottom w:val="single" w:sz="4" w:space="0" w:color="auto"/>
              <w:right w:val="single" w:sz="4" w:space="0" w:color="auto"/>
            </w:tcBorders>
            <w:vAlign w:val="center"/>
          </w:tcPr>
          <w:p w14:paraId="19BC1CD9" w14:textId="77777777" w:rsidR="00150BB8" w:rsidRPr="00C536CB" w:rsidRDefault="00150BB8" w:rsidP="00474388">
            <w:pPr>
              <w:jc w:val="center"/>
              <w:rPr>
                <w:sz w:val="20"/>
              </w:rPr>
            </w:pPr>
          </w:p>
        </w:tc>
        <w:tc>
          <w:tcPr>
            <w:tcW w:w="1061" w:type="dxa"/>
            <w:tcBorders>
              <w:top w:val="single" w:sz="4" w:space="0" w:color="auto"/>
              <w:left w:val="single" w:sz="4" w:space="0" w:color="auto"/>
              <w:bottom w:val="single" w:sz="4" w:space="0" w:color="auto"/>
              <w:right w:val="double" w:sz="4" w:space="0" w:color="auto"/>
            </w:tcBorders>
            <w:vAlign w:val="center"/>
          </w:tcPr>
          <w:p w14:paraId="60AB6787" w14:textId="77777777" w:rsidR="00150BB8" w:rsidRPr="00C536CB" w:rsidRDefault="00150BB8" w:rsidP="00474388">
            <w:pPr>
              <w:jc w:val="center"/>
              <w:rPr>
                <w:sz w:val="20"/>
              </w:rPr>
            </w:pPr>
          </w:p>
        </w:tc>
      </w:tr>
      <w:tr w:rsidR="00150BB8" w:rsidRPr="00C536CB" w14:paraId="3153A81A" w14:textId="77777777" w:rsidTr="004743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2D396B33" w14:textId="77777777" w:rsidR="00150BB8" w:rsidRPr="00C536CB" w:rsidRDefault="00150BB8" w:rsidP="00474388">
            <w:r w:rsidRPr="00C536CB">
              <w:t>Nicole De Clouette (Chair)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ED261DE" w14:textId="77777777" w:rsidR="00150BB8" w:rsidRPr="00C536CB" w:rsidRDefault="00150BB8" w:rsidP="00474388">
            <w:pPr>
              <w:jc w:val="center"/>
              <w:rPr>
                <w:sz w:val="36"/>
                <w:szCs w:val="36"/>
              </w:rPr>
            </w:pPr>
            <w:r w:rsidRPr="00C536CB">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012910" w14:textId="77777777" w:rsidR="00150BB8" w:rsidRPr="00C536CB" w:rsidRDefault="00150BB8" w:rsidP="00474388">
            <w:pPr>
              <w:jc w:val="center"/>
              <w:rPr>
                <w:sz w:val="36"/>
                <w:szCs w:val="36"/>
              </w:rPr>
            </w:pPr>
            <w:r w:rsidRPr="00C536CB">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1131F" w14:textId="77777777" w:rsidR="00150BB8" w:rsidRPr="00C536CB" w:rsidRDefault="00150BB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974A9B" w14:textId="77777777" w:rsidR="00150BB8" w:rsidRPr="00C536CB" w:rsidRDefault="00150BB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615D495" w14:textId="7421EA07" w:rsidR="00150BB8" w:rsidRPr="00C536CB" w:rsidRDefault="0047438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E891B6A" w14:textId="58DC80C6" w:rsidR="00150BB8" w:rsidRPr="00C536CB" w:rsidRDefault="00474388" w:rsidP="00474388">
            <w:pPr>
              <w:jc w:val="center"/>
              <w:rPr>
                <w:sz w:val="36"/>
                <w:szCs w:val="36"/>
              </w:rPr>
            </w:pPr>
            <w:r w:rsidRPr="00C536CB">
              <w:rPr>
                <w:sz w:val="36"/>
                <w:szCs w:val="36"/>
              </w:rPr>
              <w:t>P</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CED8FB1" w14:textId="4ED1607D" w:rsidR="00150BB8" w:rsidRPr="00C536CB" w:rsidRDefault="00474388" w:rsidP="00474388">
            <w:pPr>
              <w:jc w:val="center"/>
              <w:rPr>
                <w:sz w:val="36"/>
                <w:szCs w:val="36"/>
              </w:rPr>
            </w:pPr>
            <w:r w:rsidRPr="00C536CB">
              <w:rPr>
                <w:sz w:val="36"/>
                <w:szCs w:val="36"/>
              </w:rPr>
              <w:t>P</w:t>
            </w: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0AE5F81" w14:textId="77777777" w:rsidR="00150BB8" w:rsidRPr="00C536CB" w:rsidRDefault="00150BB8" w:rsidP="00474388">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4C92A869" w14:textId="77777777" w:rsidR="00150BB8" w:rsidRPr="00C536CB" w:rsidRDefault="00150BB8" w:rsidP="00474388">
            <w:pPr>
              <w:rPr>
                <w:sz w:val="36"/>
                <w:szCs w:val="36"/>
              </w:rPr>
            </w:pPr>
          </w:p>
        </w:tc>
      </w:tr>
      <w:tr w:rsidR="00150BB8" w:rsidRPr="00C536CB" w14:paraId="557A3E9A" w14:textId="77777777" w:rsidTr="004743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7164ACC2" w14:textId="77777777" w:rsidR="00150BB8" w:rsidRPr="00C536CB" w:rsidRDefault="00150BB8" w:rsidP="00474388">
            <w:r w:rsidRPr="00C536CB">
              <w:t>Carolyn Denard</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447AF9" w14:textId="77777777" w:rsidR="00150BB8" w:rsidRPr="00C536CB" w:rsidRDefault="00150BB8" w:rsidP="00474388">
            <w:pPr>
              <w:jc w:val="center"/>
              <w:rPr>
                <w:sz w:val="36"/>
                <w:szCs w:val="36"/>
              </w:rPr>
            </w:pPr>
            <w:r w:rsidRPr="00C536CB">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2E7CE5" w14:textId="77777777" w:rsidR="00150BB8" w:rsidRPr="00C536CB" w:rsidRDefault="00150BB8" w:rsidP="00474388">
            <w:pPr>
              <w:jc w:val="center"/>
              <w:rPr>
                <w:sz w:val="36"/>
                <w:szCs w:val="36"/>
              </w:rPr>
            </w:pPr>
            <w:r w:rsidRPr="00C536CB">
              <w:rPr>
                <w:sz w:val="36"/>
                <w:szCs w:val="36"/>
              </w:rPr>
              <w:t>A</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7A403F" w14:textId="77777777" w:rsidR="00150BB8" w:rsidRPr="00C536CB" w:rsidRDefault="00150BB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FF8FAB" w14:textId="77777777" w:rsidR="00150BB8" w:rsidRPr="00C536CB" w:rsidRDefault="00150BB8" w:rsidP="00474388">
            <w:pPr>
              <w:jc w:val="center"/>
              <w:rPr>
                <w:sz w:val="36"/>
                <w:szCs w:val="36"/>
              </w:rPr>
            </w:pPr>
            <w:r w:rsidRPr="00C536CB">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378AB5" w14:textId="541C0F6B" w:rsidR="00150BB8" w:rsidRPr="00C536CB" w:rsidRDefault="0047438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D117B3" w14:textId="3EE11D4B" w:rsidR="00150BB8" w:rsidRPr="00C536CB" w:rsidRDefault="00474388" w:rsidP="00474388">
            <w:pPr>
              <w:jc w:val="center"/>
              <w:rPr>
                <w:sz w:val="36"/>
                <w:szCs w:val="36"/>
              </w:rPr>
            </w:pPr>
            <w:r w:rsidRPr="00C536CB">
              <w:rPr>
                <w:sz w:val="36"/>
                <w:szCs w:val="36"/>
              </w:rPr>
              <w:t>R</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A86EE9D" w14:textId="516F82E3" w:rsidR="00150BB8" w:rsidRPr="00C536CB" w:rsidRDefault="00474388" w:rsidP="00474388">
            <w:pPr>
              <w:jc w:val="center"/>
              <w:rPr>
                <w:sz w:val="36"/>
                <w:szCs w:val="36"/>
              </w:rPr>
            </w:pPr>
            <w:r w:rsidRPr="00C536CB">
              <w:rPr>
                <w:sz w:val="36"/>
                <w:szCs w:val="36"/>
              </w:rPr>
              <w:t>P</w:t>
            </w: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7CECE7" w14:textId="77777777" w:rsidR="00150BB8" w:rsidRPr="00C536CB" w:rsidRDefault="00150BB8" w:rsidP="00474388">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14993B07" w14:textId="77777777" w:rsidR="00150BB8" w:rsidRPr="00C536CB" w:rsidRDefault="00150BB8" w:rsidP="00474388">
            <w:pPr>
              <w:rPr>
                <w:sz w:val="36"/>
                <w:szCs w:val="36"/>
              </w:rPr>
            </w:pPr>
          </w:p>
        </w:tc>
      </w:tr>
      <w:tr w:rsidR="00150BB8" w:rsidRPr="00C536CB" w14:paraId="6C30C023" w14:textId="77777777" w:rsidTr="004743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4DC08997" w14:textId="77777777" w:rsidR="00150BB8" w:rsidRPr="00C536CB" w:rsidRDefault="00150BB8" w:rsidP="00474388">
            <w:r w:rsidRPr="00C536CB">
              <w:t>Melanie DeVore</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E6B320E" w14:textId="77777777" w:rsidR="00150BB8" w:rsidRPr="00C536CB" w:rsidRDefault="00150BB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16C38E0" w14:textId="77777777" w:rsidR="00150BB8" w:rsidRPr="00C536CB" w:rsidRDefault="00150BB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FCEB188" w14:textId="77777777" w:rsidR="00150BB8" w:rsidRPr="00C536CB" w:rsidRDefault="00150BB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7D852C" w14:textId="77777777" w:rsidR="00150BB8" w:rsidRPr="00C536CB" w:rsidRDefault="00150BB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6ACFDD" w14:textId="538865E5" w:rsidR="00150BB8" w:rsidRPr="00C536CB" w:rsidRDefault="0047438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B513D2" w14:textId="1E45211F" w:rsidR="00150BB8" w:rsidRPr="00C536CB" w:rsidRDefault="00474388" w:rsidP="00474388">
            <w:pPr>
              <w:jc w:val="center"/>
              <w:rPr>
                <w:sz w:val="36"/>
                <w:szCs w:val="36"/>
              </w:rPr>
            </w:pPr>
            <w:r w:rsidRPr="00C536CB">
              <w:rPr>
                <w:sz w:val="36"/>
                <w:szCs w:val="36"/>
              </w:rPr>
              <w:t>R</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C64485" w14:textId="3DFD1263" w:rsidR="00150BB8" w:rsidRPr="00C536CB" w:rsidRDefault="00474388" w:rsidP="00474388">
            <w:pPr>
              <w:jc w:val="center"/>
              <w:rPr>
                <w:sz w:val="36"/>
                <w:szCs w:val="36"/>
              </w:rPr>
            </w:pPr>
            <w:r w:rsidRPr="00C536CB">
              <w:rPr>
                <w:sz w:val="36"/>
                <w:szCs w:val="36"/>
              </w:rPr>
              <w:t>P</w:t>
            </w: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3F6500" w14:textId="77777777" w:rsidR="00150BB8" w:rsidRPr="00C536CB" w:rsidRDefault="00150BB8" w:rsidP="00474388">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3E12A42A" w14:textId="77777777" w:rsidR="00150BB8" w:rsidRPr="00C536CB" w:rsidRDefault="00150BB8" w:rsidP="00474388">
            <w:pPr>
              <w:rPr>
                <w:sz w:val="36"/>
                <w:szCs w:val="36"/>
              </w:rPr>
            </w:pPr>
          </w:p>
        </w:tc>
      </w:tr>
      <w:tr w:rsidR="00150BB8" w:rsidRPr="00C536CB" w14:paraId="7285DAE2" w14:textId="77777777" w:rsidTr="004743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2547F999" w14:textId="77777777" w:rsidR="00150BB8" w:rsidRPr="00C536CB" w:rsidRDefault="00150BB8" w:rsidP="00474388">
            <w:r w:rsidRPr="00C536CB">
              <w:t>Sarah Handwerker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53F3839" w14:textId="77777777" w:rsidR="00150BB8" w:rsidRPr="00C536CB" w:rsidRDefault="00150BB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55CD425" w14:textId="77777777" w:rsidR="00150BB8" w:rsidRPr="00C536CB" w:rsidRDefault="00150BB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5438FCC" w14:textId="77777777" w:rsidR="00150BB8" w:rsidRPr="00C536CB" w:rsidRDefault="00150BB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BF03E6F" w14:textId="77777777" w:rsidR="00150BB8" w:rsidRPr="00C536CB" w:rsidRDefault="00150BB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97DA14" w14:textId="32B9DCDB" w:rsidR="00150BB8" w:rsidRPr="00C536CB" w:rsidRDefault="0047438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95FC1E" w14:textId="5D145908" w:rsidR="00150BB8" w:rsidRPr="00C536CB" w:rsidRDefault="00474388" w:rsidP="00474388">
            <w:pPr>
              <w:jc w:val="center"/>
              <w:rPr>
                <w:sz w:val="36"/>
                <w:szCs w:val="36"/>
              </w:rPr>
            </w:pPr>
            <w:r w:rsidRPr="00C536CB">
              <w:rPr>
                <w:sz w:val="36"/>
                <w:szCs w:val="36"/>
              </w:rPr>
              <w:t>P</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F5F658" w14:textId="30B7243A" w:rsidR="00150BB8" w:rsidRPr="00C536CB" w:rsidRDefault="00474388" w:rsidP="00474388">
            <w:pPr>
              <w:jc w:val="center"/>
              <w:rPr>
                <w:sz w:val="36"/>
                <w:szCs w:val="36"/>
              </w:rPr>
            </w:pPr>
            <w:r w:rsidRPr="00C536CB">
              <w:rPr>
                <w:sz w:val="36"/>
                <w:szCs w:val="36"/>
              </w:rPr>
              <w:t>P</w:t>
            </w: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8F879F0" w14:textId="77777777" w:rsidR="00150BB8" w:rsidRPr="00C536CB" w:rsidRDefault="00150BB8" w:rsidP="00474388">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6F6AE2A6" w14:textId="77777777" w:rsidR="00150BB8" w:rsidRPr="00C536CB" w:rsidRDefault="00150BB8" w:rsidP="00474388">
            <w:pPr>
              <w:rPr>
                <w:sz w:val="36"/>
                <w:szCs w:val="36"/>
              </w:rPr>
            </w:pPr>
          </w:p>
        </w:tc>
      </w:tr>
      <w:tr w:rsidR="00150BB8" w:rsidRPr="00C536CB" w14:paraId="4F02E77A" w14:textId="77777777" w:rsidTr="004743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142B158D" w14:textId="77777777" w:rsidR="00150BB8" w:rsidRPr="00C536CB" w:rsidRDefault="00150BB8" w:rsidP="00474388">
            <w:r w:rsidRPr="00C536CB">
              <w:t>Min Kim</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3E68907" w14:textId="77777777" w:rsidR="00150BB8" w:rsidRPr="00C536CB" w:rsidRDefault="00150BB8" w:rsidP="00474388">
            <w:pPr>
              <w:jc w:val="center"/>
              <w:rPr>
                <w:sz w:val="36"/>
                <w:szCs w:val="36"/>
              </w:rPr>
            </w:pPr>
            <w:r w:rsidRPr="00C536CB">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23C455" w14:textId="77777777" w:rsidR="00150BB8" w:rsidRPr="00C536CB" w:rsidRDefault="00150BB8" w:rsidP="00474388">
            <w:pPr>
              <w:jc w:val="center"/>
              <w:rPr>
                <w:sz w:val="36"/>
                <w:szCs w:val="36"/>
              </w:rPr>
            </w:pPr>
            <w:r w:rsidRPr="00C536CB">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D2FD535" w14:textId="77777777" w:rsidR="00150BB8" w:rsidRPr="00C536CB" w:rsidRDefault="00150BB8" w:rsidP="00474388">
            <w:pPr>
              <w:jc w:val="center"/>
              <w:rPr>
                <w:sz w:val="36"/>
                <w:szCs w:val="36"/>
              </w:rPr>
            </w:pPr>
            <w:r w:rsidRPr="00C536CB">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133469" w14:textId="77777777" w:rsidR="00150BB8" w:rsidRPr="00C536CB" w:rsidRDefault="00150BB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ECE7809" w14:textId="1F5A8F28" w:rsidR="00150BB8" w:rsidRPr="00C536CB" w:rsidRDefault="0047438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DFCD95" w14:textId="70A87FA4" w:rsidR="00150BB8" w:rsidRPr="00C536CB" w:rsidRDefault="00474388" w:rsidP="00474388">
            <w:pPr>
              <w:jc w:val="center"/>
              <w:rPr>
                <w:sz w:val="36"/>
                <w:szCs w:val="36"/>
              </w:rPr>
            </w:pPr>
            <w:r w:rsidRPr="00C536CB">
              <w:rPr>
                <w:sz w:val="36"/>
                <w:szCs w:val="36"/>
              </w:rPr>
              <w:t>P</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DE9E93" w14:textId="7CF58AC0" w:rsidR="00150BB8" w:rsidRPr="00C536CB" w:rsidRDefault="00474388" w:rsidP="00474388">
            <w:pPr>
              <w:jc w:val="center"/>
              <w:rPr>
                <w:sz w:val="36"/>
                <w:szCs w:val="36"/>
              </w:rPr>
            </w:pPr>
            <w:r w:rsidRPr="00C536CB">
              <w:rPr>
                <w:sz w:val="36"/>
                <w:szCs w:val="36"/>
              </w:rPr>
              <w:t>P</w:t>
            </w: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4765841" w14:textId="77777777" w:rsidR="00150BB8" w:rsidRPr="00C536CB" w:rsidRDefault="00150BB8" w:rsidP="00474388">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4B2469FD" w14:textId="77777777" w:rsidR="00150BB8" w:rsidRPr="00C536CB" w:rsidRDefault="00150BB8" w:rsidP="00474388">
            <w:pPr>
              <w:rPr>
                <w:sz w:val="36"/>
                <w:szCs w:val="36"/>
              </w:rPr>
            </w:pPr>
          </w:p>
        </w:tc>
      </w:tr>
      <w:tr w:rsidR="00150BB8" w:rsidRPr="00C536CB" w14:paraId="21B660FD" w14:textId="77777777" w:rsidTr="004743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3D77019F" w14:textId="77777777" w:rsidR="00150BB8" w:rsidRPr="00C536CB" w:rsidRDefault="00150BB8" w:rsidP="00474388">
            <w:r w:rsidRPr="00C536CB">
              <w:t>Julian Knox</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986037C" w14:textId="77777777" w:rsidR="00150BB8" w:rsidRPr="00C536CB" w:rsidRDefault="00150BB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4073E7" w14:textId="77777777" w:rsidR="00150BB8" w:rsidRPr="00C536CB" w:rsidRDefault="00150BB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4AB462D" w14:textId="77777777" w:rsidR="00150BB8" w:rsidRPr="00C536CB" w:rsidRDefault="00150BB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AFFD58" w14:textId="77777777" w:rsidR="00150BB8" w:rsidRPr="00C536CB" w:rsidRDefault="00150BB8" w:rsidP="00474388">
            <w:pPr>
              <w:jc w:val="center"/>
              <w:rPr>
                <w:sz w:val="36"/>
                <w:szCs w:val="36"/>
              </w:rPr>
            </w:pPr>
            <w:r w:rsidRPr="00C536CB">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97005E" w14:textId="7032C3F3" w:rsidR="00150BB8" w:rsidRPr="00C536CB" w:rsidRDefault="0047438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EF60976" w14:textId="0B359A76" w:rsidR="00150BB8" w:rsidRPr="00C536CB" w:rsidRDefault="00474388" w:rsidP="00474388">
            <w:pPr>
              <w:jc w:val="center"/>
              <w:rPr>
                <w:sz w:val="36"/>
                <w:szCs w:val="36"/>
              </w:rPr>
            </w:pPr>
            <w:r w:rsidRPr="00C536CB">
              <w:rPr>
                <w:sz w:val="36"/>
                <w:szCs w:val="36"/>
              </w:rPr>
              <w:t>P</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D5E2B0" w14:textId="72D8E51A" w:rsidR="00150BB8" w:rsidRPr="00C536CB" w:rsidRDefault="00474388" w:rsidP="00474388">
            <w:pPr>
              <w:jc w:val="center"/>
              <w:rPr>
                <w:sz w:val="36"/>
                <w:szCs w:val="36"/>
              </w:rPr>
            </w:pPr>
            <w:r w:rsidRPr="00C536CB">
              <w:rPr>
                <w:sz w:val="36"/>
                <w:szCs w:val="36"/>
              </w:rPr>
              <w:t>P</w:t>
            </w: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664636" w14:textId="77777777" w:rsidR="00150BB8" w:rsidRPr="00C536CB" w:rsidRDefault="00150BB8" w:rsidP="00474388">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4DA0825F" w14:textId="77777777" w:rsidR="00150BB8" w:rsidRPr="00C536CB" w:rsidRDefault="00150BB8" w:rsidP="00474388">
            <w:pPr>
              <w:rPr>
                <w:sz w:val="36"/>
                <w:szCs w:val="36"/>
              </w:rPr>
            </w:pPr>
          </w:p>
        </w:tc>
      </w:tr>
      <w:tr w:rsidR="00150BB8" w:rsidRPr="00C536CB" w14:paraId="5CDA6897" w14:textId="77777777" w:rsidTr="004743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6CB381A8" w14:textId="77777777" w:rsidR="00150BB8" w:rsidRPr="00C536CB" w:rsidRDefault="00150BB8" w:rsidP="00474388">
            <w:r w:rsidRPr="00C536CB">
              <w:t>Alesa Liles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D81E944" w14:textId="77777777" w:rsidR="00150BB8" w:rsidRPr="00C536CB" w:rsidRDefault="00150BB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BDEAA73" w14:textId="77777777" w:rsidR="00150BB8" w:rsidRPr="00C536CB" w:rsidRDefault="00150BB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83DC1F6" w14:textId="77777777" w:rsidR="00150BB8" w:rsidRPr="00C536CB" w:rsidRDefault="00150BB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446DF73" w14:textId="77777777" w:rsidR="00150BB8" w:rsidRPr="00C536CB" w:rsidRDefault="00150BB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DF6F387" w14:textId="669439FC" w:rsidR="00150BB8" w:rsidRPr="00C536CB" w:rsidRDefault="00474388" w:rsidP="00474388">
            <w:pPr>
              <w:jc w:val="center"/>
              <w:rPr>
                <w:sz w:val="36"/>
                <w:szCs w:val="36"/>
              </w:rPr>
            </w:pPr>
            <w:r w:rsidRPr="00C536CB">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E95717" w14:textId="5F816A5D" w:rsidR="00150BB8" w:rsidRPr="00C536CB" w:rsidRDefault="00474388" w:rsidP="00474388">
            <w:pPr>
              <w:jc w:val="center"/>
              <w:rPr>
                <w:sz w:val="36"/>
                <w:szCs w:val="36"/>
              </w:rPr>
            </w:pPr>
            <w:r w:rsidRPr="00C536CB">
              <w:rPr>
                <w:sz w:val="36"/>
                <w:szCs w:val="36"/>
              </w:rPr>
              <w:t>R</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BEC70D" w14:textId="670E706B" w:rsidR="00150BB8" w:rsidRPr="00C536CB" w:rsidRDefault="00474388" w:rsidP="00474388">
            <w:pPr>
              <w:jc w:val="center"/>
              <w:rPr>
                <w:sz w:val="36"/>
                <w:szCs w:val="36"/>
              </w:rPr>
            </w:pPr>
            <w:r w:rsidRPr="00C536CB">
              <w:rPr>
                <w:sz w:val="36"/>
                <w:szCs w:val="36"/>
              </w:rPr>
              <w:t>A</w:t>
            </w: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8E71251" w14:textId="77777777" w:rsidR="00150BB8" w:rsidRPr="00C536CB" w:rsidRDefault="00150BB8" w:rsidP="00474388">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13B68A0A" w14:textId="77777777" w:rsidR="00150BB8" w:rsidRPr="00C536CB" w:rsidRDefault="00150BB8" w:rsidP="00474388">
            <w:pPr>
              <w:rPr>
                <w:sz w:val="36"/>
                <w:szCs w:val="36"/>
              </w:rPr>
            </w:pPr>
          </w:p>
        </w:tc>
      </w:tr>
      <w:tr w:rsidR="00150BB8" w:rsidRPr="00C536CB" w14:paraId="20880AE4" w14:textId="77777777" w:rsidTr="004743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41EB4338" w14:textId="77777777" w:rsidR="00150BB8" w:rsidRPr="00C536CB" w:rsidRDefault="00150BB8" w:rsidP="00474388">
            <w:r w:rsidRPr="00C536CB">
              <w:t>Catrena Lisse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97E976D" w14:textId="77777777" w:rsidR="00150BB8" w:rsidRPr="00C536CB" w:rsidRDefault="00150BB8" w:rsidP="00474388">
            <w:pPr>
              <w:jc w:val="center"/>
              <w:rPr>
                <w:sz w:val="36"/>
                <w:szCs w:val="36"/>
              </w:rPr>
            </w:pPr>
            <w:r w:rsidRPr="00C536CB">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88439DF" w14:textId="77777777" w:rsidR="00150BB8" w:rsidRPr="00C536CB" w:rsidRDefault="00150BB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3ACCA7F" w14:textId="77777777" w:rsidR="00150BB8" w:rsidRPr="00C536CB" w:rsidRDefault="00150BB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6E1439A" w14:textId="77777777" w:rsidR="00150BB8" w:rsidRPr="00C536CB" w:rsidRDefault="00150BB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AEB4024" w14:textId="4CD157FA" w:rsidR="00150BB8" w:rsidRPr="00C536CB" w:rsidRDefault="0047438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E086CB6" w14:textId="7B3BD00A" w:rsidR="00150BB8" w:rsidRPr="00C536CB" w:rsidRDefault="00474388" w:rsidP="00474388">
            <w:pPr>
              <w:jc w:val="center"/>
              <w:rPr>
                <w:sz w:val="36"/>
                <w:szCs w:val="36"/>
              </w:rPr>
            </w:pPr>
            <w:r w:rsidRPr="00C536CB">
              <w:rPr>
                <w:sz w:val="36"/>
                <w:szCs w:val="36"/>
              </w:rPr>
              <w:t>P</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443F4E78" w14:textId="05DA124E" w:rsidR="00150BB8" w:rsidRPr="00C536CB" w:rsidRDefault="00474388" w:rsidP="00474388">
            <w:pPr>
              <w:jc w:val="center"/>
              <w:rPr>
                <w:sz w:val="36"/>
                <w:szCs w:val="36"/>
              </w:rPr>
            </w:pPr>
            <w:r w:rsidRPr="00C536CB">
              <w:rPr>
                <w:sz w:val="36"/>
                <w:szCs w:val="36"/>
              </w:rPr>
              <w:t>P</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4BB22EF4" w14:textId="77777777" w:rsidR="00150BB8" w:rsidRPr="00C536CB" w:rsidRDefault="00150BB8" w:rsidP="00474388">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0DC02CEC" w14:textId="77777777" w:rsidR="00150BB8" w:rsidRPr="00C536CB" w:rsidRDefault="00150BB8" w:rsidP="00474388">
            <w:pPr>
              <w:rPr>
                <w:sz w:val="36"/>
                <w:szCs w:val="36"/>
              </w:rPr>
            </w:pPr>
          </w:p>
        </w:tc>
      </w:tr>
      <w:tr w:rsidR="00150BB8" w:rsidRPr="00C536CB" w14:paraId="086A083B" w14:textId="77777777" w:rsidTr="004743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1E16864D" w14:textId="77777777" w:rsidR="00150BB8" w:rsidRPr="00C536CB" w:rsidRDefault="00150BB8" w:rsidP="00474388">
            <w:r w:rsidRPr="00C536CB">
              <w:t>Bryan Marshall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12AF7A9" w14:textId="77777777" w:rsidR="00150BB8" w:rsidRPr="00C536CB" w:rsidRDefault="00150BB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86BF75E" w14:textId="77777777" w:rsidR="00150BB8" w:rsidRPr="00C536CB" w:rsidRDefault="00150BB8" w:rsidP="00474388">
            <w:pPr>
              <w:jc w:val="center"/>
              <w:rPr>
                <w:sz w:val="36"/>
                <w:szCs w:val="36"/>
              </w:rPr>
            </w:pPr>
            <w:r w:rsidRPr="00C536CB">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0FDBD58" w14:textId="77777777" w:rsidR="00150BB8" w:rsidRPr="00C536CB" w:rsidRDefault="00150BB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155BDE5" w14:textId="77777777" w:rsidR="00150BB8" w:rsidRPr="00C536CB" w:rsidRDefault="00150BB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162EDCE" w14:textId="5C269254" w:rsidR="00150BB8" w:rsidRPr="00C536CB" w:rsidRDefault="00474388" w:rsidP="00474388">
            <w:pPr>
              <w:jc w:val="center"/>
              <w:rPr>
                <w:sz w:val="36"/>
                <w:szCs w:val="36"/>
              </w:rPr>
            </w:pPr>
            <w:r w:rsidRPr="00C536CB">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B49DC17" w14:textId="4EC874F6" w:rsidR="00150BB8" w:rsidRPr="00C536CB" w:rsidRDefault="00474388" w:rsidP="00474388">
            <w:pPr>
              <w:jc w:val="center"/>
              <w:rPr>
                <w:sz w:val="36"/>
                <w:szCs w:val="36"/>
              </w:rPr>
            </w:pPr>
            <w:r w:rsidRPr="00C536CB">
              <w:rPr>
                <w:sz w:val="36"/>
                <w:szCs w:val="36"/>
              </w:rPr>
              <w:t>R</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4B8D398B" w14:textId="19FCF78E" w:rsidR="00150BB8" w:rsidRPr="00C536CB" w:rsidRDefault="00474388" w:rsidP="00474388">
            <w:pPr>
              <w:jc w:val="center"/>
              <w:rPr>
                <w:sz w:val="36"/>
                <w:szCs w:val="36"/>
              </w:rPr>
            </w:pPr>
            <w:r w:rsidRPr="00C536CB">
              <w:rPr>
                <w:sz w:val="36"/>
                <w:szCs w:val="36"/>
              </w:rPr>
              <w:t>P</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03E56583" w14:textId="77777777" w:rsidR="00150BB8" w:rsidRPr="00C536CB" w:rsidRDefault="00150BB8" w:rsidP="00474388">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1274082B" w14:textId="77777777" w:rsidR="00150BB8" w:rsidRPr="00C536CB" w:rsidRDefault="00150BB8" w:rsidP="00474388">
            <w:pPr>
              <w:rPr>
                <w:sz w:val="36"/>
                <w:szCs w:val="36"/>
              </w:rPr>
            </w:pPr>
          </w:p>
        </w:tc>
      </w:tr>
      <w:tr w:rsidR="00150BB8" w:rsidRPr="00C536CB" w14:paraId="2B1CD0B4" w14:textId="77777777" w:rsidTr="004743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66CA7228" w14:textId="77777777" w:rsidR="00150BB8" w:rsidRPr="00C536CB" w:rsidRDefault="00150BB8" w:rsidP="00474388">
            <w:r w:rsidRPr="00C536CB">
              <w:t>Wathsala Medawala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F8A679B" w14:textId="77777777" w:rsidR="00150BB8" w:rsidRPr="00C536CB" w:rsidRDefault="00150BB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BB5A7E8" w14:textId="77777777" w:rsidR="00150BB8" w:rsidRPr="00C536CB" w:rsidRDefault="00150BB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2F76034" w14:textId="77777777" w:rsidR="00150BB8" w:rsidRPr="00C536CB" w:rsidRDefault="00150BB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732542D" w14:textId="77777777" w:rsidR="00150BB8" w:rsidRPr="00C536CB" w:rsidRDefault="00150BB8" w:rsidP="00474388">
            <w:pPr>
              <w:jc w:val="center"/>
              <w:rPr>
                <w:sz w:val="36"/>
                <w:szCs w:val="36"/>
              </w:rPr>
            </w:pPr>
            <w:r w:rsidRPr="00C536CB">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0D41F6A" w14:textId="55E50A84" w:rsidR="00150BB8" w:rsidRPr="00C536CB" w:rsidRDefault="0047438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4C5E08D" w14:textId="2B434992" w:rsidR="00150BB8" w:rsidRPr="00C536CB" w:rsidRDefault="00474388" w:rsidP="00474388">
            <w:pPr>
              <w:jc w:val="center"/>
              <w:rPr>
                <w:sz w:val="36"/>
                <w:szCs w:val="36"/>
              </w:rPr>
            </w:pPr>
            <w:r w:rsidRPr="00C536CB">
              <w:rPr>
                <w:sz w:val="36"/>
                <w:szCs w:val="36"/>
              </w:rPr>
              <w:t>R</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26446029" w14:textId="18B1C56D" w:rsidR="00150BB8" w:rsidRPr="00C536CB" w:rsidRDefault="00474388" w:rsidP="00474388">
            <w:pPr>
              <w:jc w:val="center"/>
              <w:rPr>
                <w:sz w:val="36"/>
                <w:szCs w:val="36"/>
              </w:rPr>
            </w:pPr>
            <w:r w:rsidRPr="00C536CB">
              <w:rPr>
                <w:sz w:val="36"/>
                <w:szCs w:val="36"/>
              </w:rPr>
              <w:t>P</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2829BDB1" w14:textId="77777777" w:rsidR="00150BB8" w:rsidRPr="00C536CB" w:rsidRDefault="00150BB8" w:rsidP="00474388">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645EFD00" w14:textId="77777777" w:rsidR="00150BB8" w:rsidRPr="00C536CB" w:rsidRDefault="00150BB8" w:rsidP="00474388">
            <w:pPr>
              <w:rPr>
                <w:sz w:val="36"/>
                <w:szCs w:val="36"/>
              </w:rPr>
            </w:pPr>
          </w:p>
        </w:tc>
      </w:tr>
      <w:tr w:rsidR="00150BB8" w:rsidRPr="00C536CB" w14:paraId="5087851E" w14:textId="77777777" w:rsidTr="004743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vAlign w:val="bottom"/>
          </w:tcPr>
          <w:p w14:paraId="0B7F4BDB" w14:textId="77777777" w:rsidR="00150BB8" w:rsidRPr="00C536CB" w:rsidRDefault="00150BB8" w:rsidP="00474388">
            <w:r w:rsidRPr="00C536CB">
              <w:t>Christine Mutiti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D8DC875" w14:textId="77777777" w:rsidR="00150BB8" w:rsidRPr="00C536CB" w:rsidRDefault="00150BB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34FF750" w14:textId="77777777" w:rsidR="00150BB8" w:rsidRPr="00C536CB" w:rsidRDefault="00150BB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DCF847E" w14:textId="77777777" w:rsidR="00150BB8" w:rsidRPr="00C536CB" w:rsidRDefault="00150BB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D1A93BD" w14:textId="77777777" w:rsidR="00150BB8" w:rsidRPr="00C536CB" w:rsidRDefault="00150BB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FA29BD1" w14:textId="6693F9DA" w:rsidR="00150BB8" w:rsidRPr="00C536CB" w:rsidRDefault="0047438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C4078D1" w14:textId="6AAF4F08" w:rsidR="00150BB8" w:rsidRPr="00C536CB" w:rsidRDefault="00474388" w:rsidP="00474388">
            <w:pPr>
              <w:jc w:val="center"/>
              <w:rPr>
                <w:sz w:val="36"/>
                <w:szCs w:val="36"/>
              </w:rPr>
            </w:pPr>
            <w:r w:rsidRPr="00C536CB">
              <w:rPr>
                <w:sz w:val="36"/>
                <w:szCs w:val="36"/>
              </w:rPr>
              <w:t>P</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3067C63D" w14:textId="76EF9AF8" w:rsidR="00150BB8" w:rsidRPr="00C536CB" w:rsidRDefault="00474388" w:rsidP="00474388">
            <w:pPr>
              <w:jc w:val="center"/>
              <w:rPr>
                <w:sz w:val="36"/>
                <w:szCs w:val="36"/>
              </w:rPr>
            </w:pPr>
            <w:r w:rsidRPr="00C536CB">
              <w:rPr>
                <w:sz w:val="36"/>
                <w:szCs w:val="36"/>
              </w:rPr>
              <w:t>P</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182CE39C" w14:textId="77777777" w:rsidR="00150BB8" w:rsidRPr="00C536CB" w:rsidRDefault="00150BB8" w:rsidP="00474388">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0D249C29" w14:textId="77777777" w:rsidR="00150BB8" w:rsidRPr="00C536CB" w:rsidRDefault="00150BB8" w:rsidP="00474388">
            <w:pPr>
              <w:rPr>
                <w:sz w:val="36"/>
                <w:szCs w:val="36"/>
              </w:rPr>
            </w:pPr>
          </w:p>
        </w:tc>
      </w:tr>
      <w:tr w:rsidR="00150BB8" w:rsidRPr="00C536CB" w14:paraId="3E6CDF74" w14:textId="77777777" w:rsidTr="004743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vAlign w:val="bottom"/>
          </w:tcPr>
          <w:p w14:paraId="7A0AC0E3" w14:textId="77777777" w:rsidR="00150BB8" w:rsidRPr="00C536CB" w:rsidRDefault="00150BB8" w:rsidP="00474388">
            <w:r w:rsidRPr="00C536CB">
              <w:t>Sam Mutiti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996C160" w14:textId="77777777" w:rsidR="00150BB8" w:rsidRPr="00C536CB" w:rsidRDefault="00150BB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7852B8E" w14:textId="77777777" w:rsidR="00150BB8" w:rsidRPr="00C536CB" w:rsidRDefault="00150BB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AE4E2D1" w14:textId="77777777" w:rsidR="00150BB8" w:rsidRPr="00C536CB" w:rsidRDefault="00150BB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9DE4C0F" w14:textId="77777777" w:rsidR="00150BB8" w:rsidRPr="00C536CB" w:rsidRDefault="00150BB8" w:rsidP="00474388">
            <w:pPr>
              <w:jc w:val="center"/>
              <w:rPr>
                <w:sz w:val="36"/>
                <w:szCs w:val="36"/>
              </w:rPr>
            </w:pPr>
            <w:r w:rsidRPr="00C536CB">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018B702" w14:textId="3B7DDCFF" w:rsidR="00150BB8" w:rsidRPr="00C536CB" w:rsidRDefault="0047438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F31C694" w14:textId="2A484E6D" w:rsidR="00150BB8" w:rsidRPr="00C536CB" w:rsidRDefault="00474388" w:rsidP="00474388">
            <w:pPr>
              <w:jc w:val="center"/>
              <w:rPr>
                <w:sz w:val="36"/>
                <w:szCs w:val="36"/>
              </w:rPr>
            </w:pPr>
            <w:r w:rsidRPr="00C536CB">
              <w:rPr>
                <w:sz w:val="36"/>
                <w:szCs w:val="36"/>
              </w:rPr>
              <w:t>P</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339C0989" w14:textId="61191B05" w:rsidR="00150BB8" w:rsidRPr="00C536CB" w:rsidRDefault="00474388" w:rsidP="00474388">
            <w:pPr>
              <w:jc w:val="center"/>
              <w:rPr>
                <w:sz w:val="36"/>
                <w:szCs w:val="36"/>
              </w:rPr>
            </w:pPr>
            <w:r w:rsidRPr="00C536CB">
              <w:rPr>
                <w:sz w:val="36"/>
                <w:szCs w:val="36"/>
              </w:rPr>
              <w:t>P</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0426AAA9" w14:textId="77777777" w:rsidR="00150BB8" w:rsidRPr="00C536CB" w:rsidRDefault="00150BB8" w:rsidP="00474388">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5A6DB95C" w14:textId="77777777" w:rsidR="00150BB8" w:rsidRPr="00C536CB" w:rsidRDefault="00150BB8" w:rsidP="00474388">
            <w:pPr>
              <w:rPr>
                <w:sz w:val="36"/>
                <w:szCs w:val="36"/>
              </w:rPr>
            </w:pPr>
          </w:p>
        </w:tc>
      </w:tr>
      <w:tr w:rsidR="00150BB8" w:rsidRPr="00C536CB" w14:paraId="47C8424A" w14:textId="77777777" w:rsidTr="004743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vAlign w:val="bottom"/>
          </w:tcPr>
          <w:p w14:paraId="71C54798" w14:textId="77777777" w:rsidR="00150BB8" w:rsidRPr="00C536CB" w:rsidRDefault="00150BB8" w:rsidP="00474388">
            <w:r w:rsidRPr="00C536CB">
              <w:t>Gennady Rudkevich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85885FC" w14:textId="77777777" w:rsidR="00150BB8" w:rsidRPr="00C536CB" w:rsidRDefault="00150BB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718E073" w14:textId="77777777" w:rsidR="00150BB8" w:rsidRPr="00C536CB" w:rsidRDefault="00150BB8" w:rsidP="00474388">
            <w:pPr>
              <w:jc w:val="center"/>
              <w:rPr>
                <w:sz w:val="36"/>
                <w:szCs w:val="36"/>
              </w:rPr>
            </w:pPr>
            <w:r w:rsidRPr="00C536CB">
              <w:rPr>
                <w:sz w:val="36"/>
                <w:szCs w:val="36"/>
              </w:rPr>
              <w: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06775B1" w14:textId="77777777" w:rsidR="00150BB8" w:rsidRPr="00C536CB" w:rsidRDefault="00150BB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C1ADFF1" w14:textId="77777777" w:rsidR="00150BB8" w:rsidRPr="00C536CB" w:rsidRDefault="00150BB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E0DF5D2" w14:textId="0429325D" w:rsidR="00150BB8" w:rsidRPr="00C536CB" w:rsidRDefault="0047438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89C47E4" w14:textId="4F6A249B" w:rsidR="00150BB8" w:rsidRPr="00C536CB" w:rsidRDefault="00474388" w:rsidP="00474388">
            <w:pPr>
              <w:jc w:val="center"/>
              <w:rPr>
                <w:sz w:val="36"/>
                <w:szCs w:val="36"/>
              </w:rPr>
            </w:pPr>
            <w:r w:rsidRPr="00C536CB">
              <w:rPr>
                <w:sz w:val="36"/>
                <w:szCs w:val="36"/>
              </w:rPr>
              <w:t>P</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3E7EBE0F" w14:textId="60E5A96B" w:rsidR="00150BB8" w:rsidRPr="00C536CB" w:rsidRDefault="00474388" w:rsidP="00474388">
            <w:pPr>
              <w:jc w:val="center"/>
              <w:rPr>
                <w:sz w:val="36"/>
                <w:szCs w:val="36"/>
              </w:rPr>
            </w:pPr>
            <w:r w:rsidRPr="00C536CB">
              <w:rPr>
                <w:sz w:val="36"/>
                <w:szCs w:val="36"/>
              </w:rPr>
              <w:t>P</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1F4E2330" w14:textId="77777777" w:rsidR="00150BB8" w:rsidRPr="00C536CB" w:rsidRDefault="00150BB8" w:rsidP="00474388">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13A8A4D5" w14:textId="77777777" w:rsidR="00150BB8" w:rsidRPr="00C536CB" w:rsidRDefault="00150BB8" w:rsidP="00474388">
            <w:pPr>
              <w:rPr>
                <w:sz w:val="36"/>
                <w:szCs w:val="36"/>
              </w:rPr>
            </w:pPr>
          </w:p>
        </w:tc>
      </w:tr>
      <w:tr w:rsidR="00150BB8" w:rsidRPr="00C536CB" w14:paraId="6A2E0A44" w14:textId="77777777" w:rsidTr="004743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vAlign w:val="bottom"/>
          </w:tcPr>
          <w:p w14:paraId="68A3F296" w14:textId="77777777" w:rsidR="00150BB8" w:rsidRPr="00C536CB" w:rsidRDefault="00150BB8" w:rsidP="00474388">
            <w:r w:rsidRPr="00C536CB">
              <w:t>Christina Smith (Vice-Chair)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49E5F4C" w14:textId="77777777" w:rsidR="00150BB8" w:rsidRPr="00C536CB" w:rsidRDefault="00150BB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ABADBA5" w14:textId="77777777" w:rsidR="00150BB8" w:rsidRPr="00C536CB" w:rsidRDefault="00150BB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D893EA7" w14:textId="77777777" w:rsidR="00150BB8" w:rsidRPr="00C536CB" w:rsidRDefault="00150BB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535744B" w14:textId="77777777" w:rsidR="00150BB8" w:rsidRPr="00C536CB" w:rsidRDefault="00150BB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EBB432E" w14:textId="4DB3C213" w:rsidR="00150BB8" w:rsidRPr="00C536CB" w:rsidRDefault="0047438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10CFEB2" w14:textId="360B1B7C" w:rsidR="00150BB8" w:rsidRPr="00C536CB" w:rsidRDefault="00474388" w:rsidP="00474388">
            <w:pPr>
              <w:jc w:val="center"/>
              <w:rPr>
                <w:sz w:val="36"/>
                <w:szCs w:val="36"/>
              </w:rPr>
            </w:pPr>
            <w:r w:rsidRPr="00C536CB">
              <w:rPr>
                <w:sz w:val="36"/>
                <w:szCs w:val="36"/>
              </w:rPr>
              <w:t>R</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4A93DB57" w14:textId="65A14FE0" w:rsidR="00150BB8" w:rsidRPr="00C536CB" w:rsidRDefault="00474388" w:rsidP="00474388">
            <w:pPr>
              <w:jc w:val="center"/>
              <w:rPr>
                <w:sz w:val="36"/>
                <w:szCs w:val="36"/>
              </w:rPr>
            </w:pPr>
            <w:r w:rsidRPr="00C536CB">
              <w:rPr>
                <w:sz w:val="36"/>
                <w:szCs w:val="36"/>
              </w:rPr>
              <w:t>P</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255268EE" w14:textId="77777777" w:rsidR="00150BB8" w:rsidRPr="00C536CB" w:rsidRDefault="00150BB8" w:rsidP="00474388">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65904182" w14:textId="77777777" w:rsidR="00150BB8" w:rsidRPr="00C536CB" w:rsidRDefault="00150BB8" w:rsidP="00474388">
            <w:pPr>
              <w:rPr>
                <w:sz w:val="36"/>
                <w:szCs w:val="36"/>
              </w:rPr>
            </w:pPr>
          </w:p>
        </w:tc>
      </w:tr>
      <w:tr w:rsidR="00150BB8" w:rsidRPr="00C536CB" w14:paraId="2721BBAE" w14:textId="77777777" w:rsidTr="004743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vAlign w:val="bottom"/>
          </w:tcPr>
          <w:p w14:paraId="034CBE14" w14:textId="77777777" w:rsidR="00150BB8" w:rsidRPr="00C536CB" w:rsidRDefault="00150BB8" w:rsidP="00474388">
            <w:r w:rsidRPr="00C536CB">
              <w:t>Jessica Wallace (Secretary)</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224C3E8" w14:textId="77777777" w:rsidR="00150BB8" w:rsidRPr="00C536CB" w:rsidRDefault="00150BB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77C6F6E" w14:textId="77777777" w:rsidR="00150BB8" w:rsidRPr="00C536CB" w:rsidRDefault="00150BB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BCB98C5" w14:textId="77777777" w:rsidR="00150BB8" w:rsidRPr="00C536CB" w:rsidRDefault="00150BB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CB06DD3" w14:textId="77777777" w:rsidR="00150BB8" w:rsidRPr="00C536CB" w:rsidRDefault="00150BB8" w:rsidP="00474388">
            <w:pPr>
              <w:jc w:val="center"/>
              <w:rPr>
                <w:sz w:val="36"/>
                <w:szCs w:val="36"/>
              </w:rPr>
            </w:pPr>
            <w:r w:rsidRPr="00C536C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771EA3B" w14:textId="67193930" w:rsidR="00150BB8" w:rsidRPr="00C536CB" w:rsidRDefault="00474388" w:rsidP="00474388">
            <w:pPr>
              <w:jc w:val="center"/>
              <w:rPr>
                <w:sz w:val="36"/>
                <w:szCs w:val="36"/>
              </w:rPr>
            </w:pPr>
            <w:r w:rsidRPr="00C536CB">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833A437" w14:textId="632A4155" w:rsidR="00150BB8" w:rsidRPr="00C536CB" w:rsidRDefault="00474388" w:rsidP="00474388">
            <w:pPr>
              <w:jc w:val="center"/>
              <w:rPr>
                <w:sz w:val="36"/>
                <w:szCs w:val="36"/>
              </w:rPr>
            </w:pPr>
            <w:r w:rsidRPr="00C536CB">
              <w:rPr>
                <w:sz w:val="36"/>
                <w:szCs w:val="36"/>
              </w:rPr>
              <w:t>R</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602F9018" w14:textId="788234B0" w:rsidR="00150BB8" w:rsidRPr="00C536CB" w:rsidRDefault="00474388" w:rsidP="00474388">
            <w:pPr>
              <w:jc w:val="center"/>
              <w:rPr>
                <w:sz w:val="36"/>
                <w:szCs w:val="36"/>
              </w:rPr>
            </w:pPr>
            <w:r w:rsidRPr="00C536CB">
              <w:rPr>
                <w:sz w:val="36"/>
                <w:szCs w:val="36"/>
              </w:rPr>
              <w:t>P</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1BB7D8D0" w14:textId="77777777" w:rsidR="00150BB8" w:rsidRPr="00C536CB" w:rsidRDefault="00150BB8" w:rsidP="00474388">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77057335" w14:textId="77777777" w:rsidR="00150BB8" w:rsidRPr="00C536CB" w:rsidRDefault="00150BB8" w:rsidP="00474388">
            <w:pPr>
              <w:rPr>
                <w:sz w:val="36"/>
                <w:szCs w:val="36"/>
              </w:rPr>
            </w:pPr>
          </w:p>
        </w:tc>
      </w:tr>
      <w:tr w:rsidR="00150BB8" w:rsidRPr="00C536CB" w14:paraId="553981DF" w14:textId="77777777" w:rsidTr="004743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double" w:sz="4" w:space="0" w:color="auto"/>
              <w:right w:val="single" w:sz="4" w:space="0" w:color="auto"/>
            </w:tcBorders>
            <w:vAlign w:val="bottom"/>
          </w:tcPr>
          <w:p w14:paraId="5429CCC4" w14:textId="77777777" w:rsidR="00150BB8" w:rsidRPr="00C536CB" w:rsidRDefault="00150BB8" w:rsidP="00474388">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62A14AC6" w14:textId="77777777" w:rsidR="00150BB8" w:rsidRPr="00C536CB" w:rsidRDefault="00150BB8" w:rsidP="00474388">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60BE8A62" w14:textId="77777777" w:rsidR="00150BB8" w:rsidRPr="00C536CB" w:rsidRDefault="00150BB8" w:rsidP="00474388">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08CFC67E" w14:textId="77777777" w:rsidR="00150BB8" w:rsidRPr="00C536CB" w:rsidRDefault="00150BB8" w:rsidP="00474388">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25FE910A" w14:textId="77777777" w:rsidR="00150BB8" w:rsidRPr="00C536CB" w:rsidRDefault="00150BB8" w:rsidP="00474388">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320EE821" w14:textId="77777777" w:rsidR="00150BB8" w:rsidRPr="00C536CB" w:rsidRDefault="00150BB8" w:rsidP="00474388">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00EBF603" w14:textId="77777777" w:rsidR="00150BB8" w:rsidRPr="00C536CB" w:rsidRDefault="00150BB8" w:rsidP="00474388">
            <w:pPr>
              <w:rPr>
                <w:sz w:val="20"/>
              </w:rPr>
            </w:pPr>
          </w:p>
        </w:tc>
        <w:tc>
          <w:tcPr>
            <w:tcW w:w="1230" w:type="dxa"/>
            <w:tcBorders>
              <w:top w:val="single" w:sz="4" w:space="0" w:color="auto"/>
              <w:left w:val="single" w:sz="4" w:space="0" w:color="auto"/>
              <w:bottom w:val="double" w:sz="4" w:space="0" w:color="auto"/>
              <w:right w:val="single" w:sz="4" w:space="0" w:color="auto"/>
            </w:tcBorders>
            <w:shd w:val="clear" w:color="auto" w:fill="auto"/>
            <w:vAlign w:val="bottom"/>
          </w:tcPr>
          <w:p w14:paraId="77497128" w14:textId="77777777" w:rsidR="00150BB8" w:rsidRPr="00C536CB" w:rsidRDefault="00150BB8" w:rsidP="00474388">
            <w:pPr>
              <w:rPr>
                <w:sz w:val="20"/>
              </w:rPr>
            </w:pPr>
          </w:p>
        </w:tc>
        <w:tc>
          <w:tcPr>
            <w:tcW w:w="890" w:type="dxa"/>
            <w:tcBorders>
              <w:top w:val="single" w:sz="4" w:space="0" w:color="auto"/>
              <w:left w:val="single" w:sz="4" w:space="0" w:color="auto"/>
              <w:bottom w:val="double" w:sz="4" w:space="0" w:color="auto"/>
              <w:right w:val="single" w:sz="4" w:space="0" w:color="auto"/>
            </w:tcBorders>
            <w:shd w:val="clear" w:color="auto" w:fill="auto"/>
            <w:vAlign w:val="bottom"/>
          </w:tcPr>
          <w:p w14:paraId="578701D8" w14:textId="77777777" w:rsidR="00150BB8" w:rsidRPr="00C536CB" w:rsidRDefault="00150BB8" w:rsidP="00474388">
            <w:pPr>
              <w:rPr>
                <w:sz w:val="20"/>
              </w:rPr>
            </w:pPr>
          </w:p>
        </w:tc>
        <w:tc>
          <w:tcPr>
            <w:tcW w:w="1061" w:type="dxa"/>
            <w:tcBorders>
              <w:top w:val="single" w:sz="4" w:space="0" w:color="auto"/>
              <w:left w:val="single" w:sz="4" w:space="0" w:color="auto"/>
              <w:bottom w:val="double" w:sz="4" w:space="0" w:color="auto"/>
              <w:right w:val="double" w:sz="4" w:space="0" w:color="auto"/>
            </w:tcBorders>
            <w:shd w:val="clear" w:color="auto" w:fill="auto"/>
            <w:vAlign w:val="bottom"/>
          </w:tcPr>
          <w:p w14:paraId="715E99A7" w14:textId="77777777" w:rsidR="00150BB8" w:rsidRPr="00C536CB" w:rsidRDefault="00150BB8" w:rsidP="00474388">
            <w:pPr>
              <w:rPr>
                <w:sz w:val="20"/>
              </w:rPr>
            </w:pPr>
          </w:p>
        </w:tc>
      </w:tr>
    </w:tbl>
    <w:p w14:paraId="1A381890" w14:textId="2FFBB398" w:rsidR="00150BB8" w:rsidRPr="00C536CB" w:rsidRDefault="00474388" w:rsidP="00150BB8">
      <w:pPr>
        <w:tabs>
          <w:tab w:val="left" w:pos="7665"/>
        </w:tabs>
        <w:rPr>
          <w:sz w:val="20"/>
        </w:rPr>
      </w:pPr>
      <w:r w:rsidRPr="00C536CB">
        <w:rPr>
          <w:sz w:val="20"/>
        </w:rPr>
        <w:br w:type="textWrapping" w:clear="all"/>
      </w:r>
      <w:r w:rsidR="00150BB8" w:rsidRPr="00C536CB">
        <w:rPr>
          <w:sz w:val="20"/>
        </w:rPr>
        <w:tab/>
      </w:r>
    </w:p>
    <w:p w14:paraId="751309E7" w14:textId="77777777" w:rsidR="00150BB8" w:rsidRPr="00C536CB" w:rsidRDefault="00150BB8" w:rsidP="00150BB8">
      <w:pPr>
        <w:tabs>
          <w:tab w:val="right" w:pos="14314"/>
        </w:tabs>
        <w:rPr>
          <w:sz w:val="20"/>
        </w:rPr>
      </w:pPr>
    </w:p>
    <w:p w14:paraId="766FC898" w14:textId="77777777" w:rsidR="00150BB8" w:rsidRPr="00C536CB" w:rsidRDefault="00150BB8" w:rsidP="00150BB8">
      <w:pPr>
        <w:tabs>
          <w:tab w:val="right" w:pos="14314"/>
        </w:tabs>
        <w:rPr>
          <w:sz w:val="20"/>
          <w:u w:val="single"/>
        </w:rPr>
      </w:pPr>
      <w:r w:rsidRPr="00C536CB">
        <w:rPr>
          <w:sz w:val="20"/>
        </w:rPr>
        <w:t xml:space="preserve">__________________________________________                                                                        </w:t>
      </w:r>
    </w:p>
    <w:p w14:paraId="396F5BCA" w14:textId="77777777" w:rsidR="00150BB8" w:rsidRPr="00C536CB" w:rsidRDefault="00150BB8" w:rsidP="00150BB8">
      <w:pPr>
        <w:rPr>
          <w:sz w:val="20"/>
        </w:rPr>
      </w:pPr>
      <w:r w:rsidRPr="00C536CB">
        <w:rPr>
          <w:sz w:val="20"/>
        </w:rPr>
        <w:t>CHAIRPERSON SIGNATURE                                                                                                            DATE  ________________________________-</w:t>
      </w:r>
    </w:p>
    <w:p w14:paraId="002135DE" w14:textId="77777777" w:rsidR="00150BB8" w:rsidRPr="00C536CB" w:rsidRDefault="00150BB8" w:rsidP="00150BB8">
      <w:pPr>
        <w:rPr>
          <w:sz w:val="20"/>
        </w:rPr>
      </w:pPr>
    </w:p>
    <w:p w14:paraId="78971D79" w14:textId="2133EA30" w:rsidR="00F908A7" w:rsidRDefault="00150BB8">
      <w:r w:rsidRPr="00C536CB">
        <w:rPr>
          <w:sz w:val="20"/>
        </w:rPr>
        <w:t>(Including this Approval by chair at committee discretion)</w:t>
      </w:r>
    </w:p>
    <w:sectPr w:rsidR="00F908A7">
      <w:pgSz w:w="15840" w:h="12240" w:orient="landscape" w:code="1"/>
      <w:pgMar w:top="576" w:right="662"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6856"/>
    <w:multiLevelType w:val="hybridMultilevel"/>
    <w:tmpl w:val="BA3C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6852FA"/>
    <w:multiLevelType w:val="hybridMultilevel"/>
    <w:tmpl w:val="43CC777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7136C7"/>
    <w:multiLevelType w:val="hybridMultilevel"/>
    <w:tmpl w:val="309A0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BB8"/>
    <w:rsid w:val="00150BB8"/>
    <w:rsid w:val="00255708"/>
    <w:rsid w:val="00474388"/>
    <w:rsid w:val="00634EF7"/>
    <w:rsid w:val="00656D1D"/>
    <w:rsid w:val="006B5825"/>
    <w:rsid w:val="00781585"/>
    <w:rsid w:val="00A95E71"/>
    <w:rsid w:val="00AC6911"/>
    <w:rsid w:val="00C536CB"/>
    <w:rsid w:val="00F90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795FF"/>
  <w15:chartTrackingRefBased/>
  <w15:docId w15:val="{D9CC5007-3E4B-48C5-B424-FAC6C4A8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BB8"/>
    <w:rPr>
      <w:rFonts w:ascii="Times New Roman" w:eastAsia="Times New Roman" w:hAnsi="Times New Roman" w:cs="Times New Roman"/>
    </w:rPr>
  </w:style>
  <w:style w:type="paragraph" w:styleId="Heading1">
    <w:name w:val="heading 1"/>
    <w:basedOn w:val="Normal"/>
    <w:next w:val="Normal"/>
    <w:link w:val="Heading1Char"/>
    <w:qFormat/>
    <w:rsid w:val="00150BB8"/>
    <w:pPr>
      <w:keepNext/>
      <w:keepLines/>
      <w:spacing w:before="240" w:line="276" w:lineRule="auto"/>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qFormat/>
    <w:rsid w:val="00150BB8"/>
    <w:pPr>
      <w:keepNext/>
      <w:jc w:val="center"/>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0BB8"/>
    <w:rPr>
      <w:rFonts w:asciiTheme="majorHAnsi" w:eastAsiaTheme="majorEastAsia" w:hAnsiTheme="majorHAnsi" w:cstheme="majorBidi"/>
      <w:sz w:val="32"/>
      <w:szCs w:val="32"/>
    </w:rPr>
  </w:style>
  <w:style w:type="character" w:customStyle="1" w:styleId="Heading2Char">
    <w:name w:val="Heading 2 Char"/>
    <w:basedOn w:val="DefaultParagraphFont"/>
    <w:link w:val="Heading2"/>
    <w:rsid w:val="00150BB8"/>
    <w:rPr>
      <w:rFonts w:ascii="Times New Roman" w:eastAsia="Times New Roman" w:hAnsi="Times New Roman" w:cs="Times New Roman"/>
      <w:b/>
      <w:bCs/>
      <w:sz w:val="20"/>
    </w:rPr>
  </w:style>
  <w:style w:type="paragraph" w:styleId="ListParagraph">
    <w:name w:val="List Paragraph"/>
    <w:basedOn w:val="Normal"/>
    <w:uiPriority w:val="34"/>
    <w:qFormat/>
    <w:rsid w:val="00150BB8"/>
    <w:pPr>
      <w:ind w:left="720"/>
      <w:contextualSpacing/>
    </w:pPr>
  </w:style>
  <w:style w:type="paragraph" w:customStyle="1" w:styleId="paragraph">
    <w:name w:val="paragraph"/>
    <w:basedOn w:val="Normal"/>
    <w:rsid w:val="00150BB8"/>
    <w:pPr>
      <w:spacing w:before="100" w:beforeAutospacing="1" w:after="100" w:afterAutospacing="1"/>
    </w:pPr>
  </w:style>
  <w:style w:type="character" w:customStyle="1" w:styleId="normaltextrun">
    <w:name w:val="normaltextrun"/>
    <w:basedOn w:val="DefaultParagraphFont"/>
    <w:rsid w:val="00150BB8"/>
  </w:style>
  <w:style w:type="paragraph" w:styleId="NormalWeb">
    <w:name w:val="Normal (Web)"/>
    <w:basedOn w:val="Normal"/>
    <w:uiPriority w:val="99"/>
    <w:unhideWhenUsed/>
    <w:rsid w:val="00C536CB"/>
    <w:pPr>
      <w:spacing w:before="100" w:beforeAutospacing="1" w:after="100" w:afterAutospacing="1"/>
    </w:pPr>
  </w:style>
  <w:style w:type="character" w:styleId="Hyperlink">
    <w:name w:val="Hyperlink"/>
    <w:basedOn w:val="DefaultParagraphFont"/>
    <w:uiPriority w:val="99"/>
    <w:semiHidden/>
    <w:unhideWhenUsed/>
    <w:rsid w:val="00C536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869403">
      <w:bodyDiv w:val="1"/>
      <w:marLeft w:val="0"/>
      <w:marRight w:val="0"/>
      <w:marTop w:val="0"/>
      <w:marBottom w:val="0"/>
      <w:divBdr>
        <w:top w:val="none" w:sz="0" w:space="0" w:color="auto"/>
        <w:left w:val="none" w:sz="0" w:space="0" w:color="auto"/>
        <w:bottom w:val="none" w:sz="0" w:space="0" w:color="auto"/>
        <w:right w:val="none" w:sz="0" w:space="0" w:color="auto"/>
      </w:divBdr>
      <w:divsChild>
        <w:div w:id="1324894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m03.safelinks.protection.outlook.com/?url=https%3A%2F%2Fwww.usg.edu%2Fcopyright&amp;data=02%7C01%7Cjessica.wallace%40gcsu.edu%7C5786637272684f14c13108d7dcac1d39%7Cbfd29cfa8e7142e69abc953a6d6f07d6%7C0%7C0%7C637220504091335428&amp;sdata=J0Y1g8Lk89BUCKiJzJk9UL8mxZRnKh6iBtqhexSQdEA%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5</Pages>
  <Words>1379</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wallace</dc:creator>
  <cp:keywords/>
  <dc:description/>
  <cp:lastModifiedBy>jessica wallace</cp:lastModifiedBy>
  <cp:revision>3</cp:revision>
  <dcterms:created xsi:type="dcterms:W3CDTF">2020-04-10T18:37:00Z</dcterms:created>
  <dcterms:modified xsi:type="dcterms:W3CDTF">2020-04-10T22:09:00Z</dcterms:modified>
</cp:coreProperties>
</file>