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B11C50" w:rsidRDefault="0014666D" w:rsidP="0014666D">
      <w:pPr>
        <w:rPr>
          <w:b/>
          <w:bCs/>
          <w:smallCaps/>
          <w:sz w:val="28"/>
          <w:szCs w:val="28"/>
        </w:rPr>
      </w:pPr>
      <w:bookmarkStart w:id="0" w:name="_GoBack"/>
      <w:bookmarkEnd w:id="0"/>
      <w:r w:rsidRPr="00B11C50">
        <w:rPr>
          <w:b/>
          <w:bCs/>
          <w:smallCaps/>
          <w:sz w:val="28"/>
          <w:szCs w:val="28"/>
        </w:rPr>
        <w:t>Committee Name:</w:t>
      </w:r>
      <w:r w:rsidR="00F06452">
        <w:rPr>
          <w:b/>
          <w:bCs/>
          <w:smallCaps/>
          <w:sz w:val="28"/>
          <w:szCs w:val="28"/>
        </w:rPr>
        <w:t xml:space="preserve"> 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F06452">
        <w:rPr>
          <w:b/>
          <w:bCs/>
          <w:smallCaps/>
          <w:sz w:val="28"/>
          <w:szCs w:val="28"/>
        </w:rPr>
        <w:t>October 5, 2018, 1400-1515</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F06452">
        <w:rPr>
          <w:b/>
          <w:bCs/>
          <w:smallCaps/>
          <w:sz w:val="28"/>
          <w:szCs w:val="28"/>
        </w:rPr>
        <w:t>Health Sciences 211</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2E156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E13C71" w:rsidP="000F4925">
            <w:r>
              <w:t xml:space="preserve">Rodica Cazacu (Chair) </w:t>
            </w:r>
          </w:p>
        </w:tc>
        <w:tc>
          <w:tcPr>
            <w:tcW w:w="540" w:type="dxa"/>
            <w:tcBorders>
              <w:top w:val="thinThickSmallGap" w:sz="24" w:space="0" w:color="auto"/>
            </w:tcBorders>
            <w:vAlign w:val="center"/>
          </w:tcPr>
          <w:p w:rsidR="00973FD5" w:rsidRPr="000507F8" w:rsidRDefault="002E156F" w:rsidP="000F4925">
            <w:pPr>
              <w:rPr>
                <w:sz w:val="36"/>
                <w:szCs w:val="36"/>
              </w:rPr>
            </w:pPr>
            <w:r>
              <w:rPr>
                <w:sz w:val="36"/>
                <w:szCs w:val="36"/>
              </w:rPr>
              <w:t>R</w:t>
            </w:r>
          </w:p>
        </w:tc>
        <w:tc>
          <w:tcPr>
            <w:tcW w:w="6660" w:type="dxa"/>
            <w:tcBorders>
              <w:top w:val="thinThickSmallGap" w:sz="24" w:space="0" w:color="auto"/>
            </w:tcBorders>
            <w:vAlign w:val="center"/>
          </w:tcPr>
          <w:p w:rsidR="00973FD5" w:rsidRPr="000F4925" w:rsidRDefault="002E156F" w:rsidP="000F4925">
            <w:r>
              <w:t>Catrena Lisse</w:t>
            </w:r>
          </w:p>
        </w:tc>
      </w:tr>
      <w:tr w:rsidR="00973FD5" w:rsidTr="000F4925">
        <w:trPr>
          <w:trHeight w:val="161"/>
        </w:trPr>
        <w:tc>
          <w:tcPr>
            <w:tcW w:w="720" w:type="dxa"/>
            <w:vAlign w:val="center"/>
          </w:tcPr>
          <w:p w:rsidR="00973FD5" w:rsidRPr="000507F8" w:rsidRDefault="002E156F" w:rsidP="000F4925">
            <w:pPr>
              <w:rPr>
                <w:sz w:val="36"/>
                <w:szCs w:val="36"/>
              </w:rPr>
            </w:pPr>
            <w:r>
              <w:rPr>
                <w:sz w:val="36"/>
                <w:szCs w:val="36"/>
              </w:rPr>
              <w:t>R</w:t>
            </w:r>
          </w:p>
        </w:tc>
        <w:tc>
          <w:tcPr>
            <w:tcW w:w="6120" w:type="dxa"/>
            <w:vAlign w:val="center"/>
          </w:tcPr>
          <w:p w:rsidR="00973FD5" w:rsidRPr="000F4925" w:rsidRDefault="00E13C71" w:rsidP="000F4925">
            <w:r>
              <w:t xml:space="preserve">Lyndall Muschell (Vice Chair) </w:t>
            </w:r>
          </w:p>
        </w:tc>
        <w:tc>
          <w:tcPr>
            <w:tcW w:w="540" w:type="dxa"/>
            <w:vAlign w:val="center"/>
          </w:tcPr>
          <w:p w:rsidR="00973FD5" w:rsidRPr="000507F8" w:rsidRDefault="002E156F" w:rsidP="000F4925">
            <w:pPr>
              <w:rPr>
                <w:sz w:val="36"/>
                <w:szCs w:val="36"/>
              </w:rPr>
            </w:pPr>
            <w:r>
              <w:rPr>
                <w:sz w:val="36"/>
                <w:szCs w:val="36"/>
              </w:rPr>
              <w:t>P</w:t>
            </w:r>
          </w:p>
        </w:tc>
        <w:tc>
          <w:tcPr>
            <w:tcW w:w="6660" w:type="dxa"/>
            <w:vAlign w:val="center"/>
          </w:tcPr>
          <w:p w:rsidR="00973FD5" w:rsidRPr="000F4925" w:rsidRDefault="002E156F" w:rsidP="000F4925">
            <w:r>
              <w:t>Christina Smith</w:t>
            </w:r>
          </w:p>
        </w:tc>
      </w:tr>
      <w:tr w:rsidR="00AC06FB" w:rsidTr="000F4925">
        <w:trPr>
          <w:trHeight w:val="161"/>
        </w:trPr>
        <w:tc>
          <w:tcPr>
            <w:tcW w:w="720" w:type="dxa"/>
            <w:vAlign w:val="center"/>
          </w:tcPr>
          <w:p w:rsidR="00AC06FB" w:rsidRPr="000507F8" w:rsidRDefault="002E156F" w:rsidP="000F4925">
            <w:pPr>
              <w:rPr>
                <w:sz w:val="36"/>
                <w:szCs w:val="36"/>
              </w:rPr>
            </w:pPr>
            <w:r>
              <w:rPr>
                <w:sz w:val="36"/>
                <w:szCs w:val="36"/>
              </w:rPr>
              <w:t>R</w:t>
            </w:r>
          </w:p>
        </w:tc>
        <w:tc>
          <w:tcPr>
            <w:tcW w:w="6120" w:type="dxa"/>
            <w:vAlign w:val="center"/>
          </w:tcPr>
          <w:p w:rsidR="00AC06FB" w:rsidRPr="000F4925" w:rsidRDefault="002E156F" w:rsidP="000F4925">
            <w:r>
              <w:t>Sarah Handwerker (Secretary)</w:t>
            </w:r>
          </w:p>
        </w:tc>
        <w:tc>
          <w:tcPr>
            <w:tcW w:w="540" w:type="dxa"/>
            <w:vAlign w:val="center"/>
          </w:tcPr>
          <w:p w:rsidR="00AC06FB" w:rsidRPr="000507F8" w:rsidRDefault="002E156F" w:rsidP="000F4925">
            <w:pPr>
              <w:rPr>
                <w:sz w:val="36"/>
                <w:szCs w:val="36"/>
              </w:rPr>
            </w:pPr>
            <w:r>
              <w:rPr>
                <w:sz w:val="36"/>
                <w:szCs w:val="36"/>
              </w:rPr>
              <w:t>R</w:t>
            </w:r>
          </w:p>
        </w:tc>
        <w:tc>
          <w:tcPr>
            <w:tcW w:w="6660" w:type="dxa"/>
            <w:vAlign w:val="center"/>
          </w:tcPr>
          <w:p w:rsidR="00AC06FB" w:rsidRPr="000F4925" w:rsidRDefault="002E156F" w:rsidP="000F4925">
            <w:r>
              <w:t>Claire Sanders</w:t>
            </w:r>
          </w:p>
        </w:tc>
      </w:tr>
      <w:tr w:rsidR="00AC06FB" w:rsidTr="000F4925">
        <w:trPr>
          <w:trHeight w:val="161"/>
        </w:trPr>
        <w:tc>
          <w:tcPr>
            <w:tcW w:w="720" w:type="dxa"/>
            <w:vAlign w:val="center"/>
          </w:tcPr>
          <w:p w:rsidR="00AC06FB" w:rsidRPr="000507F8" w:rsidRDefault="002E156F" w:rsidP="000F4925">
            <w:pPr>
              <w:rPr>
                <w:sz w:val="36"/>
                <w:szCs w:val="36"/>
              </w:rPr>
            </w:pPr>
            <w:r>
              <w:rPr>
                <w:sz w:val="36"/>
                <w:szCs w:val="36"/>
              </w:rPr>
              <w:t>P</w:t>
            </w:r>
          </w:p>
        </w:tc>
        <w:tc>
          <w:tcPr>
            <w:tcW w:w="6120" w:type="dxa"/>
            <w:vAlign w:val="center"/>
          </w:tcPr>
          <w:p w:rsidR="00AC06FB" w:rsidRPr="000F4925" w:rsidRDefault="002E156F" w:rsidP="000F4925">
            <w:r>
              <w:t>Alesa Liles (PA)</w:t>
            </w:r>
          </w:p>
        </w:tc>
        <w:tc>
          <w:tcPr>
            <w:tcW w:w="540" w:type="dxa"/>
            <w:vAlign w:val="center"/>
          </w:tcPr>
          <w:p w:rsidR="00AC06FB" w:rsidRPr="000507F8" w:rsidRDefault="002E156F" w:rsidP="000F4925">
            <w:pPr>
              <w:rPr>
                <w:sz w:val="36"/>
                <w:szCs w:val="36"/>
              </w:rPr>
            </w:pPr>
            <w:r>
              <w:rPr>
                <w:sz w:val="36"/>
                <w:szCs w:val="36"/>
              </w:rPr>
              <w:t>P</w:t>
            </w:r>
          </w:p>
        </w:tc>
        <w:tc>
          <w:tcPr>
            <w:tcW w:w="6660" w:type="dxa"/>
            <w:vAlign w:val="center"/>
          </w:tcPr>
          <w:p w:rsidR="00AC06FB" w:rsidRPr="000F4925" w:rsidRDefault="002E156F" w:rsidP="000F4925">
            <w:r>
              <w:t>Jessica Wallace</w:t>
            </w:r>
            <w:r w:rsidR="00C94B90">
              <w:t xml:space="preserve"> (acting secretary)</w:t>
            </w:r>
          </w:p>
        </w:tc>
      </w:tr>
      <w:tr w:rsidR="00AC06FB" w:rsidTr="000F4925">
        <w:trPr>
          <w:trHeight w:val="161"/>
        </w:trPr>
        <w:tc>
          <w:tcPr>
            <w:tcW w:w="720" w:type="dxa"/>
            <w:vAlign w:val="center"/>
          </w:tcPr>
          <w:p w:rsidR="00AC06FB" w:rsidRPr="000507F8" w:rsidRDefault="002E156F" w:rsidP="000F4925">
            <w:pPr>
              <w:rPr>
                <w:sz w:val="36"/>
                <w:szCs w:val="36"/>
              </w:rPr>
            </w:pPr>
            <w:r>
              <w:rPr>
                <w:sz w:val="36"/>
                <w:szCs w:val="36"/>
              </w:rPr>
              <w:t>P</w:t>
            </w:r>
          </w:p>
        </w:tc>
        <w:tc>
          <w:tcPr>
            <w:tcW w:w="6120" w:type="dxa"/>
            <w:vAlign w:val="center"/>
          </w:tcPr>
          <w:p w:rsidR="00AC06FB" w:rsidRPr="000F4925" w:rsidRDefault="002E156F" w:rsidP="000F4925">
            <w:r>
              <w:t>Allison Reuter</w:t>
            </w:r>
          </w:p>
        </w:tc>
        <w:tc>
          <w:tcPr>
            <w:tcW w:w="540" w:type="dxa"/>
            <w:vAlign w:val="center"/>
          </w:tcPr>
          <w:p w:rsidR="00AC06FB" w:rsidRPr="000507F8" w:rsidRDefault="002E156F" w:rsidP="000F4925">
            <w:pPr>
              <w:rPr>
                <w:sz w:val="36"/>
                <w:szCs w:val="36"/>
              </w:rPr>
            </w:pPr>
            <w:r>
              <w:rPr>
                <w:sz w:val="36"/>
                <w:szCs w:val="36"/>
              </w:rPr>
              <w:t>P</w:t>
            </w:r>
          </w:p>
        </w:tc>
        <w:tc>
          <w:tcPr>
            <w:tcW w:w="6660" w:type="dxa"/>
            <w:vAlign w:val="center"/>
          </w:tcPr>
          <w:p w:rsidR="00AC06FB" w:rsidRPr="000F4925" w:rsidRDefault="002E156F" w:rsidP="000F4925">
            <w:r>
              <w:t>Sabrina Hom</w:t>
            </w:r>
          </w:p>
        </w:tc>
      </w:tr>
      <w:tr w:rsidR="00973FD5" w:rsidTr="000F4925">
        <w:trPr>
          <w:trHeight w:val="278"/>
        </w:trPr>
        <w:tc>
          <w:tcPr>
            <w:tcW w:w="720" w:type="dxa"/>
            <w:vAlign w:val="center"/>
          </w:tcPr>
          <w:p w:rsidR="00D171B9" w:rsidRPr="000507F8" w:rsidRDefault="002E156F" w:rsidP="000F4925">
            <w:pPr>
              <w:rPr>
                <w:sz w:val="36"/>
                <w:szCs w:val="36"/>
              </w:rPr>
            </w:pPr>
            <w:r>
              <w:rPr>
                <w:sz w:val="36"/>
                <w:szCs w:val="36"/>
              </w:rPr>
              <w:t>R</w:t>
            </w:r>
          </w:p>
        </w:tc>
        <w:tc>
          <w:tcPr>
            <w:tcW w:w="6120" w:type="dxa"/>
            <w:vAlign w:val="center"/>
          </w:tcPr>
          <w:p w:rsidR="00973FD5" w:rsidRPr="000F4925" w:rsidRDefault="002E156F" w:rsidP="000F4925">
            <w:r>
              <w:t>Bryan Marshall</w:t>
            </w:r>
          </w:p>
        </w:tc>
        <w:tc>
          <w:tcPr>
            <w:tcW w:w="540" w:type="dxa"/>
            <w:vAlign w:val="center"/>
          </w:tcPr>
          <w:p w:rsidR="00973FD5" w:rsidRPr="000507F8" w:rsidRDefault="002E156F" w:rsidP="000F4925">
            <w:pPr>
              <w:rPr>
                <w:sz w:val="36"/>
                <w:szCs w:val="36"/>
              </w:rPr>
            </w:pPr>
            <w:r>
              <w:rPr>
                <w:sz w:val="36"/>
                <w:szCs w:val="36"/>
              </w:rPr>
              <w:t>P</w:t>
            </w:r>
          </w:p>
        </w:tc>
        <w:tc>
          <w:tcPr>
            <w:tcW w:w="6660" w:type="dxa"/>
            <w:vAlign w:val="center"/>
          </w:tcPr>
          <w:p w:rsidR="00973FD5" w:rsidRPr="000F4925" w:rsidRDefault="002E156F" w:rsidP="000F4925">
            <w:r>
              <w:t>Tom Toney</w:t>
            </w:r>
          </w:p>
        </w:tc>
      </w:tr>
      <w:tr w:rsidR="00790D29" w:rsidTr="000F4925">
        <w:trPr>
          <w:trHeight w:val="278"/>
        </w:trPr>
        <w:tc>
          <w:tcPr>
            <w:tcW w:w="720" w:type="dxa"/>
            <w:vAlign w:val="center"/>
          </w:tcPr>
          <w:p w:rsidR="00790D29" w:rsidRPr="000507F8" w:rsidRDefault="002E156F" w:rsidP="000F4925">
            <w:pPr>
              <w:rPr>
                <w:sz w:val="36"/>
                <w:szCs w:val="36"/>
              </w:rPr>
            </w:pPr>
            <w:r>
              <w:rPr>
                <w:sz w:val="36"/>
                <w:szCs w:val="36"/>
              </w:rPr>
              <w:t>R</w:t>
            </w:r>
          </w:p>
        </w:tc>
        <w:tc>
          <w:tcPr>
            <w:tcW w:w="6120" w:type="dxa"/>
            <w:vAlign w:val="center"/>
          </w:tcPr>
          <w:p w:rsidR="00790D29" w:rsidRPr="000F4925" w:rsidRDefault="002E156F" w:rsidP="000F4925">
            <w:r>
              <w:t>Carolyn Denard</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F06452" w:rsidP="002E156F">
            <w:pPr>
              <w:rPr>
                <w:sz w:val="20"/>
              </w:rPr>
            </w:pPr>
            <w:r>
              <w:rPr>
                <w:sz w:val="20"/>
              </w:rPr>
              <w:t>Committee called to order at 14</w:t>
            </w:r>
            <w:r w:rsidR="002E156F">
              <w:rPr>
                <w:sz w:val="20"/>
              </w:rPr>
              <w:t>3</w:t>
            </w:r>
            <w:r>
              <w:rPr>
                <w:sz w:val="20"/>
              </w:rPr>
              <w:t xml:space="preserve">0 by Rodica Cazacu. </w:t>
            </w: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F06452" w:rsidP="002E156F">
            <w:pPr>
              <w:rPr>
                <w:sz w:val="20"/>
              </w:rPr>
            </w:pPr>
            <w:r>
              <w:rPr>
                <w:sz w:val="20"/>
              </w:rPr>
              <w:t xml:space="preserve">Agenda for meeting sent out to committee members one </w:t>
            </w:r>
            <w:r w:rsidRPr="002E156F">
              <w:rPr>
                <w:sz w:val="20"/>
              </w:rPr>
              <w:t xml:space="preserve">week prior to meeting by Rodica Cazacu. Agenda reviewed. </w:t>
            </w:r>
            <w:r w:rsidR="002E156F" w:rsidRPr="002E156F">
              <w:rPr>
                <w:sz w:val="20"/>
              </w:rPr>
              <w:t>Sabrina Hom</w:t>
            </w:r>
            <w:r w:rsidRPr="002E156F">
              <w:rPr>
                <w:sz w:val="20"/>
              </w:rPr>
              <w:t xml:space="preserve"> made a motion to approve the agenda for today’s meeting. </w:t>
            </w:r>
            <w:r w:rsidR="002E156F" w:rsidRPr="002E156F">
              <w:rPr>
                <w:sz w:val="20"/>
              </w:rPr>
              <w:t xml:space="preserve">Tom Toney </w:t>
            </w:r>
            <w:r w:rsidRPr="002E156F">
              <w:rPr>
                <w:sz w:val="20"/>
              </w:rPr>
              <w:t>seconded the motion. All committee members present voted unanimously to approve.</w:t>
            </w:r>
            <w:r>
              <w:rPr>
                <w:sz w:val="20"/>
              </w:rPr>
              <w:t xml:space="preserve"> </w:t>
            </w:r>
          </w:p>
        </w:tc>
        <w:tc>
          <w:tcPr>
            <w:tcW w:w="3484" w:type="dxa"/>
          </w:tcPr>
          <w:p w:rsidR="005E16FB" w:rsidRDefault="00F06452">
            <w:pPr>
              <w:rPr>
                <w:sz w:val="20"/>
              </w:rPr>
            </w:pPr>
            <w:r>
              <w:rPr>
                <w:sz w:val="20"/>
              </w:rPr>
              <w:t xml:space="preserve">Agenda approved. </w:t>
            </w: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lastRenderedPageBreak/>
              <w:t>I</w:t>
            </w:r>
            <w:r w:rsidR="00973FD5">
              <w:rPr>
                <w:b/>
                <w:bCs/>
                <w:sz w:val="20"/>
              </w:rPr>
              <w:t>II. Approval of Minutes</w:t>
            </w:r>
          </w:p>
        </w:tc>
        <w:tc>
          <w:tcPr>
            <w:tcW w:w="4608" w:type="dxa"/>
          </w:tcPr>
          <w:p w:rsidR="00973FD5" w:rsidRDefault="002E156F" w:rsidP="002E156F">
            <w:pPr>
              <w:rPr>
                <w:sz w:val="20"/>
              </w:rPr>
            </w:pPr>
            <w:r>
              <w:rPr>
                <w:sz w:val="20"/>
              </w:rPr>
              <w:t xml:space="preserve">The September meeting minutes were approved by email. No changes were needed. </w:t>
            </w:r>
          </w:p>
        </w:tc>
        <w:tc>
          <w:tcPr>
            <w:tcW w:w="3484" w:type="dxa"/>
          </w:tcPr>
          <w:p w:rsidR="004E039B" w:rsidRDefault="002E156F">
            <w:pPr>
              <w:rPr>
                <w:sz w:val="20"/>
              </w:rPr>
            </w:pPr>
            <w:r>
              <w:rPr>
                <w:sz w:val="20"/>
              </w:rPr>
              <w:t xml:space="preserve">Minutes will be sent and approved via email. Sarah Handwerker will post APC minutes on the Senate website after approval via email. </w:t>
            </w: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Pr="002E156F" w:rsidRDefault="002E156F" w:rsidP="002E156F">
            <w:pPr>
              <w:pStyle w:val="ListParagraph"/>
              <w:numPr>
                <w:ilvl w:val="0"/>
                <w:numId w:val="16"/>
              </w:numPr>
              <w:rPr>
                <w:b/>
                <w:bCs/>
                <w:sz w:val="20"/>
              </w:rPr>
            </w:pPr>
            <w:r>
              <w:rPr>
                <w:b/>
                <w:bCs/>
                <w:sz w:val="20"/>
              </w:rPr>
              <w:t>Final Exam Schedule</w:t>
            </w:r>
          </w:p>
        </w:tc>
        <w:tc>
          <w:tcPr>
            <w:tcW w:w="4608" w:type="dxa"/>
          </w:tcPr>
          <w:p w:rsidR="00B53E8C" w:rsidRPr="00C672CE" w:rsidRDefault="002E156F" w:rsidP="009B0966">
            <w:pPr>
              <w:rPr>
                <w:sz w:val="20"/>
                <w:szCs w:val="20"/>
              </w:rPr>
            </w:pPr>
            <w:r>
              <w:rPr>
                <w:sz w:val="20"/>
                <w:szCs w:val="20"/>
              </w:rPr>
              <w:t xml:space="preserve">The committee reviewed the discussion at the last Senate meeting on final exam schedule and the question of faculty assigning the final assessment prior to the assigned final exam period. The committee’s sense was that there was little support from Senate or student representatives on this issue, and Kay Anderson’s email suggested nothing should be changed. Likewise, President Dorman has advised faculty stick to what their syllabus lays out, so if a last test is assigned the week before finals, it should not be changed mid-semester to be given during finals week. The committee unanimously voted to squash this issue. </w:t>
            </w:r>
          </w:p>
        </w:tc>
        <w:tc>
          <w:tcPr>
            <w:tcW w:w="3484" w:type="dxa"/>
          </w:tcPr>
          <w:p w:rsidR="003F4AA3" w:rsidRDefault="00E51C6E" w:rsidP="009B0966">
            <w:pPr>
              <w:rPr>
                <w:sz w:val="20"/>
                <w:szCs w:val="20"/>
              </w:rPr>
            </w:pPr>
            <w:r>
              <w:rPr>
                <w:sz w:val="20"/>
                <w:szCs w:val="20"/>
              </w:rPr>
              <w:t xml:space="preserve">The committee will not pursue this issue further. </w:t>
            </w:r>
          </w:p>
        </w:tc>
        <w:tc>
          <w:tcPr>
            <w:tcW w:w="2816" w:type="dxa"/>
          </w:tcPr>
          <w:p w:rsidR="00B53E8C" w:rsidRDefault="00B53E8C" w:rsidP="009B0966">
            <w:pPr>
              <w:rPr>
                <w:sz w:val="20"/>
              </w:rPr>
            </w:pPr>
          </w:p>
        </w:tc>
      </w:tr>
      <w:tr w:rsidR="003F4AA3" w:rsidRPr="008B1877">
        <w:trPr>
          <w:trHeight w:val="503"/>
        </w:trPr>
        <w:tc>
          <w:tcPr>
            <w:tcW w:w="3132" w:type="dxa"/>
            <w:tcBorders>
              <w:left w:val="double" w:sz="4" w:space="0" w:color="auto"/>
            </w:tcBorders>
          </w:tcPr>
          <w:p w:rsidR="003F4AA3" w:rsidRPr="002E156F" w:rsidRDefault="002E156F" w:rsidP="002E156F">
            <w:pPr>
              <w:pStyle w:val="ListParagraph"/>
              <w:numPr>
                <w:ilvl w:val="0"/>
                <w:numId w:val="16"/>
              </w:numPr>
              <w:rPr>
                <w:b/>
                <w:bCs/>
                <w:sz w:val="20"/>
              </w:rPr>
            </w:pPr>
            <w:r>
              <w:rPr>
                <w:b/>
                <w:bCs/>
                <w:sz w:val="20"/>
              </w:rPr>
              <w:t>Midterm Feedback</w:t>
            </w:r>
          </w:p>
        </w:tc>
        <w:tc>
          <w:tcPr>
            <w:tcW w:w="4608" w:type="dxa"/>
          </w:tcPr>
          <w:p w:rsidR="00C535FB" w:rsidRDefault="00E51C6E" w:rsidP="006F53EF">
            <w:pPr>
              <w:rPr>
                <w:sz w:val="20"/>
                <w:szCs w:val="20"/>
              </w:rPr>
            </w:pPr>
            <w:r>
              <w:rPr>
                <w:sz w:val="20"/>
                <w:szCs w:val="20"/>
              </w:rPr>
              <w:t xml:space="preserve">The committee continued to discuss student indications that they want more midterm feedback in PAWS for all classes, not just core classes. Students have also expressed interest in receiving a midterm feedback grade instead of S/U. Before moving forward with any recommendations, the committee needs more feedback on how students respond to the “did you receive feedback at the middle of the semester” question that we wish to add to the SRIS. </w:t>
            </w:r>
          </w:p>
          <w:p w:rsidR="00C535FB" w:rsidRDefault="00C535FB" w:rsidP="006F53EF">
            <w:pPr>
              <w:rPr>
                <w:sz w:val="20"/>
                <w:szCs w:val="20"/>
              </w:rPr>
            </w:pPr>
          </w:p>
          <w:p w:rsidR="009E3D43" w:rsidRPr="008B1877" w:rsidRDefault="00C535FB" w:rsidP="006F53EF">
            <w:pPr>
              <w:rPr>
                <w:sz w:val="20"/>
                <w:szCs w:val="20"/>
              </w:rPr>
            </w:pPr>
            <w:r>
              <w:rPr>
                <w:sz w:val="20"/>
                <w:szCs w:val="20"/>
              </w:rPr>
              <w:t xml:space="preserve">The committee also discussed adding grade options to the midterm feedback, including the logistics of managing a huge drop-down menu for each student and the potential for student confusion. If a student has an A at midterm, based off 30% of the assignments for the course, and ends up with a D at the end of the semester, will that cause undue confusion for the student and extra unnecessary work for the faculty to explain how the student ended up with a lower grade at finals than they had at midterm?  </w:t>
            </w:r>
          </w:p>
        </w:tc>
        <w:tc>
          <w:tcPr>
            <w:tcW w:w="3484" w:type="dxa"/>
          </w:tcPr>
          <w:p w:rsidR="009E3D43" w:rsidRDefault="00E51C6E" w:rsidP="009E3D43">
            <w:pPr>
              <w:rPr>
                <w:sz w:val="20"/>
                <w:szCs w:val="20"/>
              </w:rPr>
            </w:pPr>
            <w:r>
              <w:rPr>
                <w:sz w:val="20"/>
                <w:szCs w:val="20"/>
              </w:rPr>
              <w:t xml:space="preserve">Rodica Cazacu will move forward with </w:t>
            </w:r>
            <w:r w:rsidR="00C535FB">
              <w:rPr>
                <w:sz w:val="20"/>
                <w:szCs w:val="20"/>
              </w:rPr>
              <w:t xml:space="preserve">trying to add a question about meaningful feedback at mid-semester to the SRIS. </w:t>
            </w:r>
          </w:p>
          <w:p w:rsidR="00C535FB" w:rsidRDefault="00C535FB" w:rsidP="009E3D43">
            <w:pPr>
              <w:rPr>
                <w:sz w:val="20"/>
                <w:szCs w:val="20"/>
              </w:rPr>
            </w:pPr>
          </w:p>
          <w:p w:rsidR="00C535FB" w:rsidRDefault="00C535FB" w:rsidP="009E3D43">
            <w:pPr>
              <w:rPr>
                <w:sz w:val="20"/>
                <w:szCs w:val="20"/>
              </w:rPr>
            </w:pPr>
          </w:p>
          <w:p w:rsidR="00C535FB" w:rsidRDefault="00C535FB" w:rsidP="009E3D43">
            <w:pPr>
              <w:rPr>
                <w:sz w:val="20"/>
                <w:szCs w:val="20"/>
              </w:rPr>
            </w:pPr>
          </w:p>
          <w:p w:rsidR="00C535FB" w:rsidRDefault="00C535FB" w:rsidP="009E3D43">
            <w:pPr>
              <w:rPr>
                <w:sz w:val="20"/>
                <w:szCs w:val="20"/>
              </w:rPr>
            </w:pPr>
          </w:p>
          <w:p w:rsidR="00C535FB" w:rsidRDefault="00C535FB" w:rsidP="009E3D43">
            <w:pPr>
              <w:rPr>
                <w:sz w:val="20"/>
                <w:szCs w:val="20"/>
              </w:rPr>
            </w:pPr>
          </w:p>
          <w:p w:rsidR="00C535FB" w:rsidRDefault="00C535FB" w:rsidP="009E3D43">
            <w:pPr>
              <w:rPr>
                <w:sz w:val="20"/>
                <w:szCs w:val="20"/>
              </w:rPr>
            </w:pPr>
          </w:p>
          <w:p w:rsidR="00C535FB" w:rsidRPr="008B1877" w:rsidRDefault="00C535FB" w:rsidP="009E3D43">
            <w:pPr>
              <w:rPr>
                <w:sz w:val="20"/>
                <w:szCs w:val="20"/>
              </w:rPr>
            </w:pPr>
            <w:r>
              <w:rPr>
                <w:sz w:val="20"/>
                <w:szCs w:val="20"/>
              </w:rPr>
              <w:t xml:space="preserve">No further discussion on the issue of graded feedback in PAWS. It would be better to have these discussions on an individual basis with students who are interested in understanding their grades and how to improve. </w:t>
            </w:r>
          </w:p>
        </w:tc>
        <w:tc>
          <w:tcPr>
            <w:tcW w:w="2816" w:type="dxa"/>
          </w:tcPr>
          <w:p w:rsidR="004E3901" w:rsidRPr="008B1877" w:rsidRDefault="004E3901" w:rsidP="009B0966">
            <w:pPr>
              <w:rPr>
                <w:sz w:val="20"/>
              </w:rPr>
            </w:pPr>
          </w:p>
        </w:tc>
      </w:tr>
      <w:tr w:rsidR="002E156F" w:rsidRPr="008B1877">
        <w:trPr>
          <w:trHeight w:val="503"/>
        </w:trPr>
        <w:tc>
          <w:tcPr>
            <w:tcW w:w="3132" w:type="dxa"/>
            <w:tcBorders>
              <w:left w:val="double" w:sz="4" w:space="0" w:color="auto"/>
            </w:tcBorders>
          </w:tcPr>
          <w:p w:rsidR="002E156F" w:rsidRPr="002E156F" w:rsidRDefault="002E156F" w:rsidP="002E156F">
            <w:pPr>
              <w:pStyle w:val="ListParagraph"/>
              <w:numPr>
                <w:ilvl w:val="0"/>
                <w:numId w:val="16"/>
              </w:numPr>
              <w:rPr>
                <w:b/>
                <w:bCs/>
                <w:sz w:val="20"/>
              </w:rPr>
            </w:pPr>
            <w:r>
              <w:rPr>
                <w:b/>
                <w:bCs/>
                <w:sz w:val="20"/>
              </w:rPr>
              <w:t>Plus/Minus Grading</w:t>
            </w:r>
          </w:p>
        </w:tc>
        <w:tc>
          <w:tcPr>
            <w:tcW w:w="4608" w:type="dxa"/>
          </w:tcPr>
          <w:p w:rsidR="002E156F" w:rsidRPr="008B1877" w:rsidRDefault="00C535FB" w:rsidP="006F53EF">
            <w:pPr>
              <w:rPr>
                <w:sz w:val="20"/>
                <w:szCs w:val="20"/>
              </w:rPr>
            </w:pPr>
            <w:r>
              <w:rPr>
                <w:sz w:val="20"/>
                <w:szCs w:val="20"/>
              </w:rPr>
              <w:t xml:space="preserve">The committee briefly discussed this. With no strong support at Senate to pursue this issue, the committee voted to squash this issue. </w:t>
            </w:r>
          </w:p>
        </w:tc>
        <w:tc>
          <w:tcPr>
            <w:tcW w:w="3484" w:type="dxa"/>
          </w:tcPr>
          <w:p w:rsidR="002E156F" w:rsidRPr="008B1877" w:rsidRDefault="00C535FB" w:rsidP="009E3D43">
            <w:pPr>
              <w:rPr>
                <w:sz w:val="20"/>
                <w:szCs w:val="20"/>
              </w:rPr>
            </w:pPr>
            <w:r>
              <w:rPr>
                <w:sz w:val="20"/>
                <w:szCs w:val="20"/>
              </w:rPr>
              <w:t xml:space="preserve">The committee will not pursue this issue further. </w:t>
            </w:r>
          </w:p>
        </w:tc>
        <w:tc>
          <w:tcPr>
            <w:tcW w:w="2816" w:type="dxa"/>
          </w:tcPr>
          <w:p w:rsidR="002E156F" w:rsidRPr="008B1877" w:rsidRDefault="002E156F" w:rsidP="009B0966">
            <w:pPr>
              <w:rPr>
                <w:sz w:val="20"/>
              </w:rPr>
            </w:pPr>
          </w:p>
        </w:tc>
      </w:tr>
      <w:tr w:rsidR="009C7E0C" w:rsidRPr="008B1877">
        <w:trPr>
          <w:trHeight w:val="503"/>
        </w:trPr>
        <w:tc>
          <w:tcPr>
            <w:tcW w:w="3132" w:type="dxa"/>
            <w:tcBorders>
              <w:left w:val="double" w:sz="4" w:space="0" w:color="auto"/>
            </w:tcBorders>
          </w:tcPr>
          <w:p w:rsidR="009C7E0C" w:rsidRDefault="009C7E0C" w:rsidP="002E156F">
            <w:pPr>
              <w:pStyle w:val="ListParagraph"/>
              <w:numPr>
                <w:ilvl w:val="0"/>
                <w:numId w:val="16"/>
              </w:numPr>
              <w:rPr>
                <w:b/>
                <w:bCs/>
                <w:sz w:val="20"/>
              </w:rPr>
            </w:pPr>
            <w:r>
              <w:rPr>
                <w:b/>
                <w:bCs/>
                <w:sz w:val="20"/>
              </w:rPr>
              <w:t>Student Conduct Policy</w:t>
            </w:r>
          </w:p>
        </w:tc>
        <w:tc>
          <w:tcPr>
            <w:tcW w:w="4608" w:type="dxa"/>
          </w:tcPr>
          <w:p w:rsidR="009C7E0C" w:rsidRDefault="009C7E0C" w:rsidP="006F53EF">
            <w:pPr>
              <w:rPr>
                <w:sz w:val="20"/>
                <w:szCs w:val="20"/>
              </w:rPr>
            </w:pPr>
            <w:r>
              <w:rPr>
                <w:sz w:val="20"/>
                <w:szCs w:val="20"/>
              </w:rPr>
              <w:t xml:space="preserve">Rodica Cazacu has sent the student behavior policy information to SAPC. </w:t>
            </w:r>
          </w:p>
          <w:p w:rsidR="009C7E0C" w:rsidRDefault="009C7E0C" w:rsidP="006F53EF">
            <w:pPr>
              <w:rPr>
                <w:sz w:val="20"/>
                <w:szCs w:val="20"/>
              </w:rPr>
            </w:pPr>
            <w:r>
              <w:rPr>
                <w:sz w:val="20"/>
                <w:szCs w:val="20"/>
              </w:rPr>
              <w:lastRenderedPageBreak/>
              <w:t xml:space="preserve">The committee discussed related issues of faculty safety and rights in regard to dealing with a disruptive student in the classroom. Committee members were very interested in having greater clarification on this issue. </w:t>
            </w:r>
          </w:p>
        </w:tc>
        <w:tc>
          <w:tcPr>
            <w:tcW w:w="3484" w:type="dxa"/>
          </w:tcPr>
          <w:p w:rsidR="009C7E0C" w:rsidRDefault="009C7E0C" w:rsidP="009E3D43">
            <w:pPr>
              <w:rPr>
                <w:sz w:val="20"/>
                <w:szCs w:val="20"/>
              </w:rPr>
            </w:pPr>
            <w:r>
              <w:rPr>
                <w:sz w:val="20"/>
                <w:szCs w:val="20"/>
              </w:rPr>
              <w:lastRenderedPageBreak/>
              <w:t xml:space="preserve">Committee members will gather information on a department level on student disruptive behavior. </w:t>
            </w:r>
          </w:p>
          <w:p w:rsidR="009C7E0C" w:rsidRDefault="009C7E0C" w:rsidP="009E3D43">
            <w:pPr>
              <w:rPr>
                <w:sz w:val="20"/>
                <w:szCs w:val="20"/>
              </w:rPr>
            </w:pPr>
            <w:r>
              <w:rPr>
                <w:sz w:val="20"/>
                <w:szCs w:val="20"/>
              </w:rPr>
              <w:lastRenderedPageBreak/>
              <w:t xml:space="preserve">Rodica Cazacu will ask a member of GCSU’s legal team to come to a future APC meeting to talk about faculty actions and rights in regard to dealing with disruptive student behavior. </w:t>
            </w:r>
          </w:p>
        </w:tc>
        <w:tc>
          <w:tcPr>
            <w:tcW w:w="2816" w:type="dxa"/>
          </w:tcPr>
          <w:p w:rsidR="009C7E0C" w:rsidRPr="008B1877" w:rsidRDefault="009C7E0C" w:rsidP="009B0966">
            <w:pPr>
              <w:rPr>
                <w:sz w:val="20"/>
              </w:rPr>
            </w:pPr>
          </w:p>
        </w:tc>
      </w:tr>
      <w:tr w:rsidR="004A6A23" w:rsidRPr="008B1877">
        <w:trPr>
          <w:trHeight w:val="530"/>
        </w:trPr>
        <w:tc>
          <w:tcPr>
            <w:tcW w:w="3132" w:type="dxa"/>
            <w:tcBorders>
              <w:left w:val="double" w:sz="4" w:space="0" w:color="auto"/>
            </w:tcBorders>
          </w:tcPr>
          <w:p w:rsidR="004A6A23" w:rsidRPr="008B1877" w:rsidRDefault="004A6A23" w:rsidP="004A6A23">
            <w:pPr>
              <w:rPr>
                <w:b/>
                <w:bCs/>
                <w:sz w:val="20"/>
              </w:rPr>
            </w:pPr>
            <w:r w:rsidRPr="008B1877">
              <w:rPr>
                <w:b/>
                <w:bCs/>
                <w:sz w:val="20"/>
              </w:rPr>
              <w:t>V.  New Business</w:t>
            </w:r>
          </w:p>
          <w:p w:rsidR="004A6A23" w:rsidRDefault="004A6A23" w:rsidP="004A6A23">
            <w:pPr>
              <w:pStyle w:val="Heading1"/>
              <w:rPr>
                <w:b w:val="0"/>
                <w:bCs w:val="0"/>
                <w:sz w:val="20"/>
              </w:rPr>
            </w:pPr>
            <w:r w:rsidRPr="008B1877">
              <w:rPr>
                <w:b w:val="0"/>
                <w:bCs w:val="0"/>
                <w:sz w:val="20"/>
              </w:rPr>
              <w:t>Actions/Recommendations</w:t>
            </w:r>
          </w:p>
          <w:p w:rsidR="005E16FB" w:rsidRPr="005E16FB" w:rsidRDefault="005E16FB" w:rsidP="005E16FB"/>
        </w:tc>
        <w:tc>
          <w:tcPr>
            <w:tcW w:w="4608" w:type="dxa"/>
          </w:tcPr>
          <w:p w:rsidR="004A6A23" w:rsidRPr="008B1877" w:rsidRDefault="004A6A23">
            <w:pPr>
              <w:rPr>
                <w:sz w:val="20"/>
                <w:szCs w:val="20"/>
              </w:rPr>
            </w:pPr>
          </w:p>
        </w:tc>
        <w:tc>
          <w:tcPr>
            <w:tcW w:w="3484" w:type="dxa"/>
          </w:tcPr>
          <w:p w:rsidR="004A6A23" w:rsidRPr="008B1877" w:rsidRDefault="004A6A23" w:rsidP="008B1877">
            <w:pPr>
              <w:rPr>
                <w:sz w:val="20"/>
              </w:rPr>
            </w:pPr>
          </w:p>
        </w:tc>
        <w:tc>
          <w:tcPr>
            <w:tcW w:w="2816" w:type="dxa"/>
          </w:tcPr>
          <w:p w:rsidR="004A6A23" w:rsidRPr="008B1877" w:rsidRDefault="004A6A23">
            <w:pPr>
              <w:rPr>
                <w:sz w:val="20"/>
              </w:rPr>
            </w:pPr>
          </w:p>
        </w:tc>
      </w:tr>
      <w:tr w:rsidR="005E16FB" w:rsidRPr="008B1877">
        <w:trPr>
          <w:trHeight w:val="530"/>
        </w:trPr>
        <w:tc>
          <w:tcPr>
            <w:tcW w:w="3132" w:type="dxa"/>
            <w:tcBorders>
              <w:left w:val="double" w:sz="4" w:space="0" w:color="auto"/>
            </w:tcBorders>
          </w:tcPr>
          <w:p w:rsidR="005E16FB" w:rsidRPr="009C7E0C" w:rsidRDefault="009C7E0C" w:rsidP="009C7E0C">
            <w:pPr>
              <w:pStyle w:val="ListParagraph"/>
              <w:numPr>
                <w:ilvl w:val="0"/>
                <w:numId w:val="17"/>
              </w:numPr>
              <w:rPr>
                <w:b/>
                <w:bCs/>
                <w:sz w:val="20"/>
              </w:rPr>
            </w:pPr>
            <w:r>
              <w:rPr>
                <w:b/>
                <w:bCs/>
                <w:sz w:val="20"/>
              </w:rPr>
              <w:t>Attendance Policy</w:t>
            </w:r>
          </w:p>
        </w:tc>
        <w:tc>
          <w:tcPr>
            <w:tcW w:w="4608" w:type="dxa"/>
          </w:tcPr>
          <w:p w:rsidR="005E16FB" w:rsidRPr="008B1877" w:rsidRDefault="009C7E0C">
            <w:pPr>
              <w:rPr>
                <w:sz w:val="20"/>
                <w:szCs w:val="20"/>
              </w:rPr>
            </w:pPr>
            <w:r>
              <w:rPr>
                <w:sz w:val="20"/>
                <w:szCs w:val="20"/>
              </w:rPr>
              <w:t xml:space="preserve">The committee discussed the current policy regarding the “last attendance date” required for any F grades, clarifying that the existing policy already states that taking attendance daily is not required, and that the last contact, email, or assignment submitted may be used to establish last date of attendance in a course. </w:t>
            </w:r>
          </w:p>
        </w:tc>
        <w:tc>
          <w:tcPr>
            <w:tcW w:w="3484" w:type="dxa"/>
          </w:tcPr>
          <w:p w:rsidR="005E16FB" w:rsidRPr="008B1877" w:rsidRDefault="009C7E0C" w:rsidP="008B1877">
            <w:pPr>
              <w:rPr>
                <w:sz w:val="20"/>
              </w:rPr>
            </w:pPr>
            <w:r>
              <w:rPr>
                <w:sz w:val="20"/>
              </w:rPr>
              <w:t xml:space="preserve">No further action needed. </w:t>
            </w:r>
          </w:p>
        </w:tc>
        <w:tc>
          <w:tcPr>
            <w:tcW w:w="2816" w:type="dxa"/>
          </w:tcPr>
          <w:p w:rsidR="005E16FB" w:rsidRPr="008B1877" w:rsidRDefault="005E16FB">
            <w:pPr>
              <w:rPr>
                <w:sz w:val="20"/>
              </w:rPr>
            </w:pP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8B1877" w:rsidRDefault="00F06452">
            <w:pPr>
              <w:rPr>
                <w:sz w:val="20"/>
                <w:szCs w:val="20"/>
              </w:rPr>
            </w:pPr>
            <w:r>
              <w:rPr>
                <w:sz w:val="20"/>
                <w:szCs w:val="20"/>
              </w:rPr>
              <w:t xml:space="preserve">Next APC meeting to be held on November 2, 2018 at 2PM in Health Sciences 211. </w:t>
            </w:r>
          </w:p>
        </w:tc>
        <w:tc>
          <w:tcPr>
            <w:tcW w:w="3484" w:type="dxa"/>
          </w:tcPr>
          <w:p w:rsidR="003F4AA3" w:rsidRPr="008B1877" w:rsidRDefault="00F06452">
            <w:pPr>
              <w:rPr>
                <w:sz w:val="20"/>
              </w:rPr>
            </w:pPr>
            <w:r>
              <w:rPr>
                <w:sz w:val="20"/>
              </w:rPr>
              <w:t xml:space="preserve">Meeting scheduled already. </w:t>
            </w:r>
          </w:p>
        </w:tc>
        <w:tc>
          <w:tcPr>
            <w:tcW w:w="2816" w:type="dxa"/>
          </w:tcPr>
          <w:p w:rsidR="003F4AA3" w:rsidRPr="008B1877" w:rsidRDefault="003F4AA3">
            <w:pPr>
              <w:rPr>
                <w:sz w:val="20"/>
              </w:rPr>
            </w:pP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C94B90" w:rsidP="008B1877">
            <w:pPr>
              <w:rPr>
                <w:sz w:val="20"/>
              </w:rPr>
            </w:pPr>
            <w:r>
              <w:rPr>
                <w:sz w:val="20"/>
              </w:rPr>
              <w:t xml:space="preserve">Meeting adjourned at 1506. </w:t>
            </w:r>
          </w:p>
        </w:tc>
        <w:tc>
          <w:tcPr>
            <w:tcW w:w="3484" w:type="dxa"/>
          </w:tcPr>
          <w:p w:rsidR="003F4AA3" w:rsidRPr="008B1877" w:rsidRDefault="003F4AA3">
            <w:pPr>
              <w:rPr>
                <w:sz w:val="20"/>
              </w:rPr>
            </w:pP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973FD5">
      <w:pPr>
        <w:rPr>
          <w:b/>
          <w:bCs/>
          <w:sz w:val="20"/>
          <w:szCs w:val="20"/>
        </w:rPr>
      </w:pPr>
      <w:r w:rsidRPr="00CB2506">
        <w:rPr>
          <w:b/>
          <w:bCs/>
          <w:sz w:val="20"/>
          <w:szCs w:val="20"/>
        </w:rPr>
        <w:t>Distribution</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6ED" w:rsidRDefault="00E956ED">
      <w:r>
        <w:separator/>
      </w:r>
    </w:p>
  </w:endnote>
  <w:endnote w:type="continuationSeparator" w:id="0">
    <w:p w:rsidR="00E956ED" w:rsidRDefault="00E9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6ED" w:rsidRDefault="00E956ED">
      <w:r>
        <w:separator/>
      </w:r>
    </w:p>
  </w:footnote>
  <w:footnote w:type="continuationSeparator" w:id="0">
    <w:p w:rsidR="00E956ED" w:rsidRDefault="00E95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447A75"/>
    <w:multiLevelType w:val="hybridMultilevel"/>
    <w:tmpl w:val="76AC2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3"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185B7E"/>
    <w:multiLevelType w:val="hybridMultilevel"/>
    <w:tmpl w:val="DEB0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7"/>
  </w:num>
  <w:num w:numId="3">
    <w:abstractNumId w:val="3"/>
  </w:num>
  <w:num w:numId="4">
    <w:abstractNumId w:val="10"/>
  </w:num>
  <w:num w:numId="5">
    <w:abstractNumId w:val="15"/>
  </w:num>
  <w:num w:numId="6">
    <w:abstractNumId w:val="2"/>
  </w:num>
  <w:num w:numId="7">
    <w:abstractNumId w:val="11"/>
  </w:num>
  <w:num w:numId="8">
    <w:abstractNumId w:val="4"/>
  </w:num>
  <w:num w:numId="9">
    <w:abstractNumId w:val="13"/>
  </w:num>
  <w:num w:numId="10">
    <w:abstractNumId w:val="1"/>
  </w:num>
  <w:num w:numId="11">
    <w:abstractNumId w:val="16"/>
  </w:num>
  <w:num w:numId="12">
    <w:abstractNumId w:val="6"/>
  </w:num>
  <w:num w:numId="13">
    <w:abstractNumId w:val="5"/>
  </w:num>
  <w:num w:numId="14">
    <w:abstractNumId w:val="0"/>
  </w:num>
  <w:num w:numId="15">
    <w:abstractNumId w:val="12"/>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507F8"/>
    <w:rsid w:val="00071A3E"/>
    <w:rsid w:val="0008395E"/>
    <w:rsid w:val="00092D4A"/>
    <w:rsid w:val="00095528"/>
    <w:rsid w:val="000B6B06"/>
    <w:rsid w:val="000F3792"/>
    <w:rsid w:val="000F4925"/>
    <w:rsid w:val="0010559F"/>
    <w:rsid w:val="0014666D"/>
    <w:rsid w:val="001534E1"/>
    <w:rsid w:val="00164A00"/>
    <w:rsid w:val="00171EE3"/>
    <w:rsid w:val="001736BC"/>
    <w:rsid w:val="00182B66"/>
    <w:rsid w:val="00190F09"/>
    <w:rsid w:val="00192D1B"/>
    <w:rsid w:val="001A2105"/>
    <w:rsid w:val="001C7F61"/>
    <w:rsid w:val="001E511A"/>
    <w:rsid w:val="00233260"/>
    <w:rsid w:val="00276814"/>
    <w:rsid w:val="002930EF"/>
    <w:rsid w:val="002C221C"/>
    <w:rsid w:val="002C3502"/>
    <w:rsid w:val="002E156F"/>
    <w:rsid w:val="002E21CD"/>
    <w:rsid w:val="002F2058"/>
    <w:rsid w:val="00332141"/>
    <w:rsid w:val="00335B6A"/>
    <w:rsid w:val="003821DA"/>
    <w:rsid w:val="003A1462"/>
    <w:rsid w:val="003E4149"/>
    <w:rsid w:val="003F4AA3"/>
    <w:rsid w:val="00400D60"/>
    <w:rsid w:val="00405854"/>
    <w:rsid w:val="0040653E"/>
    <w:rsid w:val="00447A2A"/>
    <w:rsid w:val="00455A30"/>
    <w:rsid w:val="0047678D"/>
    <w:rsid w:val="004A563E"/>
    <w:rsid w:val="004A6A23"/>
    <w:rsid w:val="004E039B"/>
    <w:rsid w:val="004E1440"/>
    <w:rsid w:val="004E3901"/>
    <w:rsid w:val="004F5424"/>
    <w:rsid w:val="005178A2"/>
    <w:rsid w:val="00536A40"/>
    <w:rsid w:val="00571EB8"/>
    <w:rsid w:val="005854D8"/>
    <w:rsid w:val="00587DE3"/>
    <w:rsid w:val="005908DD"/>
    <w:rsid w:val="005E05D9"/>
    <w:rsid w:val="005E16FB"/>
    <w:rsid w:val="00602CF5"/>
    <w:rsid w:val="00615E39"/>
    <w:rsid w:val="00646059"/>
    <w:rsid w:val="00650251"/>
    <w:rsid w:val="006822B6"/>
    <w:rsid w:val="00691580"/>
    <w:rsid w:val="00696F10"/>
    <w:rsid w:val="006E6389"/>
    <w:rsid w:val="006F53EF"/>
    <w:rsid w:val="00715F27"/>
    <w:rsid w:val="007351B8"/>
    <w:rsid w:val="00750727"/>
    <w:rsid w:val="007717E5"/>
    <w:rsid w:val="0079008F"/>
    <w:rsid w:val="00790D29"/>
    <w:rsid w:val="00795292"/>
    <w:rsid w:val="007D2387"/>
    <w:rsid w:val="00836B6D"/>
    <w:rsid w:val="0086210A"/>
    <w:rsid w:val="00882493"/>
    <w:rsid w:val="00883914"/>
    <w:rsid w:val="00892A7C"/>
    <w:rsid w:val="008A20A6"/>
    <w:rsid w:val="008B1877"/>
    <w:rsid w:val="008B47DA"/>
    <w:rsid w:val="008E4386"/>
    <w:rsid w:val="008F022D"/>
    <w:rsid w:val="009337C9"/>
    <w:rsid w:val="0093491D"/>
    <w:rsid w:val="00937AEF"/>
    <w:rsid w:val="00940D7D"/>
    <w:rsid w:val="00947CF9"/>
    <w:rsid w:val="00967EF8"/>
    <w:rsid w:val="00973FD5"/>
    <w:rsid w:val="009915FE"/>
    <w:rsid w:val="009B0966"/>
    <w:rsid w:val="009C7E0C"/>
    <w:rsid w:val="009D31CF"/>
    <w:rsid w:val="009E3D43"/>
    <w:rsid w:val="009F7E24"/>
    <w:rsid w:val="00A0233A"/>
    <w:rsid w:val="00A11911"/>
    <w:rsid w:val="00A3183C"/>
    <w:rsid w:val="00A36DC4"/>
    <w:rsid w:val="00A64755"/>
    <w:rsid w:val="00A93FA1"/>
    <w:rsid w:val="00AC06FB"/>
    <w:rsid w:val="00AE043E"/>
    <w:rsid w:val="00B11C50"/>
    <w:rsid w:val="00B53E8C"/>
    <w:rsid w:val="00B80200"/>
    <w:rsid w:val="00B8178C"/>
    <w:rsid w:val="00BB0581"/>
    <w:rsid w:val="00BB0A15"/>
    <w:rsid w:val="00BB32F6"/>
    <w:rsid w:val="00BF7D94"/>
    <w:rsid w:val="00C0541B"/>
    <w:rsid w:val="00C36C92"/>
    <w:rsid w:val="00C535FB"/>
    <w:rsid w:val="00C55246"/>
    <w:rsid w:val="00C672CE"/>
    <w:rsid w:val="00C8539E"/>
    <w:rsid w:val="00C94B90"/>
    <w:rsid w:val="00CB1256"/>
    <w:rsid w:val="00CB2506"/>
    <w:rsid w:val="00CC49A0"/>
    <w:rsid w:val="00CD0BBB"/>
    <w:rsid w:val="00D171B9"/>
    <w:rsid w:val="00D21461"/>
    <w:rsid w:val="00D3100C"/>
    <w:rsid w:val="00D55D77"/>
    <w:rsid w:val="00D61215"/>
    <w:rsid w:val="00D94713"/>
    <w:rsid w:val="00DA0149"/>
    <w:rsid w:val="00DA144F"/>
    <w:rsid w:val="00DC0B9E"/>
    <w:rsid w:val="00DC73A4"/>
    <w:rsid w:val="00E13C71"/>
    <w:rsid w:val="00E1796A"/>
    <w:rsid w:val="00E51C6E"/>
    <w:rsid w:val="00E57EB6"/>
    <w:rsid w:val="00E72153"/>
    <w:rsid w:val="00E956ED"/>
    <w:rsid w:val="00EB7EF1"/>
    <w:rsid w:val="00EC5DD8"/>
    <w:rsid w:val="00EE074B"/>
    <w:rsid w:val="00EF78EC"/>
    <w:rsid w:val="00F06452"/>
    <w:rsid w:val="00F14373"/>
    <w:rsid w:val="00F231ED"/>
    <w:rsid w:val="00F83B82"/>
    <w:rsid w:val="00FA1DE5"/>
    <w:rsid w:val="00FB1171"/>
    <w:rsid w:val="00FB54A6"/>
    <w:rsid w:val="00FB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2E1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2018-10-13T22:15:00Z</dcterms:created>
  <dcterms:modified xsi:type="dcterms:W3CDTF">2018-10-13T22:15:00Z</dcterms:modified>
</cp:coreProperties>
</file>