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881E2" w14:textId="4179DD00" w:rsidR="00B80200" w:rsidRPr="00B11C50" w:rsidRDefault="0014666D" w:rsidP="0014666D">
      <w:pPr>
        <w:rPr>
          <w:b/>
          <w:bCs/>
          <w:smallCaps/>
          <w:sz w:val="28"/>
          <w:szCs w:val="28"/>
        </w:rPr>
      </w:pPr>
      <w:r w:rsidRPr="00B11C50">
        <w:rPr>
          <w:b/>
          <w:bCs/>
          <w:smallCaps/>
          <w:sz w:val="28"/>
          <w:szCs w:val="28"/>
        </w:rPr>
        <w:t>Committee Name:</w:t>
      </w:r>
      <w:r w:rsidR="001A4C9D">
        <w:rPr>
          <w:b/>
          <w:bCs/>
          <w:smallCaps/>
          <w:sz w:val="28"/>
          <w:szCs w:val="28"/>
        </w:rPr>
        <w:t xml:space="preserve"> APC </w:t>
      </w:r>
    </w:p>
    <w:p w14:paraId="45DBA93F" w14:textId="1F37547C"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395060">
        <w:rPr>
          <w:b/>
          <w:bCs/>
          <w:smallCaps/>
          <w:sz w:val="28"/>
          <w:szCs w:val="28"/>
        </w:rPr>
        <w:t>1.08.2021</w:t>
      </w:r>
    </w:p>
    <w:p w14:paraId="16F8B02E" w14:textId="1ABA45B8" w:rsidR="00973FD5" w:rsidRPr="00B11C50" w:rsidRDefault="0014666D" w:rsidP="0014666D">
      <w:pPr>
        <w:rPr>
          <w:b/>
          <w:bCs/>
          <w:smallCaps/>
          <w:sz w:val="28"/>
          <w:szCs w:val="28"/>
        </w:rPr>
      </w:pPr>
      <w:r w:rsidRPr="00B11C50">
        <w:rPr>
          <w:b/>
          <w:bCs/>
          <w:smallCaps/>
          <w:sz w:val="28"/>
          <w:szCs w:val="28"/>
        </w:rPr>
        <w:t xml:space="preserve">Meeting Location: </w:t>
      </w:r>
      <w:r w:rsidR="001A4C9D">
        <w:rPr>
          <w:b/>
          <w:bCs/>
          <w:smallCaps/>
          <w:sz w:val="28"/>
          <w:szCs w:val="28"/>
        </w:rPr>
        <w:t xml:space="preserve">Online </w:t>
      </w:r>
    </w:p>
    <w:p w14:paraId="5D8B8377" w14:textId="77777777" w:rsidR="00B80200" w:rsidRPr="00B11C50" w:rsidRDefault="00B80200">
      <w:pPr>
        <w:jc w:val="center"/>
        <w:rPr>
          <w:b/>
          <w:bCs/>
          <w:sz w:val="28"/>
          <w:szCs w:val="28"/>
        </w:rPr>
      </w:pPr>
    </w:p>
    <w:p w14:paraId="4C3F5342"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477"/>
        <w:gridCol w:w="6723"/>
      </w:tblGrid>
      <w:tr w:rsidR="00973FD5" w14:paraId="1F74CDA4"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469DB73" w14:textId="77777777" w:rsidR="00973FD5" w:rsidRDefault="00973FD5">
            <w:pPr>
              <w:rPr>
                <w:sz w:val="20"/>
              </w:rPr>
            </w:pPr>
          </w:p>
          <w:p w14:paraId="5C14A7C3"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0F15022A" w14:textId="77777777" w:rsidTr="002410E1">
        <w:trPr>
          <w:trHeight w:val="243"/>
        </w:trPr>
        <w:tc>
          <w:tcPr>
            <w:tcW w:w="720" w:type="dxa"/>
            <w:tcBorders>
              <w:top w:val="thinThickSmallGap" w:sz="24" w:space="0" w:color="auto"/>
            </w:tcBorders>
            <w:vAlign w:val="center"/>
          </w:tcPr>
          <w:p w14:paraId="5F01D256" w14:textId="64E68315" w:rsidR="00973FD5" w:rsidRPr="000507F8" w:rsidRDefault="00E94BF4" w:rsidP="000F4925">
            <w:pPr>
              <w:rPr>
                <w:sz w:val="36"/>
                <w:szCs w:val="36"/>
              </w:rPr>
            </w:pPr>
            <w:r>
              <w:rPr>
                <w:sz w:val="36"/>
                <w:szCs w:val="36"/>
              </w:rPr>
              <w:t>P</w:t>
            </w:r>
          </w:p>
        </w:tc>
        <w:tc>
          <w:tcPr>
            <w:tcW w:w="6120" w:type="dxa"/>
            <w:tcBorders>
              <w:top w:val="thinThickSmallGap" w:sz="24" w:space="0" w:color="auto"/>
            </w:tcBorders>
            <w:vAlign w:val="center"/>
          </w:tcPr>
          <w:p w14:paraId="63EF0B33" w14:textId="3FA80988" w:rsidR="00973FD5" w:rsidRPr="000F4925" w:rsidRDefault="00E94BF4" w:rsidP="000F4925">
            <w:r>
              <w:t xml:space="preserve">John R. Swinton (Chair) </w:t>
            </w:r>
          </w:p>
        </w:tc>
        <w:tc>
          <w:tcPr>
            <w:tcW w:w="477" w:type="dxa"/>
            <w:tcBorders>
              <w:top w:val="thinThickSmallGap" w:sz="24" w:space="0" w:color="auto"/>
            </w:tcBorders>
            <w:vAlign w:val="center"/>
          </w:tcPr>
          <w:p w14:paraId="648D9B30" w14:textId="383D6178" w:rsidR="00973FD5" w:rsidRPr="000507F8" w:rsidRDefault="00E94BF4" w:rsidP="000F4925">
            <w:pPr>
              <w:rPr>
                <w:sz w:val="36"/>
                <w:szCs w:val="36"/>
              </w:rPr>
            </w:pPr>
            <w:r>
              <w:rPr>
                <w:sz w:val="36"/>
                <w:szCs w:val="36"/>
              </w:rPr>
              <w:t>P</w:t>
            </w:r>
          </w:p>
        </w:tc>
        <w:tc>
          <w:tcPr>
            <w:tcW w:w="6723" w:type="dxa"/>
            <w:tcBorders>
              <w:top w:val="thinThickSmallGap" w:sz="24" w:space="0" w:color="auto"/>
            </w:tcBorders>
            <w:vAlign w:val="center"/>
          </w:tcPr>
          <w:p w14:paraId="27875D5A" w14:textId="7D6567A7" w:rsidR="00973FD5" w:rsidRPr="000F4925" w:rsidRDefault="00E94BF4" w:rsidP="000F4925">
            <w:r>
              <w:t>Liz Speelman</w:t>
            </w:r>
            <w:r w:rsidR="0072237A">
              <w:t xml:space="preserve"> </w:t>
            </w:r>
            <w:r w:rsidR="0072237A" w:rsidRPr="0072237A">
              <w:rPr>
                <w:sz w:val="18"/>
                <w:szCs w:val="18"/>
              </w:rPr>
              <w:t xml:space="preserve"> </w:t>
            </w:r>
          </w:p>
        </w:tc>
      </w:tr>
      <w:tr w:rsidR="00973FD5" w14:paraId="329A4F97" w14:textId="77777777" w:rsidTr="002410E1">
        <w:trPr>
          <w:trHeight w:val="161"/>
        </w:trPr>
        <w:tc>
          <w:tcPr>
            <w:tcW w:w="720" w:type="dxa"/>
            <w:vAlign w:val="center"/>
          </w:tcPr>
          <w:p w14:paraId="3400CF23" w14:textId="78FFB010" w:rsidR="00973FD5" w:rsidRPr="000507F8" w:rsidRDefault="00B14933" w:rsidP="000F4925">
            <w:pPr>
              <w:rPr>
                <w:sz w:val="36"/>
                <w:szCs w:val="36"/>
              </w:rPr>
            </w:pPr>
            <w:r>
              <w:rPr>
                <w:sz w:val="36"/>
                <w:szCs w:val="36"/>
              </w:rPr>
              <w:t>P</w:t>
            </w:r>
          </w:p>
        </w:tc>
        <w:tc>
          <w:tcPr>
            <w:tcW w:w="6120" w:type="dxa"/>
            <w:vAlign w:val="center"/>
          </w:tcPr>
          <w:p w14:paraId="1E174F4D" w14:textId="72E301B7" w:rsidR="00973FD5" w:rsidRPr="000F4925" w:rsidRDefault="00E94BF4" w:rsidP="000F4925">
            <w:r>
              <w:t>Catrena Lisse</w:t>
            </w:r>
            <w:r w:rsidR="00327106">
              <w:t xml:space="preserve"> (Vice Chair) </w:t>
            </w:r>
          </w:p>
        </w:tc>
        <w:tc>
          <w:tcPr>
            <w:tcW w:w="477" w:type="dxa"/>
            <w:vAlign w:val="center"/>
          </w:tcPr>
          <w:p w14:paraId="7F4A11CA" w14:textId="47DB4B08" w:rsidR="00973FD5" w:rsidRPr="000507F8" w:rsidRDefault="00B14933" w:rsidP="000F4925">
            <w:pPr>
              <w:rPr>
                <w:sz w:val="36"/>
                <w:szCs w:val="36"/>
              </w:rPr>
            </w:pPr>
            <w:r>
              <w:rPr>
                <w:sz w:val="36"/>
                <w:szCs w:val="36"/>
              </w:rPr>
              <w:t>P</w:t>
            </w:r>
          </w:p>
        </w:tc>
        <w:tc>
          <w:tcPr>
            <w:tcW w:w="6723" w:type="dxa"/>
            <w:vAlign w:val="center"/>
          </w:tcPr>
          <w:p w14:paraId="579963E6" w14:textId="6CE328A2" w:rsidR="00973FD5" w:rsidRPr="000F4925" w:rsidRDefault="00E94BF4" w:rsidP="000F4925">
            <w:r>
              <w:t>Mariana Stoyanova</w:t>
            </w:r>
          </w:p>
        </w:tc>
      </w:tr>
      <w:tr w:rsidR="00AC06FB" w14:paraId="035A3D9B" w14:textId="77777777" w:rsidTr="002410E1">
        <w:trPr>
          <w:trHeight w:val="161"/>
        </w:trPr>
        <w:tc>
          <w:tcPr>
            <w:tcW w:w="720" w:type="dxa"/>
            <w:vAlign w:val="center"/>
          </w:tcPr>
          <w:p w14:paraId="64EC0FF2" w14:textId="4E14E295" w:rsidR="00AC06FB" w:rsidRPr="000507F8" w:rsidRDefault="002F3B1A" w:rsidP="000F4925">
            <w:pPr>
              <w:rPr>
                <w:sz w:val="36"/>
                <w:szCs w:val="36"/>
              </w:rPr>
            </w:pPr>
            <w:r>
              <w:rPr>
                <w:sz w:val="36"/>
                <w:szCs w:val="36"/>
              </w:rPr>
              <w:t>P</w:t>
            </w:r>
          </w:p>
        </w:tc>
        <w:tc>
          <w:tcPr>
            <w:tcW w:w="6120" w:type="dxa"/>
            <w:vAlign w:val="center"/>
          </w:tcPr>
          <w:p w14:paraId="4F2CAAAD" w14:textId="5F05D467" w:rsidR="00AC06FB" w:rsidRPr="000F4925" w:rsidRDefault="00E94BF4" w:rsidP="000F4925">
            <w:r>
              <w:t>Jolene Cole (Secretary)</w:t>
            </w:r>
          </w:p>
        </w:tc>
        <w:tc>
          <w:tcPr>
            <w:tcW w:w="477" w:type="dxa"/>
            <w:vAlign w:val="center"/>
          </w:tcPr>
          <w:p w14:paraId="7F9CA109" w14:textId="512D7D45" w:rsidR="00AC06FB" w:rsidRPr="000507F8" w:rsidRDefault="00B14933" w:rsidP="000F4925">
            <w:pPr>
              <w:rPr>
                <w:sz w:val="36"/>
                <w:szCs w:val="36"/>
              </w:rPr>
            </w:pPr>
            <w:r>
              <w:rPr>
                <w:sz w:val="36"/>
                <w:szCs w:val="36"/>
              </w:rPr>
              <w:t>P</w:t>
            </w:r>
          </w:p>
        </w:tc>
        <w:tc>
          <w:tcPr>
            <w:tcW w:w="6723" w:type="dxa"/>
            <w:vAlign w:val="center"/>
          </w:tcPr>
          <w:p w14:paraId="36DACF94" w14:textId="4E191B8A" w:rsidR="00AC06FB" w:rsidRPr="000F4925" w:rsidRDefault="00E94BF4" w:rsidP="000F4925">
            <w:r>
              <w:t>Rob Sumowski</w:t>
            </w:r>
          </w:p>
        </w:tc>
      </w:tr>
      <w:tr w:rsidR="00AC06FB" w14:paraId="3B427ED5" w14:textId="77777777" w:rsidTr="002410E1">
        <w:trPr>
          <w:trHeight w:val="161"/>
        </w:trPr>
        <w:tc>
          <w:tcPr>
            <w:tcW w:w="720" w:type="dxa"/>
            <w:vAlign w:val="center"/>
          </w:tcPr>
          <w:p w14:paraId="37FA18CF" w14:textId="7B45CDB9" w:rsidR="00AC06FB" w:rsidRPr="000507F8" w:rsidRDefault="00B14933" w:rsidP="000F4925">
            <w:pPr>
              <w:rPr>
                <w:sz w:val="36"/>
                <w:szCs w:val="36"/>
              </w:rPr>
            </w:pPr>
            <w:r>
              <w:rPr>
                <w:sz w:val="36"/>
                <w:szCs w:val="36"/>
              </w:rPr>
              <w:t>P</w:t>
            </w:r>
          </w:p>
        </w:tc>
        <w:tc>
          <w:tcPr>
            <w:tcW w:w="6120" w:type="dxa"/>
            <w:vAlign w:val="center"/>
          </w:tcPr>
          <w:p w14:paraId="10968B34" w14:textId="33DDA0FB" w:rsidR="00AC06FB" w:rsidRPr="000F4925" w:rsidRDefault="00E94BF4" w:rsidP="000F4925">
            <w:r>
              <w:t>Julian Knox</w:t>
            </w:r>
          </w:p>
        </w:tc>
        <w:tc>
          <w:tcPr>
            <w:tcW w:w="477" w:type="dxa"/>
            <w:vAlign w:val="center"/>
          </w:tcPr>
          <w:p w14:paraId="7A6700BC" w14:textId="6154459E" w:rsidR="00AC06FB" w:rsidRPr="000507F8" w:rsidRDefault="00B14933" w:rsidP="000F4925">
            <w:pPr>
              <w:rPr>
                <w:sz w:val="36"/>
                <w:szCs w:val="36"/>
              </w:rPr>
            </w:pPr>
            <w:r>
              <w:rPr>
                <w:sz w:val="36"/>
                <w:szCs w:val="36"/>
              </w:rPr>
              <w:t>P</w:t>
            </w:r>
          </w:p>
        </w:tc>
        <w:tc>
          <w:tcPr>
            <w:tcW w:w="6723" w:type="dxa"/>
            <w:vAlign w:val="center"/>
          </w:tcPr>
          <w:p w14:paraId="5C942B00" w14:textId="72B8A17A" w:rsidR="00AC06FB" w:rsidRPr="000F4925" w:rsidRDefault="00E94BF4" w:rsidP="000F4925">
            <w:r>
              <w:t>Melanie DeVore</w:t>
            </w:r>
          </w:p>
        </w:tc>
      </w:tr>
      <w:tr w:rsidR="00AC06FB" w14:paraId="65726CC6" w14:textId="77777777" w:rsidTr="002410E1">
        <w:trPr>
          <w:trHeight w:val="161"/>
        </w:trPr>
        <w:tc>
          <w:tcPr>
            <w:tcW w:w="720" w:type="dxa"/>
            <w:vAlign w:val="center"/>
          </w:tcPr>
          <w:p w14:paraId="0108976F" w14:textId="6F4B32D4" w:rsidR="00AC06FB" w:rsidRPr="000507F8" w:rsidRDefault="00B14933" w:rsidP="000F4925">
            <w:pPr>
              <w:rPr>
                <w:sz w:val="36"/>
                <w:szCs w:val="36"/>
              </w:rPr>
            </w:pPr>
            <w:r>
              <w:rPr>
                <w:sz w:val="36"/>
                <w:szCs w:val="36"/>
              </w:rPr>
              <w:t>P</w:t>
            </w:r>
          </w:p>
        </w:tc>
        <w:tc>
          <w:tcPr>
            <w:tcW w:w="6120" w:type="dxa"/>
            <w:vAlign w:val="center"/>
          </w:tcPr>
          <w:p w14:paraId="41A63FF0" w14:textId="461DE033" w:rsidR="00AC06FB" w:rsidRPr="000F4925" w:rsidRDefault="00E94BF4" w:rsidP="000F4925">
            <w:r>
              <w:t>Christine Mutiti</w:t>
            </w:r>
          </w:p>
        </w:tc>
        <w:tc>
          <w:tcPr>
            <w:tcW w:w="477" w:type="dxa"/>
            <w:vAlign w:val="center"/>
          </w:tcPr>
          <w:p w14:paraId="21EFA006" w14:textId="3D974552" w:rsidR="00AC06FB" w:rsidRPr="000507F8" w:rsidRDefault="00B14933" w:rsidP="000F4925">
            <w:pPr>
              <w:rPr>
                <w:sz w:val="36"/>
                <w:szCs w:val="36"/>
              </w:rPr>
            </w:pPr>
            <w:r>
              <w:rPr>
                <w:sz w:val="36"/>
                <w:szCs w:val="36"/>
              </w:rPr>
              <w:t>P</w:t>
            </w:r>
          </w:p>
        </w:tc>
        <w:tc>
          <w:tcPr>
            <w:tcW w:w="6723" w:type="dxa"/>
            <w:vAlign w:val="center"/>
          </w:tcPr>
          <w:p w14:paraId="00DAD037" w14:textId="0735B72A" w:rsidR="00AC06FB" w:rsidRPr="000F4925" w:rsidRDefault="00E94BF4" w:rsidP="000F4925">
            <w:r>
              <w:t>Dana Gorzelany-Mostak</w:t>
            </w:r>
          </w:p>
        </w:tc>
      </w:tr>
      <w:tr w:rsidR="00E94BF4" w14:paraId="58DE71F3" w14:textId="77777777" w:rsidTr="002F3B1A">
        <w:trPr>
          <w:trHeight w:val="440"/>
        </w:trPr>
        <w:tc>
          <w:tcPr>
            <w:tcW w:w="720" w:type="dxa"/>
            <w:vAlign w:val="center"/>
          </w:tcPr>
          <w:p w14:paraId="71C3DADE" w14:textId="32E9D944" w:rsidR="00E94BF4" w:rsidRPr="000507F8" w:rsidRDefault="00B14933" w:rsidP="00E94BF4">
            <w:pPr>
              <w:rPr>
                <w:sz w:val="36"/>
                <w:szCs w:val="36"/>
              </w:rPr>
            </w:pPr>
            <w:r>
              <w:rPr>
                <w:sz w:val="36"/>
                <w:szCs w:val="36"/>
              </w:rPr>
              <w:t>P</w:t>
            </w:r>
          </w:p>
        </w:tc>
        <w:tc>
          <w:tcPr>
            <w:tcW w:w="6120" w:type="dxa"/>
            <w:vAlign w:val="center"/>
          </w:tcPr>
          <w:p w14:paraId="01B07462" w14:textId="25AF8A43" w:rsidR="00E94BF4" w:rsidRPr="000F4925" w:rsidRDefault="00E94BF4" w:rsidP="00E94BF4">
            <w:r>
              <w:t>Gennady Rudkevich</w:t>
            </w:r>
          </w:p>
        </w:tc>
        <w:tc>
          <w:tcPr>
            <w:tcW w:w="477" w:type="dxa"/>
            <w:vAlign w:val="center"/>
          </w:tcPr>
          <w:p w14:paraId="696D7F48" w14:textId="4F478303" w:rsidR="00E94BF4" w:rsidRPr="000507F8" w:rsidRDefault="00B14933" w:rsidP="00E94BF4">
            <w:pPr>
              <w:rPr>
                <w:sz w:val="36"/>
                <w:szCs w:val="36"/>
              </w:rPr>
            </w:pPr>
            <w:r>
              <w:rPr>
                <w:sz w:val="36"/>
                <w:szCs w:val="36"/>
              </w:rPr>
              <w:t>P</w:t>
            </w:r>
          </w:p>
        </w:tc>
        <w:tc>
          <w:tcPr>
            <w:tcW w:w="6723" w:type="dxa"/>
            <w:vAlign w:val="center"/>
          </w:tcPr>
          <w:p w14:paraId="28B8E964" w14:textId="28EB3BCF" w:rsidR="00E94BF4" w:rsidRPr="000F4925" w:rsidRDefault="00E94BF4" w:rsidP="00E94BF4">
            <w:r>
              <w:t xml:space="preserve">Claire Sanders </w:t>
            </w:r>
          </w:p>
        </w:tc>
      </w:tr>
      <w:tr w:rsidR="00E94BF4" w14:paraId="5EDF6A52" w14:textId="77777777" w:rsidTr="002410E1">
        <w:trPr>
          <w:trHeight w:val="278"/>
        </w:trPr>
        <w:tc>
          <w:tcPr>
            <w:tcW w:w="720" w:type="dxa"/>
            <w:vAlign w:val="center"/>
          </w:tcPr>
          <w:p w14:paraId="68C66233" w14:textId="592BAAD7" w:rsidR="00E94BF4" w:rsidRPr="000507F8" w:rsidRDefault="00B14933" w:rsidP="00E94BF4">
            <w:pPr>
              <w:rPr>
                <w:sz w:val="36"/>
                <w:szCs w:val="36"/>
              </w:rPr>
            </w:pPr>
            <w:r>
              <w:rPr>
                <w:sz w:val="36"/>
                <w:szCs w:val="36"/>
              </w:rPr>
              <w:t>P</w:t>
            </w:r>
          </w:p>
        </w:tc>
        <w:tc>
          <w:tcPr>
            <w:tcW w:w="6120" w:type="dxa"/>
            <w:vAlign w:val="center"/>
          </w:tcPr>
          <w:p w14:paraId="1DB22016" w14:textId="298040A9" w:rsidR="00E94BF4" w:rsidRPr="000F4925" w:rsidRDefault="00E94BF4" w:rsidP="00E94BF4">
            <w:r>
              <w:t xml:space="preserve">James Schiffman </w:t>
            </w:r>
          </w:p>
        </w:tc>
        <w:tc>
          <w:tcPr>
            <w:tcW w:w="477" w:type="dxa"/>
            <w:vAlign w:val="center"/>
          </w:tcPr>
          <w:p w14:paraId="5585B280" w14:textId="3FF22752" w:rsidR="00E94BF4" w:rsidRPr="000507F8" w:rsidRDefault="00B14933" w:rsidP="00E94BF4">
            <w:pPr>
              <w:rPr>
                <w:sz w:val="36"/>
                <w:szCs w:val="36"/>
              </w:rPr>
            </w:pPr>
            <w:r>
              <w:rPr>
                <w:sz w:val="36"/>
                <w:szCs w:val="36"/>
              </w:rPr>
              <w:t>P</w:t>
            </w:r>
          </w:p>
        </w:tc>
        <w:tc>
          <w:tcPr>
            <w:tcW w:w="6723" w:type="dxa"/>
            <w:vAlign w:val="center"/>
          </w:tcPr>
          <w:p w14:paraId="051DAF6C" w14:textId="2379A6C5" w:rsidR="00E94BF4" w:rsidRPr="000F4925" w:rsidRDefault="00E94BF4" w:rsidP="00E94BF4">
            <w:proofErr w:type="spellStart"/>
            <w:r>
              <w:t>Meridith</w:t>
            </w:r>
            <w:proofErr w:type="spellEnd"/>
            <w:r>
              <w:t xml:space="preserve"> </w:t>
            </w:r>
            <w:proofErr w:type="spellStart"/>
            <w:r>
              <w:t>Styer</w:t>
            </w:r>
            <w:proofErr w:type="spellEnd"/>
          </w:p>
        </w:tc>
      </w:tr>
      <w:tr w:rsidR="00E94BF4" w14:paraId="342A7764"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BFEAC72" w14:textId="36465E04" w:rsidR="00E94BF4" w:rsidRPr="00750727" w:rsidRDefault="00E94BF4" w:rsidP="00E94BF4">
            <w:pPr>
              <w:pStyle w:val="Heading1"/>
              <w:rPr>
                <w:smallCaps/>
              </w:rPr>
            </w:pPr>
            <w:r w:rsidRPr="00750727">
              <w:rPr>
                <w:smallCaps/>
                <w:sz w:val="28"/>
                <w:szCs w:val="28"/>
              </w:rPr>
              <w:t>Guests</w:t>
            </w:r>
            <w:r w:rsidR="002410E1">
              <w:rPr>
                <w:smallCaps/>
                <w:sz w:val="28"/>
                <w:szCs w:val="28"/>
              </w:rPr>
              <w:t xml:space="preserve"> </w:t>
            </w:r>
          </w:p>
        </w:tc>
      </w:tr>
      <w:tr w:rsidR="00E94BF4" w14:paraId="07495307" w14:textId="77777777" w:rsidTr="002410E1">
        <w:trPr>
          <w:trHeight w:val="225"/>
        </w:trPr>
        <w:tc>
          <w:tcPr>
            <w:tcW w:w="720" w:type="dxa"/>
            <w:tcBorders>
              <w:top w:val="thinThickSmallGap" w:sz="24" w:space="0" w:color="auto"/>
            </w:tcBorders>
          </w:tcPr>
          <w:p w14:paraId="5C331955" w14:textId="232BCD58" w:rsidR="00E94BF4" w:rsidRPr="002410E1" w:rsidRDefault="002410E1" w:rsidP="002410E1">
            <w:pPr>
              <w:rPr>
                <w:sz w:val="36"/>
                <w:szCs w:val="36"/>
              </w:rPr>
            </w:pPr>
            <w:r w:rsidRPr="002410E1">
              <w:rPr>
                <w:sz w:val="36"/>
                <w:szCs w:val="36"/>
              </w:rPr>
              <w:t>P</w:t>
            </w:r>
          </w:p>
        </w:tc>
        <w:tc>
          <w:tcPr>
            <w:tcW w:w="6120" w:type="dxa"/>
            <w:tcBorders>
              <w:top w:val="thinThickSmallGap" w:sz="24" w:space="0" w:color="auto"/>
            </w:tcBorders>
            <w:vAlign w:val="bottom"/>
          </w:tcPr>
          <w:p w14:paraId="2F5FC233" w14:textId="33DC3D63" w:rsidR="00E94BF4" w:rsidRPr="002410E1" w:rsidRDefault="002410E1" w:rsidP="002410E1">
            <w:r w:rsidRPr="002410E1">
              <w:t xml:space="preserve">Dr. Steve Dorman </w:t>
            </w:r>
          </w:p>
        </w:tc>
        <w:tc>
          <w:tcPr>
            <w:tcW w:w="477" w:type="dxa"/>
            <w:tcBorders>
              <w:top w:val="thinThickSmallGap" w:sz="24" w:space="0" w:color="auto"/>
            </w:tcBorders>
          </w:tcPr>
          <w:p w14:paraId="07A9DCB9" w14:textId="62715C4B" w:rsidR="00E94BF4" w:rsidRPr="002410E1" w:rsidRDefault="002410E1" w:rsidP="00E94BF4">
            <w:pPr>
              <w:rPr>
                <w:sz w:val="36"/>
                <w:szCs w:val="36"/>
              </w:rPr>
            </w:pPr>
            <w:r w:rsidRPr="002410E1">
              <w:rPr>
                <w:sz w:val="36"/>
                <w:szCs w:val="36"/>
              </w:rPr>
              <w:t>P</w:t>
            </w:r>
          </w:p>
        </w:tc>
        <w:tc>
          <w:tcPr>
            <w:tcW w:w="6723" w:type="dxa"/>
            <w:tcBorders>
              <w:top w:val="thinThickSmallGap" w:sz="24" w:space="0" w:color="auto"/>
            </w:tcBorders>
            <w:vAlign w:val="bottom"/>
          </w:tcPr>
          <w:p w14:paraId="1A854F8B" w14:textId="3B01C7D5" w:rsidR="00E94BF4" w:rsidRPr="002410E1" w:rsidRDefault="002410E1" w:rsidP="002410E1">
            <w:r w:rsidRPr="002410E1">
              <w:t xml:space="preserve">Costas Spirou </w:t>
            </w:r>
          </w:p>
        </w:tc>
      </w:tr>
      <w:tr w:rsidR="002410E1" w14:paraId="67C30889" w14:textId="77777777" w:rsidTr="002410E1">
        <w:trPr>
          <w:trHeight w:val="90"/>
        </w:trPr>
        <w:tc>
          <w:tcPr>
            <w:tcW w:w="720" w:type="dxa"/>
          </w:tcPr>
          <w:p w14:paraId="20754718" w14:textId="77777777" w:rsidR="002410E1" w:rsidRDefault="002410E1" w:rsidP="00E94BF4">
            <w:pPr>
              <w:jc w:val="center"/>
              <w:rPr>
                <w:sz w:val="20"/>
              </w:rPr>
            </w:pPr>
          </w:p>
        </w:tc>
        <w:tc>
          <w:tcPr>
            <w:tcW w:w="6120" w:type="dxa"/>
          </w:tcPr>
          <w:p w14:paraId="4E352654" w14:textId="77777777" w:rsidR="002410E1" w:rsidRPr="0014666D" w:rsidRDefault="002410E1" w:rsidP="00E94BF4">
            <w:pPr>
              <w:rPr>
                <w:i/>
                <w:sz w:val="20"/>
                <w:szCs w:val="20"/>
              </w:rPr>
            </w:pPr>
          </w:p>
        </w:tc>
        <w:tc>
          <w:tcPr>
            <w:tcW w:w="477" w:type="dxa"/>
          </w:tcPr>
          <w:p w14:paraId="680C50B6" w14:textId="77777777" w:rsidR="002410E1" w:rsidRDefault="002410E1" w:rsidP="00E94BF4">
            <w:pPr>
              <w:rPr>
                <w:sz w:val="20"/>
              </w:rPr>
            </w:pPr>
          </w:p>
        </w:tc>
        <w:tc>
          <w:tcPr>
            <w:tcW w:w="6723" w:type="dxa"/>
          </w:tcPr>
          <w:p w14:paraId="3B813B0C" w14:textId="77777777" w:rsidR="002410E1" w:rsidRDefault="002410E1" w:rsidP="00E94BF4">
            <w:pPr>
              <w:rPr>
                <w:sz w:val="20"/>
              </w:rPr>
            </w:pPr>
          </w:p>
        </w:tc>
      </w:tr>
      <w:tr w:rsidR="002410E1" w14:paraId="4C471648" w14:textId="77777777" w:rsidTr="002410E1">
        <w:trPr>
          <w:trHeight w:val="90"/>
        </w:trPr>
        <w:tc>
          <w:tcPr>
            <w:tcW w:w="720" w:type="dxa"/>
          </w:tcPr>
          <w:p w14:paraId="5B9B22DD" w14:textId="77777777" w:rsidR="002410E1" w:rsidRDefault="002410E1" w:rsidP="00E94BF4">
            <w:pPr>
              <w:jc w:val="center"/>
              <w:rPr>
                <w:sz w:val="20"/>
              </w:rPr>
            </w:pPr>
          </w:p>
        </w:tc>
        <w:tc>
          <w:tcPr>
            <w:tcW w:w="6120" w:type="dxa"/>
          </w:tcPr>
          <w:p w14:paraId="699563E1" w14:textId="593E5BDE" w:rsidR="002410E1" w:rsidRDefault="002410E1" w:rsidP="00E94BF4">
            <w:pPr>
              <w:rPr>
                <w:sz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477" w:type="dxa"/>
          </w:tcPr>
          <w:p w14:paraId="2325A8A6" w14:textId="77777777" w:rsidR="002410E1" w:rsidRDefault="002410E1" w:rsidP="00E94BF4">
            <w:pPr>
              <w:rPr>
                <w:sz w:val="20"/>
              </w:rPr>
            </w:pPr>
          </w:p>
        </w:tc>
        <w:tc>
          <w:tcPr>
            <w:tcW w:w="6723" w:type="dxa"/>
          </w:tcPr>
          <w:p w14:paraId="76C3B015" w14:textId="77777777" w:rsidR="002410E1" w:rsidRDefault="002410E1" w:rsidP="00E94BF4">
            <w:pPr>
              <w:rPr>
                <w:sz w:val="20"/>
              </w:rPr>
            </w:pPr>
          </w:p>
        </w:tc>
      </w:tr>
      <w:tr w:rsidR="00E94BF4" w14:paraId="79EE4E7D" w14:textId="77777777" w:rsidTr="002410E1">
        <w:trPr>
          <w:trHeight w:val="90"/>
        </w:trPr>
        <w:tc>
          <w:tcPr>
            <w:tcW w:w="720" w:type="dxa"/>
          </w:tcPr>
          <w:p w14:paraId="2302EA9E" w14:textId="77777777" w:rsidR="00E94BF4" w:rsidRDefault="00E94BF4" w:rsidP="00E94BF4">
            <w:pPr>
              <w:jc w:val="center"/>
              <w:rPr>
                <w:sz w:val="20"/>
              </w:rPr>
            </w:pPr>
          </w:p>
        </w:tc>
        <w:tc>
          <w:tcPr>
            <w:tcW w:w="6120" w:type="dxa"/>
          </w:tcPr>
          <w:p w14:paraId="41EF7648" w14:textId="77777777" w:rsidR="00E94BF4" w:rsidRDefault="00E94BF4" w:rsidP="00E94BF4">
            <w:pPr>
              <w:rPr>
                <w:sz w:val="20"/>
              </w:rPr>
            </w:pPr>
            <w:r>
              <w:rPr>
                <w:sz w:val="20"/>
              </w:rPr>
              <w:t>*Denotes new discussion on old business.</w:t>
            </w:r>
          </w:p>
        </w:tc>
        <w:tc>
          <w:tcPr>
            <w:tcW w:w="477" w:type="dxa"/>
          </w:tcPr>
          <w:p w14:paraId="1A997B8E" w14:textId="77777777" w:rsidR="00E94BF4" w:rsidRDefault="00E94BF4" w:rsidP="00E94BF4">
            <w:pPr>
              <w:rPr>
                <w:sz w:val="20"/>
              </w:rPr>
            </w:pPr>
          </w:p>
        </w:tc>
        <w:tc>
          <w:tcPr>
            <w:tcW w:w="6723" w:type="dxa"/>
          </w:tcPr>
          <w:p w14:paraId="0D25B06F" w14:textId="77777777" w:rsidR="00E94BF4" w:rsidRDefault="00E94BF4" w:rsidP="00E94BF4">
            <w:pPr>
              <w:rPr>
                <w:sz w:val="20"/>
              </w:rPr>
            </w:pPr>
          </w:p>
        </w:tc>
      </w:tr>
    </w:tbl>
    <w:p w14:paraId="46460C25"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5395"/>
        <w:gridCol w:w="2697"/>
        <w:gridCol w:w="2816"/>
      </w:tblGrid>
      <w:tr w:rsidR="00973FD5" w14:paraId="27658C7B" w14:textId="77777777" w:rsidTr="009C4D31">
        <w:tc>
          <w:tcPr>
            <w:tcW w:w="3132" w:type="dxa"/>
          </w:tcPr>
          <w:p w14:paraId="084CAF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0EDD7DF"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5395" w:type="dxa"/>
          </w:tcPr>
          <w:p w14:paraId="3F7F30A5"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97" w:type="dxa"/>
          </w:tcPr>
          <w:p w14:paraId="0D7A1159"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1EF83563" w14:textId="77777777" w:rsidR="00973FD5" w:rsidRPr="00750727" w:rsidRDefault="00750727">
            <w:pPr>
              <w:pStyle w:val="Heading1"/>
              <w:jc w:val="center"/>
              <w:rPr>
                <w:smallCaps/>
                <w:sz w:val="28"/>
                <w:szCs w:val="28"/>
              </w:rPr>
            </w:pPr>
            <w:r w:rsidRPr="00750727">
              <w:rPr>
                <w:smallCaps/>
                <w:sz w:val="28"/>
                <w:szCs w:val="28"/>
              </w:rPr>
              <w:t>Follow-Up</w:t>
            </w:r>
          </w:p>
          <w:p w14:paraId="3324D75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570357" w14:paraId="14FD22FF" w14:textId="77777777" w:rsidTr="009C4D31">
        <w:trPr>
          <w:trHeight w:val="710"/>
        </w:trPr>
        <w:tc>
          <w:tcPr>
            <w:tcW w:w="3132" w:type="dxa"/>
          </w:tcPr>
          <w:p w14:paraId="7DCB11C9" w14:textId="77777777" w:rsidR="00570357" w:rsidRDefault="00570357" w:rsidP="00570357">
            <w:pPr>
              <w:rPr>
                <w:sz w:val="20"/>
              </w:rPr>
            </w:pPr>
            <w:r>
              <w:rPr>
                <w:b/>
                <w:bCs/>
                <w:sz w:val="20"/>
              </w:rPr>
              <w:t>I. Call to order</w:t>
            </w:r>
          </w:p>
          <w:p w14:paraId="72765AAE" w14:textId="77777777" w:rsidR="00570357" w:rsidRDefault="00570357" w:rsidP="00570357">
            <w:pPr>
              <w:rPr>
                <w:sz w:val="20"/>
              </w:rPr>
            </w:pPr>
          </w:p>
          <w:p w14:paraId="4181BF6B" w14:textId="77777777" w:rsidR="00570357" w:rsidRDefault="00570357" w:rsidP="00570357">
            <w:pPr>
              <w:rPr>
                <w:sz w:val="20"/>
              </w:rPr>
            </w:pPr>
          </w:p>
        </w:tc>
        <w:tc>
          <w:tcPr>
            <w:tcW w:w="5395" w:type="dxa"/>
          </w:tcPr>
          <w:p w14:paraId="29994F9A" w14:textId="77777777" w:rsidR="00570357" w:rsidRDefault="00570357" w:rsidP="00570357">
            <w:pPr>
              <w:rPr>
                <w:sz w:val="20"/>
              </w:rPr>
            </w:pPr>
          </w:p>
        </w:tc>
        <w:tc>
          <w:tcPr>
            <w:tcW w:w="2697" w:type="dxa"/>
          </w:tcPr>
          <w:p w14:paraId="798F97B7" w14:textId="6773061F" w:rsidR="00570357" w:rsidRDefault="00570357" w:rsidP="00570357">
            <w:pPr>
              <w:rPr>
                <w:sz w:val="20"/>
              </w:rPr>
            </w:pPr>
            <w:r w:rsidRPr="005F76EE">
              <w:rPr>
                <w:sz w:val="20"/>
                <w:szCs w:val="20"/>
              </w:rPr>
              <w:t xml:space="preserve">The meeting was called to order at </w:t>
            </w:r>
            <w:r w:rsidRPr="00B14933">
              <w:rPr>
                <w:sz w:val="20"/>
                <w:szCs w:val="20"/>
              </w:rPr>
              <w:t>2:0</w:t>
            </w:r>
            <w:r w:rsidR="002410E1">
              <w:rPr>
                <w:sz w:val="20"/>
                <w:szCs w:val="20"/>
              </w:rPr>
              <w:t>0</w:t>
            </w:r>
            <w:r w:rsidRPr="00B14933">
              <w:rPr>
                <w:sz w:val="20"/>
                <w:szCs w:val="20"/>
              </w:rPr>
              <w:t>pm</w:t>
            </w:r>
            <w:r w:rsidRPr="005F76EE">
              <w:rPr>
                <w:sz w:val="20"/>
                <w:szCs w:val="20"/>
              </w:rPr>
              <w:t xml:space="preserve"> by </w:t>
            </w:r>
            <w:r>
              <w:rPr>
                <w:sz w:val="20"/>
                <w:szCs w:val="20"/>
              </w:rPr>
              <w:t xml:space="preserve">John Swinton. </w:t>
            </w:r>
            <w:r w:rsidRPr="005F76EE">
              <w:rPr>
                <w:sz w:val="20"/>
                <w:szCs w:val="20"/>
              </w:rPr>
              <w:t xml:space="preserve"> </w:t>
            </w:r>
          </w:p>
        </w:tc>
        <w:tc>
          <w:tcPr>
            <w:tcW w:w="2816" w:type="dxa"/>
          </w:tcPr>
          <w:p w14:paraId="14BC4058" w14:textId="77777777" w:rsidR="00570357" w:rsidRDefault="00570357" w:rsidP="00570357">
            <w:pPr>
              <w:rPr>
                <w:sz w:val="20"/>
              </w:rPr>
            </w:pPr>
          </w:p>
        </w:tc>
      </w:tr>
      <w:tr w:rsidR="00570357" w14:paraId="578CA01C" w14:textId="77777777" w:rsidTr="009C4D31">
        <w:trPr>
          <w:trHeight w:val="593"/>
        </w:trPr>
        <w:tc>
          <w:tcPr>
            <w:tcW w:w="3132" w:type="dxa"/>
          </w:tcPr>
          <w:p w14:paraId="4E345EDC" w14:textId="77777777" w:rsidR="00570357" w:rsidRDefault="00570357" w:rsidP="00570357">
            <w:pPr>
              <w:rPr>
                <w:b/>
                <w:bCs/>
                <w:sz w:val="20"/>
              </w:rPr>
            </w:pPr>
            <w:r>
              <w:rPr>
                <w:b/>
                <w:bCs/>
                <w:sz w:val="20"/>
              </w:rPr>
              <w:t>II.  Approval of Agenda</w:t>
            </w:r>
          </w:p>
          <w:p w14:paraId="7DFC1B9B" w14:textId="77777777" w:rsidR="00570357" w:rsidRDefault="00570357" w:rsidP="00570357">
            <w:pPr>
              <w:rPr>
                <w:b/>
                <w:bCs/>
                <w:sz w:val="20"/>
              </w:rPr>
            </w:pPr>
          </w:p>
        </w:tc>
        <w:tc>
          <w:tcPr>
            <w:tcW w:w="5395" w:type="dxa"/>
          </w:tcPr>
          <w:p w14:paraId="4BBC108E" w14:textId="77777777" w:rsidR="00570357" w:rsidRDefault="00570357" w:rsidP="001A4C9D">
            <w:pPr>
              <w:pStyle w:val="paragraph"/>
              <w:spacing w:before="0" w:beforeAutospacing="0" w:after="0" w:afterAutospacing="0"/>
              <w:textAlignment w:val="baseline"/>
              <w:rPr>
                <w:sz w:val="20"/>
              </w:rPr>
            </w:pPr>
          </w:p>
        </w:tc>
        <w:tc>
          <w:tcPr>
            <w:tcW w:w="2697" w:type="dxa"/>
          </w:tcPr>
          <w:p w14:paraId="08D3EC2F" w14:textId="2DD76D00" w:rsidR="00570357" w:rsidRPr="002410E1" w:rsidRDefault="001A4C9D" w:rsidP="002410E1">
            <w:pPr>
              <w:pStyle w:val="paragraph"/>
              <w:spacing w:before="0" w:beforeAutospacing="0" w:after="0" w:afterAutospacing="0"/>
              <w:textAlignment w:val="baseline"/>
              <w:rPr>
                <w:rFonts w:ascii="Segoe UI" w:hAnsi="Segoe UI" w:cs="Segoe UI"/>
                <w:sz w:val="18"/>
                <w:szCs w:val="18"/>
              </w:rPr>
            </w:pPr>
            <w:r w:rsidRPr="0018746C">
              <w:rPr>
                <w:rStyle w:val="normaltextrun"/>
                <w:sz w:val="20"/>
                <w:szCs w:val="20"/>
              </w:rPr>
              <w:t>Agenda Approved</w:t>
            </w:r>
            <w:r>
              <w:rPr>
                <w:rStyle w:val="normaltextrun"/>
                <w:sz w:val="20"/>
                <w:szCs w:val="20"/>
              </w:rPr>
              <w:t xml:space="preserve"> </w:t>
            </w:r>
          </w:p>
        </w:tc>
        <w:tc>
          <w:tcPr>
            <w:tcW w:w="2816" w:type="dxa"/>
          </w:tcPr>
          <w:p w14:paraId="45187D53" w14:textId="77777777" w:rsidR="00570357" w:rsidRDefault="00570357" w:rsidP="00570357">
            <w:pPr>
              <w:rPr>
                <w:sz w:val="20"/>
              </w:rPr>
            </w:pPr>
          </w:p>
        </w:tc>
      </w:tr>
      <w:tr w:rsidR="00570357" w14:paraId="200A55BB" w14:textId="77777777" w:rsidTr="009C4D31">
        <w:trPr>
          <w:trHeight w:val="593"/>
        </w:trPr>
        <w:tc>
          <w:tcPr>
            <w:tcW w:w="3132" w:type="dxa"/>
          </w:tcPr>
          <w:p w14:paraId="48E72C89" w14:textId="77777777" w:rsidR="00570357" w:rsidRDefault="00570357" w:rsidP="00570357">
            <w:pPr>
              <w:rPr>
                <w:b/>
                <w:bCs/>
                <w:sz w:val="20"/>
              </w:rPr>
            </w:pPr>
            <w:r>
              <w:rPr>
                <w:b/>
                <w:bCs/>
                <w:sz w:val="20"/>
              </w:rPr>
              <w:lastRenderedPageBreak/>
              <w:t>III. Approval of Minutes</w:t>
            </w:r>
          </w:p>
        </w:tc>
        <w:tc>
          <w:tcPr>
            <w:tcW w:w="5395" w:type="dxa"/>
          </w:tcPr>
          <w:p w14:paraId="67A45FDB" w14:textId="77777777" w:rsidR="00570357" w:rsidRDefault="00570357" w:rsidP="00570357">
            <w:pPr>
              <w:rPr>
                <w:sz w:val="20"/>
              </w:rPr>
            </w:pPr>
          </w:p>
        </w:tc>
        <w:tc>
          <w:tcPr>
            <w:tcW w:w="2697" w:type="dxa"/>
          </w:tcPr>
          <w:p w14:paraId="27FE3777" w14:textId="163266FA" w:rsidR="00B14933" w:rsidRDefault="002410E1" w:rsidP="00570357">
            <w:pPr>
              <w:rPr>
                <w:sz w:val="20"/>
              </w:rPr>
            </w:pPr>
            <w:r>
              <w:rPr>
                <w:sz w:val="20"/>
              </w:rPr>
              <w:t xml:space="preserve">Minutes Approved </w:t>
            </w:r>
          </w:p>
        </w:tc>
        <w:tc>
          <w:tcPr>
            <w:tcW w:w="2816" w:type="dxa"/>
          </w:tcPr>
          <w:p w14:paraId="5EA2A114" w14:textId="77777777" w:rsidR="00570357" w:rsidRDefault="00570357" w:rsidP="00570357">
            <w:pPr>
              <w:rPr>
                <w:sz w:val="20"/>
              </w:rPr>
            </w:pPr>
          </w:p>
        </w:tc>
      </w:tr>
      <w:tr w:rsidR="00570357" w14:paraId="148D3202" w14:textId="77777777" w:rsidTr="009C4D31">
        <w:trPr>
          <w:trHeight w:val="540"/>
        </w:trPr>
        <w:tc>
          <w:tcPr>
            <w:tcW w:w="3132" w:type="dxa"/>
            <w:tcBorders>
              <w:left w:val="double" w:sz="4" w:space="0" w:color="auto"/>
            </w:tcBorders>
          </w:tcPr>
          <w:p w14:paraId="4787BC20" w14:textId="77777777" w:rsidR="00570357" w:rsidRDefault="00570357" w:rsidP="00570357">
            <w:pPr>
              <w:tabs>
                <w:tab w:val="left" w:pos="0"/>
              </w:tabs>
              <w:rPr>
                <w:b/>
                <w:bCs/>
                <w:sz w:val="20"/>
              </w:rPr>
            </w:pPr>
            <w:r>
              <w:rPr>
                <w:b/>
                <w:bCs/>
                <w:sz w:val="20"/>
              </w:rPr>
              <w:t>IV. Old Business/Review of</w:t>
            </w:r>
          </w:p>
          <w:p w14:paraId="3D49059F" w14:textId="77777777" w:rsidR="00570357" w:rsidRDefault="00570357" w:rsidP="00570357">
            <w:pPr>
              <w:tabs>
                <w:tab w:val="left" w:pos="0"/>
              </w:tabs>
              <w:rPr>
                <w:b/>
                <w:bCs/>
                <w:sz w:val="20"/>
              </w:rPr>
            </w:pPr>
            <w:r>
              <w:rPr>
                <w:b/>
                <w:bCs/>
                <w:sz w:val="20"/>
              </w:rPr>
              <w:t>Actions/Recommendations</w:t>
            </w:r>
          </w:p>
          <w:p w14:paraId="3569711D" w14:textId="77777777" w:rsidR="00570357" w:rsidRDefault="00570357" w:rsidP="00570357">
            <w:pPr>
              <w:tabs>
                <w:tab w:val="left" w:pos="0"/>
              </w:tabs>
              <w:rPr>
                <w:sz w:val="20"/>
              </w:rPr>
            </w:pPr>
          </w:p>
        </w:tc>
        <w:tc>
          <w:tcPr>
            <w:tcW w:w="5395" w:type="dxa"/>
          </w:tcPr>
          <w:p w14:paraId="292542E6" w14:textId="428941CF" w:rsidR="00570357" w:rsidRDefault="00682880" w:rsidP="00570357">
            <w:pPr>
              <w:rPr>
                <w:sz w:val="20"/>
              </w:rPr>
            </w:pPr>
            <w:r>
              <w:rPr>
                <w:sz w:val="20"/>
              </w:rPr>
              <w:t xml:space="preserve">Any old business will be discussed at next meeting. </w:t>
            </w:r>
          </w:p>
        </w:tc>
        <w:tc>
          <w:tcPr>
            <w:tcW w:w="2697" w:type="dxa"/>
          </w:tcPr>
          <w:p w14:paraId="15843179" w14:textId="77777777" w:rsidR="00570357" w:rsidRDefault="00570357" w:rsidP="00570357">
            <w:pPr>
              <w:rPr>
                <w:sz w:val="20"/>
              </w:rPr>
            </w:pPr>
          </w:p>
        </w:tc>
        <w:tc>
          <w:tcPr>
            <w:tcW w:w="2816" w:type="dxa"/>
          </w:tcPr>
          <w:p w14:paraId="0B6AA01D" w14:textId="77777777" w:rsidR="00570357" w:rsidRDefault="00570357" w:rsidP="00570357">
            <w:pPr>
              <w:rPr>
                <w:sz w:val="20"/>
              </w:rPr>
            </w:pPr>
          </w:p>
        </w:tc>
      </w:tr>
      <w:tr w:rsidR="002410E1" w14:paraId="5D5ED05F" w14:textId="77777777" w:rsidTr="009C4D31">
        <w:trPr>
          <w:trHeight w:val="917"/>
        </w:trPr>
        <w:tc>
          <w:tcPr>
            <w:tcW w:w="3132" w:type="dxa"/>
            <w:tcBorders>
              <w:left w:val="double" w:sz="4" w:space="0" w:color="auto"/>
            </w:tcBorders>
          </w:tcPr>
          <w:p w14:paraId="46CB9035" w14:textId="77777777" w:rsidR="002410E1" w:rsidRPr="008B1877" w:rsidRDefault="002410E1" w:rsidP="00570357">
            <w:pPr>
              <w:rPr>
                <w:b/>
                <w:bCs/>
                <w:sz w:val="20"/>
              </w:rPr>
            </w:pPr>
            <w:r w:rsidRPr="008B1877">
              <w:rPr>
                <w:b/>
                <w:bCs/>
                <w:sz w:val="20"/>
              </w:rPr>
              <w:t>V.  New Business</w:t>
            </w:r>
          </w:p>
          <w:p w14:paraId="0A681F84" w14:textId="77777777" w:rsidR="002410E1" w:rsidRDefault="002410E1" w:rsidP="00570357">
            <w:pPr>
              <w:pStyle w:val="Heading1"/>
              <w:rPr>
                <w:b w:val="0"/>
                <w:bCs w:val="0"/>
                <w:sz w:val="20"/>
              </w:rPr>
            </w:pPr>
            <w:r w:rsidRPr="008B1877">
              <w:rPr>
                <w:b w:val="0"/>
                <w:bCs w:val="0"/>
                <w:sz w:val="20"/>
              </w:rPr>
              <w:t>Actions/Recommendations</w:t>
            </w:r>
          </w:p>
          <w:p w14:paraId="07C4366B" w14:textId="5717CACA" w:rsidR="002410E1" w:rsidRPr="00582D26" w:rsidRDefault="002410E1" w:rsidP="00582D26">
            <w:pPr>
              <w:rPr>
                <w:b/>
                <w:bCs/>
                <w:sz w:val="20"/>
              </w:rPr>
            </w:pPr>
          </w:p>
        </w:tc>
        <w:tc>
          <w:tcPr>
            <w:tcW w:w="5395" w:type="dxa"/>
          </w:tcPr>
          <w:p w14:paraId="0D68697C" w14:textId="08AFA6B9" w:rsidR="002410E1" w:rsidRPr="00C672CE" w:rsidRDefault="002410E1" w:rsidP="00F212F3">
            <w:pPr>
              <w:rPr>
                <w:sz w:val="20"/>
                <w:szCs w:val="20"/>
              </w:rPr>
            </w:pPr>
          </w:p>
        </w:tc>
        <w:tc>
          <w:tcPr>
            <w:tcW w:w="2697" w:type="dxa"/>
          </w:tcPr>
          <w:p w14:paraId="79A37FE0" w14:textId="5A35333A" w:rsidR="002410E1" w:rsidRDefault="002410E1" w:rsidP="00570357">
            <w:pPr>
              <w:rPr>
                <w:sz w:val="20"/>
                <w:szCs w:val="20"/>
              </w:rPr>
            </w:pPr>
          </w:p>
        </w:tc>
        <w:tc>
          <w:tcPr>
            <w:tcW w:w="2816" w:type="dxa"/>
          </w:tcPr>
          <w:p w14:paraId="106DBFAC" w14:textId="12402EA1" w:rsidR="002410E1" w:rsidRDefault="002410E1" w:rsidP="00570357">
            <w:pPr>
              <w:rPr>
                <w:sz w:val="20"/>
              </w:rPr>
            </w:pPr>
          </w:p>
        </w:tc>
      </w:tr>
      <w:tr w:rsidR="002410E1" w:rsidRPr="008B1877" w14:paraId="1A8B4478" w14:textId="77777777" w:rsidTr="009C4D31">
        <w:trPr>
          <w:trHeight w:val="503"/>
        </w:trPr>
        <w:tc>
          <w:tcPr>
            <w:tcW w:w="3132" w:type="dxa"/>
            <w:tcBorders>
              <w:left w:val="double" w:sz="4" w:space="0" w:color="auto"/>
            </w:tcBorders>
          </w:tcPr>
          <w:p w14:paraId="196CB0C5" w14:textId="34276EA1" w:rsidR="002410E1" w:rsidRPr="008B1877" w:rsidRDefault="002410E1" w:rsidP="00637E89">
            <w:pPr>
              <w:rPr>
                <w:b/>
                <w:bCs/>
                <w:sz w:val="20"/>
              </w:rPr>
            </w:pPr>
            <w:r>
              <w:rPr>
                <w:b/>
                <w:bCs/>
                <w:sz w:val="20"/>
              </w:rPr>
              <w:t xml:space="preserve">1. Visit by President Dorman and Provost Spirou </w:t>
            </w:r>
          </w:p>
        </w:tc>
        <w:tc>
          <w:tcPr>
            <w:tcW w:w="5395" w:type="dxa"/>
          </w:tcPr>
          <w:p w14:paraId="26EB837D" w14:textId="6DEAB8E5" w:rsidR="002410E1" w:rsidRPr="00D922F0" w:rsidRDefault="00682880" w:rsidP="00BD34AD">
            <w:pPr>
              <w:rPr>
                <w:b/>
                <w:bCs/>
                <w:i/>
                <w:iCs/>
                <w:sz w:val="20"/>
                <w:szCs w:val="20"/>
              </w:rPr>
            </w:pPr>
            <w:r w:rsidRPr="00D922F0">
              <w:rPr>
                <w:b/>
                <w:bCs/>
                <w:i/>
                <w:iCs/>
                <w:sz w:val="20"/>
                <w:szCs w:val="20"/>
              </w:rPr>
              <w:t xml:space="preserve">Dr. Dorman and Dr. Spirou joined the meeting to clear up </w:t>
            </w:r>
            <w:r w:rsidR="00E42DF7" w:rsidRPr="00D922F0">
              <w:rPr>
                <w:b/>
                <w:bCs/>
                <w:i/>
                <w:iCs/>
                <w:sz w:val="20"/>
                <w:szCs w:val="20"/>
              </w:rPr>
              <w:t xml:space="preserve">any additional </w:t>
            </w:r>
            <w:r w:rsidRPr="00D922F0">
              <w:rPr>
                <w:b/>
                <w:bCs/>
                <w:i/>
                <w:iCs/>
                <w:sz w:val="20"/>
                <w:szCs w:val="20"/>
              </w:rPr>
              <w:t>misconceptions</w:t>
            </w:r>
            <w:r w:rsidR="00E42DF7" w:rsidRPr="00D922F0">
              <w:rPr>
                <w:b/>
                <w:bCs/>
                <w:i/>
                <w:iCs/>
                <w:sz w:val="20"/>
                <w:szCs w:val="20"/>
              </w:rPr>
              <w:t xml:space="preserve"> and/or concerns</w:t>
            </w:r>
            <w:r w:rsidRPr="00D922F0">
              <w:rPr>
                <w:b/>
                <w:bCs/>
                <w:i/>
                <w:iCs/>
                <w:sz w:val="20"/>
                <w:szCs w:val="20"/>
              </w:rPr>
              <w:t xml:space="preserve"> about the return to campus due to COVID. </w:t>
            </w:r>
          </w:p>
          <w:p w14:paraId="40327840" w14:textId="6B3C0591" w:rsidR="00682880" w:rsidRDefault="00682880" w:rsidP="00BD34AD">
            <w:pPr>
              <w:rPr>
                <w:sz w:val="20"/>
                <w:szCs w:val="20"/>
              </w:rPr>
            </w:pPr>
          </w:p>
          <w:p w14:paraId="78AE6F1A" w14:textId="3385075F" w:rsidR="00682880" w:rsidRDefault="00E42DF7" w:rsidP="00BD34AD">
            <w:pPr>
              <w:rPr>
                <w:sz w:val="20"/>
                <w:szCs w:val="20"/>
              </w:rPr>
            </w:pPr>
            <w:r>
              <w:rPr>
                <w:sz w:val="20"/>
                <w:szCs w:val="20"/>
              </w:rPr>
              <w:t xml:space="preserve">Swinton: APC was asked to pursue the </w:t>
            </w:r>
            <w:r w:rsidR="00D922F0">
              <w:rPr>
                <w:sz w:val="20"/>
                <w:szCs w:val="20"/>
              </w:rPr>
              <w:t>r</w:t>
            </w:r>
            <w:r w:rsidRPr="00E42DF7">
              <w:rPr>
                <w:sz w:val="20"/>
                <w:szCs w:val="20"/>
              </w:rPr>
              <w:t xml:space="preserve">esolution </w:t>
            </w:r>
            <w:r w:rsidR="00D922F0">
              <w:rPr>
                <w:sz w:val="20"/>
                <w:szCs w:val="20"/>
              </w:rPr>
              <w:t>c</w:t>
            </w:r>
            <w:r w:rsidRPr="00E42DF7">
              <w:rPr>
                <w:sz w:val="20"/>
                <w:szCs w:val="20"/>
              </w:rPr>
              <w:t>ondemning BOR action on reopening campuses</w:t>
            </w:r>
            <w:r>
              <w:rPr>
                <w:sz w:val="20"/>
                <w:szCs w:val="20"/>
              </w:rPr>
              <w:t xml:space="preserve">. Individuals wanted the committee to address the anxiety on campus, especially the concerns from our jr. faculty. APC’s aim was to serve as a filter for those concerns. </w:t>
            </w:r>
          </w:p>
          <w:p w14:paraId="4C688777" w14:textId="112349B5" w:rsidR="00682880" w:rsidRDefault="00682880" w:rsidP="00BD34AD">
            <w:pPr>
              <w:rPr>
                <w:sz w:val="20"/>
                <w:szCs w:val="20"/>
              </w:rPr>
            </w:pPr>
          </w:p>
          <w:p w14:paraId="11CF68A4" w14:textId="490BEB36" w:rsidR="00E42DF7" w:rsidRDefault="00E42DF7" w:rsidP="00BD34AD">
            <w:pPr>
              <w:rPr>
                <w:sz w:val="20"/>
                <w:szCs w:val="20"/>
              </w:rPr>
            </w:pPr>
            <w:r>
              <w:rPr>
                <w:sz w:val="20"/>
                <w:szCs w:val="20"/>
              </w:rPr>
              <w:t xml:space="preserve">Question: </w:t>
            </w:r>
            <w:r w:rsidRPr="00E42DF7">
              <w:rPr>
                <w:sz w:val="20"/>
                <w:szCs w:val="20"/>
              </w:rPr>
              <w:t>Is the BOR involved with arranging vaccinations with the Georgia Department of Health for USG campus workers?</w:t>
            </w:r>
          </w:p>
          <w:p w14:paraId="694B424B" w14:textId="073B229F" w:rsidR="00E42DF7" w:rsidRDefault="00E42DF7" w:rsidP="00BD34AD">
            <w:pPr>
              <w:rPr>
                <w:sz w:val="20"/>
                <w:szCs w:val="20"/>
              </w:rPr>
            </w:pPr>
          </w:p>
          <w:p w14:paraId="02ABEC68" w14:textId="7AE3C903" w:rsidR="00E42DF7" w:rsidRDefault="00E42DF7" w:rsidP="00BD34AD">
            <w:pPr>
              <w:rPr>
                <w:sz w:val="20"/>
                <w:szCs w:val="20"/>
              </w:rPr>
            </w:pPr>
            <w:r>
              <w:rPr>
                <w:sz w:val="20"/>
                <w:szCs w:val="20"/>
              </w:rPr>
              <w:t>Dorman: GC is working on gaining approval to be a vac</w:t>
            </w:r>
            <w:r w:rsidR="00BC1BE4">
              <w:rPr>
                <w:sz w:val="20"/>
                <w:szCs w:val="20"/>
              </w:rPr>
              <w:t xml:space="preserve">cination </w:t>
            </w:r>
            <w:r>
              <w:rPr>
                <w:sz w:val="20"/>
                <w:szCs w:val="20"/>
              </w:rPr>
              <w:t xml:space="preserve">distribution location. We have the capacity to administer vaccines and store them effectively. Angie Childre our Interim Director for Student Health Services is taking the lead on this. My understanding is that GC will be considered </w:t>
            </w:r>
            <w:r w:rsidR="00D922F0">
              <w:rPr>
                <w:sz w:val="20"/>
                <w:szCs w:val="20"/>
              </w:rPr>
              <w:t xml:space="preserve">part of </w:t>
            </w:r>
            <w:r>
              <w:rPr>
                <w:sz w:val="20"/>
                <w:szCs w:val="20"/>
              </w:rPr>
              <w:t xml:space="preserve">1B for teachers and essential workers for vaccines. </w:t>
            </w:r>
          </w:p>
          <w:p w14:paraId="44C0FF64" w14:textId="3B128B27" w:rsidR="00BC1BE4" w:rsidRDefault="00BC1BE4" w:rsidP="00BD34AD">
            <w:pPr>
              <w:rPr>
                <w:sz w:val="20"/>
                <w:szCs w:val="20"/>
              </w:rPr>
            </w:pPr>
          </w:p>
          <w:p w14:paraId="51711941" w14:textId="2DE4E41F" w:rsidR="00BC1BE4" w:rsidRDefault="00BC1BE4" w:rsidP="00BD34AD">
            <w:pPr>
              <w:rPr>
                <w:sz w:val="20"/>
                <w:szCs w:val="20"/>
              </w:rPr>
            </w:pPr>
            <w:r>
              <w:rPr>
                <w:sz w:val="20"/>
                <w:szCs w:val="20"/>
              </w:rPr>
              <w:t xml:space="preserve">Question: </w:t>
            </w:r>
            <w:r w:rsidRPr="00BC1BE4">
              <w:rPr>
                <w:sz w:val="20"/>
                <w:szCs w:val="20"/>
              </w:rPr>
              <w:t xml:space="preserve">As President of Georgia College, are you in communication with our Baldwin County Health Department and Navicent Health Baldwin Hospital regarding availability of resources needed to support a spike of cases occurring when students return?  </w:t>
            </w:r>
          </w:p>
          <w:p w14:paraId="411035E1" w14:textId="25EFD08E" w:rsidR="00BC1BE4" w:rsidRDefault="00BC1BE4" w:rsidP="00BD34AD">
            <w:pPr>
              <w:rPr>
                <w:sz w:val="20"/>
                <w:szCs w:val="20"/>
              </w:rPr>
            </w:pPr>
          </w:p>
          <w:p w14:paraId="7C20ACED" w14:textId="19837237" w:rsidR="00BC1BE4" w:rsidRDefault="00BC1BE4" w:rsidP="00BD34AD">
            <w:pPr>
              <w:rPr>
                <w:sz w:val="20"/>
                <w:szCs w:val="20"/>
              </w:rPr>
            </w:pPr>
            <w:r>
              <w:rPr>
                <w:sz w:val="20"/>
                <w:szCs w:val="20"/>
              </w:rPr>
              <w:t>Dorman: We are hoping that the start of the semester being later will help mitigate cases on campus. We are offering testing this week and next for faculty and staff. We will then be offering testing for students on the 19</w:t>
            </w:r>
            <w:r w:rsidRPr="00BC1BE4">
              <w:rPr>
                <w:sz w:val="20"/>
                <w:szCs w:val="20"/>
                <w:vertAlign w:val="superscript"/>
              </w:rPr>
              <w:t>th</w:t>
            </w:r>
            <w:r>
              <w:rPr>
                <w:sz w:val="20"/>
                <w:szCs w:val="20"/>
              </w:rPr>
              <w:t xml:space="preserve"> and 20</w:t>
            </w:r>
            <w:r w:rsidRPr="00BC1BE4">
              <w:rPr>
                <w:sz w:val="20"/>
                <w:szCs w:val="20"/>
                <w:vertAlign w:val="superscript"/>
              </w:rPr>
              <w:t>th</w:t>
            </w:r>
            <w:r>
              <w:rPr>
                <w:sz w:val="20"/>
                <w:szCs w:val="20"/>
              </w:rPr>
              <w:t>. We do have tests on hand and will communicate this to students. Angie Childre has been working with the publi</w:t>
            </w:r>
            <w:r w:rsidR="00D922F0">
              <w:rPr>
                <w:sz w:val="20"/>
                <w:szCs w:val="20"/>
              </w:rPr>
              <w:t xml:space="preserve">c </w:t>
            </w:r>
            <w:r>
              <w:rPr>
                <w:sz w:val="20"/>
                <w:szCs w:val="20"/>
              </w:rPr>
              <w:t xml:space="preserve">health department and has been attending all their meetings. </w:t>
            </w:r>
          </w:p>
          <w:p w14:paraId="62C156CF" w14:textId="77777777" w:rsidR="00D922F0" w:rsidRDefault="00D922F0" w:rsidP="00BD34AD">
            <w:pPr>
              <w:rPr>
                <w:sz w:val="20"/>
                <w:szCs w:val="20"/>
              </w:rPr>
            </w:pPr>
          </w:p>
          <w:p w14:paraId="2A5E7125" w14:textId="3429A4AD" w:rsidR="00BC1BE4" w:rsidRDefault="00BC1BE4" w:rsidP="00BD34AD">
            <w:pPr>
              <w:rPr>
                <w:sz w:val="20"/>
                <w:szCs w:val="20"/>
              </w:rPr>
            </w:pPr>
            <w:r>
              <w:rPr>
                <w:sz w:val="20"/>
                <w:szCs w:val="20"/>
              </w:rPr>
              <w:t xml:space="preserve">Question: </w:t>
            </w:r>
            <w:r w:rsidRPr="00BC1BE4">
              <w:rPr>
                <w:sz w:val="20"/>
                <w:szCs w:val="20"/>
              </w:rPr>
              <w:t>Will GC college provide quarantine space for students?  Why has GC failed to do this and instead elected to send students home?</w:t>
            </w:r>
          </w:p>
          <w:p w14:paraId="3C9F54FE" w14:textId="478C6D70" w:rsidR="00BC1BE4" w:rsidRDefault="00BC1BE4" w:rsidP="00BD34AD">
            <w:pPr>
              <w:rPr>
                <w:sz w:val="20"/>
                <w:szCs w:val="20"/>
              </w:rPr>
            </w:pPr>
          </w:p>
          <w:p w14:paraId="714F415E" w14:textId="292D7538" w:rsidR="00BC1BE4" w:rsidRDefault="00BC1BE4" w:rsidP="00BD34AD">
            <w:pPr>
              <w:rPr>
                <w:sz w:val="20"/>
                <w:szCs w:val="20"/>
              </w:rPr>
            </w:pPr>
            <w:r>
              <w:rPr>
                <w:sz w:val="20"/>
                <w:szCs w:val="20"/>
              </w:rPr>
              <w:t xml:space="preserve">Dorman: We do have space on campus for those who need </w:t>
            </w:r>
            <w:r w:rsidR="00D922F0">
              <w:rPr>
                <w:sz w:val="20"/>
                <w:szCs w:val="20"/>
              </w:rPr>
              <w:t>t</w:t>
            </w:r>
            <w:r>
              <w:rPr>
                <w:sz w:val="20"/>
                <w:szCs w:val="20"/>
              </w:rPr>
              <w:t xml:space="preserve">o quarantine. The system has encouraged sending students home when possible. We also have 5600 undergraduate students with only about 2000 living on campus. We </w:t>
            </w:r>
            <w:r w:rsidR="00CC128D">
              <w:rPr>
                <w:sz w:val="20"/>
                <w:szCs w:val="20"/>
              </w:rPr>
              <w:t>would only</w:t>
            </w:r>
            <w:r>
              <w:rPr>
                <w:sz w:val="20"/>
                <w:szCs w:val="20"/>
              </w:rPr>
              <w:t xml:space="preserve"> serve those who live on campus. If a student can not go home, (international etc.) we do have spaces for them. </w:t>
            </w:r>
          </w:p>
          <w:p w14:paraId="45958127" w14:textId="13888173" w:rsidR="00BC1BE4" w:rsidRDefault="00BC1BE4" w:rsidP="00BD34AD">
            <w:pPr>
              <w:rPr>
                <w:sz w:val="20"/>
                <w:szCs w:val="20"/>
              </w:rPr>
            </w:pPr>
          </w:p>
          <w:p w14:paraId="76DAC8CE" w14:textId="037C29F7" w:rsidR="00BC1BE4" w:rsidRDefault="00BC1BE4" w:rsidP="00BD34AD">
            <w:pPr>
              <w:rPr>
                <w:sz w:val="20"/>
                <w:szCs w:val="20"/>
              </w:rPr>
            </w:pPr>
            <w:r>
              <w:rPr>
                <w:sz w:val="20"/>
                <w:szCs w:val="20"/>
              </w:rPr>
              <w:t xml:space="preserve">Question: We are hearing a lot of what the Board wants vs what is best for Georgia College. Can we push things depending on our unique situation? What is the boundary, if we need to do something that the board may not recommend etc.? </w:t>
            </w:r>
          </w:p>
          <w:p w14:paraId="4D628B1F" w14:textId="58800C69" w:rsidR="00BC1BE4" w:rsidRDefault="00BC1BE4" w:rsidP="00BD34AD">
            <w:pPr>
              <w:rPr>
                <w:sz w:val="20"/>
                <w:szCs w:val="20"/>
              </w:rPr>
            </w:pPr>
          </w:p>
          <w:p w14:paraId="4369046B" w14:textId="1DF86A23" w:rsidR="00BC1BE4" w:rsidRDefault="00BC1BE4" w:rsidP="00BD34AD">
            <w:pPr>
              <w:rPr>
                <w:sz w:val="20"/>
                <w:szCs w:val="20"/>
              </w:rPr>
            </w:pPr>
            <w:r>
              <w:rPr>
                <w:sz w:val="20"/>
                <w:szCs w:val="20"/>
              </w:rPr>
              <w:t xml:space="preserve">Dorman: We received guidance from the board, </w:t>
            </w:r>
            <w:r w:rsidR="00D922F0">
              <w:rPr>
                <w:sz w:val="20"/>
                <w:szCs w:val="20"/>
              </w:rPr>
              <w:t xml:space="preserve">university </w:t>
            </w:r>
            <w:r>
              <w:rPr>
                <w:sz w:val="20"/>
                <w:szCs w:val="20"/>
              </w:rPr>
              <w:t xml:space="preserve">presidents, staff and </w:t>
            </w:r>
            <w:r w:rsidR="00CC128D">
              <w:rPr>
                <w:sz w:val="20"/>
                <w:szCs w:val="20"/>
              </w:rPr>
              <w:t>public</w:t>
            </w:r>
            <w:r>
              <w:rPr>
                <w:sz w:val="20"/>
                <w:szCs w:val="20"/>
              </w:rPr>
              <w:t xml:space="preserve"> health department members as we entered the semester last fall. The recommendations we followed came from that group. We did lack some guidance from the CDC at first. </w:t>
            </w:r>
            <w:r w:rsidR="00D922F0">
              <w:rPr>
                <w:sz w:val="20"/>
                <w:szCs w:val="20"/>
              </w:rPr>
              <w:t>By</w:t>
            </w:r>
            <w:r>
              <w:rPr>
                <w:sz w:val="20"/>
                <w:szCs w:val="20"/>
              </w:rPr>
              <w:t xml:space="preserve"> thanksgiving the CDC did suggest students stay on campus and not return home. Information changed as we progressed through the semester. </w:t>
            </w:r>
          </w:p>
          <w:p w14:paraId="62F4B794" w14:textId="613382FA" w:rsidR="00BC1BE4" w:rsidRDefault="00BC1BE4" w:rsidP="00BD34AD">
            <w:pPr>
              <w:rPr>
                <w:sz w:val="20"/>
                <w:szCs w:val="20"/>
              </w:rPr>
            </w:pPr>
          </w:p>
          <w:p w14:paraId="660BB4C9" w14:textId="433F2B17" w:rsidR="00682880" w:rsidRDefault="00BC1BE4" w:rsidP="00BD34AD">
            <w:pPr>
              <w:rPr>
                <w:sz w:val="20"/>
                <w:szCs w:val="20"/>
              </w:rPr>
            </w:pPr>
            <w:r>
              <w:rPr>
                <w:sz w:val="20"/>
                <w:szCs w:val="20"/>
              </w:rPr>
              <w:t xml:space="preserve">Swinton:  Moving forward will </w:t>
            </w:r>
            <w:r w:rsidR="00CC128D">
              <w:rPr>
                <w:sz w:val="20"/>
                <w:szCs w:val="20"/>
              </w:rPr>
              <w:t>still</w:t>
            </w:r>
            <w:r>
              <w:rPr>
                <w:sz w:val="20"/>
                <w:szCs w:val="20"/>
              </w:rPr>
              <w:t xml:space="preserve"> be rocky. We are going to run into situations where it would be good to note </w:t>
            </w:r>
            <w:r w:rsidR="009129ED">
              <w:rPr>
                <w:sz w:val="20"/>
                <w:szCs w:val="20"/>
              </w:rPr>
              <w:t>what’s</w:t>
            </w:r>
            <w:r>
              <w:rPr>
                <w:sz w:val="20"/>
                <w:szCs w:val="20"/>
              </w:rPr>
              <w:t xml:space="preserve"> our decision vs </w:t>
            </w:r>
            <w:r w:rsidR="009129ED">
              <w:rPr>
                <w:sz w:val="20"/>
                <w:szCs w:val="20"/>
              </w:rPr>
              <w:t xml:space="preserve">what is the board and let the campus know where those decisions are coming from. </w:t>
            </w:r>
          </w:p>
          <w:p w14:paraId="10F190DE" w14:textId="1E4F5670" w:rsidR="009129ED" w:rsidRDefault="009129ED" w:rsidP="00BD34AD">
            <w:pPr>
              <w:rPr>
                <w:sz w:val="20"/>
                <w:szCs w:val="20"/>
              </w:rPr>
            </w:pPr>
          </w:p>
          <w:p w14:paraId="64B3CC98" w14:textId="61DBB519" w:rsidR="009129ED" w:rsidRDefault="009129ED" w:rsidP="00BD34AD">
            <w:pPr>
              <w:rPr>
                <w:sz w:val="20"/>
                <w:szCs w:val="20"/>
              </w:rPr>
            </w:pPr>
            <w:r>
              <w:rPr>
                <w:sz w:val="20"/>
                <w:szCs w:val="20"/>
              </w:rPr>
              <w:t xml:space="preserve">Question: </w:t>
            </w:r>
            <w:r w:rsidRPr="009129ED">
              <w:rPr>
                <w:sz w:val="20"/>
                <w:szCs w:val="20"/>
              </w:rPr>
              <w:t xml:space="preserve">Why has GC failed to establish </w:t>
            </w:r>
            <w:r w:rsidR="00CC128D" w:rsidRPr="009129ED">
              <w:rPr>
                <w:sz w:val="20"/>
                <w:szCs w:val="20"/>
              </w:rPr>
              <w:t>a mandatory</w:t>
            </w:r>
            <w:r w:rsidRPr="009129ED">
              <w:rPr>
                <w:sz w:val="20"/>
                <w:szCs w:val="20"/>
              </w:rPr>
              <w:t xml:space="preserve"> testing program?</w:t>
            </w:r>
          </w:p>
          <w:p w14:paraId="068FD0F0" w14:textId="564F4E5F" w:rsidR="0022697F" w:rsidRDefault="0022697F" w:rsidP="00BD34AD">
            <w:pPr>
              <w:rPr>
                <w:sz w:val="20"/>
                <w:szCs w:val="20"/>
              </w:rPr>
            </w:pPr>
          </w:p>
          <w:p w14:paraId="3B7E66EA" w14:textId="5858F40A" w:rsidR="0022697F" w:rsidRDefault="0022697F" w:rsidP="00BD34AD">
            <w:pPr>
              <w:rPr>
                <w:sz w:val="20"/>
                <w:szCs w:val="20"/>
              </w:rPr>
            </w:pPr>
            <w:r>
              <w:rPr>
                <w:sz w:val="20"/>
                <w:szCs w:val="20"/>
              </w:rPr>
              <w:t xml:space="preserve">Dorman: No recommendation from public health to do so. Probably due to the </w:t>
            </w:r>
            <w:r w:rsidR="00CC128D">
              <w:rPr>
                <w:sz w:val="20"/>
                <w:szCs w:val="20"/>
              </w:rPr>
              <w:t>large number</w:t>
            </w:r>
            <w:r>
              <w:rPr>
                <w:sz w:val="20"/>
                <w:szCs w:val="20"/>
              </w:rPr>
              <w:t xml:space="preserve"> of tests that would result</w:t>
            </w:r>
            <w:r w:rsidR="00CC128D">
              <w:rPr>
                <w:sz w:val="20"/>
                <w:szCs w:val="20"/>
              </w:rPr>
              <w:t xml:space="preserve"> from mandatory testing. </w:t>
            </w:r>
            <w:r>
              <w:rPr>
                <w:sz w:val="20"/>
                <w:szCs w:val="20"/>
              </w:rPr>
              <w:t xml:space="preserve">We will provide opportunities and encourage it, but we will not require it. </w:t>
            </w:r>
          </w:p>
          <w:p w14:paraId="3FBB3639" w14:textId="55A6721A" w:rsidR="0022697F" w:rsidRDefault="0022697F" w:rsidP="00BD34AD">
            <w:pPr>
              <w:rPr>
                <w:sz w:val="20"/>
                <w:szCs w:val="20"/>
              </w:rPr>
            </w:pPr>
          </w:p>
          <w:p w14:paraId="6D743C2A" w14:textId="77777777" w:rsidR="0022697F" w:rsidRDefault="0022697F" w:rsidP="00BD34AD">
            <w:pPr>
              <w:rPr>
                <w:sz w:val="20"/>
                <w:szCs w:val="20"/>
              </w:rPr>
            </w:pPr>
          </w:p>
          <w:p w14:paraId="2866F45F" w14:textId="6956B635" w:rsidR="0022697F" w:rsidRDefault="0022697F" w:rsidP="00BD34AD">
            <w:pPr>
              <w:rPr>
                <w:sz w:val="20"/>
                <w:szCs w:val="20"/>
              </w:rPr>
            </w:pPr>
            <w:r w:rsidRPr="0022697F">
              <w:rPr>
                <w:sz w:val="20"/>
                <w:szCs w:val="20"/>
              </w:rPr>
              <w:t>Schiffman</w:t>
            </w:r>
            <w:r>
              <w:rPr>
                <w:sz w:val="20"/>
                <w:szCs w:val="20"/>
              </w:rPr>
              <w:t xml:space="preserve">: Schools that have done the best (with COVID numbers) have been </w:t>
            </w:r>
            <w:r w:rsidR="00CC128D">
              <w:rPr>
                <w:sz w:val="20"/>
                <w:szCs w:val="20"/>
              </w:rPr>
              <w:t>vigorous</w:t>
            </w:r>
            <w:r>
              <w:rPr>
                <w:sz w:val="20"/>
                <w:szCs w:val="20"/>
              </w:rPr>
              <w:t xml:space="preserve"> on testing. They require testing before students return to campus and on an ongoing basis. What actually is preventing us? </w:t>
            </w:r>
          </w:p>
          <w:p w14:paraId="4596ABFB" w14:textId="40509101" w:rsidR="0022697F" w:rsidRDefault="0022697F" w:rsidP="00BD34AD">
            <w:pPr>
              <w:rPr>
                <w:sz w:val="20"/>
                <w:szCs w:val="20"/>
              </w:rPr>
            </w:pPr>
          </w:p>
          <w:p w14:paraId="6DD79E84" w14:textId="4B035D4F" w:rsidR="0022697F" w:rsidRDefault="0022697F" w:rsidP="00BD34AD">
            <w:pPr>
              <w:rPr>
                <w:sz w:val="20"/>
                <w:szCs w:val="20"/>
              </w:rPr>
            </w:pPr>
            <w:r>
              <w:rPr>
                <w:sz w:val="20"/>
                <w:szCs w:val="20"/>
              </w:rPr>
              <w:t>Dorman: We don’t have th</w:t>
            </w:r>
            <w:r w:rsidR="00D922F0">
              <w:rPr>
                <w:sz w:val="20"/>
                <w:szCs w:val="20"/>
              </w:rPr>
              <w:t>at</w:t>
            </w:r>
            <w:r>
              <w:rPr>
                <w:sz w:val="20"/>
                <w:szCs w:val="20"/>
              </w:rPr>
              <w:t xml:space="preserve"> many tests or capacity for </w:t>
            </w:r>
            <w:r w:rsidR="00D922F0">
              <w:rPr>
                <w:sz w:val="20"/>
                <w:szCs w:val="20"/>
              </w:rPr>
              <w:t xml:space="preserve">that many </w:t>
            </w:r>
            <w:r>
              <w:rPr>
                <w:sz w:val="20"/>
                <w:szCs w:val="20"/>
              </w:rPr>
              <w:t xml:space="preserve">tests. It would result in a great expense. We are not prepared for testing on that level. </w:t>
            </w:r>
          </w:p>
          <w:p w14:paraId="65C4F882" w14:textId="507E70D0" w:rsidR="0022697F" w:rsidRDefault="0022697F" w:rsidP="00BD34AD">
            <w:pPr>
              <w:rPr>
                <w:sz w:val="20"/>
                <w:szCs w:val="20"/>
              </w:rPr>
            </w:pPr>
          </w:p>
          <w:p w14:paraId="1DBAB062" w14:textId="5F35DB37" w:rsidR="0022697F" w:rsidRDefault="0022697F" w:rsidP="00BD34AD">
            <w:pPr>
              <w:rPr>
                <w:sz w:val="20"/>
                <w:szCs w:val="20"/>
              </w:rPr>
            </w:pPr>
            <w:r w:rsidRPr="0022697F">
              <w:rPr>
                <w:sz w:val="20"/>
                <w:szCs w:val="20"/>
              </w:rPr>
              <w:lastRenderedPageBreak/>
              <w:t>DeVore</w:t>
            </w:r>
            <w:r>
              <w:rPr>
                <w:sz w:val="20"/>
                <w:szCs w:val="20"/>
              </w:rPr>
              <w:t xml:space="preserve">: </w:t>
            </w:r>
            <w:r w:rsidRPr="0022697F">
              <w:rPr>
                <w:sz w:val="20"/>
                <w:szCs w:val="20"/>
              </w:rPr>
              <w:t>Not for everyone, but a reasonable sample as established by peer universities Consult and use a sampling system already successfully used by another university</w:t>
            </w:r>
            <w:r>
              <w:rPr>
                <w:sz w:val="20"/>
                <w:szCs w:val="20"/>
              </w:rPr>
              <w:t>.</w:t>
            </w:r>
          </w:p>
          <w:p w14:paraId="3027AB8B" w14:textId="7CECAFCF" w:rsidR="0022697F" w:rsidRDefault="0022697F" w:rsidP="00BD34AD">
            <w:pPr>
              <w:rPr>
                <w:sz w:val="20"/>
                <w:szCs w:val="20"/>
              </w:rPr>
            </w:pPr>
          </w:p>
          <w:p w14:paraId="1F21A0DF" w14:textId="041B617A" w:rsidR="0022697F" w:rsidRDefault="0022697F" w:rsidP="00BD34AD">
            <w:pPr>
              <w:rPr>
                <w:sz w:val="20"/>
                <w:szCs w:val="20"/>
              </w:rPr>
            </w:pPr>
            <w:r w:rsidRPr="0022697F">
              <w:rPr>
                <w:sz w:val="20"/>
                <w:szCs w:val="20"/>
              </w:rPr>
              <w:t xml:space="preserve">Styer: </w:t>
            </w:r>
            <w:hyperlink r:id="rId7" w:history="1">
              <w:r w:rsidRPr="0022697F">
                <w:rPr>
                  <w:sz w:val="20"/>
                  <w:szCs w:val="20"/>
                </w:rPr>
                <w:t>https://www.cdc.gov/coronavirus/2019-ncov/php/open-america/expanded-screening-testing.html</w:t>
              </w:r>
            </w:hyperlink>
          </w:p>
          <w:p w14:paraId="0D9E4B4B" w14:textId="3156B328" w:rsidR="0022697F" w:rsidRPr="0022697F" w:rsidRDefault="0022697F" w:rsidP="00BD34AD">
            <w:pPr>
              <w:rPr>
                <w:sz w:val="20"/>
                <w:szCs w:val="20"/>
              </w:rPr>
            </w:pPr>
          </w:p>
          <w:p w14:paraId="3410C1B8" w14:textId="0B3499D4" w:rsidR="0022697F" w:rsidRPr="0022697F" w:rsidRDefault="0022697F" w:rsidP="0022697F">
            <w:pPr>
              <w:rPr>
                <w:sz w:val="20"/>
                <w:szCs w:val="20"/>
              </w:rPr>
            </w:pPr>
            <w:r w:rsidRPr="0022697F">
              <w:rPr>
                <w:sz w:val="20"/>
                <w:szCs w:val="20"/>
              </w:rPr>
              <w:t>Jurisdictions can use these examples to guide their considerations as they develop local recommendations to prioritize select groups (examples are listed below) for expanded screening testing taking into account feasibility and costs. Jurisdictions might also consider sampling subgroups for screening testing initially to evaluate the need for more expanded screening testing in a particular group. Students, faculty, and staff at institutions of higher education (including community colleges and technical schools)</w:t>
            </w:r>
          </w:p>
          <w:p w14:paraId="6451FE57" w14:textId="7BFE01CD" w:rsidR="0022697F" w:rsidRPr="0022697F" w:rsidRDefault="0022697F" w:rsidP="0022697F">
            <w:pPr>
              <w:rPr>
                <w:sz w:val="20"/>
                <w:szCs w:val="20"/>
              </w:rPr>
            </w:pPr>
          </w:p>
          <w:p w14:paraId="5A98009E" w14:textId="078A66F2" w:rsidR="0022697F" w:rsidRPr="0022697F" w:rsidRDefault="0022697F" w:rsidP="0022697F">
            <w:pPr>
              <w:rPr>
                <w:sz w:val="20"/>
                <w:szCs w:val="20"/>
              </w:rPr>
            </w:pPr>
            <w:r w:rsidRPr="0022697F">
              <w:rPr>
                <w:sz w:val="20"/>
                <w:szCs w:val="20"/>
              </w:rPr>
              <w:t xml:space="preserve">DeVore: </w:t>
            </w:r>
            <w:r w:rsidR="00CC128D" w:rsidRPr="0022697F">
              <w:rPr>
                <w:sz w:val="20"/>
                <w:szCs w:val="20"/>
              </w:rPr>
              <w:t>So,</w:t>
            </w:r>
            <w:r w:rsidRPr="0022697F">
              <w:rPr>
                <w:sz w:val="20"/>
                <w:szCs w:val="20"/>
              </w:rPr>
              <w:t xml:space="preserve"> we don't have money to have a testing program to use to assess our status in virus spreading on our campus</w:t>
            </w:r>
          </w:p>
          <w:p w14:paraId="65C1712F" w14:textId="5D0A2472" w:rsidR="0022697F" w:rsidRDefault="0022697F" w:rsidP="0022697F"/>
          <w:p w14:paraId="69250A5E" w14:textId="5244D023" w:rsidR="0022697F" w:rsidRDefault="0022697F" w:rsidP="0022697F">
            <w:pPr>
              <w:rPr>
                <w:sz w:val="20"/>
                <w:szCs w:val="20"/>
              </w:rPr>
            </w:pPr>
            <w:r w:rsidRPr="0022697F">
              <w:rPr>
                <w:sz w:val="20"/>
                <w:szCs w:val="20"/>
              </w:rPr>
              <w:t>Styer:</w:t>
            </w:r>
            <w:r>
              <w:rPr>
                <w:sz w:val="20"/>
                <w:szCs w:val="20"/>
              </w:rPr>
              <w:t xml:space="preserve"> CDC says we can do testing. We have chosen not to. </w:t>
            </w:r>
          </w:p>
          <w:p w14:paraId="34F19F30" w14:textId="3474D16D" w:rsidR="0022697F" w:rsidRDefault="0022697F" w:rsidP="0022697F">
            <w:pPr>
              <w:rPr>
                <w:sz w:val="20"/>
                <w:szCs w:val="20"/>
              </w:rPr>
            </w:pPr>
          </w:p>
          <w:p w14:paraId="0093060A" w14:textId="43233B29" w:rsidR="0022697F" w:rsidRDefault="0022697F" w:rsidP="0022697F">
            <w:pPr>
              <w:rPr>
                <w:sz w:val="20"/>
                <w:szCs w:val="20"/>
              </w:rPr>
            </w:pPr>
            <w:r>
              <w:rPr>
                <w:sz w:val="20"/>
                <w:szCs w:val="20"/>
              </w:rPr>
              <w:t xml:space="preserve">Swinton: It does seem to be a resource issue. </w:t>
            </w:r>
          </w:p>
          <w:p w14:paraId="39A16F15" w14:textId="012F54A5" w:rsidR="0022697F" w:rsidRDefault="0022697F" w:rsidP="0022697F">
            <w:pPr>
              <w:rPr>
                <w:sz w:val="20"/>
                <w:szCs w:val="20"/>
              </w:rPr>
            </w:pPr>
          </w:p>
          <w:p w14:paraId="0FCEF385" w14:textId="1A0B055E" w:rsidR="0022697F" w:rsidRDefault="0022697F" w:rsidP="0022697F">
            <w:pPr>
              <w:rPr>
                <w:sz w:val="20"/>
                <w:szCs w:val="20"/>
              </w:rPr>
            </w:pPr>
            <w:r w:rsidRPr="0022697F">
              <w:rPr>
                <w:sz w:val="20"/>
                <w:szCs w:val="20"/>
              </w:rPr>
              <w:t>Rudkevich</w:t>
            </w:r>
            <w:r>
              <w:rPr>
                <w:sz w:val="20"/>
                <w:szCs w:val="20"/>
              </w:rPr>
              <w:t xml:space="preserve">: We want to be on campus. </w:t>
            </w:r>
            <w:r w:rsidR="00D922F0">
              <w:rPr>
                <w:sz w:val="20"/>
                <w:szCs w:val="20"/>
              </w:rPr>
              <w:t>We j</w:t>
            </w:r>
            <w:r>
              <w:rPr>
                <w:sz w:val="20"/>
                <w:szCs w:val="20"/>
              </w:rPr>
              <w:t>ust want to avoid an outbreak. Some are mandating</w:t>
            </w:r>
            <w:r w:rsidR="00D922F0">
              <w:rPr>
                <w:sz w:val="20"/>
                <w:szCs w:val="20"/>
              </w:rPr>
              <w:t xml:space="preserve"> student</w:t>
            </w:r>
            <w:r>
              <w:rPr>
                <w:sz w:val="20"/>
                <w:szCs w:val="20"/>
              </w:rPr>
              <w:t xml:space="preserve"> </w:t>
            </w:r>
            <w:r w:rsidR="00046B6D">
              <w:rPr>
                <w:sz w:val="20"/>
                <w:szCs w:val="20"/>
              </w:rPr>
              <w:t xml:space="preserve">testing </w:t>
            </w:r>
            <w:r>
              <w:rPr>
                <w:sz w:val="20"/>
                <w:szCs w:val="20"/>
              </w:rPr>
              <w:t xml:space="preserve">before </w:t>
            </w:r>
            <w:r w:rsidR="00046B6D">
              <w:rPr>
                <w:sz w:val="20"/>
                <w:szCs w:val="20"/>
              </w:rPr>
              <w:t xml:space="preserve">they return back. Last semesters problem was students came back to campus with COVID. It would be good to get ahead of it. Remember those who are most likely to get sick are also the most likely not to test. We can avoid another outbreak. </w:t>
            </w:r>
          </w:p>
          <w:p w14:paraId="234BBC42" w14:textId="2B81ED92" w:rsidR="00C754A2" w:rsidRDefault="00C754A2" w:rsidP="0022697F">
            <w:pPr>
              <w:rPr>
                <w:sz w:val="20"/>
                <w:szCs w:val="20"/>
              </w:rPr>
            </w:pPr>
          </w:p>
          <w:p w14:paraId="3283B95B" w14:textId="6F43A277" w:rsidR="00C754A2" w:rsidRDefault="00C754A2" w:rsidP="0022697F">
            <w:pPr>
              <w:rPr>
                <w:sz w:val="20"/>
                <w:szCs w:val="20"/>
              </w:rPr>
            </w:pPr>
            <w:r>
              <w:rPr>
                <w:sz w:val="20"/>
                <w:szCs w:val="20"/>
              </w:rPr>
              <w:t xml:space="preserve">Question: What about contact tracing? Or is </w:t>
            </w:r>
            <w:r w:rsidR="00D922F0">
              <w:rPr>
                <w:sz w:val="20"/>
                <w:szCs w:val="20"/>
              </w:rPr>
              <w:t xml:space="preserve">it </w:t>
            </w:r>
            <w:r>
              <w:rPr>
                <w:sz w:val="20"/>
                <w:szCs w:val="20"/>
              </w:rPr>
              <w:t xml:space="preserve">a privacy concern? If it is a privacy concern, maybe safety trumps that? We had someone in our dept test positive and we only found out because that individual told us. Any plans for contact tracing moving forward? </w:t>
            </w:r>
          </w:p>
          <w:p w14:paraId="51F2F791" w14:textId="71105B0D" w:rsidR="00C754A2" w:rsidRDefault="00C754A2" w:rsidP="0022697F">
            <w:pPr>
              <w:rPr>
                <w:sz w:val="20"/>
                <w:szCs w:val="20"/>
              </w:rPr>
            </w:pPr>
          </w:p>
          <w:p w14:paraId="1B81F8B6" w14:textId="64B99E7D" w:rsidR="00C754A2" w:rsidRPr="0022697F" w:rsidRDefault="00C754A2" w:rsidP="0022697F">
            <w:pPr>
              <w:rPr>
                <w:sz w:val="20"/>
                <w:szCs w:val="20"/>
              </w:rPr>
            </w:pPr>
            <w:r>
              <w:rPr>
                <w:sz w:val="20"/>
                <w:szCs w:val="20"/>
              </w:rPr>
              <w:t xml:space="preserve">Dorman: Contact </w:t>
            </w:r>
            <w:r w:rsidR="00D922F0">
              <w:rPr>
                <w:sz w:val="20"/>
                <w:szCs w:val="20"/>
              </w:rPr>
              <w:t>t</w:t>
            </w:r>
            <w:r>
              <w:rPr>
                <w:sz w:val="20"/>
                <w:szCs w:val="20"/>
              </w:rPr>
              <w:t xml:space="preserve">racing does happen. Angie C. has done it. However, contract tracing is not our duty. It’s the </w:t>
            </w:r>
            <w:r w:rsidR="00D922F0">
              <w:rPr>
                <w:sz w:val="20"/>
                <w:szCs w:val="20"/>
              </w:rPr>
              <w:t>p</w:t>
            </w:r>
            <w:r>
              <w:rPr>
                <w:sz w:val="20"/>
                <w:szCs w:val="20"/>
              </w:rPr>
              <w:t xml:space="preserve">ublic </w:t>
            </w:r>
            <w:r w:rsidR="00D922F0">
              <w:rPr>
                <w:sz w:val="20"/>
                <w:szCs w:val="20"/>
              </w:rPr>
              <w:t>h</w:t>
            </w:r>
            <w:r>
              <w:rPr>
                <w:sz w:val="20"/>
                <w:szCs w:val="20"/>
              </w:rPr>
              <w:t xml:space="preserve">ealth </w:t>
            </w:r>
            <w:r w:rsidR="00D922F0">
              <w:rPr>
                <w:sz w:val="20"/>
                <w:szCs w:val="20"/>
              </w:rPr>
              <w:t>d</w:t>
            </w:r>
            <w:r>
              <w:rPr>
                <w:sz w:val="20"/>
                <w:szCs w:val="20"/>
              </w:rPr>
              <w:t xml:space="preserve">epartments. Sometimes Angie and her staff will inquire who the individual has been around and contact them. However, it is the </w:t>
            </w:r>
            <w:r w:rsidR="00D922F0">
              <w:rPr>
                <w:sz w:val="20"/>
                <w:szCs w:val="20"/>
              </w:rPr>
              <w:t>p</w:t>
            </w:r>
            <w:r>
              <w:rPr>
                <w:sz w:val="20"/>
                <w:szCs w:val="20"/>
              </w:rPr>
              <w:t xml:space="preserve">ublic </w:t>
            </w:r>
            <w:r w:rsidR="00D922F0">
              <w:rPr>
                <w:sz w:val="20"/>
                <w:szCs w:val="20"/>
              </w:rPr>
              <w:t>h</w:t>
            </w:r>
            <w:r>
              <w:rPr>
                <w:sz w:val="20"/>
                <w:szCs w:val="20"/>
              </w:rPr>
              <w:t xml:space="preserve">ealth </w:t>
            </w:r>
            <w:r w:rsidR="00D922F0">
              <w:rPr>
                <w:sz w:val="20"/>
                <w:szCs w:val="20"/>
              </w:rPr>
              <w:t>d</w:t>
            </w:r>
            <w:r>
              <w:rPr>
                <w:sz w:val="20"/>
                <w:szCs w:val="20"/>
              </w:rPr>
              <w:t xml:space="preserve">epartments responsibility. </w:t>
            </w:r>
          </w:p>
          <w:p w14:paraId="6F13D02E" w14:textId="5E846E22" w:rsidR="0022697F" w:rsidRDefault="0022697F" w:rsidP="0022697F"/>
          <w:p w14:paraId="1982075D" w14:textId="60309EC9" w:rsidR="00C754A2" w:rsidRDefault="00C754A2" w:rsidP="0022697F">
            <w:pPr>
              <w:rPr>
                <w:sz w:val="20"/>
                <w:szCs w:val="20"/>
              </w:rPr>
            </w:pPr>
            <w:r w:rsidRPr="00C754A2">
              <w:rPr>
                <w:sz w:val="20"/>
                <w:szCs w:val="20"/>
              </w:rPr>
              <w:t>Spirou</w:t>
            </w:r>
            <w:r>
              <w:rPr>
                <w:sz w:val="20"/>
                <w:szCs w:val="20"/>
              </w:rPr>
              <w:t>: The process is the same with employees. You can refer to the COVID decision tree. They will ask you who</w:t>
            </w:r>
            <w:r w:rsidR="00D922F0">
              <w:rPr>
                <w:sz w:val="20"/>
                <w:szCs w:val="20"/>
              </w:rPr>
              <w:t xml:space="preserve"> </w:t>
            </w:r>
            <w:r>
              <w:rPr>
                <w:sz w:val="20"/>
                <w:szCs w:val="20"/>
              </w:rPr>
              <w:t xml:space="preserve">you’ve been </w:t>
            </w:r>
            <w:r>
              <w:rPr>
                <w:sz w:val="20"/>
                <w:szCs w:val="20"/>
              </w:rPr>
              <w:lastRenderedPageBreak/>
              <w:t xml:space="preserve">in contact with and </w:t>
            </w:r>
            <w:r w:rsidR="00D922F0">
              <w:rPr>
                <w:sz w:val="20"/>
                <w:szCs w:val="20"/>
              </w:rPr>
              <w:t xml:space="preserve">we will contact those we need to. </w:t>
            </w:r>
            <w:r>
              <w:rPr>
                <w:sz w:val="20"/>
                <w:szCs w:val="20"/>
              </w:rPr>
              <w:t xml:space="preserve">We’ve been doing so and people have quarantined as needed. </w:t>
            </w:r>
          </w:p>
          <w:p w14:paraId="723E459D" w14:textId="5A0180B5" w:rsidR="00C754A2" w:rsidRDefault="00C754A2" w:rsidP="0022697F">
            <w:pPr>
              <w:rPr>
                <w:sz w:val="20"/>
                <w:szCs w:val="20"/>
              </w:rPr>
            </w:pPr>
          </w:p>
          <w:p w14:paraId="06B39685" w14:textId="4281FD4A" w:rsidR="00C754A2" w:rsidRDefault="00C754A2" w:rsidP="0022697F">
            <w:pPr>
              <w:rPr>
                <w:sz w:val="20"/>
                <w:szCs w:val="20"/>
              </w:rPr>
            </w:pPr>
            <w:r>
              <w:rPr>
                <w:sz w:val="20"/>
                <w:szCs w:val="20"/>
              </w:rPr>
              <w:t xml:space="preserve">Swinton: Close colleagues did all of that and still members of the department were never contacted. Could we think about an app or using something low cost for tracing on campus? Or are we actively engaging with </w:t>
            </w:r>
            <w:r w:rsidR="00D922F0">
              <w:rPr>
                <w:sz w:val="20"/>
                <w:szCs w:val="20"/>
              </w:rPr>
              <w:t>p</w:t>
            </w:r>
            <w:r>
              <w:rPr>
                <w:sz w:val="20"/>
                <w:szCs w:val="20"/>
              </w:rPr>
              <w:t xml:space="preserve">ublic </w:t>
            </w:r>
            <w:r w:rsidR="00D922F0">
              <w:rPr>
                <w:sz w:val="20"/>
                <w:szCs w:val="20"/>
              </w:rPr>
              <w:t>h</w:t>
            </w:r>
            <w:r>
              <w:rPr>
                <w:sz w:val="20"/>
                <w:szCs w:val="20"/>
              </w:rPr>
              <w:t xml:space="preserve">ealth to see who they should follow-up with? </w:t>
            </w:r>
          </w:p>
          <w:p w14:paraId="0D2E6E9A" w14:textId="4955D3C0" w:rsidR="00C754A2" w:rsidRDefault="00C754A2" w:rsidP="0022697F">
            <w:pPr>
              <w:rPr>
                <w:sz w:val="20"/>
                <w:szCs w:val="20"/>
              </w:rPr>
            </w:pPr>
          </w:p>
          <w:p w14:paraId="7CA9435D" w14:textId="3FF2B70B" w:rsidR="00C754A2" w:rsidRDefault="00C754A2" w:rsidP="0022697F">
            <w:pPr>
              <w:rPr>
                <w:sz w:val="20"/>
                <w:szCs w:val="20"/>
              </w:rPr>
            </w:pPr>
            <w:r>
              <w:rPr>
                <w:sz w:val="20"/>
                <w:szCs w:val="20"/>
              </w:rPr>
              <w:t xml:space="preserve">Dorman: Yes, tracing is supposed to be happening. If </w:t>
            </w:r>
            <w:r w:rsidR="00CC128D">
              <w:rPr>
                <w:sz w:val="20"/>
                <w:szCs w:val="20"/>
              </w:rPr>
              <w:t>someone’s</w:t>
            </w:r>
            <w:r>
              <w:rPr>
                <w:sz w:val="20"/>
                <w:szCs w:val="20"/>
              </w:rPr>
              <w:t xml:space="preserve"> not following u</w:t>
            </w:r>
            <w:r w:rsidR="00CC128D">
              <w:rPr>
                <w:sz w:val="20"/>
                <w:szCs w:val="20"/>
              </w:rPr>
              <w:t>p</w:t>
            </w:r>
            <w:r>
              <w:rPr>
                <w:sz w:val="20"/>
                <w:szCs w:val="20"/>
              </w:rPr>
              <w:t xml:space="preserve">, we need to check on that. An app is a great idea in theory. However, it depends on people following up and agreeing to it. Everyone would need a phone and agree to be followed. It’s a great innovation of science but with privacy issues and getting people to elect to be in is difficult. We just aren’t there yet. </w:t>
            </w:r>
          </w:p>
          <w:p w14:paraId="5F8D01F2" w14:textId="78E65351" w:rsidR="00C754A2" w:rsidRDefault="00C754A2" w:rsidP="0022697F">
            <w:pPr>
              <w:rPr>
                <w:sz w:val="20"/>
                <w:szCs w:val="20"/>
              </w:rPr>
            </w:pPr>
          </w:p>
          <w:p w14:paraId="371749E1" w14:textId="74328E4C" w:rsidR="00F97F3D" w:rsidRDefault="00F97F3D" w:rsidP="0022697F">
            <w:pPr>
              <w:rPr>
                <w:sz w:val="20"/>
                <w:szCs w:val="20"/>
              </w:rPr>
            </w:pPr>
            <w:r>
              <w:rPr>
                <w:sz w:val="20"/>
                <w:szCs w:val="20"/>
              </w:rPr>
              <w:t xml:space="preserve">DeVore: </w:t>
            </w:r>
            <w:r w:rsidRPr="00F97F3D">
              <w:rPr>
                <w:sz w:val="20"/>
                <w:szCs w:val="20"/>
              </w:rPr>
              <w:t>We have dual</w:t>
            </w:r>
            <w:r>
              <w:rPr>
                <w:sz w:val="20"/>
                <w:szCs w:val="20"/>
              </w:rPr>
              <w:t xml:space="preserve"> </w:t>
            </w:r>
            <w:r w:rsidRPr="00F97F3D">
              <w:rPr>
                <w:sz w:val="20"/>
                <w:szCs w:val="20"/>
              </w:rPr>
              <w:t>validation software on our phones needed to access unify and email.  Is that a privacy issue?</w:t>
            </w:r>
            <w:r w:rsidR="00D922F0">
              <w:rPr>
                <w:sz w:val="20"/>
                <w:szCs w:val="20"/>
              </w:rPr>
              <w:t xml:space="preserve"> </w:t>
            </w:r>
            <w:r w:rsidRPr="00F97F3D">
              <w:rPr>
                <w:sz w:val="20"/>
                <w:szCs w:val="20"/>
              </w:rPr>
              <w:t>We use our personal phones</w:t>
            </w:r>
            <w:r w:rsidR="00D922F0">
              <w:rPr>
                <w:sz w:val="20"/>
                <w:szCs w:val="20"/>
              </w:rPr>
              <w:t>.</w:t>
            </w:r>
          </w:p>
          <w:p w14:paraId="55AEBF7B" w14:textId="77777777" w:rsidR="00F97F3D" w:rsidRDefault="00F97F3D" w:rsidP="0022697F">
            <w:pPr>
              <w:rPr>
                <w:sz w:val="20"/>
                <w:szCs w:val="20"/>
              </w:rPr>
            </w:pPr>
          </w:p>
          <w:p w14:paraId="38760E49" w14:textId="613DA54A" w:rsidR="00C754A2" w:rsidRDefault="00C754A2" w:rsidP="0022697F">
            <w:pPr>
              <w:rPr>
                <w:sz w:val="20"/>
                <w:szCs w:val="20"/>
              </w:rPr>
            </w:pPr>
            <w:r>
              <w:rPr>
                <w:sz w:val="20"/>
                <w:szCs w:val="20"/>
              </w:rPr>
              <w:t xml:space="preserve">Swinton: </w:t>
            </w:r>
            <w:r w:rsidR="00160A93">
              <w:rPr>
                <w:sz w:val="20"/>
                <w:szCs w:val="20"/>
              </w:rPr>
              <w:t>Well,</w:t>
            </w:r>
            <w:r>
              <w:rPr>
                <w:sz w:val="20"/>
                <w:szCs w:val="20"/>
              </w:rPr>
              <w:t xml:space="preserve"> this should be on our radar moving forward. It would be </w:t>
            </w:r>
            <w:proofErr w:type="gramStart"/>
            <w:r>
              <w:rPr>
                <w:sz w:val="20"/>
                <w:szCs w:val="20"/>
              </w:rPr>
              <w:t>opt</w:t>
            </w:r>
            <w:proofErr w:type="gramEnd"/>
            <w:r>
              <w:rPr>
                <w:sz w:val="20"/>
                <w:szCs w:val="20"/>
              </w:rPr>
              <w:t xml:space="preserve"> in. Many students do opt in for many of our services, it may not be as hard as we think to get students to participate. Are we still keeping track of whose tested positive? </w:t>
            </w:r>
          </w:p>
          <w:p w14:paraId="04E40EC8" w14:textId="3C17C308" w:rsidR="00C754A2" w:rsidRDefault="00C754A2" w:rsidP="0022697F">
            <w:pPr>
              <w:rPr>
                <w:sz w:val="20"/>
                <w:szCs w:val="20"/>
              </w:rPr>
            </w:pPr>
          </w:p>
          <w:p w14:paraId="76A1E278" w14:textId="7D3A011D" w:rsidR="00C754A2" w:rsidRDefault="00C754A2" w:rsidP="0022697F">
            <w:pPr>
              <w:rPr>
                <w:sz w:val="20"/>
                <w:szCs w:val="20"/>
              </w:rPr>
            </w:pPr>
            <w:r>
              <w:rPr>
                <w:sz w:val="20"/>
                <w:szCs w:val="20"/>
              </w:rPr>
              <w:t xml:space="preserve">Dorman: Yes, it is listed the next morning after it is reported. Some numbers may be delayed, for example over a </w:t>
            </w:r>
            <w:r w:rsidR="00160A93">
              <w:rPr>
                <w:sz w:val="20"/>
                <w:szCs w:val="20"/>
              </w:rPr>
              <w:t>weekend</w:t>
            </w:r>
            <w:r>
              <w:rPr>
                <w:sz w:val="20"/>
                <w:szCs w:val="20"/>
              </w:rPr>
              <w:t xml:space="preserve">. </w:t>
            </w:r>
            <w:r w:rsidR="00D922F0">
              <w:rPr>
                <w:sz w:val="20"/>
                <w:szCs w:val="20"/>
              </w:rPr>
              <w:t>Yet f</w:t>
            </w:r>
            <w:r>
              <w:rPr>
                <w:sz w:val="20"/>
                <w:szCs w:val="20"/>
              </w:rPr>
              <w:t>or most part it</w:t>
            </w:r>
            <w:r w:rsidR="00D922F0">
              <w:rPr>
                <w:sz w:val="20"/>
                <w:szCs w:val="20"/>
              </w:rPr>
              <w:t>’</w:t>
            </w:r>
            <w:r>
              <w:rPr>
                <w:sz w:val="20"/>
                <w:szCs w:val="20"/>
              </w:rPr>
              <w:t xml:space="preserve">s accurate day by day. </w:t>
            </w:r>
          </w:p>
          <w:p w14:paraId="7095B842" w14:textId="3ACAB476" w:rsidR="00160A93" w:rsidRDefault="00160A93" w:rsidP="0022697F">
            <w:pPr>
              <w:rPr>
                <w:sz w:val="20"/>
                <w:szCs w:val="20"/>
              </w:rPr>
            </w:pPr>
          </w:p>
          <w:p w14:paraId="0D79EFB5" w14:textId="02FCE183" w:rsidR="00160A93" w:rsidRDefault="00160A93" w:rsidP="0022697F">
            <w:pPr>
              <w:rPr>
                <w:sz w:val="20"/>
                <w:szCs w:val="20"/>
              </w:rPr>
            </w:pPr>
            <w:r w:rsidRPr="00C754A2">
              <w:rPr>
                <w:sz w:val="20"/>
                <w:szCs w:val="20"/>
              </w:rPr>
              <w:t>Spirou</w:t>
            </w:r>
            <w:r>
              <w:rPr>
                <w:sz w:val="20"/>
                <w:szCs w:val="20"/>
              </w:rPr>
              <w:t xml:space="preserve">: If you check the site, the information is there. The beginning of last semester was very difficult, but I need to point out how critical behavior is in this situation. Behavior certainty produced change. The numbers went down as the semester progressed, due to change in behavior. January will probably see another rise but will shift back down. Testing will be available. Behavior is most important. We are in a different position than six months ago. </w:t>
            </w:r>
          </w:p>
          <w:p w14:paraId="3A6419DC" w14:textId="2D40DA67" w:rsidR="00160A93" w:rsidRDefault="00160A93" w:rsidP="0022697F">
            <w:pPr>
              <w:rPr>
                <w:sz w:val="20"/>
                <w:szCs w:val="20"/>
              </w:rPr>
            </w:pPr>
          </w:p>
          <w:p w14:paraId="4C709DCA" w14:textId="3EA2D138" w:rsidR="00160A93" w:rsidRDefault="00160A93" w:rsidP="00160A93">
            <w:pPr>
              <w:rPr>
                <w:sz w:val="20"/>
                <w:szCs w:val="20"/>
              </w:rPr>
            </w:pPr>
            <w:r>
              <w:rPr>
                <w:sz w:val="20"/>
                <w:szCs w:val="20"/>
              </w:rPr>
              <w:t xml:space="preserve">Sanders: </w:t>
            </w:r>
            <w:r w:rsidRPr="00160A93">
              <w:rPr>
                <w:sz w:val="20"/>
                <w:szCs w:val="20"/>
              </w:rPr>
              <w:t xml:space="preserve">Thank you so much for coming to our meeting today. I think that reaching out to faculty with a feedback survey would be extremely helpful in identifying what worked well and what did not work well when we returned face to face so that adjustments, if needed, can be made for the spring semester. The most challenging issue I encountered was the period of time in which two-thirds of my classes were in quarantine and the </w:t>
            </w:r>
            <w:r w:rsidRPr="00160A93">
              <w:rPr>
                <w:sz w:val="20"/>
                <w:szCs w:val="20"/>
              </w:rPr>
              <w:lastRenderedPageBreak/>
              <w:t>continued lack of attendance throughout the semester when the number of cases decreased. Thank you again for your time and attention.</w:t>
            </w:r>
            <w:r>
              <w:rPr>
                <w:sz w:val="20"/>
                <w:szCs w:val="20"/>
              </w:rPr>
              <w:t xml:space="preserve"> </w:t>
            </w:r>
          </w:p>
          <w:p w14:paraId="70FAE314" w14:textId="5C112AD3" w:rsidR="00160A93" w:rsidRDefault="00160A93" w:rsidP="00160A93">
            <w:pPr>
              <w:rPr>
                <w:sz w:val="20"/>
                <w:szCs w:val="20"/>
              </w:rPr>
            </w:pPr>
          </w:p>
          <w:p w14:paraId="19A4D279" w14:textId="18BADC05" w:rsidR="00160A93" w:rsidRDefault="00160A93" w:rsidP="00160A93">
            <w:pPr>
              <w:rPr>
                <w:sz w:val="20"/>
                <w:szCs w:val="20"/>
              </w:rPr>
            </w:pPr>
            <w:r>
              <w:rPr>
                <w:sz w:val="20"/>
                <w:szCs w:val="20"/>
              </w:rPr>
              <w:t xml:space="preserve">Sanders: Approximately 2/3 of students were in quarantine. I live streamed lectures until the numbers went back down. However, other students who hadn’t tested positive or who weren’t told to isolate took advantage of </w:t>
            </w:r>
            <w:r w:rsidR="004C0824">
              <w:rPr>
                <w:sz w:val="20"/>
                <w:szCs w:val="20"/>
              </w:rPr>
              <w:t xml:space="preserve">the live streaming and lecture notes and did not attend class either. I structured class, so it was important to be there but didn’t want to punish those who were sick. I’d like any suggestions or advice on what and how we should handle this type of situation. </w:t>
            </w:r>
          </w:p>
          <w:p w14:paraId="53976DD4" w14:textId="735D38D3" w:rsidR="004C0824" w:rsidRDefault="004C0824" w:rsidP="00160A93">
            <w:pPr>
              <w:rPr>
                <w:sz w:val="20"/>
                <w:szCs w:val="20"/>
              </w:rPr>
            </w:pPr>
          </w:p>
          <w:p w14:paraId="5A59FC8C" w14:textId="558D60CE" w:rsidR="004C0824" w:rsidRDefault="004C0824" w:rsidP="00160A93">
            <w:pPr>
              <w:rPr>
                <w:sz w:val="20"/>
                <w:szCs w:val="20"/>
              </w:rPr>
            </w:pPr>
            <w:r>
              <w:rPr>
                <w:sz w:val="20"/>
                <w:szCs w:val="20"/>
              </w:rPr>
              <w:t xml:space="preserve">Dorman: What is your recommendation for this? </w:t>
            </w:r>
          </w:p>
          <w:p w14:paraId="2BC7900F" w14:textId="21EE6565" w:rsidR="004C0824" w:rsidRDefault="004C0824" w:rsidP="00160A93">
            <w:pPr>
              <w:rPr>
                <w:sz w:val="20"/>
                <w:szCs w:val="20"/>
              </w:rPr>
            </w:pPr>
          </w:p>
          <w:p w14:paraId="51B49447" w14:textId="520D0D3C" w:rsidR="004C0824" w:rsidRDefault="004C0824" w:rsidP="00160A93">
            <w:pPr>
              <w:rPr>
                <w:sz w:val="20"/>
                <w:szCs w:val="20"/>
              </w:rPr>
            </w:pPr>
            <w:r>
              <w:rPr>
                <w:sz w:val="20"/>
                <w:szCs w:val="20"/>
              </w:rPr>
              <w:t xml:space="preserve">Sanders: It would be helpful to know what we as faculty can do to avoid this scenario. What are we able to do? </w:t>
            </w:r>
          </w:p>
          <w:p w14:paraId="59C1AB4F" w14:textId="75D5E0D8" w:rsidR="004C0824" w:rsidRDefault="004C0824" w:rsidP="00160A93">
            <w:pPr>
              <w:rPr>
                <w:sz w:val="20"/>
                <w:szCs w:val="20"/>
              </w:rPr>
            </w:pPr>
          </w:p>
          <w:p w14:paraId="291FB4EF" w14:textId="6642A8A8" w:rsidR="004C0824" w:rsidRDefault="004C0824" w:rsidP="00160A93">
            <w:pPr>
              <w:rPr>
                <w:sz w:val="20"/>
                <w:szCs w:val="20"/>
              </w:rPr>
            </w:pPr>
            <w:r w:rsidRPr="00C754A2">
              <w:rPr>
                <w:sz w:val="20"/>
                <w:szCs w:val="20"/>
              </w:rPr>
              <w:t>Spirou</w:t>
            </w:r>
            <w:r>
              <w:rPr>
                <w:sz w:val="20"/>
                <w:szCs w:val="20"/>
              </w:rPr>
              <w:t>:</w:t>
            </w:r>
            <w:r w:rsidR="0018420F">
              <w:rPr>
                <w:sz w:val="20"/>
                <w:szCs w:val="20"/>
              </w:rPr>
              <w:t xml:space="preserve"> This seems to be a common concern. I got a lot of questions from parents about this as well. Parents complained that their child </w:t>
            </w:r>
            <w:r w:rsidR="008C3BCE">
              <w:rPr>
                <w:sz w:val="20"/>
                <w:szCs w:val="20"/>
              </w:rPr>
              <w:t>was not registered for online courses but was only attending online courses. I researched the situation and students although registered for f2f were taking advantage of the online content offered by instructors</w:t>
            </w:r>
            <w:r w:rsidR="002E3D65">
              <w:rPr>
                <w:sz w:val="20"/>
                <w:szCs w:val="20"/>
              </w:rPr>
              <w:t xml:space="preserve"> even thought they were not ill. </w:t>
            </w:r>
            <w:r w:rsidR="008C3BCE">
              <w:rPr>
                <w:sz w:val="20"/>
                <w:szCs w:val="20"/>
              </w:rPr>
              <w:t xml:space="preserve"> If a student doesn’t have a COVID note or hasn’t been asked to </w:t>
            </w:r>
            <w:r w:rsidR="00CC128D">
              <w:rPr>
                <w:sz w:val="20"/>
                <w:szCs w:val="20"/>
              </w:rPr>
              <w:t>quarantine,</w:t>
            </w:r>
            <w:r w:rsidR="008C3BCE">
              <w:rPr>
                <w:sz w:val="20"/>
                <w:szCs w:val="20"/>
              </w:rPr>
              <w:t xml:space="preserve"> then it is up to the faculty member to make that decision. You can expect students to be in the classroom. </w:t>
            </w:r>
          </w:p>
          <w:p w14:paraId="14783A36" w14:textId="635DF152" w:rsidR="008C3BCE" w:rsidRDefault="008C3BCE" w:rsidP="00160A93">
            <w:pPr>
              <w:rPr>
                <w:sz w:val="20"/>
                <w:szCs w:val="20"/>
              </w:rPr>
            </w:pPr>
          </w:p>
          <w:p w14:paraId="25FFD079" w14:textId="34485EAC" w:rsidR="008C3BCE" w:rsidRDefault="008C3BCE" w:rsidP="00160A93">
            <w:pPr>
              <w:rPr>
                <w:sz w:val="20"/>
                <w:szCs w:val="20"/>
              </w:rPr>
            </w:pPr>
            <w:r>
              <w:rPr>
                <w:sz w:val="20"/>
                <w:szCs w:val="20"/>
              </w:rPr>
              <w:t xml:space="preserve">Dorman: Dr. Spirou can you write this up for faculty? </w:t>
            </w:r>
          </w:p>
          <w:p w14:paraId="5764C32D" w14:textId="4FA07541" w:rsidR="008C3BCE" w:rsidRDefault="008C3BCE" w:rsidP="00160A93">
            <w:pPr>
              <w:rPr>
                <w:sz w:val="20"/>
                <w:szCs w:val="20"/>
              </w:rPr>
            </w:pPr>
          </w:p>
          <w:p w14:paraId="59BF2BA2" w14:textId="0E321F33" w:rsidR="008C3BCE" w:rsidRDefault="008C3BCE" w:rsidP="00160A93">
            <w:pPr>
              <w:rPr>
                <w:sz w:val="20"/>
                <w:szCs w:val="20"/>
              </w:rPr>
            </w:pPr>
            <w:r>
              <w:rPr>
                <w:sz w:val="20"/>
                <w:szCs w:val="20"/>
              </w:rPr>
              <w:t xml:space="preserve">Spirou: Yes </w:t>
            </w:r>
          </w:p>
          <w:p w14:paraId="33E3990E" w14:textId="3D738A66" w:rsidR="008C3BCE" w:rsidRDefault="008C3BCE" w:rsidP="00160A93">
            <w:pPr>
              <w:rPr>
                <w:sz w:val="20"/>
                <w:szCs w:val="20"/>
              </w:rPr>
            </w:pPr>
          </w:p>
          <w:p w14:paraId="14913C81" w14:textId="416A92C8" w:rsidR="008C3BCE" w:rsidRDefault="008C3BCE" w:rsidP="00160A93">
            <w:r>
              <w:rPr>
                <w:sz w:val="20"/>
                <w:szCs w:val="20"/>
              </w:rPr>
              <w:t xml:space="preserve">Speelman: There is a gap in that information. Those that took advantage vs those who are still sick even though it’s been over 14 days. We were told to take students word or absence as proof they still had COVID issues. </w:t>
            </w:r>
          </w:p>
          <w:p w14:paraId="2C0764DB" w14:textId="17622D52" w:rsidR="00160A93" w:rsidRDefault="00160A93" w:rsidP="0022697F">
            <w:pPr>
              <w:rPr>
                <w:sz w:val="20"/>
                <w:szCs w:val="20"/>
              </w:rPr>
            </w:pPr>
          </w:p>
          <w:p w14:paraId="0B550716" w14:textId="1E6F8BA9" w:rsidR="00C754A2" w:rsidRDefault="00627A7B" w:rsidP="0022697F">
            <w:pPr>
              <w:rPr>
                <w:sz w:val="20"/>
                <w:szCs w:val="20"/>
              </w:rPr>
            </w:pPr>
            <w:r>
              <w:rPr>
                <w:sz w:val="20"/>
                <w:szCs w:val="20"/>
              </w:rPr>
              <w:t>Swinton: I also saw a drop off in attendance. I had a few students who were anxious and feared being in class. They didn’t know if they can trust their fellow students to be safe. If you post online, the</w:t>
            </w:r>
            <w:r w:rsidR="002E3D65">
              <w:rPr>
                <w:sz w:val="20"/>
                <w:szCs w:val="20"/>
              </w:rPr>
              <w:t>n</w:t>
            </w:r>
            <w:r>
              <w:rPr>
                <w:sz w:val="20"/>
                <w:szCs w:val="20"/>
              </w:rPr>
              <w:t xml:space="preserve"> students preferred to not be in class if they didn’t need to be. Shouldn’t we be more flexible for those students? Anxiety is real, students can’t concentrate if they are anxious. We’ve been told by the dean of students that this is a real issue and should be taken seriously. Should </w:t>
            </w:r>
            <w:r w:rsidR="002E3D65">
              <w:rPr>
                <w:sz w:val="20"/>
                <w:szCs w:val="20"/>
              </w:rPr>
              <w:t>we s</w:t>
            </w:r>
            <w:r>
              <w:rPr>
                <w:sz w:val="20"/>
                <w:szCs w:val="20"/>
              </w:rPr>
              <w:t xml:space="preserve">end messages of flexibility vs rules about being in class? </w:t>
            </w:r>
          </w:p>
          <w:p w14:paraId="213F2FAA" w14:textId="10144662" w:rsidR="00627A7B" w:rsidRDefault="00627A7B" w:rsidP="0022697F">
            <w:pPr>
              <w:rPr>
                <w:sz w:val="20"/>
                <w:szCs w:val="20"/>
              </w:rPr>
            </w:pPr>
          </w:p>
          <w:p w14:paraId="74DCC4DC" w14:textId="0E54988B" w:rsidR="00627A7B" w:rsidRDefault="00627A7B" w:rsidP="0022697F">
            <w:pPr>
              <w:rPr>
                <w:sz w:val="20"/>
                <w:szCs w:val="20"/>
              </w:rPr>
            </w:pPr>
            <w:r>
              <w:rPr>
                <w:sz w:val="20"/>
                <w:szCs w:val="20"/>
              </w:rPr>
              <w:t xml:space="preserve">Spirou: I agree, anxiety is everywhere. Flexibility is needed and is very important. Claire’s observation is important. It’s up to each faculty member to determine flexibility and in what situation it is needed. If flexibility is needed, please do so. If you think some take advantage you can also tell them that they must be in class. </w:t>
            </w:r>
          </w:p>
          <w:p w14:paraId="5E6CB362" w14:textId="77777777" w:rsidR="00CC128D" w:rsidRDefault="00CC128D" w:rsidP="0022697F">
            <w:pPr>
              <w:rPr>
                <w:sz w:val="20"/>
                <w:szCs w:val="20"/>
              </w:rPr>
            </w:pPr>
          </w:p>
          <w:p w14:paraId="14DA8F42" w14:textId="4CF2813B" w:rsidR="00627A7B" w:rsidRDefault="00627A7B" w:rsidP="0022697F">
            <w:pPr>
              <w:rPr>
                <w:sz w:val="20"/>
                <w:szCs w:val="20"/>
              </w:rPr>
            </w:pPr>
            <w:r>
              <w:rPr>
                <w:sz w:val="20"/>
                <w:szCs w:val="20"/>
              </w:rPr>
              <w:t xml:space="preserve">Styer: The message from last semester was “we have to be f2f”. Student </w:t>
            </w:r>
            <w:r w:rsidR="0008240D">
              <w:rPr>
                <w:sz w:val="20"/>
                <w:szCs w:val="20"/>
              </w:rPr>
              <w:t>evaluations</w:t>
            </w:r>
            <w:r>
              <w:rPr>
                <w:sz w:val="20"/>
                <w:szCs w:val="20"/>
              </w:rPr>
              <w:t xml:space="preserve"> will be </w:t>
            </w:r>
            <w:r w:rsidR="00CC128D">
              <w:rPr>
                <w:sz w:val="20"/>
                <w:szCs w:val="20"/>
              </w:rPr>
              <w:t>used,</w:t>
            </w:r>
            <w:r w:rsidR="0008240D">
              <w:rPr>
                <w:sz w:val="20"/>
                <w:szCs w:val="20"/>
              </w:rPr>
              <w:t xml:space="preserve"> and our classes would be checked on to make sure we were there f2f. </w:t>
            </w:r>
          </w:p>
          <w:p w14:paraId="036BCEC4" w14:textId="59E7F651" w:rsidR="0008240D" w:rsidRDefault="0008240D" w:rsidP="0022697F">
            <w:pPr>
              <w:rPr>
                <w:sz w:val="20"/>
                <w:szCs w:val="20"/>
              </w:rPr>
            </w:pPr>
          </w:p>
          <w:p w14:paraId="32E15559" w14:textId="48EC7C67" w:rsidR="0008240D" w:rsidRDefault="0008240D" w:rsidP="0022697F">
            <w:pPr>
              <w:rPr>
                <w:sz w:val="20"/>
                <w:szCs w:val="20"/>
              </w:rPr>
            </w:pPr>
            <w:r>
              <w:rPr>
                <w:sz w:val="20"/>
                <w:szCs w:val="20"/>
              </w:rPr>
              <w:t xml:space="preserve">Spirou: This is inaccurate – we did communicate student evaluations may or may not be used.  There are also different types of instruction (hybrid, f2f, etc.) I met with USG to discuss f2f with social distance. Will do same again in January. Dr. Denley wants f2f and believes students do better f2f. The f2f directive was confirmed as the expectation for campuses. We attempted to continue with things as much as possible to maintain normalcy in our procedures. We continued with summer research support for faculty, we continued with tenure and promotion, and professional leaves. In midst of it all, we continue our support and want to ensure faculty some normalcy in this crazy situation. </w:t>
            </w:r>
          </w:p>
          <w:p w14:paraId="336D4945" w14:textId="02A0AB58" w:rsidR="0008240D" w:rsidRDefault="0008240D" w:rsidP="0022697F">
            <w:pPr>
              <w:rPr>
                <w:sz w:val="20"/>
                <w:szCs w:val="20"/>
              </w:rPr>
            </w:pPr>
          </w:p>
          <w:p w14:paraId="68DA0930" w14:textId="22CBF88E" w:rsidR="0008240D" w:rsidRDefault="0008240D" w:rsidP="0022697F">
            <w:pPr>
              <w:rPr>
                <w:sz w:val="20"/>
                <w:szCs w:val="20"/>
              </w:rPr>
            </w:pPr>
            <w:r>
              <w:rPr>
                <w:sz w:val="20"/>
                <w:szCs w:val="20"/>
              </w:rPr>
              <w:t xml:space="preserve">Styer: You are saying f2f but be flexible. How can we do that? Those two things are different. </w:t>
            </w:r>
            <w:r w:rsidR="002E3D65">
              <w:rPr>
                <w:sz w:val="20"/>
                <w:szCs w:val="20"/>
              </w:rPr>
              <w:t>You are t</w:t>
            </w:r>
            <w:r>
              <w:rPr>
                <w:sz w:val="20"/>
                <w:szCs w:val="20"/>
              </w:rPr>
              <w:t xml:space="preserve">elling us to be flexible but we also need to keep the rigid structure that has been opposed upon </w:t>
            </w:r>
            <w:r w:rsidR="002E3D65">
              <w:rPr>
                <w:sz w:val="20"/>
                <w:szCs w:val="20"/>
              </w:rPr>
              <w:t>us</w:t>
            </w:r>
            <w:r>
              <w:rPr>
                <w:sz w:val="20"/>
                <w:szCs w:val="20"/>
              </w:rPr>
              <w:t xml:space="preserve">. </w:t>
            </w:r>
          </w:p>
          <w:p w14:paraId="74A84E2E" w14:textId="77CC4267" w:rsidR="0008240D" w:rsidRDefault="0008240D" w:rsidP="0022697F">
            <w:pPr>
              <w:rPr>
                <w:sz w:val="20"/>
                <w:szCs w:val="20"/>
              </w:rPr>
            </w:pPr>
          </w:p>
          <w:p w14:paraId="721C67D2" w14:textId="71C0F9A0" w:rsidR="0008240D" w:rsidRDefault="0008240D" w:rsidP="0022697F">
            <w:pPr>
              <w:rPr>
                <w:sz w:val="20"/>
                <w:szCs w:val="20"/>
              </w:rPr>
            </w:pPr>
            <w:r>
              <w:rPr>
                <w:sz w:val="20"/>
                <w:szCs w:val="20"/>
              </w:rPr>
              <w:t xml:space="preserve">Spirou: I don’t think f2f and flexible is opposed to one another. Faculty may have options to do both. I can see a f2f structure but using various approaches to allow for some flexibility. </w:t>
            </w:r>
          </w:p>
          <w:p w14:paraId="72C26681" w14:textId="77777777" w:rsidR="003923A0" w:rsidRDefault="003923A0" w:rsidP="0022697F">
            <w:pPr>
              <w:rPr>
                <w:sz w:val="20"/>
                <w:szCs w:val="20"/>
              </w:rPr>
            </w:pPr>
          </w:p>
          <w:p w14:paraId="26E3641E" w14:textId="3D4C2065" w:rsidR="003923A0" w:rsidRDefault="003923A0" w:rsidP="0022697F">
            <w:pPr>
              <w:rPr>
                <w:sz w:val="20"/>
                <w:szCs w:val="20"/>
              </w:rPr>
            </w:pPr>
            <w:proofErr w:type="spellStart"/>
            <w:r>
              <w:rPr>
                <w:sz w:val="20"/>
                <w:szCs w:val="20"/>
              </w:rPr>
              <w:t>Styer</w:t>
            </w:r>
            <w:proofErr w:type="spellEnd"/>
            <w:r>
              <w:rPr>
                <w:sz w:val="20"/>
                <w:szCs w:val="20"/>
              </w:rPr>
              <w:t xml:space="preserve">: </w:t>
            </w:r>
            <w:r w:rsidRPr="003923A0">
              <w:rPr>
                <w:sz w:val="20"/>
                <w:szCs w:val="20"/>
              </w:rPr>
              <w:t>I understand you do not see these as opposed, I'm telling you that we, as facul</w:t>
            </w:r>
            <w:r>
              <w:rPr>
                <w:sz w:val="20"/>
                <w:szCs w:val="20"/>
              </w:rPr>
              <w:t>ty, are perceiving it that way.</w:t>
            </w:r>
          </w:p>
          <w:p w14:paraId="37F4A9E4" w14:textId="36BB0853" w:rsidR="00C754A2" w:rsidRDefault="00C754A2" w:rsidP="0022697F">
            <w:pPr>
              <w:rPr>
                <w:sz w:val="20"/>
                <w:szCs w:val="20"/>
              </w:rPr>
            </w:pPr>
          </w:p>
          <w:p w14:paraId="403B3750" w14:textId="5C5BC1BC" w:rsidR="0008240D" w:rsidRDefault="00B61598" w:rsidP="0022697F">
            <w:pPr>
              <w:rPr>
                <w:sz w:val="20"/>
                <w:szCs w:val="20"/>
              </w:rPr>
            </w:pPr>
            <w:r>
              <w:rPr>
                <w:sz w:val="20"/>
                <w:szCs w:val="20"/>
              </w:rPr>
              <w:t>Swinton: Most of us have been operating on if we had a COVID note. I’d like to see us be more generous for those that choose to do distance till crisis is over. Can we broaden what is a legitimate excuse? This also goes back to who can teach f2f and who can’t. The initial COVID exemption list wasn’t exhaustive, it couldn’t be. It didn’t include those who didn’t qualify for exemption but may have had a high-risk child or spouse at home. This required individuals to have to self-isolate at home away from family while working f2f. Can we have a case-by-</w:t>
            </w:r>
            <w:r>
              <w:rPr>
                <w:sz w:val="20"/>
                <w:szCs w:val="20"/>
              </w:rPr>
              <w:lastRenderedPageBreak/>
              <w:t xml:space="preserve">case basis where exceptions could be made? Also, could we have no </w:t>
            </w:r>
            <w:r w:rsidR="002E3D65">
              <w:rPr>
                <w:sz w:val="20"/>
                <w:szCs w:val="20"/>
              </w:rPr>
              <w:t xml:space="preserve">cut </w:t>
            </w:r>
            <w:r>
              <w:rPr>
                <w:sz w:val="20"/>
                <w:szCs w:val="20"/>
              </w:rPr>
              <w:t xml:space="preserve">off dates for applications because health status and home situations change? </w:t>
            </w:r>
          </w:p>
          <w:p w14:paraId="3429A59F" w14:textId="3CC39CF4" w:rsidR="00B61598" w:rsidRDefault="00B61598" w:rsidP="0022697F">
            <w:pPr>
              <w:rPr>
                <w:sz w:val="20"/>
                <w:szCs w:val="20"/>
              </w:rPr>
            </w:pPr>
          </w:p>
          <w:p w14:paraId="37690E77" w14:textId="52CBD665" w:rsidR="00B61598" w:rsidRPr="00C754A2" w:rsidRDefault="00B61598" w:rsidP="0022697F">
            <w:pPr>
              <w:rPr>
                <w:sz w:val="20"/>
                <w:szCs w:val="20"/>
              </w:rPr>
            </w:pPr>
            <w:r>
              <w:rPr>
                <w:sz w:val="20"/>
                <w:szCs w:val="20"/>
              </w:rPr>
              <w:t xml:space="preserve">Dorman: What number was exempted? </w:t>
            </w:r>
          </w:p>
          <w:p w14:paraId="6623E00B" w14:textId="7743E778" w:rsidR="0022697F" w:rsidRDefault="0022697F" w:rsidP="00BD34AD"/>
          <w:p w14:paraId="0313EE85" w14:textId="7A1650A7" w:rsidR="00B61598" w:rsidRDefault="00B61598" w:rsidP="00BD34AD">
            <w:pPr>
              <w:rPr>
                <w:sz w:val="20"/>
                <w:szCs w:val="20"/>
              </w:rPr>
            </w:pPr>
            <w:r>
              <w:rPr>
                <w:sz w:val="20"/>
                <w:szCs w:val="20"/>
              </w:rPr>
              <w:t xml:space="preserve">Spirou: Approximately 88 faculty. The number is about the same for the spring. </w:t>
            </w:r>
          </w:p>
          <w:p w14:paraId="51B2A4B9" w14:textId="4D66313C" w:rsidR="00B61598" w:rsidRDefault="00B61598" w:rsidP="00BD34AD">
            <w:pPr>
              <w:rPr>
                <w:sz w:val="20"/>
                <w:szCs w:val="20"/>
              </w:rPr>
            </w:pPr>
          </w:p>
          <w:p w14:paraId="647BB771" w14:textId="06AA4017" w:rsidR="00B61598" w:rsidRDefault="00B61598" w:rsidP="00BD34AD">
            <w:pPr>
              <w:rPr>
                <w:sz w:val="20"/>
                <w:szCs w:val="20"/>
              </w:rPr>
            </w:pPr>
            <w:r>
              <w:rPr>
                <w:sz w:val="20"/>
                <w:szCs w:val="20"/>
              </w:rPr>
              <w:t xml:space="preserve">Swinton: There are plenty that didn’t qualify but wanted to. Did any that didn’t qualify for an exemption ask to qualify even though they didn’t meet the requirements? </w:t>
            </w:r>
          </w:p>
          <w:p w14:paraId="1F465A75" w14:textId="45210364" w:rsidR="00B61598" w:rsidRDefault="00B61598" w:rsidP="00BD34AD">
            <w:pPr>
              <w:rPr>
                <w:sz w:val="20"/>
                <w:szCs w:val="20"/>
              </w:rPr>
            </w:pPr>
          </w:p>
          <w:p w14:paraId="1E8BDC63" w14:textId="334DF928" w:rsidR="00B61598" w:rsidRDefault="00B61598" w:rsidP="00BD34AD">
            <w:pPr>
              <w:rPr>
                <w:sz w:val="20"/>
                <w:szCs w:val="20"/>
              </w:rPr>
            </w:pPr>
            <w:r>
              <w:rPr>
                <w:sz w:val="20"/>
                <w:szCs w:val="20"/>
              </w:rPr>
              <w:t xml:space="preserve">Spirou: Not to my knowledge. </w:t>
            </w:r>
          </w:p>
          <w:p w14:paraId="515C4474" w14:textId="5BBAF692" w:rsidR="00B61598" w:rsidRDefault="00B61598" w:rsidP="00BD34AD">
            <w:pPr>
              <w:rPr>
                <w:sz w:val="20"/>
                <w:szCs w:val="20"/>
              </w:rPr>
            </w:pPr>
          </w:p>
          <w:p w14:paraId="2E92367A" w14:textId="6BC0A977" w:rsidR="00B61598" w:rsidRDefault="00B61598" w:rsidP="00BD34AD">
            <w:pPr>
              <w:rPr>
                <w:sz w:val="20"/>
                <w:szCs w:val="20"/>
              </w:rPr>
            </w:pPr>
            <w:r>
              <w:rPr>
                <w:sz w:val="20"/>
                <w:szCs w:val="20"/>
              </w:rPr>
              <w:t xml:space="preserve">Swinton: Did anyone who qualified for an exemption not receive one? Were you given any notice who were denied? </w:t>
            </w:r>
          </w:p>
          <w:p w14:paraId="593231F7" w14:textId="75B3B4C2" w:rsidR="00B61598" w:rsidRDefault="00B61598" w:rsidP="00BD34AD">
            <w:pPr>
              <w:rPr>
                <w:sz w:val="20"/>
                <w:szCs w:val="20"/>
              </w:rPr>
            </w:pPr>
          </w:p>
          <w:p w14:paraId="1B335318" w14:textId="3DC7E623" w:rsidR="00B61598" w:rsidRDefault="00B61598" w:rsidP="00BD34AD">
            <w:pPr>
              <w:rPr>
                <w:sz w:val="20"/>
                <w:szCs w:val="20"/>
              </w:rPr>
            </w:pPr>
            <w:r>
              <w:rPr>
                <w:sz w:val="20"/>
                <w:szCs w:val="20"/>
              </w:rPr>
              <w:t xml:space="preserve">Spirou: Maybe 1 or 2 out of 89 or so. </w:t>
            </w:r>
          </w:p>
          <w:p w14:paraId="38D49013" w14:textId="4DA80E0E" w:rsidR="00B61598" w:rsidRDefault="00B61598" w:rsidP="00BD34AD">
            <w:pPr>
              <w:rPr>
                <w:sz w:val="20"/>
                <w:szCs w:val="20"/>
              </w:rPr>
            </w:pPr>
          </w:p>
          <w:p w14:paraId="4330112B" w14:textId="47243CD6" w:rsidR="00B61598" w:rsidRDefault="00B61598" w:rsidP="00BD34AD">
            <w:pPr>
              <w:rPr>
                <w:sz w:val="20"/>
                <w:szCs w:val="20"/>
              </w:rPr>
            </w:pPr>
            <w:r>
              <w:rPr>
                <w:sz w:val="20"/>
                <w:szCs w:val="20"/>
              </w:rPr>
              <w:t xml:space="preserve">Swinton: One of the major concerns was the denial of those that had circumstances of family members who were high risk but the employee didn’t qualify for an exemption. The process seemed very black and white and should be more </w:t>
            </w:r>
            <w:r w:rsidR="00CC128D">
              <w:rPr>
                <w:sz w:val="20"/>
                <w:szCs w:val="20"/>
              </w:rPr>
              <w:t>flexible</w:t>
            </w:r>
            <w:r>
              <w:rPr>
                <w:sz w:val="20"/>
                <w:szCs w:val="20"/>
              </w:rPr>
              <w:t xml:space="preserve">. </w:t>
            </w:r>
          </w:p>
          <w:p w14:paraId="4B666F5A" w14:textId="33CAB021" w:rsidR="00B61598" w:rsidRDefault="00B61598" w:rsidP="00BD34AD">
            <w:pPr>
              <w:rPr>
                <w:sz w:val="20"/>
                <w:szCs w:val="20"/>
              </w:rPr>
            </w:pPr>
          </w:p>
          <w:p w14:paraId="01D3B311" w14:textId="0242FF55" w:rsidR="00B61598" w:rsidRDefault="00B61598" w:rsidP="00BD34AD">
            <w:pPr>
              <w:rPr>
                <w:sz w:val="20"/>
                <w:szCs w:val="20"/>
              </w:rPr>
            </w:pPr>
            <w:r>
              <w:rPr>
                <w:sz w:val="20"/>
                <w:szCs w:val="20"/>
              </w:rPr>
              <w:t xml:space="preserve">Dorman: I’d like to hear more and take it back. Everything went thru HR. </w:t>
            </w:r>
          </w:p>
          <w:p w14:paraId="5F4A1826" w14:textId="388D5375" w:rsidR="00B61598" w:rsidRDefault="00B61598" w:rsidP="00BD34AD">
            <w:pPr>
              <w:rPr>
                <w:sz w:val="20"/>
                <w:szCs w:val="20"/>
              </w:rPr>
            </w:pPr>
          </w:p>
          <w:p w14:paraId="20C77E55" w14:textId="5626A23E" w:rsidR="00B61598" w:rsidRDefault="00B61598" w:rsidP="00BD34AD">
            <w:pPr>
              <w:rPr>
                <w:sz w:val="20"/>
                <w:szCs w:val="20"/>
              </w:rPr>
            </w:pPr>
            <w:r>
              <w:rPr>
                <w:sz w:val="20"/>
                <w:szCs w:val="20"/>
              </w:rPr>
              <w:t xml:space="preserve">Swinton: HR isn’t known for </w:t>
            </w:r>
            <w:r w:rsidR="00CC128D">
              <w:rPr>
                <w:sz w:val="20"/>
                <w:szCs w:val="20"/>
              </w:rPr>
              <w:t>flexibility</w:t>
            </w:r>
            <w:r>
              <w:rPr>
                <w:sz w:val="20"/>
                <w:szCs w:val="20"/>
              </w:rPr>
              <w:t xml:space="preserve">. Individual cases may differ. </w:t>
            </w:r>
          </w:p>
          <w:p w14:paraId="0D1691A5" w14:textId="35DE2210" w:rsidR="00B61598" w:rsidRDefault="00B61598" w:rsidP="00BD34AD">
            <w:pPr>
              <w:rPr>
                <w:sz w:val="20"/>
                <w:szCs w:val="20"/>
              </w:rPr>
            </w:pPr>
          </w:p>
          <w:p w14:paraId="25CD7F5B" w14:textId="58CB17AC" w:rsidR="00B61598" w:rsidRDefault="00B61598" w:rsidP="00BD34AD">
            <w:pPr>
              <w:rPr>
                <w:sz w:val="20"/>
                <w:szCs w:val="20"/>
              </w:rPr>
            </w:pPr>
            <w:r>
              <w:rPr>
                <w:sz w:val="20"/>
                <w:szCs w:val="20"/>
              </w:rPr>
              <w:t xml:space="preserve">Dorman: What are the issues. What should be on the list? </w:t>
            </w:r>
          </w:p>
          <w:p w14:paraId="02580B5D" w14:textId="06B89527" w:rsidR="00B61598" w:rsidRDefault="00B61598" w:rsidP="00BD34AD">
            <w:pPr>
              <w:rPr>
                <w:sz w:val="20"/>
                <w:szCs w:val="20"/>
              </w:rPr>
            </w:pPr>
          </w:p>
          <w:p w14:paraId="723EACA5" w14:textId="4A6F7270" w:rsidR="00B61598" w:rsidRDefault="00B61598" w:rsidP="00BD34AD">
            <w:pPr>
              <w:rPr>
                <w:sz w:val="20"/>
                <w:szCs w:val="20"/>
              </w:rPr>
            </w:pPr>
            <w:r>
              <w:rPr>
                <w:sz w:val="20"/>
                <w:szCs w:val="20"/>
              </w:rPr>
              <w:t xml:space="preserve">Swinton: </w:t>
            </w:r>
            <w:r w:rsidR="00CC128D">
              <w:rPr>
                <w:sz w:val="20"/>
                <w:szCs w:val="20"/>
              </w:rPr>
              <w:t>Shouldn’t</w:t>
            </w:r>
            <w:r>
              <w:rPr>
                <w:sz w:val="20"/>
                <w:szCs w:val="20"/>
              </w:rPr>
              <w:t xml:space="preserve"> be on a list.</w:t>
            </w:r>
            <w:r w:rsidR="00F97F3D">
              <w:rPr>
                <w:sz w:val="20"/>
                <w:szCs w:val="20"/>
              </w:rPr>
              <w:t xml:space="preserve"> (High risk family member scenario shared). Each case is so different. List’s don’t work in this s</w:t>
            </w:r>
            <w:r w:rsidR="00CC128D">
              <w:rPr>
                <w:sz w:val="20"/>
                <w:szCs w:val="20"/>
              </w:rPr>
              <w:t>ituation.</w:t>
            </w:r>
          </w:p>
          <w:p w14:paraId="3D988E87" w14:textId="20A09442" w:rsidR="00F97F3D" w:rsidRDefault="00F97F3D" w:rsidP="00BD34AD">
            <w:pPr>
              <w:rPr>
                <w:sz w:val="20"/>
                <w:szCs w:val="20"/>
              </w:rPr>
            </w:pPr>
          </w:p>
          <w:p w14:paraId="4B6458D4" w14:textId="4C7C6269" w:rsidR="00F97F3D" w:rsidRDefault="00F97F3D" w:rsidP="00BD34AD">
            <w:pPr>
              <w:rPr>
                <w:sz w:val="20"/>
                <w:szCs w:val="20"/>
              </w:rPr>
            </w:pPr>
            <w:r>
              <w:rPr>
                <w:sz w:val="20"/>
                <w:szCs w:val="20"/>
              </w:rPr>
              <w:t xml:space="preserve">Styer: I’m living with 2 </w:t>
            </w:r>
            <w:r w:rsidR="00CC128D">
              <w:rPr>
                <w:sz w:val="20"/>
                <w:szCs w:val="20"/>
              </w:rPr>
              <w:t>extremely</w:t>
            </w:r>
            <w:r>
              <w:rPr>
                <w:sz w:val="20"/>
                <w:szCs w:val="20"/>
              </w:rPr>
              <w:t xml:space="preserve"> </w:t>
            </w:r>
            <w:r w:rsidR="00CC128D">
              <w:rPr>
                <w:sz w:val="20"/>
                <w:szCs w:val="20"/>
              </w:rPr>
              <w:t>high-risk</w:t>
            </w:r>
            <w:r>
              <w:rPr>
                <w:sz w:val="20"/>
                <w:szCs w:val="20"/>
              </w:rPr>
              <w:t xml:space="preserve"> individuals but I had to work. </w:t>
            </w:r>
          </w:p>
          <w:p w14:paraId="173D97E8" w14:textId="30F96F15" w:rsidR="00F97F3D" w:rsidRDefault="00F97F3D" w:rsidP="00BD34AD">
            <w:pPr>
              <w:rPr>
                <w:sz w:val="20"/>
                <w:szCs w:val="20"/>
              </w:rPr>
            </w:pPr>
          </w:p>
          <w:p w14:paraId="6C273D43" w14:textId="287B82C9" w:rsidR="00F97F3D" w:rsidRDefault="00F97F3D" w:rsidP="00BD34AD">
            <w:pPr>
              <w:rPr>
                <w:sz w:val="20"/>
                <w:szCs w:val="20"/>
              </w:rPr>
            </w:pPr>
            <w:r>
              <w:rPr>
                <w:sz w:val="20"/>
                <w:szCs w:val="20"/>
              </w:rPr>
              <w:t xml:space="preserve">Knox: Same, my wife was high risk. I was lucky and qualified. Would have been nice to know I had other options if I didn’t </w:t>
            </w:r>
            <w:r w:rsidR="00CC128D">
              <w:rPr>
                <w:sz w:val="20"/>
                <w:szCs w:val="20"/>
              </w:rPr>
              <w:t>qualify</w:t>
            </w:r>
            <w:r>
              <w:rPr>
                <w:sz w:val="20"/>
                <w:szCs w:val="20"/>
              </w:rPr>
              <w:t xml:space="preserve">. </w:t>
            </w:r>
          </w:p>
          <w:p w14:paraId="1A0B0246" w14:textId="3362ED01" w:rsidR="00F97F3D" w:rsidRDefault="00F97F3D" w:rsidP="00BD34AD">
            <w:pPr>
              <w:rPr>
                <w:sz w:val="20"/>
                <w:szCs w:val="20"/>
              </w:rPr>
            </w:pPr>
          </w:p>
          <w:p w14:paraId="752B1454" w14:textId="029259C8" w:rsidR="00F97F3D" w:rsidRDefault="00F97F3D" w:rsidP="00BD34AD">
            <w:pPr>
              <w:rPr>
                <w:sz w:val="20"/>
                <w:szCs w:val="20"/>
              </w:rPr>
            </w:pPr>
            <w:r>
              <w:rPr>
                <w:sz w:val="20"/>
                <w:szCs w:val="20"/>
              </w:rPr>
              <w:t xml:space="preserve">Dorman: Helpful, let me see if I can do anything with this. </w:t>
            </w:r>
          </w:p>
          <w:p w14:paraId="438B0A20" w14:textId="48103782" w:rsidR="00F97F3D" w:rsidRDefault="00F97F3D" w:rsidP="00BD34AD">
            <w:pPr>
              <w:rPr>
                <w:sz w:val="20"/>
                <w:szCs w:val="20"/>
              </w:rPr>
            </w:pPr>
          </w:p>
          <w:p w14:paraId="312E4474" w14:textId="6C68CCBA" w:rsidR="00F97F3D" w:rsidRPr="00F97F3D" w:rsidRDefault="00F97F3D" w:rsidP="00BD34AD">
            <w:pPr>
              <w:rPr>
                <w:b/>
                <w:bCs/>
                <w:sz w:val="20"/>
                <w:szCs w:val="20"/>
              </w:rPr>
            </w:pPr>
            <w:r w:rsidRPr="00F97F3D">
              <w:rPr>
                <w:b/>
                <w:bCs/>
                <w:sz w:val="20"/>
                <w:szCs w:val="20"/>
              </w:rPr>
              <w:lastRenderedPageBreak/>
              <w:t xml:space="preserve">Meeting this </w:t>
            </w:r>
            <w:r w:rsidR="00CC128D" w:rsidRPr="00F97F3D">
              <w:rPr>
                <w:b/>
                <w:bCs/>
                <w:sz w:val="20"/>
                <w:szCs w:val="20"/>
              </w:rPr>
              <w:t>adjourned</w:t>
            </w:r>
            <w:r w:rsidRPr="00F97F3D">
              <w:rPr>
                <w:b/>
                <w:bCs/>
                <w:sz w:val="20"/>
                <w:szCs w:val="20"/>
              </w:rPr>
              <w:t xml:space="preserve">. </w:t>
            </w:r>
          </w:p>
          <w:p w14:paraId="67E83A72" w14:textId="531712DC" w:rsidR="00F97F3D" w:rsidRPr="00F97F3D" w:rsidRDefault="00F97F3D" w:rsidP="00BD34AD">
            <w:pPr>
              <w:rPr>
                <w:b/>
                <w:bCs/>
                <w:sz w:val="20"/>
                <w:szCs w:val="20"/>
              </w:rPr>
            </w:pPr>
          </w:p>
          <w:p w14:paraId="373B6DE5" w14:textId="4F57B8C2" w:rsidR="00F97F3D" w:rsidRPr="00F97F3D" w:rsidRDefault="00F97F3D" w:rsidP="00BD34AD">
            <w:pPr>
              <w:rPr>
                <w:b/>
                <w:bCs/>
                <w:sz w:val="20"/>
                <w:szCs w:val="20"/>
              </w:rPr>
            </w:pPr>
            <w:r w:rsidRPr="00F97F3D">
              <w:rPr>
                <w:b/>
                <w:bCs/>
                <w:sz w:val="20"/>
                <w:szCs w:val="20"/>
              </w:rPr>
              <w:t xml:space="preserve">Additional questions and comments were submitted via email and chat: </w:t>
            </w:r>
          </w:p>
          <w:p w14:paraId="7357D9E4" w14:textId="0C4F03DB" w:rsidR="00F97F3D" w:rsidRDefault="00F97F3D" w:rsidP="00BD34AD">
            <w:pPr>
              <w:rPr>
                <w:sz w:val="20"/>
                <w:szCs w:val="20"/>
              </w:rPr>
            </w:pPr>
          </w:p>
          <w:p w14:paraId="4E539E22" w14:textId="2BF4AF92" w:rsidR="00F97F3D" w:rsidRDefault="00F97F3D" w:rsidP="00BD34AD"/>
          <w:p w14:paraId="4153209D" w14:textId="0B82FE8C" w:rsidR="00F97F3D" w:rsidRPr="00381CF0" w:rsidRDefault="00F97F3D" w:rsidP="00F97F3D">
            <w:pPr>
              <w:rPr>
                <w:sz w:val="22"/>
                <w:szCs w:val="22"/>
              </w:rPr>
            </w:pPr>
            <w:r w:rsidRPr="00381CF0">
              <w:rPr>
                <w:sz w:val="22"/>
                <w:szCs w:val="22"/>
              </w:rPr>
              <w:t>Gorzelany-Mostak:</w:t>
            </w:r>
            <w:r w:rsidR="00CC128D" w:rsidRPr="00381CF0">
              <w:rPr>
                <w:sz w:val="22"/>
                <w:szCs w:val="22"/>
              </w:rPr>
              <w:t xml:space="preserve"> </w:t>
            </w:r>
            <w:r w:rsidRPr="00381CF0">
              <w:rPr>
                <w:sz w:val="22"/>
                <w:szCs w:val="22"/>
              </w:rPr>
              <w:t>Thank you Dr. Dorman for taking the time to meet with us. I share the health-related concerns of all here and do not want to minimize them, but I was wondering if you could speak to the financial health of the institution and how positions, programs, staff assignments, funding for various initiatives, etc. might be impacted in 2021 and in the long term.</w:t>
            </w:r>
          </w:p>
          <w:p w14:paraId="2D16F2B7" w14:textId="77777777" w:rsidR="00F97F3D" w:rsidRPr="00381CF0" w:rsidRDefault="00F97F3D" w:rsidP="00F97F3D">
            <w:pPr>
              <w:rPr>
                <w:sz w:val="22"/>
                <w:szCs w:val="22"/>
              </w:rPr>
            </w:pPr>
          </w:p>
          <w:p w14:paraId="55AD6F6A" w14:textId="1A8FA600" w:rsidR="00F97F3D" w:rsidRPr="00381CF0" w:rsidRDefault="00F97F3D" w:rsidP="00F97F3D">
            <w:pPr>
              <w:rPr>
                <w:sz w:val="22"/>
                <w:szCs w:val="22"/>
              </w:rPr>
            </w:pPr>
            <w:r w:rsidRPr="00381CF0">
              <w:rPr>
                <w:sz w:val="22"/>
                <w:szCs w:val="22"/>
              </w:rPr>
              <w:t xml:space="preserve">Rudkevich: I was told a number </w:t>
            </w:r>
            <w:r w:rsidR="00CC128D" w:rsidRPr="00381CF0">
              <w:rPr>
                <w:sz w:val="22"/>
                <w:szCs w:val="22"/>
              </w:rPr>
              <w:t>of</w:t>
            </w:r>
            <w:r w:rsidRPr="00381CF0">
              <w:rPr>
                <w:sz w:val="22"/>
                <w:szCs w:val="22"/>
              </w:rPr>
              <w:t xml:space="preserve"> students who went home for quarantine never returned to campus.</w:t>
            </w:r>
          </w:p>
          <w:p w14:paraId="35B6AEE7" w14:textId="77777777" w:rsidR="00F97F3D" w:rsidRPr="00381CF0" w:rsidRDefault="00F97F3D" w:rsidP="00F97F3D">
            <w:pPr>
              <w:rPr>
                <w:sz w:val="22"/>
                <w:szCs w:val="22"/>
              </w:rPr>
            </w:pPr>
          </w:p>
          <w:p w14:paraId="58B724D5" w14:textId="275AB4C4" w:rsidR="00F97F3D" w:rsidRPr="00381CF0" w:rsidRDefault="00F97F3D" w:rsidP="00F97F3D">
            <w:pPr>
              <w:rPr>
                <w:sz w:val="22"/>
                <w:szCs w:val="22"/>
              </w:rPr>
            </w:pPr>
            <w:r w:rsidRPr="00381CF0">
              <w:rPr>
                <w:sz w:val="22"/>
                <w:szCs w:val="22"/>
              </w:rPr>
              <w:t>DeVore: Are there endowments which can be used to help with COVID issues on our campus?</w:t>
            </w:r>
          </w:p>
          <w:p w14:paraId="050CDF37" w14:textId="77777777" w:rsidR="00F97F3D" w:rsidRPr="00381CF0" w:rsidRDefault="00F97F3D" w:rsidP="00F97F3D">
            <w:pPr>
              <w:rPr>
                <w:sz w:val="22"/>
                <w:szCs w:val="22"/>
              </w:rPr>
            </w:pPr>
          </w:p>
          <w:p w14:paraId="68128918" w14:textId="371D6278" w:rsidR="00F97F3D" w:rsidRPr="00381CF0" w:rsidRDefault="00F97F3D" w:rsidP="00F97F3D">
            <w:pPr>
              <w:rPr>
                <w:sz w:val="22"/>
                <w:szCs w:val="22"/>
              </w:rPr>
            </w:pPr>
            <w:r w:rsidRPr="00381CF0">
              <w:rPr>
                <w:sz w:val="22"/>
                <w:szCs w:val="22"/>
              </w:rPr>
              <w:t>DeVore:</w:t>
            </w:r>
            <w:r w:rsidR="00CC128D" w:rsidRPr="00381CF0">
              <w:rPr>
                <w:sz w:val="22"/>
                <w:szCs w:val="22"/>
              </w:rPr>
              <w:t xml:space="preserve"> </w:t>
            </w:r>
            <w:r w:rsidRPr="00381CF0">
              <w:rPr>
                <w:sz w:val="22"/>
                <w:szCs w:val="22"/>
              </w:rPr>
              <w:t xml:space="preserve">Students also have anxiety when they zoom at 9 go on campus at 11 then drive away to go home and zoom again at 1...the schedule is a real issue for students. </w:t>
            </w:r>
            <w:r w:rsidR="00CC128D" w:rsidRPr="00381CF0">
              <w:rPr>
                <w:sz w:val="22"/>
                <w:szCs w:val="22"/>
              </w:rPr>
              <w:t>Basically,</w:t>
            </w:r>
            <w:r w:rsidRPr="00381CF0">
              <w:rPr>
                <w:sz w:val="22"/>
                <w:szCs w:val="22"/>
              </w:rPr>
              <w:t xml:space="preserve"> they are bouncing back and forth between their room/apartment and the campus.</w:t>
            </w:r>
          </w:p>
          <w:p w14:paraId="2A2249EB" w14:textId="77777777" w:rsidR="00F97F3D" w:rsidRPr="00381CF0" w:rsidRDefault="00F97F3D" w:rsidP="00F97F3D">
            <w:pPr>
              <w:rPr>
                <w:sz w:val="22"/>
                <w:szCs w:val="22"/>
              </w:rPr>
            </w:pPr>
          </w:p>
          <w:p w14:paraId="75CB165C" w14:textId="7D5761F1" w:rsidR="00F97F3D" w:rsidRPr="00381CF0" w:rsidRDefault="00F97F3D" w:rsidP="00F97F3D">
            <w:pPr>
              <w:rPr>
                <w:sz w:val="22"/>
                <w:szCs w:val="22"/>
              </w:rPr>
            </w:pPr>
            <w:r w:rsidRPr="00381CF0">
              <w:rPr>
                <w:sz w:val="22"/>
                <w:szCs w:val="22"/>
              </w:rPr>
              <w:t>Sanders:</w:t>
            </w:r>
            <w:r w:rsidR="00CC128D" w:rsidRPr="00381CF0">
              <w:rPr>
                <w:sz w:val="22"/>
                <w:szCs w:val="22"/>
              </w:rPr>
              <w:t xml:space="preserve"> </w:t>
            </w:r>
            <w:r w:rsidRPr="00381CF0">
              <w:rPr>
                <w:sz w:val="22"/>
                <w:szCs w:val="22"/>
              </w:rPr>
              <w:t>I had many students who expressed that anxiety in the "check-up" survey I gave my students after the first few weeks. Most of them expressed they felt safe in the classroom, but there was also a sizeable number who wanted to take the class online.</w:t>
            </w:r>
          </w:p>
          <w:p w14:paraId="0B25CB13" w14:textId="77777777" w:rsidR="00F97F3D" w:rsidRPr="00381CF0" w:rsidRDefault="00F97F3D" w:rsidP="00F97F3D">
            <w:pPr>
              <w:rPr>
                <w:sz w:val="22"/>
                <w:szCs w:val="22"/>
              </w:rPr>
            </w:pPr>
          </w:p>
          <w:p w14:paraId="5DA3FC6C" w14:textId="76713992" w:rsidR="00F97F3D" w:rsidRPr="00381CF0" w:rsidRDefault="00F97F3D" w:rsidP="00F97F3D">
            <w:pPr>
              <w:rPr>
                <w:sz w:val="22"/>
                <w:szCs w:val="22"/>
              </w:rPr>
            </w:pPr>
            <w:r w:rsidRPr="00381CF0">
              <w:rPr>
                <w:sz w:val="22"/>
                <w:szCs w:val="22"/>
              </w:rPr>
              <w:t xml:space="preserve">Sumowski: Drs. Dorman and Spirou, </w:t>
            </w:r>
            <w:proofErr w:type="gramStart"/>
            <w:r w:rsidRPr="00381CF0">
              <w:rPr>
                <w:sz w:val="22"/>
                <w:szCs w:val="22"/>
              </w:rPr>
              <w:t>On</w:t>
            </w:r>
            <w:proofErr w:type="gramEnd"/>
            <w:r w:rsidRPr="00381CF0">
              <w:rPr>
                <w:sz w:val="22"/>
                <w:szCs w:val="22"/>
              </w:rPr>
              <w:t xml:space="preserve"> behalf of COE, I would like to thank you for coming today and for your candor. My COE colleagues recognize that these are extraordinary circumstances and that we all are doing the best we can with the information and resources available. There are no perfect scenarios. Forgive me, but I must log off to attend another meeting. Good Day everyone!</w:t>
            </w:r>
          </w:p>
          <w:p w14:paraId="2DA78E36" w14:textId="77777777" w:rsidR="00F97F3D" w:rsidRPr="00381CF0" w:rsidRDefault="00F97F3D" w:rsidP="00F97F3D">
            <w:pPr>
              <w:rPr>
                <w:sz w:val="22"/>
                <w:szCs w:val="22"/>
              </w:rPr>
            </w:pPr>
          </w:p>
          <w:p w14:paraId="6198EAB9" w14:textId="1B79E088" w:rsidR="00F97F3D" w:rsidRPr="00381CF0" w:rsidRDefault="00F97F3D" w:rsidP="00F97F3D">
            <w:pPr>
              <w:rPr>
                <w:sz w:val="22"/>
                <w:szCs w:val="22"/>
              </w:rPr>
            </w:pPr>
            <w:r w:rsidRPr="00381CF0">
              <w:rPr>
                <w:sz w:val="22"/>
                <w:szCs w:val="22"/>
              </w:rPr>
              <w:lastRenderedPageBreak/>
              <w:t>DeVore: If we taught in Baldwin High, and had a spouse or parent in the home, or child, who is high risk, we would be permitted to teach online,</w:t>
            </w:r>
          </w:p>
          <w:p w14:paraId="4271B005" w14:textId="77777777" w:rsidR="00F97F3D" w:rsidRPr="00381CF0" w:rsidRDefault="00F97F3D" w:rsidP="00F97F3D">
            <w:pPr>
              <w:rPr>
                <w:sz w:val="22"/>
                <w:szCs w:val="22"/>
              </w:rPr>
            </w:pPr>
          </w:p>
          <w:p w14:paraId="5F0557EF" w14:textId="120E89DC" w:rsidR="00F97F3D" w:rsidRPr="00381CF0" w:rsidRDefault="00CC128D" w:rsidP="00F97F3D">
            <w:pPr>
              <w:rPr>
                <w:sz w:val="22"/>
                <w:szCs w:val="22"/>
              </w:rPr>
            </w:pPr>
            <w:r w:rsidRPr="00381CF0">
              <w:rPr>
                <w:sz w:val="22"/>
                <w:szCs w:val="22"/>
              </w:rPr>
              <w:t>DeVore:</w:t>
            </w:r>
            <w:r w:rsidR="00F97F3D" w:rsidRPr="00381CF0">
              <w:rPr>
                <w:sz w:val="22"/>
                <w:szCs w:val="22"/>
              </w:rPr>
              <w:t xml:space="preserve"> Flexibility of being the only caregiver of a </w:t>
            </w:r>
            <w:proofErr w:type="gramStart"/>
            <w:r w:rsidR="00F97F3D" w:rsidRPr="00381CF0">
              <w:rPr>
                <w:sz w:val="22"/>
                <w:szCs w:val="22"/>
              </w:rPr>
              <w:t>90 year old</w:t>
            </w:r>
            <w:proofErr w:type="gramEnd"/>
            <w:r w:rsidR="00F97F3D" w:rsidRPr="00381CF0">
              <w:rPr>
                <w:sz w:val="22"/>
                <w:szCs w:val="22"/>
              </w:rPr>
              <w:t xml:space="preserve"> parent is ABSENCE. GC required face to face.HR was not flexible and neither were Chair, Dean.</w:t>
            </w:r>
          </w:p>
          <w:p w14:paraId="6B0B4DD4" w14:textId="77777777" w:rsidR="00F97F3D" w:rsidRPr="00381CF0" w:rsidRDefault="00F97F3D" w:rsidP="00F97F3D">
            <w:pPr>
              <w:rPr>
                <w:sz w:val="22"/>
                <w:szCs w:val="22"/>
              </w:rPr>
            </w:pPr>
          </w:p>
          <w:p w14:paraId="73EDD781" w14:textId="79C46504" w:rsidR="00F97F3D" w:rsidRPr="00381CF0" w:rsidRDefault="00F97F3D" w:rsidP="00F97F3D">
            <w:pPr>
              <w:rPr>
                <w:sz w:val="22"/>
                <w:szCs w:val="22"/>
              </w:rPr>
            </w:pPr>
            <w:r w:rsidRPr="00381CF0">
              <w:rPr>
                <w:sz w:val="22"/>
                <w:szCs w:val="22"/>
              </w:rPr>
              <w:t>Rudkevich: On a very different note, the presidential inauguration is happening 2 days into the semester. Would it be possible to send out a reminder for everyone to uphold Georgia College's honor code shortly before Jan. 20?</w:t>
            </w:r>
          </w:p>
          <w:p w14:paraId="65003E5E" w14:textId="77777777" w:rsidR="00F97F3D" w:rsidRPr="00381CF0" w:rsidRDefault="00F97F3D" w:rsidP="00BD34AD">
            <w:pPr>
              <w:rPr>
                <w:sz w:val="22"/>
                <w:szCs w:val="22"/>
              </w:rPr>
            </w:pPr>
          </w:p>
          <w:p w14:paraId="7EF34B20" w14:textId="784B0F8E" w:rsidR="00F97F3D" w:rsidRPr="00381CF0" w:rsidRDefault="00F97F3D" w:rsidP="00F97F3D">
            <w:pPr>
              <w:rPr>
                <w:sz w:val="22"/>
                <w:szCs w:val="22"/>
              </w:rPr>
            </w:pPr>
            <w:r w:rsidRPr="00381CF0">
              <w:rPr>
                <w:sz w:val="22"/>
                <w:szCs w:val="22"/>
              </w:rPr>
              <w:t>Email from DeVore: A study by the Centers for Disease Control and Prevention, released today, compared the rates of COVID-19 exposure in counties with large universities with remote instruction and with in-person instruction.</w:t>
            </w:r>
          </w:p>
          <w:p w14:paraId="5695FA7E" w14:textId="77777777" w:rsidR="00F97F3D" w:rsidRPr="00381CF0" w:rsidRDefault="00F97F3D" w:rsidP="00F97F3D">
            <w:pPr>
              <w:rPr>
                <w:sz w:val="22"/>
                <w:szCs w:val="22"/>
              </w:rPr>
            </w:pPr>
            <w:r w:rsidRPr="00381CF0">
              <w:rPr>
                <w:sz w:val="22"/>
                <w:szCs w:val="22"/>
              </w:rPr>
              <w:t>"U.S. counties with large colleges or universities with remote instruction (n = 22) experienced a 17.9 percent decrease in incidence and university counties with in-person instruction (n = 79) experienced a 56 percent increase in incidence, comparing the 21-day periods before and after classes started. Counties without large colleges or universities (n = 3,009) experienced a 6 percent decrease in incidence during similar time frames," the study said.</w:t>
            </w:r>
          </w:p>
          <w:p w14:paraId="52B794F4" w14:textId="322FCCA9" w:rsidR="00F97F3D" w:rsidRPr="00381CF0" w:rsidRDefault="00F97F3D" w:rsidP="00F97F3D">
            <w:pPr>
              <w:rPr>
                <w:sz w:val="22"/>
                <w:szCs w:val="22"/>
              </w:rPr>
            </w:pPr>
            <w:r w:rsidRPr="00381CF0">
              <w:rPr>
                <w:sz w:val="22"/>
                <w:szCs w:val="22"/>
              </w:rPr>
              <w:t>The study said, "Additional implementation of effective mitigation activities at colleges and universities with in-person instruction could minimize on-campus COVID-19 transmission and reduce county-level incidence."</w:t>
            </w:r>
            <w:r w:rsidR="000A5822" w:rsidRPr="00381CF0">
              <w:rPr>
                <w:sz w:val="22"/>
                <w:szCs w:val="22"/>
              </w:rPr>
              <w:t xml:space="preserve"> 1.8.21</w:t>
            </w:r>
          </w:p>
          <w:p w14:paraId="651C4459" w14:textId="77777777" w:rsidR="00F97F3D" w:rsidRPr="00381CF0" w:rsidRDefault="00F97F3D" w:rsidP="00F97F3D">
            <w:pPr>
              <w:rPr>
                <w:sz w:val="22"/>
                <w:szCs w:val="22"/>
              </w:rPr>
            </w:pPr>
            <w:r w:rsidRPr="00381CF0">
              <w:rPr>
                <w:sz w:val="22"/>
                <w:szCs w:val="22"/>
              </w:rPr>
              <w:t xml:space="preserve">-- Scott </w:t>
            </w:r>
            <w:proofErr w:type="spellStart"/>
            <w:r w:rsidRPr="00381CF0">
              <w:rPr>
                <w:sz w:val="22"/>
                <w:szCs w:val="22"/>
              </w:rPr>
              <w:t>Jaschik</w:t>
            </w:r>
            <w:proofErr w:type="spellEnd"/>
            <w:r w:rsidRPr="00381CF0">
              <w:rPr>
                <w:sz w:val="22"/>
                <w:szCs w:val="22"/>
              </w:rPr>
              <w:t xml:space="preserve"> </w:t>
            </w:r>
            <w:hyperlink r:id="rId8" w:tooltip="Original URL:&#10;https://www.insidehighered.com/news/2021/01/08/live-updates-latest-news-coronavirus-and-higher-education&#10;&#10;Click to follow link." w:history="1">
              <w:r w:rsidRPr="00381CF0">
                <w:rPr>
                  <w:rStyle w:val="Hyperlink"/>
                  <w:rFonts w:ascii="Calibri" w:hAnsi="Calibri" w:cs="Calibri"/>
                  <w:color w:val="800080"/>
                  <w:sz w:val="22"/>
                  <w:szCs w:val="22"/>
                </w:rPr>
                <w:t>Live Updates: Latest News on Coronavirus and Higher Education (insidehighered.c</w:t>
              </w:r>
              <w:r w:rsidRPr="00381CF0">
                <w:rPr>
                  <w:rStyle w:val="Hyperlink"/>
                  <w:rFonts w:ascii="Calibri" w:hAnsi="Calibri" w:cs="Calibri"/>
                  <w:color w:val="800080"/>
                  <w:sz w:val="22"/>
                  <w:szCs w:val="22"/>
                </w:rPr>
                <w:t>o</w:t>
              </w:r>
              <w:r w:rsidRPr="00381CF0">
                <w:rPr>
                  <w:rStyle w:val="Hyperlink"/>
                  <w:rFonts w:ascii="Calibri" w:hAnsi="Calibri" w:cs="Calibri"/>
                  <w:color w:val="800080"/>
                  <w:sz w:val="22"/>
                  <w:szCs w:val="22"/>
                </w:rPr>
                <w:t>m)</w:t>
              </w:r>
            </w:hyperlink>
          </w:p>
          <w:p w14:paraId="480CBEED" w14:textId="0876F901" w:rsidR="00B61598" w:rsidRPr="00381CF0" w:rsidRDefault="00B61598" w:rsidP="00F97F3D">
            <w:pPr>
              <w:rPr>
                <w:sz w:val="22"/>
                <w:szCs w:val="22"/>
              </w:rPr>
            </w:pPr>
          </w:p>
          <w:p w14:paraId="1417BA44" w14:textId="19BF5824" w:rsidR="00381CF0" w:rsidRPr="00381CF0" w:rsidRDefault="00381CF0" w:rsidP="00381CF0">
            <w:pPr>
              <w:rPr>
                <w:rFonts w:ascii="Calibri" w:hAnsi="Calibri" w:cs="Calibri"/>
                <w:color w:val="000000"/>
                <w:sz w:val="22"/>
                <w:szCs w:val="22"/>
              </w:rPr>
            </w:pPr>
            <w:r w:rsidRPr="00381CF0">
              <w:rPr>
                <w:sz w:val="22"/>
                <w:szCs w:val="22"/>
              </w:rPr>
              <w:t xml:space="preserve">Email from </w:t>
            </w:r>
            <w:r w:rsidRPr="00381CF0">
              <w:rPr>
                <w:sz w:val="22"/>
                <w:szCs w:val="22"/>
              </w:rPr>
              <w:t>DeVore</w:t>
            </w:r>
            <w:r w:rsidRPr="00381CF0">
              <w:rPr>
                <w:sz w:val="22"/>
                <w:szCs w:val="22"/>
              </w:rPr>
              <w:t xml:space="preserve"> </w:t>
            </w:r>
            <w:hyperlink r:id="rId9" w:tooltip="Original URL:&#10;https://www.clayton.edu/news/blog/post/195540/clayton-state-university-begins-administering-covid-19-vaccine-to-campus-community?fbclid=IwAR1s6a-8LRmaDo97UKCwGNXjXiegW3Tkt7sWGqwN3oQFbQf1e3hDZ8A9H4Q&#10;&#10;Click to follow link." w:history="1">
              <w:r w:rsidRPr="00381CF0">
                <w:rPr>
                  <w:rStyle w:val="Hyperlink"/>
                  <w:rFonts w:ascii="Calibri" w:hAnsi="Calibri" w:cs="Calibri"/>
                  <w:sz w:val="22"/>
                  <w:szCs w:val="22"/>
                </w:rPr>
                <w:t>Clayton State University begins administering COVID-19 vaccine to campus community - Clayton State University</w:t>
              </w:r>
            </w:hyperlink>
          </w:p>
          <w:p w14:paraId="6D517427" w14:textId="77777777" w:rsidR="00381CF0" w:rsidRDefault="00381CF0" w:rsidP="00381CF0"/>
          <w:p w14:paraId="1715B5E1" w14:textId="68E1F7DF" w:rsidR="0022697F" w:rsidRPr="0022697F" w:rsidRDefault="0022697F" w:rsidP="00BD34AD"/>
          <w:p w14:paraId="7B1DFFD7" w14:textId="48ECD11E" w:rsidR="0022697F" w:rsidRDefault="0022697F" w:rsidP="00BD34AD">
            <w:pPr>
              <w:rPr>
                <w:sz w:val="20"/>
                <w:szCs w:val="20"/>
              </w:rPr>
            </w:pPr>
          </w:p>
          <w:p w14:paraId="401F4909" w14:textId="0B41AFA5" w:rsidR="0022697F" w:rsidRDefault="0022697F" w:rsidP="00BD34AD">
            <w:pPr>
              <w:rPr>
                <w:sz w:val="20"/>
                <w:szCs w:val="20"/>
              </w:rPr>
            </w:pPr>
          </w:p>
          <w:p w14:paraId="71FC0A74" w14:textId="77777777" w:rsidR="0022697F" w:rsidRDefault="0022697F" w:rsidP="00BD34AD">
            <w:pPr>
              <w:rPr>
                <w:sz w:val="20"/>
                <w:szCs w:val="20"/>
              </w:rPr>
            </w:pPr>
          </w:p>
          <w:p w14:paraId="79C62A63" w14:textId="070EAD40" w:rsidR="002410E1" w:rsidRPr="008B1877" w:rsidRDefault="002410E1" w:rsidP="0022697F">
            <w:pPr>
              <w:rPr>
                <w:sz w:val="20"/>
                <w:szCs w:val="20"/>
              </w:rPr>
            </w:pPr>
          </w:p>
        </w:tc>
        <w:tc>
          <w:tcPr>
            <w:tcW w:w="2697" w:type="dxa"/>
          </w:tcPr>
          <w:p w14:paraId="42551A57" w14:textId="67CBED1A" w:rsidR="002410E1" w:rsidRPr="008B1877" w:rsidRDefault="002410E1" w:rsidP="00570357">
            <w:pPr>
              <w:rPr>
                <w:sz w:val="20"/>
                <w:szCs w:val="20"/>
              </w:rPr>
            </w:pPr>
          </w:p>
        </w:tc>
        <w:tc>
          <w:tcPr>
            <w:tcW w:w="2816" w:type="dxa"/>
          </w:tcPr>
          <w:p w14:paraId="55E0578B" w14:textId="1553FDC0" w:rsidR="002410E1" w:rsidRPr="008B1877" w:rsidRDefault="002410E1" w:rsidP="00570357">
            <w:pPr>
              <w:rPr>
                <w:sz w:val="20"/>
              </w:rPr>
            </w:pPr>
          </w:p>
        </w:tc>
      </w:tr>
      <w:tr w:rsidR="002410E1" w:rsidRPr="008B1877" w14:paraId="6503D375" w14:textId="77777777" w:rsidTr="009C4D31">
        <w:trPr>
          <w:trHeight w:val="530"/>
        </w:trPr>
        <w:tc>
          <w:tcPr>
            <w:tcW w:w="3132" w:type="dxa"/>
            <w:tcBorders>
              <w:left w:val="double" w:sz="4" w:space="0" w:color="auto"/>
            </w:tcBorders>
          </w:tcPr>
          <w:p w14:paraId="7BBE6FFB" w14:textId="77777777" w:rsidR="002410E1" w:rsidRPr="008B1877" w:rsidRDefault="002410E1" w:rsidP="002563D1">
            <w:pPr>
              <w:pStyle w:val="Heading1"/>
              <w:rPr>
                <w:sz w:val="20"/>
              </w:rPr>
            </w:pPr>
            <w:r w:rsidRPr="008B1877">
              <w:rPr>
                <w:sz w:val="20"/>
              </w:rPr>
              <w:lastRenderedPageBreak/>
              <w:t>V</w:t>
            </w:r>
            <w:r>
              <w:rPr>
                <w:sz w:val="20"/>
              </w:rPr>
              <w:t>I</w:t>
            </w:r>
            <w:r w:rsidRPr="008B1877">
              <w:rPr>
                <w:sz w:val="20"/>
              </w:rPr>
              <w:t>.  Next Meeting</w:t>
            </w:r>
          </w:p>
          <w:p w14:paraId="4FB27D19" w14:textId="77777777" w:rsidR="002410E1" w:rsidRPr="005E16FB" w:rsidRDefault="002410E1" w:rsidP="00570357"/>
        </w:tc>
        <w:tc>
          <w:tcPr>
            <w:tcW w:w="5395" w:type="dxa"/>
          </w:tcPr>
          <w:p w14:paraId="0D7618ED" w14:textId="1626E174" w:rsidR="002410E1" w:rsidRPr="008B1877" w:rsidRDefault="00A20AE5" w:rsidP="00570357">
            <w:pPr>
              <w:rPr>
                <w:sz w:val="20"/>
                <w:szCs w:val="20"/>
              </w:rPr>
            </w:pPr>
            <w:r>
              <w:rPr>
                <w:sz w:val="20"/>
                <w:szCs w:val="20"/>
              </w:rPr>
              <w:t xml:space="preserve">February </w:t>
            </w:r>
            <w:r w:rsidR="00682880">
              <w:rPr>
                <w:sz w:val="20"/>
                <w:szCs w:val="20"/>
              </w:rPr>
              <w:t xml:space="preserve">12, </w:t>
            </w:r>
            <w:r w:rsidR="00682880" w:rsidRPr="00763458">
              <w:rPr>
                <w:sz w:val="20"/>
                <w:szCs w:val="20"/>
              </w:rPr>
              <w:t>2021</w:t>
            </w:r>
            <w:r w:rsidR="002410E1" w:rsidRPr="00763458">
              <w:rPr>
                <w:sz w:val="20"/>
                <w:szCs w:val="20"/>
              </w:rPr>
              <w:t xml:space="preserve"> at 2pm via Zoom.</w:t>
            </w:r>
            <w:r w:rsidR="002410E1">
              <w:rPr>
                <w:sz w:val="20"/>
                <w:szCs w:val="20"/>
              </w:rPr>
              <w:t xml:space="preserve"> </w:t>
            </w:r>
          </w:p>
        </w:tc>
        <w:tc>
          <w:tcPr>
            <w:tcW w:w="2697" w:type="dxa"/>
          </w:tcPr>
          <w:p w14:paraId="06A704B5" w14:textId="126FCA44" w:rsidR="002410E1" w:rsidRPr="008B1877" w:rsidRDefault="002410E1" w:rsidP="00570357">
            <w:pPr>
              <w:rPr>
                <w:sz w:val="20"/>
              </w:rPr>
            </w:pPr>
            <w:r>
              <w:rPr>
                <w:sz w:val="20"/>
              </w:rPr>
              <w:t>Meeting scheduled already.</w:t>
            </w:r>
          </w:p>
        </w:tc>
        <w:tc>
          <w:tcPr>
            <w:tcW w:w="2816" w:type="dxa"/>
          </w:tcPr>
          <w:p w14:paraId="506C479B" w14:textId="77777777" w:rsidR="002410E1" w:rsidRPr="008B1877" w:rsidRDefault="002410E1" w:rsidP="00570357">
            <w:pPr>
              <w:rPr>
                <w:sz w:val="20"/>
              </w:rPr>
            </w:pPr>
          </w:p>
        </w:tc>
      </w:tr>
      <w:tr w:rsidR="002410E1" w:rsidRPr="008B1877" w14:paraId="6890BC20" w14:textId="77777777" w:rsidTr="009C4D31">
        <w:trPr>
          <w:trHeight w:val="530"/>
        </w:trPr>
        <w:tc>
          <w:tcPr>
            <w:tcW w:w="3132" w:type="dxa"/>
            <w:tcBorders>
              <w:left w:val="double" w:sz="4" w:space="0" w:color="auto"/>
            </w:tcBorders>
          </w:tcPr>
          <w:p w14:paraId="10214484" w14:textId="77777777" w:rsidR="002410E1" w:rsidRPr="008B1877" w:rsidRDefault="002410E1" w:rsidP="002563D1">
            <w:pPr>
              <w:pStyle w:val="Heading1"/>
              <w:rPr>
                <w:sz w:val="20"/>
              </w:rPr>
            </w:pPr>
            <w:r w:rsidRPr="008B1877">
              <w:rPr>
                <w:sz w:val="20"/>
              </w:rPr>
              <w:t>VI</w:t>
            </w:r>
            <w:r>
              <w:rPr>
                <w:sz w:val="20"/>
              </w:rPr>
              <w:t>I</w:t>
            </w:r>
            <w:r w:rsidRPr="008B1877">
              <w:rPr>
                <w:sz w:val="20"/>
              </w:rPr>
              <w:t>.  Adjournment</w:t>
            </w:r>
          </w:p>
          <w:p w14:paraId="7CA0D52C" w14:textId="65AF461A" w:rsidR="002410E1" w:rsidRPr="00052700" w:rsidRDefault="002410E1" w:rsidP="00353549">
            <w:pPr>
              <w:rPr>
                <w:b/>
                <w:bCs/>
                <w:sz w:val="20"/>
              </w:rPr>
            </w:pPr>
          </w:p>
        </w:tc>
        <w:tc>
          <w:tcPr>
            <w:tcW w:w="5395" w:type="dxa"/>
          </w:tcPr>
          <w:p w14:paraId="411EF67D" w14:textId="14A03DC4" w:rsidR="002410E1" w:rsidRPr="00F212F3" w:rsidRDefault="002410E1" w:rsidP="00BD34AD">
            <w:pPr>
              <w:rPr>
                <w:sz w:val="20"/>
                <w:szCs w:val="20"/>
              </w:rPr>
            </w:pPr>
            <w:r>
              <w:rPr>
                <w:sz w:val="20"/>
                <w:szCs w:val="20"/>
              </w:rPr>
              <w:t xml:space="preserve">Motion to adjourn made by John Swinton </w:t>
            </w:r>
            <w:r w:rsidRPr="0050108E">
              <w:rPr>
                <w:sz w:val="20"/>
                <w:szCs w:val="20"/>
              </w:rPr>
              <w:t>at</w:t>
            </w:r>
            <w:r w:rsidR="00A20AE5">
              <w:rPr>
                <w:sz w:val="20"/>
                <w:szCs w:val="20"/>
              </w:rPr>
              <w:t xml:space="preserve"> 3:15</w:t>
            </w:r>
            <w:r w:rsidRPr="0050108E">
              <w:rPr>
                <w:sz w:val="20"/>
                <w:szCs w:val="20"/>
              </w:rPr>
              <w:t>pm</w:t>
            </w:r>
            <w:r>
              <w:rPr>
                <w:sz w:val="20"/>
                <w:szCs w:val="20"/>
              </w:rPr>
              <w:t xml:space="preserve"> </w:t>
            </w:r>
          </w:p>
        </w:tc>
        <w:tc>
          <w:tcPr>
            <w:tcW w:w="2697" w:type="dxa"/>
          </w:tcPr>
          <w:p w14:paraId="5BE2FCD7" w14:textId="3E0B3A4C" w:rsidR="002410E1" w:rsidRPr="00F212F3" w:rsidRDefault="002410E1" w:rsidP="00353549">
            <w:pPr>
              <w:rPr>
                <w:sz w:val="20"/>
                <w:szCs w:val="20"/>
              </w:rPr>
            </w:pPr>
          </w:p>
        </w:tc>
        <w:tc>
          <w:tcPr>
            <w:tcW w:w="2816" w:type="dxa"/>
          </w:tcPr>
          <w:p w14:paraId="2E0A9F5F" w14:textId="4FC844E2" w:rsidR="002410E1" w:rsidRPr="00353549" w:rsidRDefault="002410E1" w:rsidP="009427A5">
            <w:pPr>
              <w:rPr>
                <w:sz w:val="20"/>
                <w:szCs w:val="20"/>
              </w:rPr>
            </w:pPr>
          </w:p>
        </w:tc>
      </w:tr>
      <w:tr w:rsidR="002410E1" w:rsidRPr="008B1877" w14:paraId="2602CC0A" w14:textId="77777777" w:rsidTr="009C4D31">
        <w:trPr>
          <w:trHeight w:val="530"/>
        </w:trPr>
        <w:tc>
          <w:tcPr>
            <w:tcW w:w="3132" w:type="dxa"/>
            <w:tcBorders>
              <w:left w:val="double" w:sz="4" w:space="0" w:color="auto"/>
            </w:tcBorders>
          </w:tcPr>
          <w:p w14:paraId="53C09844" w14:textId="77777777" w:rsidR="002410E1" w:rsidRPr="008B1877" w:rsidRDefault="002410E1" w:rsidP="002563D1">
            <w:pPr>
              <w:rPr>
                <w:sz w:val="20"/>
              </w:rPr>
            </w:pPr>
          </w:p>
        </w:tc>
        <w:tc>
          <w:tcPr>
            <w:tcW w:w="5395" w:type="dxa"/>
          </w:tcPr>
          <w:p w14:paraId="1E9E3B0D" w14:textId="67A9C985" w:rsidR="002410E1" w:rsidRPr="008B1877" w:rsidRDefault="002410E1" w:rsidP="002563D1">
            <w:pPr>
              <w:rPr>
                <w:sz w:val="20"/>
                <w:szCs w:val="20"/>
              </w:rPr>
            </w:pPr>
          </w:p>
        </w:tc>
        <w:tc>
          <w:tcPr>
            <w:tcW w:w="2697" w:type="dxa"/>
          </w:tcPr>
          <w:p w14:paraId="374C2D1A" w14:textId="451592B3" w:rsidR="002410E1" w:rsidRPr="008B1877" w:rsidRDefault="002410E1" w:rsidP="002563D1">
            <w:pPr>
              <w:rPr>
                <w:sz w:val="20"/>
              </w:rPr>
            </w:pPr>
          </w:p>
        </w:tc>
        <w:tc>
          <w:tcPr>
            <w:tcW w:w="2816" w:type="dxa"/>
          </w:tcPr>
          <w:p w14:paraId="006B0DF3" w14:textId="77777777" w:rsidR="002410E1" w:rsidRPr="008B1877" w:rsidRDefault="002410E1" w:rsidP="002563D1">
            <w:pPr>
              <w:rPr>
                <w:sz w:val="20"/>
              </w:rPr>
            </w:pPr>
          </w:p>
        </w:tc>
      </w:tr>
      <w:tr w:rsidR="002410E1" w:rsidRPr="008B1877" w14:paraId="060F8D0B" w14:textId="77777777" w:rsidTr="009C4D31">
        <w:trPr>
          <w:trHeight w:val="548"/>
        </w:trPr>
        <w:tc>
          <w:tcPr>
            <w:tcW w:w="3132" w:type="dxa"/>
            <w:tcBorders>
              <w:left w:val="double" w:sz="4" w:space="0" w:color="auto"/>
            </w:tcBorders>
          </w:tcPr>
          <w:p w14:paraId="2C458C8C" w14:textId="77777777" w:rsidR="002410E1" w:rsidRPr="008B1877" w:rsidRDefault="002410E1" w:rsidP="002563D1">
            <w:pPr>
              <w:rPr>
                <w:sz w:val="20"/>
              </w:rPr>
            </w:pPr>
          </w:p>
        </w:tc>
        <w:tc>
          <w:tcPr>
            <w:tcW w:w="5395" w:type="dxa"/>
          </w:tcPr>
          <w:p w14:paraId="032DA47D" w14:textId="77A4F41D" w:rsidR="002410E1" w:rsidRPr="008B1877" w:rsidRDefault="002410E1" w:rsidP="005F4916">
            <w:pPr>
              <w:rPr>
                <w:sz w:val="20"/>
              </w:rPr>
            </w:pPr>
          </w:p>
        </w:tc>
        <w:tc>
          <w:tcPr>
            <w:tcW w:w="2697" w:type="dxa"/>
          </w:tcPr>
          <w:p w14:paraId="090C09C8" w14:textId="77777777" w:rsidR="002410E1" w:rsidRPr="008B1877" w:rsidRDefault="002410E1" w:rsidP="002563D1">
            <w:pPr>
              <w:rPr>
                <w:sz w:val="20"/>
              </w:rPr>
            </w:pPr>
          </w:p>
        </w:tc>
        <w:tc>
          <w:tcPr>
            <w:tcW w:w="2816" w:type="dxa"/>
          </w:tcPr>
          <w:p w14:paraId="2DE0043E" w14:textId="77777777" w:rsidR="002410E1" w:rsidRPr="008B1877" w:rsidRDefault="002410E1" w:rsidP="002563D1">
            <w:pPr>
              <w:rPr>
                <w:sz w:val="20"/>
              </w:rPr>
            </w:pPr>
          </w:p>
        </w:tc>
      </w:tr>
    </w:tbl>
    <w:p w14:paraId="1DA29103" w14:textId="77777777" w:rsidR="00973FD5" w:rsidRPr="008B1877" w:rsidRDefault="008B1877" w:rsidP="008B1877">
      <w:pPr>
        <w:tabs>
          <w:tab w:val="left" w:pos="8500"/>
        </w:tabs>
        <w:rPr>
          <w:sz w:val="20"/>
        </w:rPr>
      </w:pPr>
      <w:r w:rsidRPr="008B1877">
        <w:rPr>
          <w:sz w:val="20"/>
        </w:rPr>
        <w:tab/>
      </w:r>
    </w:p>
    <w:p w14:paraId="00A1F028"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5F86D202"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3840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D5C364B" w14:textId="77777777" w:rsidR="008B1877" w:rsidRDefault="008B1877">
      <w:pPr>
        <w:rPr>
          <w:sz w:val="20"/>
        </w:rPr>
      </w:pPr>
    </w:p>
    <w:p w14:paraId="759B8E7E" w14:textId="77777777" w:rsidR="008B1877" w:rsidRDefault="008B1877">
      <w:pPr>
        <w:rPr>
          <w:sz w:val="20"/>
        </w:rPr>
      </w:pPr>
    </w:p>
    <w:p w14:paraId="6BB68144" w14:textId="77777777" w:rsidR="008B1877" w:rsidRDefault="008B1877">
      <w:pPr>
        <w:rPr>
          <w:sz w:val="20"/>
        </w:rPr>
      </w:pPr>
    </w:p>
    <w:p w14:paraId="5389F388" w14:textId="77777777" w:rsidR="008B1877" w:rsidRDefault="008B1877">
      <w:pPr>
        <w:rPr>
          <w:sz w:val="20"/>
        </w:rPr>
      </w:pPr>
    </w:p>
    <w:p w14:paraId="6E507C8C"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20C70664"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E4CE3CD" w14:textId="77777777" w:rsidR="00973FD5" w:rsidRPr="001E511A" w:rsidRDefault="00FB6DF7">
      <w:pPr>
        <w:rPr>
          <w:color w:val="FF0000"/>
          <w:sz w:val="20"/>
        </w:rPr>
      </w:pPr>
      <w:r>
        <w:rPr>
          <w:b/>
          <w:bCs/>
        </w:rPr>
        <w:t>Guidance</w:t>
      </w:r>
      <w:r w:rsidR="00973FD5" w:rsidRPr="008B1877">
        <w:rPr>
          <w:sz w:val="20"/>
        </w:rPr>
        <w:br w:type="page"/>
      </w:r>
    </w:p>
    <w:p w14:paraId="36CBEF2A" w14:textId="3D9F15B3"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5F4916">
        <w:rPr>
          <w:b/>
          <w:bCs/>
          <w:smallCaps/>
          <w:sz w:val="28"/>
          <w:szCs w:val="28"/>
        </w:rPr>
        <w:t>APC</w:t>
      </w:r>
    </w:p>
    <w:p w14:paraId="48A2E0DE"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2B9990D9" w14:textId="1B103B96"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5F4916">
        <w:rPr>
          <w:b/>
          <w:bCs/>
          <w:smallCaps/>
          <w:sz w:val="28"/>
          <w:szCs w:val="28"/>
          <w:u w:val="single"/>
        </w:rPr>
        <w:t>2020-2021</w:t>
      </w:r>
    </w:p>
    <w:p w14:paraId="3D569366" w14:textId="77777777" w:rsidR="00171EE3" w:rsidRPr="00B11C50" w:rsidRDefault="00171EE3">
      <w:pPr>
        <w:rPr>
          <w:b/>
          <w:sz w:val="28"/>
          <w:szCs w:val="28"/>
        </w:rPr>
      </w:pPr>
    </w:p>
    <w:p w14:paraId="3D617D3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00E1DB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4262D84B" w14:textId="77777777" w:rsidTr="00892A7C">
        <w:trPr>
          <w:trHeight w:val="329"/>
        </w:trPr>
        <w:tc>
          <w:tcPr>
            <w:tcW w:w="1552" w:type="dxa"/>
          </w:tcPr>
          <w:p w14:paraId="1896FB28" w14:textId="77777777" w:rsidR="00892A7C" w:rsidRPr="0014666D" w:rsidRDefault="00892A7C">
            <w:pPr>
              <w:ind w:left="180"/>
              <w:rPr>
                <w:sz w:val="20"/>
                <w:highlight w:val="lightGray"/>
              </w:rPr>
            </w:pPr>
          </w:p>
        </w:tc>
        <w:tc>
          <w:tcPr>
            <w:tcW w:w="11325" w:type="dxa"/>
            <w:gridSpan w:val="10"/>
          </w:tcPr>
          <w:p w14:paraId="732DE2CD" w14:textId="77777777" w:rsidR="00892A7C" w:rsidRPr="0014666D" w:rsidRDefault="00892A7C">
            <w:pPr>
              <w:ind w:left="180"/>
              <w:rPr>
                <w:sz w:val="20"/>
                <w:highlight w:val="lightGray"/>
              </w:rPr>
            </w:pPr>
          </w:p>
        </w:tc>
      </w:tr>
      <w:tr w:rsidR="003E4149" w:rsidRPr="0014666D" w14:paraId="763BD511"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65109EF8"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9AF753F" w14:textId="28C7AE6C" w:rsidR="003E4149" w:rsidRPr="0014666D" w:rsidRDefault="00327106" w:rsidP="00892A7C">
            <w:pPr>
              <w:jc w:val="center"/>
              <w:rPr>
                <w:sz w:val="20"/>
              </w:rPr>
            </w:pPr>
            <w:r>
              <w:rPr>
                <w:sz w:val="20"/>
              </w:rPr>
              <w:t>9/4/2020</w:t>
            </w:r>
          </w:p>
        </w:tc>
        <w:tc>
          <w:tcPr>
            <w:tcW w:w="1060" w:type="dxa"/>
            <w:tcBorders>
              <w:bottom w:val="single" w:sz="4" w:space="0" w:color="auto"/>
            </w:tcBorders>
            <w:vAlign w:val="center"/>
          </w:tcPr>
          <w:p w14:paraId="6B31D3F7" w14:textId="38DE2786" w:rsidR="003E4149" w:rsidRPr="0014666D" w:rsidRDefault="005F4916" w:rsidP="00892A7C">
            <w:pPr>
              <w:jc w:val="center"/>
              <w:rPr>
                <w:sz w:val="20"/>
              </w:rPr>
            </w:pPr>
            <w:r>
              <w:rPr>
                <w:sz w:val="20"/>
              </w:rPr>
              <w:t>10/2/2020</w:t>
            </w:r>
          </w:p>
        </w:tc>
        <w:tc>
          <w:tcPr>
            <w:tcW w:w="1060" w:type="dxa"/>
            <w:tcBorders>
              <w:bottom w:val="single" w:sz="4" w:space="0" w:color="auto"/>
            </w:tcBorders>
            <w:vAlign w:val="center"/>
          </w:tcPr>
          <w:p w14:paraId="719DA203" w14:textId="63D4CC2B" w:rsidR="003E4149" w:rsidRPr="0014666D" w:rsidRDefault="00763458" w:rsidP="00892A7C">
            <w:pPr>
              <w:jc w:val="center"/>
              <w:rPr>
                <w:sz w:val="20"/>
              </w:rPr>
            </w:pPr>
            <w:r>
              <w:rPr>
                <w:sz w:val="20"/>
              </w:rPr>
              <w:t>11/6/2020</w:t>
            </w:r>
          </w:p>
        </w:tc>
        <w:tc>
          <w:tcPr>
            <w:tcW w:w="1060" w:type="dxa"/>
            <w:tcBorders>
              <w:bottom w:val="single" w:sz="4" w:space="0" w:color="auto"/>
            </w:tcBorders>
            <w:vAlign w:val="center"/>
          </w:tcPr>
          <w:p w14:paraId="475D53E3" w14:textId="44843C62" w:rsidR="003E4149" w:rsidRPr="0014666D" w:rsidRDefault="00AD0F8A" w:rsidP="00892A7C">
            <w:pPr>
              <w:jc w:val="center"/>
              <w:rPr>
                <w:sz w:val="20"/>
              </w:rPr>
            </w:pPr>
            <w:r>
              <w:rPr>
                <w:sz w:val="20"/>
              </w:rPr>
              <w:t>01/08/21</w:t>
            </w:r>
          </w:p>
        </w:tc>
        <w:tc>
          <w:tcPr>
            <w:tcW w:w="1060" w:type="dxa"/>
            <w:tcBorders>
              <w:bottom w:val="single" w:sz="4" w:space="0" w:color="auto"/>
            </w:tcBorders>
            <w:vAlign w:val="center"/>
          </w:tcPr>
          <w:p w14:paraId="6267FC9C" w14:textId="77777777" w:rsidR="003E4149" w:rsidRPr="0014666D" w:rsidRDefault="003E4149" w:rsidP="00892A7C">
            <w:pPr>
              <w:jc w:val="center"/>
              <w:rPr>
                <w:sz w:val="20"/>
              </w:rPr>
            </w:pPr>
          </w:p>
        </w:tc>
        <w:tc>
          <w:tcPr>
            <w:tcW w:w="1060" w:type="dxa"/>
            <w:tcBorders>
              <w:bottom w:val="single" w:sz="4" w:space="0" w:color="auto"/>
            </w:tcBorders>
            <w:vAlign w:val="center"/>
          </w:tcPr>
          <w:p w14:paraId="4A52E202" w14:textId="77777777" w:rsidR="003E4149" w:rsidRPr="0014666D" w:rsidRDefault="003E4149" w:rsidP="00892A7C">
            <w:pPr>
              <w:jc w:val="center"/>
              <w:rPr>
                <w:sz w:val="20"/>
              </w:rPr>
            </w:pPr>
          </w:p>
        </w:tc>
        <w:tc>
          <w:tcPr>
            <w:tcW w:w="1060" w:type="dxa"/>
            <w:tcBorders>
              <w:bottom w:val="single" w:sz="4" w:space="0" w:color="auto"/>
            </w:tcBorders>
            <w:vAlign w:val="center"/>
          </w:tcPr>
          <w:p w14:paraId="68B551CC" w14:textId="77777777" w:rsidR="003E4149" w:rsidRPr="0014666D" w:rsidRDefault="003E4149" w:rsidP="00892A7C">
            <w:pPr>
              <w:jc w:val="center"/>
              <w:rPr>
                <w:sz w:val="20"/>
              </w:rPr>
            </w:pPr>
          </w:p>
        </w:tc>
        <w:tc>
          <w:tcPr>
            <w:tcW w:w="1060" w:type="dxa"/>
            <w:tcBorders>
              <w:bottom w:val="single" w:sz="4" w:space="0" w:color="auto"/>
            </w:tcBorders>
            <w:vAlign w:val="center"/>
          </w:tcPr>
          <w:p w14:paraId="0F0FEE9B"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71416E92" w14:textId="77777777" w:rsidR="003E4149" w:rsidRPr="0014666D" w:rsidRDefault="003E4149" w:rsidP="00892A7C">
            <w:pPr>
              <w:jc w:val="center"/>
              <w:rPr>
                <w:sz w:val="20"/>
              </w:rPr>
            </w:pPr>
          </w:p>
        </w:tc>
      </w:tr>
      <w:tr w:rsidR="00AD0F8A" w:rsidRPr="0014666D" w14:paraId="2C489766"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069DB18" w14:textId="26546E76" w:rsidR="00AD0F8A" w:rsidRPr="0014666D" w:rsidRDefault="00AD0F8A" w:rsidP="00AD0F8A">
            <w:r>
              <w:t xml:space="preserve">John R. Swinton (Chair) </w:t>
            </w:r>
          </w:p>
        </w:tc>
        <w:tc>
          <w:tcPr>
            <w:tcW w:w="1060" w:type="dxa"/>
            <w:tcBorders>
              <w:bottom w:val="single" w:sz="4" w:space="0" w:color="auto"/>
            </w:tcBorders>
            <w:shd w:val="clear" w:color="auto" w:fill="FFFFFF"/>
            <w:vAlign w:val="bottom"/>
          </w:tcPr>
          <w:p w14:paraId="2807138B" w14:textId="0F7B3BDB"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32857DA9" w14:textId="1B5E2F58"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center"/>
          </w:tcPr>
          <w:p w14:paraId="46327EC8" w14:textId="0C87AC42"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center"/>
          </w:tcPr>
          <w:p w14:paraId="1A3695F3" w14:textId="1E1F7034"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3B235635" w14:textId="77777777" w:rsidR="00AD0F8A" w:rsidRPr="000507F8" w:rsidRDefault="00AD0F8A" w:rsidP="00AD0F8A">
            <w:pPr>
              <w:rPr>
                <w:sz w:val="36"/>
                <w:szCs w:val="36"/>
              </w:rPr>
            </w:pPr>
          </w:p>
        </w:tc>
        <w:tc>
          <w:tcPr>
            <w:tcW w:w="1060" w:type="dxa"/>
            <w:shd w:val="clear" w:color="auto" w:fill="FFFFFF"/>
            <w:vAlign w:val="bottom"/>
          </w:tcPr>
          <w:p w14:paraId="55AEFB4E" w14:textId="77777777" w:rsidR="00AD0F8A" w:rsidRPr="000507F8" w:rsidRDefault="00AD0F8A" w:rsidP="00AD0F8A">
            <w:pPr>
              <w:rPr>
                <w:sz w:val="36"/>
                <w:szCs w:val="36"/>
              </w:rPr>
            </w:pPr>
          </w:p>
        </w:tc>
        <w:tc>
          <w:tcPr>
            <w:tcW w:w="1060" w:type="dxa"/>
            <w:shd w:val="clear" w:color="auto" w:fill="FFFFFF"/>
            <w:vAlign w:val="bottom"/>
          </w:tcPr>
          <w:p w14:paraId="34EBC730" w14:textId="77777777" w:rsidR="00AD0F8A" w:rsidRPr="000507F8" w:rsidRDefault="00AD0F8A" w:rsidP="00AD0F8A">
            <w:pPr>
              <w:rPr>
                <w:sz w:val="36"/>
                <w:szCs w:val="36"/>
              </w:rPr>
            </w:pPr>
          </w:p>
        </w:tc>
        <w:tc>
          <w:tcPr>
            <w:tcW w:w="1060" w:type="dxa"/>
            <w:shd w:val="clear" w:color="auto" w:fill="FFFFFF"/>
            <w:vAlign w:val="bottom"/>
          </w:tcPr>
          <w:p w14:paraId="54454CD6" w14:textId="77777777" w:rsidR="00AD0F8A" w:rsidRPr="000507F8" w:rsidRDefault="00AD0F8A" w:rsidP="00AD0F8A">
            <w:pPr>
              <w:rPr>
                <w:sz w:val="36"/>
                <w:szCs w:val="36"/>
              </w:rPr>
            </w:pPr>
          </w:p>
        </w:tc>
        <w:tc>
          <w:tcPr>
            <w:tcW w:w="1061" w:type="dxa"/>
            <w:tcBorders>
              <w:right w:val="double" w:sz="4" w:space="0" w:color="auto"/>
            </w:tcBorders>
            <w:shd w:val="clear" w:color="auto" w:fill="FFFFFF"/>
            <w:vAlign w:val="bottom"/>
          </w:tcPr>
          <w:p w14:paraId="01A183C4" w14:textId="77777777" w:rsidR="00AD0F8A" w:rsidRPr="000507F8" w:rsidRDefault="00AD0F8A" w:rsidP="00AD0F8A">
            <w:pPr>
              <w:rPr>
                <w:sz w:val="36"/>
                <w:szCs w:val="36"/>
              </w:rPr>
            </w:pPr>
          </w:p>
        </w:tc>
      </w:tr>
      <w:tr w:rsidR="00AD0F8A" w:rsidRPr="0014666D" w14:paraId="709C55C1"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77E4E970" w14:textId="78AE4870" w:rsidR="00AD0F8A" w:rsidRPr="0014666D" w:rsidRDefault="00AD0F8A" w:rsidP="00AD0F8A">
            <w:r>
              <w:t xml:space="preserve">Catrena Lisse (Vice Chair)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3DC5AAC" w14:textId="6383507E" w:rsidR="00AD0F8A" w:rsidRPr="000507F8" w:rsidRDefault="00AD0F8A" w:rsidP="00AD0F8A">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78F46C9" w14:textId="074B0B94" w:rsidR="00AD0F8A" w:rsidRPr="000507F8" w:rsidRDefault="00AD0F8A" w:rsidP="00AD0F8A">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E9B5FBE" w14:textId="4BE817E0" w:rsidR="00AD0F8A" w:rsidRPr="000507F8" w:rsidRDefault="00AD0F8A" w:rsidP="00AD0F8A">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9B4C3E2" w14:textId="372042E6" w:rsidR="00AD0F8A" w:rsidRPr="000507F8" w:rsidRDefault="00AD0F8A" w:rsidP="00AD0F8A">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6CB6FFF" w14:textId="77777777" w:rsidR="00AD0F8A" w:rsidRPr="000507F8" w:rsidRDefault="00AD0F8A" w:rsidP="00AD0F8A">
            <w:pPr>
              <w:rPr>
                <w:sz w:val="36"/>
                <w:szCs w:val="36"/>
              </w:rPr>
            </w:pPr>
          </w:p>
        </w:tc>
        <w:tc>
          <w:tcPr>
            <w:tcW w:w="1060" w:type="dxa"/>
            <w:tcBorders>
              <w:left w:val="single" w:sz="4" w:space="0" w:color="auto"/>
            </w:tcBorders>
            <w:shd w:val="clear" w:color="auto" w:fill="FFFFFF"/>
            <w:vAlign w:val="bottom"/>
          </w:tcPr>
          <w:p w14:paraId="05945AA3" w14:textId="77777777" w:rsidR="00AD0F8A" w:rsidRPr="000507F8" w:rsidRDefault="00AD0F8A" w:rsidP="00AD0F8A">
            <w:pPr>
              <w:rPr>
                <w:sz w:val="36"/>
                <w:szCs w:val="36"/>
              </w:rPr>
            </w:pPr>
          </w:p>
        </w:tc>
        <w:tc>
          <w:tcPr>
            <w:tcW w:w="1060" w:type="dxa"/>
            <w:shd w:val="clear" w:color="auto" w:fill="FFFFFF"/>
            <w:vAlign w:val="bottom"/>
          </w:tcPr>
          <w:p w14:paraId="2765E041" w14:textId="77777777" w:rsidR="00AD0F8A" w:rsidRPr="000507F8" w:rsidRDefault="00AD0F8A" w:rsidP="00AD0F8A">
            <w:pPr>
              <w:rPr>
                <w:sz w:val="36"/>
                <w:szCs w:val="36"/>
              </w:rPr>
            </w:pPr>
          </w:p>
        </w:tc>
        <w:tc>
          <w:tcPr>
            <w:tcW w:w="1060" w:type="dxa"/>
            <w:shd w:val="clear" w:color="auto" w:fill="FFFFFF"/>
            <w:vAlign w:val="bottom"/>
          </w:tcPr>
          <w:p w14:paraId="0A58EA91" w14:textId="77777777" w:rsidR="00AD0F8A" w:rsidRPr="000507F8" w:rsidRDefault="00AD0F8A" w:rsidP="00AD0F8A">
            <w:pPr>
              <w:rPr>
                <w:sz w:val="36"/>
                <w:szCs w:val="36"/>
              </w:rPr>
            </w:pPr>
          </w:p>
        </w:tc>
        <w:tc>
          <w:tcPr>
            <w:tcW w:w="1061" w:type="dxa"/>
            <w:tcBorders>
              <w:right w:val="double" w:sz="4" w:space="0" w:color="auto"/>
            </w:tcBorders>
            <w:shd w:val="clear" w:color="auto" w:fill="FFFFFF"/>
            <w:vAlign w:val="bottom"/>
          </w:tcPr>
          <w:p w14:paraId="102B850F" w14:textId="77777777" w:rsidR="00AD0F8A" w:rsidRPr="000507F8" w:rsidRDefault="00AD0F8A" w:rsidP="00AD0F8A">
            <w:pPr>
              <w:rPr>
                <w:sz w:val="36"/>
                <w:szCs w:val="36"/>
              </w:rPr>
            </w:pPr>
          </w:p>
        </w:tc>
      </w:tr>
      <w:tr w:rsidR="00AD0F8A" w:rsidRPr="0014666D" w14:paraId="2FC2DF09"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892CDFE" w14:textId="02F76071" w:rsidR="00AD0F8A" w:rsidRPr="0014666D" w:rsidRDefault="00AD0F8A" w:rsidP="00AD0F8A">
            <w:r>
              <w:t>Jolene Cole (Secretary)</w:t>
            </w:r>
          </w:p>
        </w:tc>
        <w:tc>
          <w:tcPr>
            <w:tcW w:w="1060" w:type="dxa"/>
            <w:tcBorders>
              <w:top w:val="single" w:sz="4" w:space="0" w:color="auto"/>
            </w:tcBorders>
            <w:shd w:val="clear" w:color="auto" w:fill="FFFFFF"/>
            <w:vAlign w:val="bottom"/>
          </w:tcPr>
          <w:p w14:paraId="72F54CEE" w14:textId="3FB3D641" w:rsidR="00AD0F8A" w:rsidRPr="000507F8" w:rsidRDefault="00AD0F8A" w:rsidP="00AD0F8A">
            <w:pPr>
              <w:rPr>
                <w:sz w:val="36"/>
                <w:szCs w:val="36"/>
              </w:rPr>
            </w:pPr>
            <w:r>
              <w:rPr>
                <w:sz w:val="36"/>
                <w:szCs w:val="36"/>
              </w:rPr>
              <w:t>P</w:t>
            </w:r>
          </w:p>
        </w:tc>
        <w:tc>
          <w:tcPr>
            <w:tcW w:w="1060" w:type="dxa"/>
            <w:tcBorders>
              <w:top w:val="single" w:sz="4" w:space="0" w:color="auto"/>
            </w:tcBorders>
            <w:shd w:val="clear" w:color="auto" w:fill="FFFFFF"/>
            <w:vAlign w:val="bottom"/>
          </w:tcPr>
          <w:p w14:paraId="4795477D" w14:textId="6507E09D" w:rsidR="00AD0F8A" w:rsidRPr="000507F8" w:rsidRDefault="00AD0F8A" w:rsidP="00AD0F8A">
            <w:pPr>
              <w:rPr>
                <w:sz w:val="36"/>
                <w:szCs w:val="36"/>
              </w:rPr>
            </w:pPr>
            <w:r>
              <w:rPr>
                <w:sz w:val="36"/>
                <w:szCs w:val="36"/>
              </w:rPr>
              <w:t>P</w:t>
            </w:r>
          </w:p>
        </w:tc>
        <w:tc>
          <w:tcPr>
            <w:tcW w:w="1060" w:type="dxa"/>
            <w:tcBorders>
              <w:top w:val="single" w:sz="4" w:space="0" w:color="auto"/>
            </w:tcBorders>
            <w:shd w:val="clear" w:color="auto" w:fill="FFFFFF"/>
            <w:vAlign w:val="bottom"/>
          </w:tcPr>
          <w:p w14:paraId="44E45828" w14:textId="163D1FD1" w:rsidR="00AD0F8A" w:rsidRPr="000507F8" w:rsidRDefault="00AD0F8A" w:rsidP="00AD0F8A">
            <w:pPr>
              <w:rPr>
                <w:sz w:val="36"/>
                <w:szCs w:val="36"/>
              </w:rPr>
            </w:pPr>
            <w:r>
              <w:rPr>
                <w:sz w:val="36"/>
                <w:szCs w:val="36"/>
              </w:rPr>
              <w:t>R</w:t>
            </w:r>
          </w:p>
        </w:tc>
        <w:tc>
          <w:tcPr>
            <w:tcW w:w="1060" w:type="dxa"/>
            <w:tcBorders>
              <w:top w:val="single" w:sz="4" w:space="0" w:color="auto"/>
            </w:tcBorders>
            <w:shd w:val="clear" w:color="auto" w:fill="FFFFFF"/>
            <w:vAlign w:val="bottom"/>
          </w:tcPr>
          <w:p w14:paraId="0716D6E5" w14:textId="0967C9EE" w:rsidR="00AD0F8A" w:rsidRPr="000507F8" w:rsidRDefault="002F3B1A" w:rsidP="00AD0F8A">
            <w:pPr>
              <w:rPr>
                <w:sz w:val="36"/>
                <w:szCs w:val="36"/>
              </w:rPr>
            </w:pPr>
            <w:r>
              <w:rPr>
                <w:sz w:val="36"/>
                <w:szCs w:val="36"/>
              </w:rPr>
              <w:t>P</w:t>
            </w:r>
          </w:p>
        </w:tc>
        <w:tc>
          <w:tcPr>
            <w:tcW w:w="1060" w:type="dxa"/>
            <w:tcBorders>
              <w:top w:val="single" w:sz="4" w:space="0" w:color="auto"/>
            </w:tcBorders>
            <w:shd w:val="clear" w:color="auto" w:fill="FFFFFF"/>
            <w:vAlign w:val="bottom"/>
          </w:tcPr>
          <w:p w14:paraId="123EB2EF" w14:textId="77777777" w:rsidR="00AD0F8A" w:rsidRPr="000507F8" w:rsidRDefault="00AD0F8A" w:rsidP="00AD0F8A">
            <w:pPr>
              <w:rPr>
                <w:sz w:val="36"/>
                <w:szCs w:val="36"/>
              </w:rPr>
            </w:pPr>
          </w:p>
        </w:tc>
        <w:tc>
          <w:tcPr>
            <w:tcW w:w="1060" w:type="dxa"/>
            <w:shd w:val="clear" w:color="auto" w:fill="FFFFFF"/>
            <w:vAlign w:val="bottom"/>
          </w:tcPr>
          <w:p w14:paraId="0A6346F4" w14:textId="77777777" w:rsidR="00AD0F8A" w:rsidRPr="000507F8" w:rsidRDefault="00AD0F8A" w:rsidP="00AD0F8A">
            <w:pPr>
              <w:rPr>
                <w:sz w:val="36"/>
                <w:szCs w:val="36"/>
              </w:rPr>
            </w:pPr>
          </w:p>
        </w:tc>
        <w:tc>
          <w:tcPr>
            <w:tcW w:w="1060" w:type="dxa"/>
            <w:shd w:val="clear" w:color="auto" w:fill="FFFFFF"/>
            <w:vAlign w:val="bottom"/>
          </w:tcPr>
          <w:p w14:paraId="1DA5C719" w14:textId="77777777" w:rsidR="00AD0F8A" w:rsidRPr="000507F8" w:rsidRDefault="00AD0F8A" w:rsidP="00AD0F8A">
            <w:pPr>
              <w:rPr>
                <w:sz w:val="36"/>
                <w:szCs w:val="36"/>
              </w:rPr>
            </w:pPr>
          </w:p>
        </w:tc>
        <w:tc>
          <w:tcPr>
            <w:tcW w:w="1060" w:type="dxa"/>
            <w:shd w:val="clear" w:color="auto" w:fill="FFFFFF"/>
            <w:vAlign w:val="bottom"/>
          </w:tcPr>
          <w:p w14:paraId="7BD3D65B" w14:textId="77777777" w:rsidR="00AD0F8A" w:rsidRPr="000507F8" w:rsidRDefault="00AD0F8A" w:rsidP="00AD0F8A">
            <w:pPr>
              <w:rPr>
                <w:sz w:val="36"/>
                <w:szCs w:val="36"/>
              </w:rPr>
            </w:pPr>
          </w:p>
        </w:tc>
        <w:tc>
          <w:tcPr>
            <w:tcW w:w="1061" w:type="dxa"/>
            <w:tcBorders>
              <w:right w:val="double" w:sz="4" w:space="0" w:color="auto"/>
            </w:tcBorders>
            <w:shd w:val="clear" w:color="auto" w:fill="FFFFFF"/>
            <w:vAlign w:val="bottom"/>
          </w:tcPr>
          <w:p w14:paraId="08D35DD1" w14:textId="77777777" w:rsidR="00AD0F8A" w:rsidRPr="000507F8" w:rsidRDefault="00AD0F8A" w:rsidP="00AD0F8A">
            <w:pPr>
              <w:rPr>
                <w:sz w:val="36"/>
                <w:szCs w:val="36"/>
              </w:rPr>
            </w:pPr>
          </w:p>
        </w:tc>
      </w:tr>
      <w:tr w:rsidR="00AD0F8A" w:rsidRPr="0014666D" w14:paraId="44CFE1AC"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1F33A61" w14:textId="2F48C749" w:rsidR="00AD0F8A" w:rsidRPr="0014666D" w:rsidRDefault="00AD0F8A" w:rsidP="00AD0F8A">
            <w:pPr>
              <w:rPr>
                <w:sz w:val="20"/>
              </w:rPr>
            </w:pPr>
            <w:r>
              <w:t>Julian Knox</w:t>
            </w:r>
          </w:p>
        </w:tc>
        <w:tc>
          <w:tcPr>
            <w:tcW w:w="1060" w:type="dxa"/>
            <w:shd w:val="clear" w:color="auto" w:fill="auto"/>
            <w:vAlign w:val="bottom"/>
          </w:tcPr>
          <w:p w14:paraId="4B137A79" w14:textId="712F4557" w:rsidR="00AD0F8A" w:rsidRPr="000507F8" w:rsidRDefault="00AD0F8A" w:rsidP="00AD0F8A">
            <w:pPr>
              <w:rPr>
                <w:sz w:val="36"/>
                <w:szCs w:val="36"/>
              </w:rPr>
            </w:pPr>
            <w:r>
              <w:rPr>
                <w:sz w:val="36"/>
                <w:szCs w:val="36"/>
              </w:rPr>
              <w:t>P</w:t>
            </w:r>
          </w:p>
        </w:tc>
        <w:tc>
          <w:tcPr>
            <w:tcW w:w="1060" w:type="dxa"/>
            <w:shd w:val="clear" w:color="auto" w:fill="FFFFFF"/>
            <w:vAlign w:val="bottom"/>
          </w:tcPr>
          <w:p w14:paraId="454E48A0" w14:textId="7A40DB8C" w:rsidR="00AD0F8A" w:rsidRPr="000507F8" w:rsidRDefault="00AD0F8A" w:rsidP="00AD0F8A">
            <w:pPr>
              <w:rPr>
                <w:sz w:val="36"/>
                <w:szCs w:val="36"/>
              </w:rPr>
            </w:pPr>
            <w:r>
              <w:rPr>
                <w:sz w:val="36"/>
                <w:szCs w:val="36"/>
              </w:rPr>
              <w:t>P</w:t>
            </w:r>
          </w:p>
        </w:tc>
        <w:tc>
          <w:tcPr>
            <w:tcW w:w="1060" w:type="dxa"/>
            <w:shd w:val="clear" w:color="auto" w:fill="FFFFFF"/>
            <w:vAlign w:val="bottom"/>
          </w:tcPr>
          <w:p w14:paraId="674505B4" w14:textId="21E8CA2E" w:rsidR="00AD0F8A" w:rsidRPr="000507F8" w:rsidRDefault="00AD0F8A" w:rsidP="00AD0F8A">
            <w:pPr>
              <w:rPr>
                <w:sz w:val="36"/>
                <w:szCs w:val="36"/>
              </w:rPr>
            </w:pPr>
            <w:r>
              <w:rPr>
                <w:sz w:val="36"/>
                <w:szCs w:val="36"/>
              </w:rPr>
              <w:t>P</w:t>
            </w:r>
          </w:p>
        </w:tc>
        <w:tc>
          <w:tcPr>
            <w:tcW w:w="1060" w:type="dxa"/>
            <w:shd w:val="clear" w:color="auto" w:fill="FFFFFF"/>
            <w:vAlign w:val="bottom"/>
          </w:tcPr>
          <w:p w14:paraId="5DF8B397" w14:textId="55D3B0B8" w:rsidR="00AD0F8A" w:rsidRPr="000507F8" w:rsidRDefault="00AD0F8A" w:rsidP="00AD0F8A">
            <w:pPr>
              <w:rPr>
                <w:sz w:val="36"/>
                <w:szCs w:val="36"/>
              </w:rPr>
            </w:pPr>
            <w:r>
              <w:rPr>
                <w:sz w:val="36"/>
                <w:szCs w:val="36"/>
              </w:rPr>
              <w:t>P</w:t>
            </w:r>
          </w:p>
        </w:tc>
        <w:tc>
          <w:tcPr>
            <w:tcW w:w="1060" w:type="dxa"/>
            <w:shd w:val="clear" w:color="auto" w:fill="FFFFFF"/>
            <w:vAlign w:val="bottom"/>
          </w:tcPr>
          <w:p w14:paraId="290E8298"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2CB4D9C9"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3113C252"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5E129682" w14:textId="77777777" w:rsidR="00AD0F8A" w:rsidRPr="000507F8" w:rsidRDefault="00AD0F8A" w:rsidP="00AD0F8A">
            <w:pPr>
              <w:rPr>
                <w:sz w:val="36"/>
                <w:szCs w:val="36"/>
              </w:rPr>
            </w:pPr>
          </w:p>
        </w:tc>
        <w:tc>
          <w:tcPr>
            <w:tcW w:w="1061" w:type="dxa"/>
            <w:tcBorders>
              <w:bottom w:val="single" w:sz="4" w:space="0" w:color="auto"/>
              <w:right w:val="double" w:sz="4" w:space="0" w:color="auto"/>
            </w:tcBorders>
            <w:shd w:val="clear" w:color="auto" w:fill="FFFFFF"/>
            <w:vAlign w:val="bottom"/>
          </w:tcPr>
          <w:p w14:paraId="0A24E773" w14:textId="77777777" w:rsidR="00AD0F8A" w:rsidRPr="000507F8" w:rsidRDefault="00AD0F8A" w:rsidP="00AD0F8A">
            <w:pPr>
              <w:rPr>
                <w:sz w:val="36"/>
                <w:szCs w:val="36"/>
              </w:rPr>
            </w:pPr>
          </w:p>
        </w:tc>
      </w:tr>
      <w:tr w:rsidR="00AD0F8A" w:rsidRPr="0014666D" w14:paraId="3A5B9710"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611547B" w14:textId="1611FE35" w:rsidR="00AD0F8A" w:rsidRPr="0014666D" w:rsidRDefault="00AD0F8A" w:rsidP="00AD0F8A">
            <w:pPr>
              <w:rPr>
                <w:sz w:val="20"/>
              </w:rPr>
            </w:pPr>
            <w:r>
              <w:t>Christine Mutiti</w:t>
            </w:r>
          </w:p>
        </w:tc>
        <w:tc>
          <w:tcPr>
            <w:tcW w:w="1060" w:type="dxa"/>
            <w:tcBorders>
              <w:bottom w:val="single" w:sz="4" w:space="0" w:color="auto"/>
            </w:tcBorders>
            <w:shd w:val="clear" w:color="auto" w:fill="FFFFFF"/>
            <w:vAlign w:val="bottom"/>
          </w:tcPr>
          <w:p w14:paraId="11E2DA16" w14:textId="3D84109E"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46D54AF2" w14:textId="25337502"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7FA8EE4B" w14:textId="7AA0FAC8"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0ECA9EEC" w14:textId="352F6B12"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0E3F77F6"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33E9E2FF"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2EB6272E"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1D09E1AF" w14:textId="77777777" w:rsidR="00AD0F8A" w:rsidRPr="000507F8" w:rsidRDefault="00AD0F8A" w:rsidP="00AD0F8A">
            <w:pPr>
              <w:rPr>
                <w:sz w:val="36"/>
                <w:szCs w:val="36"/>
              </w:rPr>
            </w:pPr>
          </w:p>
        </w:tc>
        <w:tc>
          <w:tcPr>
            <w:tcW w:w="1061" w:type="dxa"/>
            <w:tcBorders>
              <w:bottom w:val="single" w:sz="4" w:space="0" w:color="auto"/>
              <w:right w:val="double" w:sz="4" w:space="0" w:color="auto"/>
            </w:tcBorders>
            <w:shd w:val="clear" w:color="auto" w:fill="FFFFFF"/>
            <w:vAlign w:val="bottom"/>
          </w:tcPr>
          <w:p w14:paraId="1F23C57A" w14:textId="77777777" w:rsidR="00AD0F8A" w:rsidRPr="000507F8" w:rsidRDefault="00AD0F8A" w:rsidP="00AD0F8A">
            <w:pPr>
              <w:rPr>
                <w:sz w:val="36"/>
                <w:szCs w:val="36"/>
              </w:rPr>
            </w:pPr>
          </w:p>
        </w:tc>
      </w:tr>
      <w:tr w:rsidR="00AD0F8A" w:rsidRPr="0014666D" w14:paraId="61C7554D"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BF0E10" w14:textId="4B52040E" w:rsidR="00AD0F8A" w:rsidRPr="0014666D" w:rsidRDefault="00AD0F8A" w:rsidP="00AD0F8A">
            <w:pPr>
              <w:rPr>
                <w:sz w:val="20"/>
              </w:rPr>
            </w:pPr>
            <w:r>
              <w:t>Gennady Rudkevich</w:t>
            </w:r>
          </w:p>
        </w:tc>
        <w:tc>
          <w:tcPr>
            <w:tcW w:w="1060" w:type="dxa"/>
            <w:shd w:val="clear" w:color="auto" w:fill="FFFFFF"/>
            <w:vAlign w:val="bottom"/>
          </w:tcPr>
          <w:p w14:paraId="4A8B6011" w14:textId="0E7E5A8A" w:rsidR="00AD0F8A" w:rsidRPr="000507F8" w:rsidRDefault="00AD0F8A" w:rsidP="00AD0F8A">
            <w:pPr>
              <w:rPr>
                <w:sz w:val="36"/>
                <w:szCs w:val="36"/>
              </w:rPr>
            </w:pPr>
            <w:r>
              <w:rPr>
                <w:sz w:val="36"/>
                <w:szCs w:val="36"/>
              </w:rPr>
              <w:t>P</w:t>
            </w:r>
          </w:p>
        </w:tc>
        <w:tc>
          <w:tcPr>
            <w:tcW w:w="1060" w:type="dxa"/>
            <w:shd w:val="clear" w:color="auto" w:fill="FFFFFF"/>
            <w:vAlign w:val="bottom"/>
          </w:tcPr>
          <w:p w14:paraId="5FF1475D" w14:textId="421C9DFA" w:rsidR="00AD0F8A" w:rsidRPr="000507F8" w:rsidRDefault="00AD0F8A" w:rsidP="00AD0F8A">
            <w:pPr>
              <w:rPr>
                <w:sz w:val="36"/>
                <w:szCs w:val="36"/>
              </w:rPr>
            </w:pPr>
            <w:r>
              <w:rPr>
                <w:sz w:val="36"/>
                <w:szCs w:val="36"/>
              </w:rPr>
              <w:t>P</w:t>
            </w:r>
          </w:p>
        </w:tc>
        <w:tc>
          <w:tcPr>
            <w:tcW w:w="1060" w:type="dxa"/>
            <w:shd w:val="clear" w:color="auto" w:fill="FFFFFF"/>
            <w:vAlign w:val="bottom"/>
          </w:tcPr>
          <w:p w14:paraId="464B96CC" w14:textId="0CC1D414" w:rsidR="00AD0F8A" w:rsidRPr="000507F8" w:rsidRDefault="00AD0F8A" w:rsidP="00AD0F8A">
            <w:pPr>
              <w:rPr>
                <w:sz w:val="36"/>
                <w:szCs w:val="36"/>
              </w:rPr>
            </w:pPr>
            <w:r>
              <w:rPr>
                <w:sz w:val="36"/>
                <w:szCs w:val="36"/>
              </w:rPr>
              <w:t>P</w:t>
            </w:r>
          </w:p>
        </w:tc>
        <w:tc>
          <w:tcPr>
            <w:tcW w:w="1060" w:type="dxa"/>
            <w:shd w:val="clear" w:color="auto" w:fill="FFFFFF"/>
            <w:vAlign w:val="bottom"/>
          </w:tcPr>
          <w:p w14:paraId="5CE4EC0C" w14:textId="772B5E6A" w:rsidR="00AD0F8A" w:rsidRPr="000507F8" w:rsidRDefault="00AD0F8A" w:rsidP="00AD0F8A">
            <w:pPr>
              <w:rPr>
                <w:sz w:val="36"/>
                <w:szCs w:val="36"/>
              </w:rPr>
            </w:pPr>
            <w:r>
              <w:rPr>
                <w:sz w:val="36"/>
                <w:szCs w:val="36"/>
              </w:rPr>
              <w:t>P</w:t>
            </w:r>
          </w:p>
        </w:tc>
        <w:tc>
          <w:tcPr>
            <w:tcW w:w="1060" w:type="dxa"/>
            <w:shd w:val="clear" w:color="auto" w:fill="FFFFFF"/>
            <w:vAlign w:val="bottom"/>
          </w:tcPr>
          <w:p w14:paraId="55405D54" w14:textId="77777777" w:rsidR="00AD0F8A" w:rsidRPr="000507F8" w:rsidRDefault="00AD0F8A" w:rsidP="00AD0F8A">
            <w:pPr>
              <w:rPr>
                <w:sz w:val="36"/>
                <w:szCs w:val="36"/>
              </w:rPr>
            </w:pPr>
          </w:p>
        </w:tc>
        <w:tc>
          <w:tcPr>
            <w:tcW w:w="1060" w:type="dxa"/>
            <w:shd w:val="clear" w:color="auto" w:fill="FFFFFF"/>
            <w:vAlign w:val="bottom"/>
          </w:tcPr>
          <w:p w14:paraId="2149389C" w14:textId="77777777" w:rsidR="00AD0F8A" w:rsidRPr="000507F8" w:rsidRDefault="00AD0F8A" w:rsidP="00AD0F8A">
            <w:pPr>
              <w:rPr>
                <w:sz w:val="36"/>
                <w:szCs w:val="36"/>
              </w:rPr>
            </w:pPr>
          </w:p>
        </w:tc>
        <w:tc>
          <w:tcPr>
            <w:tcW w:w="1060" w:type="dxa"/>
            <w:shd w:val="clear" w:color="auto" w:fill="FFFFFF"/>
            <w:vAlign w:val="bottom"/>
          </w:tcPr>
          <w:p w14:paraId="110D6B07" w14:textId="77777777" w:rsidR="00AD0F8A" w:rsidRPr="000507F8" w:rsidRDefault="00AD0F8A" w:rsidP="00AD0F8A">
            <w:pPr>
              <w:rPr>
                <w:sz w:val="36"/>
                <w:szCs w:val="36"/>
              </w:rPr>
            </w:pPr>
          </w:p>
        </w:tc>
        <w:tc>
          <w:tcPr>
            <w:tcW w:w="1060" w:type="dxa"/>
            <w:shd w:val="clear" w:color="auto" w:fill="FFFFFF"/>
            <w:vAlign w:val="bottom"/>
          </w:tcPr>
          <w:p w14:paraId="4ACFA16B" w14:textId="77777777" w:rsidR="00AD0F8A" w:rsidRPr="000507F8" w:rsidRDefault="00AD0F8A" w:rsidP="00AD0F8A">
            <w:pPr>
              <w:rPr>
                <w:sz w:val="36"/>
                <w:szCs w:val="36"/>
              </w:rPr>
            </w:pPr>
          </w:p>
        </w:tc>
        <w:tc>
          <w:tcPr>
            <w:tcW w:w="1061" w:type="dxa"/>
            <w:tcBorders>
              <w:right w:val="double" w:sz="4" w:space="0" w:color="auto"/>
            </w:tcBorders>
            <w:shd w:val="clear" w:color="auto" w:fill="FFFFFF"/>
            <w:vAlign w:val="bottom"/>
          </w:tcPr>
          <w:p w14:paraId="1A70505A" w14:textId="77777777" w:rsidR="00AD0F8A" w:rsidRPr="000507F8" w:rsidRDefault="00AD0F8A" w:rsidP="00AD0F8A">
            <w:pPr>
              <w:rPr>
                <w:sz w:val="36"/>
                <w:szCs w:val="36"/>
              </w:rPr>
            </w:pPr>
          </w:p>
        </w:tc>
      </w:tr>
      <w:tr w:rsidR="00AD0F8A" w:rsidRPr="0014666D" w14:paraId="7E321B62"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37204530" w14:textId="24726DE5" w:rsidR="00AD0F8A" w:rsidRPr="0014666D" w:rsidRDefault="00AD0F8A" w:rsidP="00AD0F8A">
            <w:r>
              <w:t xml:space="preserve">James Schiffman </w:t>
            </w:r>
          </w:p>
        </w:tc>
        <w:tc>
          <w:tcPr>
            <w:tcW w:w="1060" w:type="dxa"/>
            <w:tcBorders>
              <w:bottom w:val="single" w:sz="4" w:space="0" w:color="auto"/>
            </w:tcBorders>
            <w:shd w:val="clear" w:color="auto" w:fill="auto"/>
            <w:vAlign w:val="bottom"/>
          </w:tcPr>
          <w:p w14:paraId="6C0B1096" w14:textId="20640B25"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7F8835A3" w14:textId="5EE547E6"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277EA4D4" w14:textId="02F1BBD7"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4086212C" w14:textId="55D1F048"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FFFFFF"/>
            <w:vAlign w:val="bottom"/>
          </w:tcPr>
          <w:p w14:paraId="74B36BC0"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22398BA1"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14AE621A" w14:textId="77777777" w:rsidR="00AD0F8A" w:rsidRPr="000507F8" w:rsidRDefault="00AD0F8A" w:rsidP="00AD0F8A">
            <w:pPr>
              <w:rPr>
                <w:sz w:val="36"/>
                <w:szCs w:val="36"/>
              </w:rPr>
            </w:pPr>
          </w:p>
        </w:tc>
        <w:tc>
          <w:tcPr>
            <w:tcW w:w="1060" w:type="dxa"/>
            <w:tcBorders>
              <w:bottom w:val="single" w:sz="4" w:space="0" w:color="auto"/>
            </w:tcBorders>
            <w:shd w:val="clear" w:color="auto" w:fill="FFFFFF"/>
            <w:vAlign w:val="bottom"/>
          </w:tcPr>
          <w:p w14:paraId="00F64548" w14:textId="77777777" w:rsidR="00AD0F8A" w:rsidRPr="000507F8" w:rsidRDefault="00AD0F8A" w:rsidP="00AD0F8A">
            <w:pPr>
              <w:rPr>
                <w:sz w:val="36"/>
                <w:szCs w:val="36"/>
              </w:rPr>
            </w:pPr>
          </w:p>
        </w:tc>
        <w:tc>
          <w:tcPr>
            <w:tcW w:w="1061" w:type="dxa"/>
            <w:tcBorders>
              <w:bottom w:val="single" w:sz="4" w:space="0" w:color="auto"/>
              <w:right w:val="double" w:sz="4" w:space="0" w:color="auto"/>
            </w:tcBorders>
            <w:shd w:val="clear" w:color="auto" w:fill="FFFFFF"/>
            <w:vAlign w:val="bottom"/>
          </w:tcPr>
          <w:p w14:paraId="02CC99BA" w14:textId="77777777" w:rsidR="00AD0F8A" w:rsidRPr="000507F8" w:rsidRDefault="00AD0F8A" w:rsidP="00AD0F8A">
            <w:pPr>
              <w:rPr>
                <w:sz w:val="36"/>
                <w:szCs w:val="36"/>
              </w:rPr>
            </w:pPr>
          </w:p>
        </w:tc>
      </w:tr>
      <w:tr w:rsidR="00AD0F8A" w:rsidRPr="0014666D" w14:paraId="72FC2159"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3516762" w14:textId="7AA6A18E" w:rsidR="00AD0F8A" w:rsidRPr="0014666D" w:rsidRDefault="00AD0F8A" w:rsidP="00AD0F8A">
            <w:pPr>
              <w:rPr>
                <w:sz w:val="20"/>
              </w:rPr>
            </w:pPr>
            <w:r>
              <w:t>Liz Speelman</w:t>
            </w:r>
          </w:p>
        </w:tc>
        <w:tc>
          <w:tcPr>
            <w:tcW w:w="1060" w:type="dxa"/>
            <w:shd w:val="clear" w:color="auto" w:fill="auto"/>
            <w:vAlign w:val="bottom"/>
          </w:tcPr>
          <w:p w14:paraId="44F817F5" w14:textId="390C47F5"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7CBBE76B" w14:textId="1D0438B8"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4FA9F6C5" w14:textId="0EBFDFE8"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466CC9FE" w14:textId="71FBEA05"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568DFABA"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1FD8892A"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5112D0B2"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59DD1E98" w14:textId="77777777" w:rsidR="00AD0F8A" w:rsidRPr="000507F8" w:rsidRDefault="00AD0F8A" w:rsidP="00AD0F8A">
            <w:pPr>
              <w:rPr>
                <w:sz w:val="36"/>
                <w:szCs w:val="36"/>
              </w:rPr>
            </w:pPr>
          </w:p>
        </w:tc>
        <w:tc>
          <w:tcPr>
            <w:tcW w:w="1061" w:type="dxa"/>
            <w:tcBorders>
              <w:bottom w:val="single" w:sz="4" w:space="0" w:color="auto"/>
              <w:right w:val="double" w:sz="4" w:space="0" w:color="auto"/>
            </w:tcBorders>
            <w:shd w:val="clear" w:color="auto" w:fill="auto"/>
            <w:vAlign w:val="bottom"/>
          </w:tcPr>
          <w:p w14:paraId="12EB9692" w14:textId="77777777" w:rsidR="00AD0F8A" w:rsidRPr="000507F8" w:rsidRDefault="00AD0F8A" w:rsidP="00AD0F8A">
            <w:pPr>
              <w:rPr>
                <w:sz w:val="36"/>
                <w:szCs w:val="36"/>
              </w:rPr>
            </w:pPr>
          </w:p>
        </w:tc>
      </w:tr>
      <w:tr w:rsidR="00AD0F8A" w:rsidRPr="0014666D" w14:paraId="5D47713F"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4D984A05" w14:textId="6590D066" w:rsidR="00AD0F8A" w:rsidRPr="0014666D" w:rsidRDefault="00AD0F8A" w:rsidP="00AD0F8A">
            <w:pPr>
              <w:rPr>
                <w:sz w:val="20"/>
              </w:rPr>
            </w:pPr>
            <w:r>
              <w:t>Mariana Stoyanova</w:t>
            </w:r>
          </w:p>
        </w:tc>
        <w:tc>
          <w:tcPr>
            <w:tcW w:w="1060" w:type="dxa"/>
            <w:shd w:val="clear" w:color="auto" w:fill="auto"/>
            <w:vAlign w:val="bottom"/>
          </w:tcPr>
          <w:p w14:paraId="665C70DD" w14:textId="273160B7" w:rsidR="00AD0F8A" w:rsidRPr="000507F8" w:rsidRDefault="00AD0F8A" w:rsidP="00AD0F8A">
            <w:pPr>
              <w:rPr>
                <w:sz w:val="36"/>
                <w:szCs w:val="36"/>
              </w:rPr>
            </w:pPr>
            <w:r>
              <w:rPr>
                <w:sz w:val="36"/>
                <w:szCs w:val="36"/>
              </w:rPr>
              <w:t>P</w:t>
            </w:r>
          </w:p>
        </w:tc>
        <w:tc>
          <w:tcPr>
            <w:tcW w:w="1060" w:type="dxa"/>
            <w:shd w:val="clear" w:color="auto" w:fill="auto"/>
            <w:vAlign w:val="bottom"/>
          </w:tcPr>
          <w:p w14:paraId="0362C054" w14:textId="4600AF7A" w:rsidR="00AD0F8A" w:rsidRPr="000507F8" w:rsidRDefault="00AD0F8A" w:rsidP="00AD0F8A">
            <w:pPr>
              <w:rPr>
                <w:sz w:val="36"/>
                <w:szCs w:val="36"/>
              </w:rPr>
            </w:pPr>
            <w:r>
              <w:rPr>
                <w:sz w:val="36"/>
                <w:szCs w:val="36"/>
              </w:rPr>
              <w:t>P</w:t>
            </w:r>
          </w:p>
        </w:tc>
        <w:tc>
          <w:tcPr>
            <w:tcW w:w="1060" w:type="dxa"/>
            <w:shd w:val="clear" w:color="auto" w:fill="auto"/>
            <w:vAlign w:val="bottom"/>
          </w:tcPr>
          <w:p w14:paraId="7E791B85" w14:textId="71FD6E9E" w:rsidR="00AD0F8A" w:rsidRPr="000507F8" w:rsidRDefault="00AD0F8A" w:rsidP="00AD0F8A">
            <w:pPr>
              <w:rPr>
                <w:sz w:val="36"/>
                <w:szCs w:val="36"/>
              </w:rPr>
            </w:pPr>
            <w:r>
              <w:rPr>
                <w:sz w:val="36"/>
                <w:szCs w:val="36"/>
              </w:rPr>
              <w:t>P</w:t>
            </w:r>
          </w:p>
        </w:tc>
        <w:tc>
          <w:tcPr>
            <w:tcW w:w="1060" w:type="dxa"/>
            <w:shd w:val="clear" w:color="auto" w:fill="auto"/>
            <w:vAlign w:val="bottom"/>
          </w:tcPr>
          <w:p w14:paraId="0721C8B0" w14:textId="684DC949" w:rsidR="00AD0F8A" w:rsidRPr="000507F8" w:rsidRDefault="00AD0F8A" w:rsidP="00AD0F8A">
            <w:pPr>
              <w:rPr>
                <w:sz w:val="36"/>
                <w:szCs w:val="36"/>
              </w:rPr>
            </w:pPr>
            <w:r>
              <w:rPr>
                <w:sz w:val="36"/>
                <w:szCs w:val="36"/>
              </w:rPr>
              <w:t>P</w:t>
            </w:r>
          </w:p>
        </w:tc>
        <w:tc>
          <w:tcPr>
            <w:tcW w:w="1060" w:type="dxa"/>
            <w:shd w:val="clear" w:color="auto" w:fill="auto"/>
            <w:vAlign w:val="bottom"/>
          </w:tcPr>
          <w:p w14:paraId="361CB5B8" w14:textId="77777777" w:rsidR="00AD0F8A" w:rsidRPr="000507F8" w:rsidRDefault="00AD0F8A" w:rsidP="00AD0F8A">
            <w:pPr>
              <w:rPr>
                <w:sz w:val="36"/>
                <w:szCs w:val="36"/>
              </w:rPr>
            </w:pPr>
          </w:p>
        </w:tc>
        <w:tc>
          <w:tcPr>
            <w:tcW w:w="1060" w:type="dxa"/>
            <w:shd w:val="clear" w:color="auto" w:fill="auto"/>
            <w:vAlign w:val="bottom"/>
          </w:tcPr>
          <w:p w14:paraId="06742D03" w14:textId="77777777" w:rsidR="00AD0F8A" w:rsidRPr="000507F8" w:rsidRDefault="00AD0F8A" w:rsidP="00AD0F8A">
            <w:pPr>
              <w:rPr>
                <w:sz w:val="36"/>
                <w:szCs w:val="36"/>
              </w:rPr>
            </w:pPr>
          </w:p>
        </w:tc>
        <w:tc>
          <w:tcPr>
            <w:tcW w:w="1060" w:type="dxa"/>
            <w:shd w:val="clear" w:color="auto" w:fill="auto"/>
            <w:vAlign w:val="bottom"/>
          </w:tcPr>
          <w:p w14:paraId="31EF8569" w14:textId="77777777" w:rsidR="00AD0F8A" w:rsidRPr="000507F8" w:rsidRDefault="00AD0F8A" w:rsidP="00AD0F8A">
            <w:pPr>
              <w:rPr>
                <w:sz w:val="36"/>
                <w:szCs w:val="36"/>
              </w:rPr>
            </w:pPr>
          </w:p>
        </w:tc>
        <w:tc>
          <w:tcPr>
            <w:tcW w:w="1060" w:type="dxa"/>
            <w:shd w:val="clear" w:color="auto" w:fill="auto"/>
            <w:vAlign w:val="bottom"/>
          </w:tcPr>
          <w:p w14:paraId="4CDDE542" w14:textId="77777777" w:rsidR="00AD0F8A" w:rsidRPr="000507F8" w:rsidRDefault="00AD0F8A" w:rsidP="00AD0F8A">
            <w:pPr>
              <w:rPr>
                <w:sz w:val="36"/>
                <w:szCs w:val="36"/>
              </w:rPr>
            </w:pPr>
          </w:p>
        </w:tc>
        <w:tc>
          <w:tcPr>
            <w:tcW w:w="1061" w:type="dxa"/>
            <w:tcBorders>
              <w:right w:val="double" w:sz="4" w:space="0" w:color="auto"/>
            </w:tcBorders>
            <w:shd w:val="clear" w:color="auto" w:fill="auto"/>
            <w:vAlign w:val="bottom"/>
          </w:tcPr>
          <w:p w14:paraId="77B10631" w14:textId="77777777" w:rsidR="00AD0F8A" w:rsidRPr="000507F8" w:rsidRDefault="00AD0F8A" w:rsidP="00AD0F8A">
            <w:pPr>
              <w:rPr>
                <w:sz w:val="36"/>
                <w:szCs w:val="36"/>
              </w:rPr>
            </w:pPr>
          </w:p>
        </w:tc>
      </w:tr>
      <w:tr w:rsidR="00AD0F8A" w:rsidRPr="0014666D" w14:paraId="36BDA9A0"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8D06A03" w14:textId="7F97D728" w:rsidR="00AD0F8A" w:rsidRPr="0014666D" w:rsidRDefault="00AD0F8A" w:rsidP="00AD0F8A">
            <w:pPr>
              <w:rPr>
                <w:sz w:val="20"/>
              </w:rPr>
            </w:pPr>
            <w:r>
              <w:t>Rob Sumowski</w:t>
            </w:r>
          </w:p>
        </w:tc>
        <w:tc>
          <w:tcPr>
            <w:tcW w:w="1060" w:type="dxa"/>
            <w:tcBorders>
              <w:bottom w:val="single" w:sz="4" w:space="0" w:color="auto"/>
            </w:tcBorders>
            <w:shd w:val="clear" w:color="auto" w:fill="auto"/>
            <w:vAlign w:val="bottom"/>
          </w:tcPr>
          <w:p w14:paraId="0E7FACB1" w14:textId="2C5816BC" w:rsidR="00AD0F8A" w:rsidRPr="000507F8" w:rsidRDefault="00AD0F8A" w:rsidP="00AD0F8A">
            <w:pPr>
              <w:rPr>
                <w:sz w:val="36"/>
                <w:szCs w:val="36"/>
              </w:rPr>
            </w:pPr>
            <w:r>
              <w:rPr>
                <w:sz w:val="36"/>
                <w:szCs w:val="36"/>
              </w:rPr>
              <w:t>P</w:t>
            </w:r>
          </w:p>
        </w:tc>
        <w:tc>
          <w:tcPr>
            <w:tcW w:w="1060" w:type="dxa"/>
            <w:shd w:val="clear" w:color="auto" w:fill="auto"/>
            <w:vAlign w:val="bottom"/>
          </w:tcPr>
          <w:p w14:paraId="5310AD3C" w14:textId="2358C3D9" w:rsidR="00AD0F8A" w:rsidRPr="000507F8" w:rsidRDefault="00AD0F8A" w:rsidP="00AD0F8A">
            <w:pPr>
              <w:rPr>
                <w:sz w:val="36"/>
                <w:szCs w:val="36"/>
              </w:rPr>
            </w:pPr>
            <w:r>
              <w:rPr>
                <w:sz w:val="36"/>
                <w:szCs w:val="36"/>
              </w:rPr>
              <w:t>P</w:t>
            </w:r>
          </w:p>
        </w:tc>
        <w:tc>
          <w:tcPr>
            <w:tcW w:w="1060" w:type="dxa"/>
            <w:shd w:val="clear" w:color="auto" w:fill="auto"/>
            <w:vAlign w:val="bottom"/>
          </w:tcPr>
          <w:p w14:paraId="41D2B3B5" w14:textId="2289A21B" w:rsidR="00AD0F8A" w:rsidRPr="000507F8" w:rsidRDefault="00AD0F8A" w:rsidP="00AD0F8A">
            <w:pPr>
              <w:rPr>
                <w:sz w:val="36"/>
                <w:szCs w:val="36"/>
              </w:rPr>
            </w:pPr>
            <w:r>
              <w:rPr>
                <w:sz w:val="36"/>
                <w:szCs w:val="36"/>
              </w:rPr>
              <w:t>P</w:t>
            </w:r>
          </w:p>
        </w:tc>
        <w:tc>
          <w:tcPr>
            <w:tcW w:w="1060" w:type="dxa"/>
            <w:shd w:val="clear" w:color="auto" w:fill="auto"/>
            <w:vAlign w:val="bottom"/>
          </w:tcPr>
          <w:p w14:paraId="4B450995" w14:textId="0B2FDEF2" w:rsidR="00AD0F8A" w:rsidRPr="000507F8" w:rsidRDefault="00AD0F8A" w:rsidP="00AD0F8A">
            <w:pPr>
              <w:rPr>
                <w:sz w:val="36"/>
                <w:szCs w:val="36"/>
              </w:rPr>
            </w:pPr>
            <w:r>
              <w:rPr>
                <w:sz w:val="36"/>
                <w:szCs w:val="36"/>
              </w:rPr>
              <w:t>P</w:t>
            </w:r>
          </w:p>
        </w:tc>
        <w:tc>
          <w:tcPr>
            <w:tcW w:w="1060" w:type="dxa"/>
            <w:shd w:val="clear" w:color="auto" w:fill="auto"/>
            <w:vAlign w:val="bottom"/>
          </w:tcPr>
          <w:p w14:paraId="328D895F" w14:textId="77777777" w:rsidR="00AD0F8A" w:rsidRPr="000507F8" w:rsidRDefault="00AD0F8A" w:rsidP="00AD0F8A">
            <w:pPr>
              <w:rPr>
                <w:sz w:val="36"/>
                <w:szCs w:val="36"/>
              </w:rPr>
            </w:pPr>
          </w:p>
        </w:tc>
        <w:tc>
          <w:tcPr>
            <w:tcW w:w="1060" w:type="dxa"/>
            <w:shd w:val="clear" w:color="auto" w:fill="auto"/>
            <w:vAlign w:val="bottom"/>
          </w:tcPr>
          <w:p w14:paraId="7ADBDF18" w14:textId="77777777" w:rsidR="00AD0F8A" w:rsidRPr="000507F8" w:rsidRDefault="00AD0F8A" w:rsidP="00AD0F8A">
            <w:pPr>
              <w:rPr>
                <w:sz w:val="36"/>
                <w:szCs w:val="36"/>
              </w:rPr>
            </w:pPr>
          </w:p>
        </w:tc>
        <w:tc>
          <w:tcPr>
            <w:tcW w:w="1060" w:type="dxa"/>
            <w:shd w:val="clear" w:color="auto" w:fill="auto"/>
            <w:vAlign w:val="bottom"/>
          </w:tcPr>
          <w:p w14:paraId="600A96E6" w14:textId="77777777" w:rsidR="00AD0F8A" w:rsidRPr="000507F8" w:rsidRDefault="00AD0F8A" w:rsidP="00AD0F8A">
            <w:pPr>
              <w:rPr>
                <w:sz w:val="36"/>
                <w:szCs w:val="36"/>
              </w:rPr>
            </w:pPr>
          </w:p>
        </w:tc>
        <w:tc>
          <w:tcPr>
            <w:tcW w:w="1060" w:type="dxa"/>
            <w:shd w:val="clear" w:color="auto" w:fill="auto"/>
            <w:vAlign w:val="bottom"/>
          </w:tcPr>
          <w:p w14:paraId="114BE713" w14:textId="77777777" w:rsidR="00AD0F8A" w:rsidRPr="000507F8" w:rsidRDefault="00AD0F8A" w:rsidP="00AD0F8A">
            <w:pPr>
              <w:rPr>
                <w:sz w:val="36"/>
                <w:szCs w:val="36"/>
              </w:rPr>
            </w:pPr>
          </w:p>
        </w:tc>
        <w:tc>
          <w:tcPr>
            <w:tcW w:w="1061" w:type="dxa"/>
            <w:tcBorders>
              <w:right w:val="double" w:sz="4" w:space="0" w:color="auto"/>
            </w:tcBorders>
            <w:shd w:val="clear" w:color="auto" w:fill="auto"/>
            <w:vAlign w:val="bottom"/>
          </w:tcPr>
          <w:p w14:paraId="27EC7E80" w14:textId="77777777" w:rsidR="00AD0F8A" w:rsidRPr="000507F8" w:rsidRDefault="00AD0F8A" w:rsidP="00AD0F8A">
            <w:pPr>
              <w:rPr>
                <w:sz w:val="36"/>
                <w:szCs w:val="36"/>
              </w:rPr>
            </w:pPr>
          </w:p>
        </w:tc>
      </w:tr>
      <w:tr w:rsidR="00AD0F8A" w:rsidRPr="0014666D" w14:paraId="04BA858B"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252130A6" w14:textId="7F260E44" w:rsidR="00AD0F8A" w:rsidRPr="0014666D" w:rsidRDefault="00AD0F8A" w:rsidP="00AD0F8A">
            <w:pPr>
              <w:rPr>
                <w:sz w:val="20"/>
              </w:rPr>
            </w:pPr>
            <w:r>
              <w:t>Melanie DeVore</w:t>
            </w:r>
          </w:p>
        </w:tc>
        <w:tc>
          <w:tcPr>
            <w:tcW w:w="1060" w:type="dxa"/>
            <w:tcBorders>
              <w:bottom w:val="single" w:sz="4" w:space="0" w:color="auto"/>
            </w:tcBorders>
            <w:shd w:val="clear" w:color="auto" w:fill="auto"/>
            <w:vAlign w:val="bottom"/>
          </w:tcPr>
          <w:p w14:paraId="05541BC3" w14:textId="4A6D045C" w:rsidR="00AD0F8A" w:rsidRPr="000507F8" w:rsidRDefault="00AD0F8A" w:rsidP="00AD0F8A">
            <w:pPr>
              <w:rPr>
                <w:sz w:val="36"/>
                <w:szCs w:val="36"/>
              </w:rPr>
            </w:pPr>
            <w:r>
              <w:rPr>
                <w:sz w:val="36"/>
                <w:szCs w:val="36"/>
              </w:rPr>
              <w:t>P</w:t>
            </w:r>
          </w:p>
        </w:tc>
        <w:tc>
          <w:tcPr>
            <w:tcW w:w="1060" w:type="dxa"/>
            <w:shd w:val="clear" w:color="auto" w:fill="auto"/>
            <w:vAlign w:val="bottom"/>
          </w:tcPr>
          <w:p w14:paraId="06B9B7F3" w14:textId="1F5E1E39" w:rsidR="00AD0F8A" w:rsidRPr="000507F8" w:rsidRDefault="00AD0F8A" w:rsidP="00AD0F8A">
            <w:pPr>
              <w:rPr>
                <w:sz w:val="36"/>
                <w:szCs w:val="36"/>
              </w:rPr>
            </w:pPr>
            <w:r>
              <w:rPr>
                <w:sz w:val="36"/>
                <w:szCs w:val="36"/>
              </w:rPr>
              <w:t>P</w:t>
            </w:r>
          </w:p>
        </w:tc>
        <w:tc>
          <w:tcPr>
            <w:tcW w:w="1060" w:type="dxa"/>
            <w:shd w:val="clear" w:color="auto" w:fill="auto"/>
            <w:vAlign w:val="bottom"/>
          </w:tcPr>
          <w:p w14:paraId="1DD289EB" w14:textId="151C9F48" w:rsidR="00AD0F8A" w:rsidRPr="000507F8" w:rsidRDefault="00AD0F8A" w:rsidP="00AD0F8A">
            <w:pPr>
              <w:rPr>
                <w:sz w:val="36"/>
                <w:szCs w:val="36"/>
              </w:rPr>
            </w:pPr>
            <w:r>
              <w:rPr>
                <w:sz w:val="36"/>
                <w:szCs w:val="36"/>
              </w:rPr>
              <w:t>P</w:t>
            </w:r>
          </w:p>
        </w:tc>
        <w:tc>
          <w:tcPr>
            <w:tcW w:w="1060" w:type="dxa"/>
            <w:shd w:val="clear" w:color="auto" w:fill="auto"/>
            <w:vAlign w:val="bottom"/>
          </w:tcPr>
          <w:p w14:paraId="3101CF65" w14:textId="4688B332" w:rsidR="00AD0F8A" w:rsidRPr="000507F8" w:rsidRDefault="00AD0F8A" w:rsidP="00AD0F8A">
            <w:pPr>
              <w:rPr>
                <w:sz w:val="36"/>
                <w:szCs w:val="36"/>
              </w:rPr>
            </w:pPr>
            <w:r>
              <w:rPr>
                <w:sz w:val="36"/>
                <w:szCs w:val="36"/>
              </w:rPr>
              <w:t>P</w:t>
            </w:r>
          </w:p>
        </w:tc>
        <w:tc>
          <w:tcPr>
            <w:tcW w:w="1060" w:type="dxa"/>
            <w:shd w:val="clear" w:color="auto" w:fill="auto"/>
            <w:vAlign w:val="bottom"/>
          </w:tcPr>
          <w:p w14:paraId="2D7E130F" w14:textId="77777777" w:rsidR="00AD0F8A" w:rsidRPr="000507F8" w:rsidRDefault="00AD0F8A" w:rsidP="00AD0F8A">
            <w:pPr>
              <w:rPr>
                <w:sz w:val="36"/>
                <w:szCs w:val="36"/>
              </w:rPr>
            </w:pPr>
          </w:p>
        </w:tc>
        <w:tc>
          <w:tcPr>
            <w:tcW w:w="1060" w:type="dxa"/>
            <w:shd w:val="clear" w:color="auto" w:fill="auto"/>
            <w:vAlign w:val="bottom"/>
          </w:tcPr>
          <w:p w14:paraId="58ADF739" w14:textId="77777777" w:rsidR="00AD0F8A" w:rsidRPr="000507F8" w:rsidRDefault="00AD0F8A" w:rsidP="00AD0F8A">
            <w:pPr>
              <w:rPr>
                <w:sz w:val="36"/>
                <w:szCs w:val="36"/>
              </w:rPr>
            </w:pPr>
          </w:p>
        </w:tc>
        <w:tc>
          <w:tcPr>
            <w:tcW w:w="1060" w:type="dxa"/>
            <w:shd w:val="clear" w:color="auto" w:fill="auto"/>
            <w:vAlign w:val="bottom"/>
          </w:tcPr>
          <w:p w14:paraId="24F21834" w14:textId="77777777" w:rsidR="00AD0F8A" w:rsidRPr="000507F8" w:rsidRDefault="00AD0F8A" w:rsidP="00AD0F8A">
            <w:pPr>
              <w:rPr>
                <w:sz w:val="36"/>
                <w:szCs w:val="36"/>
              </w:rPr>
            </w:pPr>
          </w:p>
        </w:tc>
        <w:tc>
          <w:tcPr>
            <w:tcW w:w="1060" w:type="dxa"/>
            <w:shd w:val="clear" w:color="auto" w:fill="auto"/>
            <w:vAlign w:val="bottom"/>
          </w:tcPr>
          <w:p w14:paraId="76975C34" w14:textId="77777777" w:rsidR="00AD0F8A" w:rsidRPr="000507F8" w:rsidRDefault="00AD0F8A" w:rsidP="00AD0F8A">
            <w:pPr>
              <w:rPr>
                <w:sz w:val="36"/>
                <w:szCs w:val="36"/>
              </w:rPr>
            </w:pPr>
          </w:p>
        </w:tc>
        <w:tc>
          <w:tcPr>
            <w:tcW w:w="1061" w:type="dxa"/>
            <w:tcBorders>
              <w:right w:val="double" w:sz="4" w:space="0" w:color="auto"/>
            </w:tcBorders>
            <w:shd w:val="clear" w:color="auto" w:fill="auto"/>
            <w:vAlign w:val="bottom"/>
          </w:tcPr>
          <w:p w14:paraId="27B92483" w14:textId="77777777" w:rsidR="00AD0F8A" w:rsidRPr="000507F8" w:rsidRDefault="00AD0F8A" w:rsidP="00AD0F8A">
            <w:pPr>
              <w:rPr>
                <w:sz w:val="36"/>
                <w:szCs w:val="36"/>
              </w:rPr>
            </w:pPr>
          </w:p>
        </w:tc>
      </w:tr>
      <w:tr w:rsidR="00AD0F8A" w:rsidRPr="0014666D" w14:paraId="0E2949C4"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2A1D1B5" w14:textId="71FE46E7" w:rsidR="00AD0F8A" w:rsidRPr="0014666D" w:rsidRDefault="00AD0F8A" w:rsidP="00AD0F8A">
            <w:pPr>
              <w:rPr>
                <w:sz w:val="20"/>
              </w:rPr>
            </w:pPr>
            <w:r>
              <w:t>Dana Gorzelany-Mostak</w:t>
            </w:r>
          </w:p>
        </w:tc>
        <w:tc>
          <w:tcPr>
            <w:tcW w:w="1060" w:type="dxa"/>
            <w:shd w:val="clear" w:color="auto" w:fill="auto"/>
            <w:vAlign w:val="bottom"/>
          </w:tcPr>
          <w:p w14:paraId="14F6C6AD" w14:textId="534D23FF" w:rsidR="00AD0F8A" w:rsidRPr="000507F8" w:rsidRDefault="00AD0F8A" w:rsidP="00AD0F8A">
            <w:pPr>
              <w:rPr>
                <w:sz w:val="36"/>
                <w:szCs w:val="36"/>
              </w:rPr>
            </w:pPr>
            <w:r>
              <w:rPr>
                <w:sz w:val="36"/>
                <w:szCs w:val="36"/>
              </w:rPr>
              <w:t>P</w:t>
            </w:r>
          </w:p>
        </w:tc>
        <w:tc>
          <w:tcPr>
            <w:tcW w:w="1060" w:type="dxa"/>
            <w:shd w:val="clear" w:color="auto" w:fill="auto"/>
            <w:vAlign w:val="bottom"/>
          </w:tcPr>
          <w:p w14:paraId="5A309DFC" w14:textId="78BA21A2" w:rsidR="00AD0F8A" w:rsidRPr="000507F8" w:rsidRDefault="00AD0F8A" w:rsidP="00AD0F8A">
            <w:pPr>
              <w:rPr>
                <w:sz w:val="36"/>
                <w:szCs w:val="36"/>
              </w:rPr>
            </w:pPr>
            <w:r>
              <w:rPr>
                <w:sz w:val="36"/>
                <w:szCs w:val="36"/>
              </w:rPr>
              <w:t>P</w:t>
            </w:r>
          </w:p>
        </w:tc>
        <w:tc>
          <w:tcPr>
            <w:tcW w:w="1060" w:type="dxa"/>
            <w:shd w:val="clear" w:color="auto" w:fill="auto"/>
            <w:vAlign w:val="bottom"/>
          </w:tcPr>
          <w:p w14:paraId="1629B3CD" w14:textId="06174CD9" w:rsidR="00AD0F8A" w:rsidRPr="000507F8" w:rsidRDefault="00AD0F8A" w:rsidP="00AD0F8A">
            <w:pPr>
              <w:rPr>
                <w:sz w:val="36"/>
                <w:szCs w:val="36"/>
              </w:rPr>
            </w:pPr>
            <w:r>
              <w:rPr>
                <w:sz w:val="36"/>
                <w:szCs w:val="36"/>
              </w:rPr>
              <w:t>P</w:t>
            </w:r>
          </w:p>
        </w:tc>
        <w:tc>
          <w:tcPr>
            <w:tcW w:w="1060" w:type="dxa"/>
            <w:shd w:val="clear" w:color="auto" w:fill="auto"/>
            <w:vAlign w:val="bottom"/>
          </w:tcPr>
          <w:p w14:paraId="58E37E7C" w14:textId="054F515F" w:rsidR="00AD0F8A" w:rsidRPr="000507F8" w:rsidRDefault="00AD0F8A" w:rsidP="00AD0F8A">
            <w:pPr>
              <w:rPr>
                <w:sz w:val="36"/>
                <w:szCs w:val="36"/>
              </w:rPr>
            </w:pPr>
            <w:r>
              <w:rPr>
                <w:sz w:val="36"/>
                <w:szCs w:val="36"/>
              </w:rPr>
              <w:t>P</w:t>
            </w:r>
          </w:p>
        </w:tc>
        <w:tc>
          <w:tcPr>
            <w:tcW w:w="1060" w:type="dxa"/>
            <w:shd w:val="clear" w:color="auto" w:fill="auto"/>
            <w:vAlign w:val="bottom"/>
          </w:tcPr>
          <w:p w14:paraId="2A785209"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64EFE7D4"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629D9192"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51E67AE9" w14:textId="77777777" w:rsidR="00AD0F8A" w:rsidRPr="000507F8" w:rsidRDefault="00AD0F8A" w:rsidP="00AD0F8A">
            <w:pPr>
              <w:rPr>
                <w:sz w:val="36"/>
                <w:szCs w:val="36"/>
              </w:rPr>
            </w:pPr>
          </w:p>
        </w:tc>
        <w:tc>
          <w:tcPr>
            <w:tcW w:w="1061" w:type="dxa"/>
            <w:tcBorders>
              <w:bottom w:val="single" w:sz="4" w:space="0" w:color="auto"/>
              <w:right w:val="double" w:sz="4" w:space="0" w:color="auto"/>
            </w:tcBorders>
            <w:shd w:val="clear" w:color="auto" w:fill="auto"/>
            <w:vAlign w:val="bottom"/>
          </w:tcPr>
          <w:p w14:paraId="12061391" w14:textId="77777777" w:rsidR="00AD0F8A" w:rsidRPr="000507F8" w:rsidRDefault="00AD0F8A" w:rsidP="00AD0F8A">
            <w:pPr>
              <w:rPr>
                <w:sz w:val="36"/>
                <w:szCs w:val="36"/>
              </w:rPr>
            </w:pPr>
          </w:p>
        </w:tc>
      </w:tr>
      <w:tr w:rsidR="00AD0F8A" w:rsidRPr="0014666D" w14:paraId="1E180EEB"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0FF9E7F" w14:textId="42F30407" w:rsidR="00AD0F8A" w:rsidRPr="0014666D" w:rsidRDefault="00AD0F8A" w:rsidP="00AD0F8A">
            <w:pPr>
              <w:rPr>
                <w:sz w:val="20"/>
              </w:rPr>
            </w:pPr>
            <w:r>
              <w:t xml:space="preserve">Claire Sanders </w:t>
            </w:r>
          </w:p>
        </w:tc>
        <w:tc>
          <w:tcPr>
            <w:tcW w:w="1060" w:type="dxa"/>
            <w:tcBorders>
              <w:bottom w:val="single" w:sz="4" w:space="0" w:color="auto"/>
            </w:tcBorders>
            <w:shd w:val="clear" w:color="auto" w:fill="auto"/>
            <w:vAlign w:val="bottom"/>
          </w:tcPr>
          <w:p w14:paraId="4970541D" w14:textId="516AE107"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7557BE8A" w14:textId="17A93525"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4235A473" w14:textId="46EBE371"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1EF2B469" w14:textId="4EF15292" w:rsidR="00AD0F8A" w:rsidRPr="000507F8" w:rsidRDefault="00AD0F8A" w:rsidP="00AD0F8A">
            <w:pPr>
              <w:rPr>
                <w:sz w:val="36"/>
                <w:szCs w:val="36"/>
              </w:rPr>
            </w:pPr>
            <w:r>
              <w:rPr>
                <w:sz w:val="36"/>
                <w:szCs w:val="36"/>
              </w:rPr>
              <w:t>P</w:t>
            </w:r>
          </w:p>
        </w:tc>
        <w:tc>
          <w:tcPr>
            <w:tcW w:w="1060" w:type="dxa"/>
            <w:tcBorders>
              <w:bottom w:val="single" w:sz="4" w:space="0" w:color="auto"/>
            </w:tcBorders>
            <w:shd w:val="clear" w:color="auto" w:fill="auto"/>
            <w:vAlign w:val="bottom"/>
          </w:tcPr>
          <w:p w14:paraId="5FFFD172"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7412F02E"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159518E3" w14:textId="77777777" w:rsidR="00AD0F8A" w:rsidRPr="000507F8" w:rsidRDefault="00AD0F8A" w:rsidP="00AD0F8A">
            <w:pPr>
              <w:rPr>
                <w:sz w:val="36"/>
                <w:szCs w:val="36"/>
              </w:rPr>
            </w:pPr>
          </w:p>
        </w:tc>
        <w:tc>
          <w:tcPr>
            <w:tcW w:w="1060" w:type="dxa"/>
            <w:tcBorders>
              <w:bottom w:val="single" w:sz="4" w:space="0" w:color="auto"/>
            </w:tcBorders>
            <w:shd w:val="clear" w:color="auto" w:fill="auto"/>
            <w:vAlign w:val="bottom"/>
          </w:tcPr>
          <w:p w14:paraId="13E87FD4" w14:textId="77777777" w:rsidR="00AD0F8A" w:rsidRPr="000507F8" w:rsidRDefault="00AD0F8A" w:rsidP="00AD0F8A">
            <w:pPr>
              <w:rPr>
                <w:sz w:val="36"/>
                <w:szCs w:val="36"/>
              </w:rPr>
            </w:pPr>
          </w:p>
        </w:tc>
        <w:tc>
          <w:tcPr>
            <w:tcW w:w="1061" w:type="dxa"/>
            <w:tcBorders>
              <w:bottom w:val="single" w:sz="4" w:space="0" w:color="auto"/>
              <w:right w:val="double" w:sz="4" w:space="0" w:color="auto"/>
            </w:tcBorders>
            <w:shd w:val="clear" w:color="auto" w:fill="auto"/>
            <w:vAlign w:val="bottom"/>
          </w:tcPr>
          <w:p w14:paraId="597CA6CE" w14:textId="77777777" w:rsidR="00AD0F8A" w:rsidRPr="000507F8" w:rsidRDefault="00AD0F8A" w:rsidP="00AD0F8A">
            <w:pPr>
              <w:rPr>
                <w:sz w:val="36"/>
                <w:szCs w:val="36"/>
              </w:rPr>
            </w:pPr>
          </w:p>
        </w:tc>
      </w:tr>
      <w:tr w:rsidR="00AD0F8A" w:rsidRPr="0014666D" w14:paraId="37495357" w14:textId="77777777" w:rsidTr="00B61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center"/>
          </w:tcPr>
          <w:p w14:paraId="1C011E4C" w14:textId="7FEE60F9" w:rsidR="00AD0F8A" w:rsidRPr="0014666D" w:rsidRDefault="00AD0F8A" w:rsidP="00AD0F8A">
            <w:pPr>
              <w:rPr>
                <w:sz w:val="20"/>
              </w:rPr>
            </w:pPr>
            <w:proofErr w:type="spellStart"/>
            <w:r>
              <w:t>Meridith</w:t>
            </w:r>
            <w:proofErr w:type="spellEnd"/>
            <w:r>
              <w:t xml:space="preserve"> </w:t>
            </w:r>
            <w:proofErr w:type="spellStart"/>
            <w:r>
              <w:t>Styer</w:t>
            </w:r>
            <w:proofErr w:type="spellEnd"/>
          </w:p>
        </w:tc>
        <w:tc>
          <w:tcPr>
            <w:tcW w:w="1060" w:type="dxa"/>
            <w:tcBorders>
              <w:bottom w:val="double" w:sz="4" w:space="0" w:color="auto"/>
            </w:tcBorders>
            <w:shd w:val="clear" w:color="auto" w:fill="auto"/>
            <w:vAlign w:val="bottom"/>
          </w:tcPr>
          <w:p w14:paraId="71F403AD" w14:textId="0C4798E5" w:rsidR="00AD0F8A" w:rsidRPr="0014666D" w:rsidRDefault="00AD0F8A" w:rsidP="00AD0F8A">
            <w:pPr>
              <w:rPr>
                <w:sz w:val="20"/>
              </w:rPr>
            </w:pPr>
            <w:r>
              <w:rPr>
                <w:sz w:val="36"/>
                <w:szCs w:val="36"/>
              </w:rPr>
              <w:t>P</w:t>
            </w:r>
          </w:p>
        </w:tc>
        <w:tc>
          <w:tcPr>
            <w:tcW w:w="1060" w:type="dxa"/>
            <w:tcBorders>
              <w:bottom w:val="double" w:sz="4" w:space="0" w:color="auto"/>
            </w:tcBorders>
            <w:shd w:val="clear" w:color="auto" w:fill="auto"/>
            <w:vAlign w:val="bottom"/>
          </w:tcPr>
          <w:p w14:paraId="393DFB49" w14:textId="5168987E" w:rsidR="00AD0F8A" w:rsidRPr="0014666D" w:rsidRDefault="00AD0F8A" w:rsidP="00AD0F8A">
            <w:pPr>
              <w:rPr>
                <w:sz w:val="20"/>
              </w:rPr>
            </w:pPr>
            <w:r>
              <w:rPr>
                <w:sz w:val="36"/>
                <w:szCs w:val="36"/>
              </w:rPr>
              <w:t>P</w:t>
            </w:r>
          </w:p>
        </w:tc>
        <w:tc>
          <w:tcPr>
            <w:tcW w:w="1060" w:type="dxa"/>
            <w:tcBorders>
              <w:bottom w:val="double" w:sz="4" w:space="0" w:color="auto"/>
            </w:tcBorders>
            <w:shd w:val="clear" w:color="auto" w:fill="auto"/>
            <w:vAlign w:val="bottom"/>
          </w:tcPr>
          <w:p w14:paraId="19DDE7AE" w14:textId="6281523F" w:rsidR="00AD0F8A" w:rsidRPr="0014666D" w:rsidRDefault="00AD0F8A" w:rsidP="00AD0F8A">
            <w:pPr>
              <w:rPr>
                <w:sz w:val="20"/>
              </w:rPr>
            </w:pPr>
            <w:r>
              <w:rPr>
                <w:sz w:val="36"/>
                <w:szCs w:val="36"/>
              </w:rPr>
              <w:t>P</w:t>
            </w:r>
          </w:p>
        </w:tc>
        <w:tc>
          <w:tcPr>
            <w:tcW w:w="1060" w:type="dxa"/>
            <w:tcBorders>
              <w:bottom w:val="double" w:sz="4" w:space="0" w:color="auto"/>
            </w:tcBorders>
            <w:shd w:val="clear" w:color="auto" w:fill="auto"/>
            <w:vAlign w:val="bottom"/>
          </w:tcPr>
          <w:p w14:paraId="710DAE9D" w14:textId="1AF99990" w:rsidR="00AD0F8A" w:rsidRPr="0014666D" w:rsidRDefault="00AD0F8A" w:rsidP="00AD0F8A">
            <w:pPr>
              <w:rPr>
                <w:sz w:val="20"/>
              </w:rPr>
            </w:pPr>
            <w:r>
              <w:rPr>
                <w:sz w:val="36"/>
                <w:szCs w:val="36"/>
              </w:rPr>
              <w:t>P</w:t>
            </w:r>
          </w:p>
        </w:tc>
        <w:tc>
          <w:tcPr>
            <w:tcW w:w="1060" w:type="dxa"/>
            <w:tcBorders>
              <w:bottom w:val="double" w:sz="4" w:space="0" w:color="auto"/>
            </w:tcBorders>
            <w:shd w:val="clear" w:color="auto" w:fill="auto"/>
            <w:vAlign w:val="bottom"/>
          </w:tcPr>
          <w:p w14:paraId="34F0A3EA" w14:textId="77777777" w:rsidR="00AD0F8A" w:rsidRPr="0014666D" w:rsidRDefault="00AD0F8A" w:rsidP="00AD0F8A">
            <w:pPr>
              <w:rPr>
                <w:sz w:val="20"/>
              </w:rPr>
            </w:pPr>
          </w:p>
        </w:tc>
        <w:tc>
          <w:tcPr>
            <w:tcW w:w="1060" w:type="dxa"/>
            <w:tcBorders>
              <w:bottom w:val="double" w:sz="4" w:space="0" w:color="auto"/>
            </w:tcBorders>
            <w:shd w:val="clear" w:color="auto" w:fill="auto"/>
            <w:vAlign w:val="bottom"/>
          </w:tcPr>
          <w:p w14:paraId="0ECD0A9F" w14:textId="77777777" w:rsidR="00AD0F8A" w:rsidRPr="0014666D" w:rsidRDefault="00AD0F8A" w:rsidP="00AD0F8A">
            <w:pPr>
              <w:rPr>
                <w:sz w:val="20"/>
              </w:rPr>
            </w:pPr>
          </w:p>
        </w:tc>
        <w:tc>
          <w:tcPr>
            <w:tcW w:w="1060" w:type="dxa"/>
            <w:tcBorders>
              <w:bottom w:val="double" w:sz="4" w:space="0" w:color="auto"/>
            </w:tcBorders>
            <w:shd w:val="clear" w:color="auto" w:fill="auto"/>
            <w:vAlign w:val="bottom"/>
          </w:tcPr>
          <w:p w14:paraId="6B1D3B98" w14:textId="77777777" w:rsidR="00AD0F8A" w:rsidRPr="0014666D" w:rsidRDefault="00AD0F8A" w:rsidP="00AD0F8A">
            <w:pPr>
              <w:rPr>
                <w:sz w:val="20"/>
              </w:rPr>
            </w:pPr>
          </w:p>
        </w:tc>
        <w:tc>
          <w:tcPr>
            <w:tcW w:w="1060" w:type="dxa"/>
            <w:tcBorders>
              <w:bottom w:val="double" w:sz="4" w:space="0" w:color="auto"/>
            </w:tcBorders>
            <w:shd w:val="clear" w:color="auto" w:fill="auto"/>
            <w:vAlign w:val="bottom"/>
          </w:tcPr>
          <w:p w14:paraId="5B841B25" w14:textId="77777777" w:rsidR="00AD0F8A" w:rsidRPr="0014666D" w:rsidRDefault="00AD0F8A" w:rsidP="00AD0F8A">
            <w:pPr>
              <w:rPr>
                <w:sz w:val="20"/>
              </w:rPr>
            </w:pPr>
          </w:p>
        </w:tc>
        <w:tc>
          <w:tcPr>
            <w:tcW w:w="1061" w:type="dxa"/>
            <w:tcBorders>
              <w:bottom w:val="double" w:sz="4" w:space="0" w:color="auto"/>
              <w:right w:val="double" w:sz="4" w:space="0" w:color="auto"/>
            </w:tcBorders>
            <w:shd w:val="clear" w:color="auto" w:fill="auto"/>
            <w:vAlign w:val="bottom"/>
          </w:tcPr>
          <w:p w14:paraId="76124E0E" w14:textId="77777777" w:rsidR="00AD0F8A" w:rsidRPr="0014666D" w:rsidRDefault="00AD0F8A" w:rsidP="00AD0F8A">
            <w:pPr>
              <w:rPr>
                <w:sz w:val="20"/>
              </w:rPr>
            </w:pPr>
          </w:p>
        </w:tc>
      </w:tr>
    </w:tbl>
    <w:p w14:paraId="130F0BF2" w14:textId="77777777" w:rsidR="00973FD5" w:rsidRPr="0014666D" w:rsidRDefault="00171EE3" w:rsidP="00171EE3">
      <w:pPr>
        <w:tabs>
          <w:tab w:val="left" w:pos="7665"/>
        </w:tabs>
        <w:rPr>
          <w:sz w:val="20"/>
        </w:rPr>
      </w:pPr>
      <w:r w:rsidRPr="0014666D">
        <w:rPr>
          <w:sz w:val="20"/>
        </w:rPr>
        <w:tab/>
      </w:r>
    </w:p>
    <w:p w14:paraId="434A0680" w14:textId="77777777" w:rsidR="00973FD5" w:rsidRPr="0014666D" w:rsidRDefault="00973FD5">
      <w:pPr>
        <w:rPr>
          <w:sz w:val="20"/>
        </w:rPr>
      </w:pPr>
    </w:p>
    <w:p w14:paraId="09E83033" w14:textId="77777777" w:rsidR="00973FD5" w:rsidRPr="0014666D" w:rsidRDefault="00973FD5">
      <w:pPr>
        <w:tabs>
          <w:tab w:val="right" w:pos="14314"/>
        </w:tabs>
        <w:rPr>
          <w:sz w:val="20"/>
        </w:rPr>
      </w:pPr>
    </w:p>
    <w:p w14:paraId="2B8DC3E2"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8A08725"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16D92AC" w14:textId="77777777" w:rsidR="00973FD5" w:rsidRPr="0014666D" w:rsidRDefault="00973FD5">
      <w:pPr>
        <w:rPr>
          <w:sz w:val="20"/>
        </w:rPr>
      </w:pPr>
    </w:p>
    <w:p w14:paraId="23A0B09F" w14:textId="77777777" w:rsidR="00973FD5" w:rsidRPr="0014666D" w:rsidRDefault="00AE043E">
      <w:pPr>
        <w:rPr>
          <w:sz w:val="20"/>
        </w:rPr>
      </w:pPr>
      <w:r>
        <w:rPr>
          <w:sz w:val="20"/>
        </w:rPr>
        <w:t>(Including this Approval by chair at committee discretion</w:t>
      </w:r>
      <w:r w:rsidR="00602CF5">
        <w:rPr>
          <w:sz w:val="20"/>
        </w:rPr>
        <w:t>)</w:t>
      </w:r>
    </w:p>
    <w:p w14:paraId="66A478F5"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AEA4" w14:textId="77777777" w:rsidR="00F432A0" w:rsidRDefault="00F432A0">
      <w:r>
        <w:separator/>
      </w:r>
    </w:p>
  </w:endnote>
  <w:endnote w:type="continuationSeparator" w:id="0">
    <w:p w14:paraId="1395AAF3" w14:textId="77777777" w:rsidR="00F432A0" w:rsidRDefault="00F4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F04AB" w14:textId="77777777" w:rsidR="00F432A0" w:rsidRDefault="00F432A0">
      <w:r>
        <w:separator/>
      </w:r>
    </w:p>
  </w:footnote>
  <w:footnote w:type="continuationSeparator" w:id="0">
    <w:p w14:paraId="762789D9" w14:textId="77777777" w:rsidR="00F432A0" w:rsidRDefault="00F4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E1FE1"/>
    <w:multiLevelType w:val="hybridMultilevel"/>
    <w:tmpl w:val="36D85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21306FA"/>
    <w:multiLevelType w:val="multilevel"/>
    <w:tmpl w:val="85E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2166760E"/>
    <w:multiLevelType w:val="hybridMultilevel"/>
    <w:tmpl w:val="5BC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CA4B15"/>
    <w:multiLevelType w:val="hybridMultilevel"/>
    <w:tmpl w:val="3D4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5B603C8A"/>
    <w:multiLevelType w:val="hybridMultilevel"/>
    <w:tmpl w:val="53B4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10"/>
  </w:num>
  <w:num w:numId="3">
    <w:abstractNumId w:val="5"/>
  </w:num>
  <w:num w:numId="4">
    <w:abstractNumId w:val="12"/>
  </w:num>
  <w:num w:numId="5">
    <w:abstractNumId w:val="18"/>
  </w:num>
  <w:num w:numId="6">
    <w:abstractNumId w:val="4"/>
  </w:num>
  <w:num w:numId="7">
    <w:abstractNumId w:val="14"/>
  </w:num>
  <w:num w:numId="8">
    <w:abstractNumId w:val="6"/>
  </w:num>
  <w:num w:numId="9">
    <w:abstractNumId w:val="17"/>
  </w:num>
  <w:num w:numId="10">
    <w:abstractNumId w:val="2"/>
  </w:num>
  <w:num w:numId="11">
    <w:abstractNumId w:val="19"/>
  </w:num>
  <w:num w:numId="12">
    <w:abstractNumId w:val="8"/>
  </w:num>
  <w:num w:numId="13">
    <w:abstractNumId w:val="7"/>
  </w:num>
  <w:num w:numId="14">
    <w:abstractNumId w:val="0"/>
  </w:num>
  <w:num w:numId="15">
    <w:abstractNumId w:val="16"/>
  </w:num>
  <w:num w:numId="16">
    <w:abstractNumId w:val="13"/>
  </w:num>
  <w:num w:numId="17">
    <w:abstractNumId w:val="1"/>
  </w:num>
  <w:num w:numId="18">
    <w:abstractNumId w:val="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37731"/>
    <w:rsid w:val="00046B6D"/>
    <w:rsid w:val="000507F8"/>
    <w:rsid w:val="00052700"/>
    <w:rsid w:val="00071A3E"/>
    <w:rsid w:val="0008240D"/>
    <w:rsid w:val="0008395E"/>
    <w:rsid w:val="00092D4A"/>
    <w:rsid w:val="00095528"/>
    <w:rsid w:val="000A5822"/>
    <w:rsid w:val="000B6B06"/>
    <w:rsid w:val="000F11DA"/>
    <w:rsid w:val="000F3792"/>
    <w:rsid w:val="000F4925"/>
    <w:rsid w:val="0010559F"/>
    <w:rsid w:val="0014666D"/>
    <w:rsid w:val="001534E1"/>
    <w:rsid w:val="00160A93"/>
    <w:rsid w:val="00164A00"/>
    <w:rsid w:val="00171EE3"/>
    <w:rsid w:val="001736BC"/>
    <w:rsid w:val="00182B66"/>
    <w:rsid w:val="0018420F"/>
    <w:rsid w:val="0018746C"/>
    <w:rsid w:val="00190F09"/>
    <w:rsid w:val="00192D1B"/>
    <w:rsid w:val="001A2105"/>
    <w:rsid w:val="001A4C9D"/>
    <w:rsid w:val="001C1D94"/>
    <w:rsid w:val="001C44E2"/>
    <w:rsid w:val="001C7F61"/>
    <w:rsid w:val="001E3D3E"/>
    <w:rsid w:val="001E511A"/>
    <w:rsid w:val="0022697F"/>
    <w:rsid w:val="00233260"/>
    <w:rsid w:val="002410E1"/>
    <w:rsid w:val="00244B47"/>
    <w:rsid w:val="002563D1"/>
    <w:rsid w:val="00276814"/>
    <w:rsid w:val="002B0FB8"/>
    <w:rsid w:val="002C221C"/>
    <w:rsid w:val="002C3502"/>
    <w:rsid w:val="002E3D65"/>
    <w:rsid w:val="002F2058"/>
    <w:rsid w:val="002F3B1A"/>
    <w:rsid w:val="00323143"/>
    <w:rsid w:val="00327106"/>
    <w:rsid w:val="00332141"/>
    <w:rsid w:val="00335B6A"/>
    <w:rsid w:val="00340C75"/>
    <w:rsid w:val="00343C2E"/>
    <w:rsid w:val="00353549"/>
    <w:rsid w:val="00381CF0"/>
    <w:rsid w:val="003821DA"/>
    <w:rsid w:val="003923A0"/>
    <w:rsid w:val="00395060"/>
    <w:rsid w:val="003A1462"/>
    <w:rsid w:val="003E4149"/>
    <w:rsid w:val="003F4AA3"/>
    <w:rsid w:val="00400D60"/>
    <w:rsid w:val="0040653E"/>
    <w:rsid w:val="00447A2A"/>
    <w:rsid w:val="00455A30"/>
    <w:rsid w:val="004644D4"/>
    <w:rsid w:val="0047678D"/>
    <w:rsid w:val="004A563E"/>
    <w:rsid w:val="004A6A23"/>
    <w:rsid w:val="004C0824"/>
    <w:rsid w:val="004D0316"/>
    <w:rsid w:val="004E039B"/>
    <w:rsid w:val="004E1440"/>
    <w:rsid w:val="004E3901"/>
    <w:rsid w:val="004F5424"/>
    <w:rsid w:val="0050108E"/>
    <w:rsid w:val="00514DF2"/>
    <w:rsid w:val="005178A2"/>
    <w:rsid w:val="00536A40"/>
    <w:rsid w:val="005617C1"/>
    <w:rsid w:val="00570357"/>
    <w:rsid w:val="00571EB8"/>
    <w:rsid w:val="00581CD0"/>
    <w:rsid w:val="00582D26"/>
    <w:rsid w:val="005854D8"/>
    <w:rsid w:val="00587DE3"/>
    <w:rsid w:val="005908DD"/>
    <w:rsid w:val="005A57A6"/>
    <w:rsid w:val="005B4C03"/>
    <w:rsid w:val="005E05D9"/>
    <w:rsid w:val="005E16FB"/>
    <w:rsid w:val="005F4916"/>
    <w:rsid w:val="00602CF5"/>
    <w:rsid w:val="00615E39"/>
    <w:rsid w:val="00627A7B"/>
    <w:rsid w:val="00633023"/>
    <w:rsid w:val="00637982"/>
    <w:rsid w:val="00637E89"/>
    <w:rsid w:val="00646059"/>
    <w:rsid w:val="00650251"/>
    <w:rsid w:val="00662B7A"/>
    <w:rsid w:val="00667217"/>
    <w:rsid w:val="006822B6"/>
    <w:rsid w:val="00682880"/>
    <w:rsid w:val="00691580"/>
    <w:rsid w:val="00696F10"/>
    <w:rsid w:val="006E6389"/>
    <w:rsid w:val="006F13C6"/>
    <w:rsid w:val="006F53EF"/>
    <w:rsid w:val="00715F27"/>
    <w:rsid w:val="0072237A"/>
    <w:rsid w:val="007351B8"/>
    <w:rsid w:val="00750727"/>
    <w:rsid w:val="00763458"/>
    <w:rsid w:val="007717E5"/>
    <w:rsid w:val="0079008F"/>
    <w:rsid w:val="00790D29"/>
    <w:rsid w:val="00795292"/>
    <w:rsid w:val="007C491A"/>
    <w:rsid w:val="007C4EDA"/>
    <w:rsid w:val="007D2387"/>
    <w:rsid w:val="007D7816"/>
    <w:rsid w:val="007F31B4"/>
    <w:rsid w:val="00812B83"/>
    <w:rsid w:val="00836B6D"/>
    <w:rsid w:val="008453CF"/>
    <w:rsid w:val="0086210A"/>
    <w:rsid w:val="00882493"/>
    <w:rsid w:val="00883914"/>
    <w:rsid w:val="00892A7C"/>
    <w:rsid w:val="008A20A6"/>
    <w:rsid w:val="008B1877"/>
    <w:rsid w:val="008B47DA"/>
    <w:rsid w:val="008C3BCE"/>
    <w:rsid w:val="008D5EBC"/>
    <w:rsid w:val="008F022D"/>
    <w:rsid w:val="008F4A71"/>
    <w:rsid w:val="00910E7C"/>
    <w:rsid w:val="009129ED"/>
    <w:rsid w:val="009337C9"/>
    <w:rsid w:val="0093491D"/>
    <w:rsid w:val="00940D7D"/>
    <w:rsid w:val="009427A5"/>
    <w:rsid w:val="00947CF9"/>
    <w:rsid w:val="00967EF8"/>
    <w:rsid w:val="00972974"/>
    <w:rsid w:val="00973FD5"/>
    <w:rsid w:val="009915FE"/>
    <w:rsid w:val="009B0966"/>
    <w:rsid w:val="009C4D31"/>
    <w:rsid w:val="009D31CF"/>
    <w:rsid w:val="009E3D43"/>
    <w:rsid w:val="009F7E24"/>
    <w:rsid w:val="00A0233A"/>
    <w:rsid w:val="00A11632"/>
    <w:rsid w:val="00A11911"/>
    <w:rsid w:val="00A13C1C"/>
    <w:rsid w:val="00A20AE5"/>
    <w:rsid w:val="00A3183C"/>
    <w:rsid w:val="00A36DC4"/>
    <w:rsid w:val="00A64755"/>
    <w:rsid w:val="00A93FA1"/>
    <w:rsid w:val="00AC06FB"/>
    <w:rsid w:val="00AD0F8A"/>
    <w:rsid w:val="00AD5405"/>
    <w:rsid w:val="00AE043E"/>
    <w:rsid w:val="00B11C50"/>
    <w:rsid w:val="00B14933"/>
    <w:rsid w:val="00B2037A"/>
    <w:rsid w:val="00B4021E"/>
    <w:rsid w:val="00B52D29"/>
    <w:rsid w:val="00B53E8C"/>
    <w:rsid w:val="00B559EC"/>
    <w:rsid w:val="00B61598"/>
    <w:rsid w:val="00B80200"/>
    <w:rsid w:val="00B8178C"/>
    <w:rsid w:val="00BB0581"/>
    <w:rsid w:val="00BB0A15"/>
    <w:rsid w:val="00BB1DA6"/>
    <w:rsid w:val="00BB32F6"/>
    <w:rsid w:val="00BC1BE4"/>
    <w:rsid w:val="00BD34AD"/>
    <w:rsid w:val="00BF5B54"/>
    <w:rsid w:val="00BF7D94"/>
    <w:rsid w:val="00C0541B"/>
    <w:rsid w:val="00C36C92"/>
    <w:rsid w:val="00C672CE"/>
    <w:rsid w:val="00C754A2"/>
    <w:rsid w:val="00C8539E"/>
    <w:rsid w:val="00CB1256"/>
    <w:rsid w:val="00CB2506"/>
    <w:rsid w:val="00CC128D"/>
    <w:rsid w:val="00CC49A0"/>
    <w:rsid w:val="00CD0BBB"/>
    <w:rsid w:val="00CD3F34"/>
    <w:rsid w:val="00D171B9"/>
    <w:rsid w:val="00D21461"/>
    <w:rsid w:val="00D3100C"/>
    <w:rsid w:val="00D55D77"/>
    <w:rsid w:val="00D61215"/>
    <w:rsid w:val="00D80F2A"/>
    <w:rsid w:val="00D922F0"/>
    <w:rsid w:val="00D94713"/>
    <w:rsid w:val="00D95AE3"/>
    <w:rsid w:val="00DA0149"/>
    <w:rsid w:val="00DA144F"/>
    <w:rsid w:val="00DB148D"/>
    <w:rsid w:val="00DC0B9E"/>
    <w:rsid w:val="00DC73A4"/>
    <w:rsid w:val="00E1796A"/>
    <w:rsid w:val="00E3056D"/>
    <w:rsid w:val="00E42DF7"/>
    <w:rsid w:val="00E57EB6"/>
    <w:rsid w:val="00E72153"/>
    <w:rsid w:val="00E74FEA"/>
    <w:rsid w:val="00E94BF4"/>
    <w:rsid w:val="00EB7EF1"/>
    <w:rsid w:val="00EC5DD8"/>
    <w:rsid w:val="00EE074B"/>
    <w:rsid w:val="00EF78EC"/>
    <w:rsid w:val="00F14373"/>
    <w:rsid w:val="00F212F3"/>
    <w:rsid w:val="00F231ED"/>
    <w:rsid w:val="00F432A0"/>
    <w:rsid w:val="00F83B82"/>
    <w:rsid w:val="00F912C5"/>
    <w:rsid w:val="00F96469"/>
    <w:rsid w:val="00F97F3D"/>
    <w:rsid w:val="00FA1DE5"/>
    <w:rsid w:val="00FA7C6D"/>
    <w:rsid w:val="00FB1171"/>
    <w:rsid w:val="00FB3531"/>
    <w:rsid w:val="00FB54A6"/>
    <w:rsid w:val="00FB6DF7"/>
    <w:rsid w:val="00FC562C"/>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E176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0A93"/>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graph">
    <w:name w:val="paragraph"/>
    <w:basedOn w:val="Normal"/>
    <w:rsid w:val="00570357"/>
    <w:pPr>
      <w:spacing w:before="100" w:beforeAutospacing="1" w:after="100" w:afterAutospacing="1"/>
    </w:pPr>
  </w:style>
  <w:style w:type="character" w:customStyle="1" w:styleId="normaltextrun">
    <w:name w:val="normaltextrun"/>
    <w:basedOn w:val="DefaultParagraphFont"/>
    <w:rsid w:val="00570357"/>
  </w:style>
  <w:style w:type="paragraph" w:styleId="ListParagraph">
    <w:name w:val="List Paragraph"/>
    <w:basedOn w:val="Normal"/>
    <w:uiPriority w:val="34"/>
    <w:qFormat/>
    <w:rsid w:val="00570357"/>
    <w:pPr>
      <w:ind w:left="720"/>
      <w:contextualSpacing/>
    </w:pPr>
  </w:style>
  <w:style w:type="character" w:styleId="Hyperlink">
    <w:name w:val="Hyperlink"/>
    <w:basedOn w:val="DefaultParagraphFont"/>
    <w:unhideWhenUsed/>
    <w:rsid w:val="0022697F"/>
    <w:rPr>
      <w:color w:val="0000FF" w:themeColor="hyperlink"/>
      <w:u w:val="single"/>
    </w:rPr>
  </w:style>
  <w:style w:type="character" w:customStyle="1" w:styleId="UnresolvedMention1">
    <w:name w:val="Unresolved Mention1"/>
    <w:basedOn w:val="DefaultParagraphFont"/>
    <w:rsid w:val="0022697F"/>
    <w:rPr>
      <w:color w:val="605E5C"/>
      <w:shd w:val="clear" w:color="auto" w:fill="E1DFDD"/>
    </w:rPr>
  </w:style>
  <w:style w:type="character" w:styleId="FollowedHyperlink">
    <w:name w:val="FollowedHyperlink"/>
    <w:basedOn w:val="DefaultParagraphFont"/>
    <w:semiHidden/>
    <w:unhideWhenUsed/>
    <w:rsid w:val="00381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9252">
      <w:bodyDiv w:val="1"/>
      <w:marLeft w:val="0"/>
      <w:marRight w:val="0"/>
      <w:marTop w:val="0"/>
      <w:marBottom w:val="0"/>
      <w:divBdr>
        <w:top w:val="none" w:sz="0" w:space="0" w:color="auto"/>
        <w:left w:val="none" w:sz="0" w:space="0" w:color="auto"/>
        <w:bottom w:val="none" w:sz="0" w:space="0" w:color="auto"/>
        <w:right w:val="none" w:sz="0" w:space="0" w:color="auto"/>
      </w:divBdr>
      <w:divsChild>
        <w:div w:id="2028948545">
          <w:marLeft w:val="0"/>
          <w:marRight w:val="0"/>
          <w:marTop w:val="0"/>
          <w:marBottom w:val="0"/>
          <w:divBdr>
            <w:top w:val="none" w:sz="0" w:space="0" w:color="auto"/>
            <w:left w:val="none" w:sz="0" w:space="0" w:color="auto"/>
            <w:bottom w:val="none" w:sz="0" w:space="0" w:color="auto"/>
            <w:right w:val="none" w:sz="0" w:space="0" w:color="auto"/>
          </w:divBdr>
        </w:div>
      </w:divsChild>
    </w:div>
    <w:div w:id="70544000">
      <w:bodyDiv w:val="1"/>
      <w:marLeft w:val="0"/>
      <w:marRight w:val="0"/>
      <w:marTop w:val="0"/>
      <w:marBottom w:val="0"/>
      <w:divBdr>
        <w:top w:val="none" w:sz="0" w:space="0" w:color="auto"/>
        <w:left w:val="none" w:sz="0" w:space="0" w:color="auto"/>
        <w:bottom w:val="none" w:sz="0" w:space="0" w:color="auto"/>
        <w:right w:val="none" w:sz="0" w:space="0" w:color="auto"/>
      </w:divBdr>
      <w:divsChild>
        <w:div w:id="499391868">
          <w:marLeft w:val="0"/>
          <w:marRight w:val="0"/>
          <w:marTop w:val="0"/>
          <w:marBottom w:val="0"/>
          <w:divBdr>
            <w:top w:val="none" w:sz="0" w:space="0" w:color="auto"/>
            <w:left w:val="none" w:sz="0" w:space="0" w:color="auto"/>
            <w:bottom w:val="none" w:sz="0" w:space="0" w:color="auto"/>
            <w:right w:val="none" w:sz="0" w:space="0" w:color="auto"/>
          </w:divBdr>
        </w:div>
        <w:div w:id="487720000">
          <w:marLeft w:val="0"/>
          <w:marRight w:val="0"/>
          <w:marTop w:val="0"/>
          <w:marBottom w:val="0"/>
          <w:divBdr>
            <w:top w:val="none" w:sz="0" w:space="0" w:color="auto"/>
            <w:left w:val="none" w:sz="0" w:space="0" w:color="auto"/>
            <w:bottom w:val="none" w:sz="0" w:space="0" w:color="auto"/>
            <w:right w:val="none" w:sz="0" w:space="0" w:color="auto"/>
          </w:divBdr>
        </w:div>
        <w:div w:id="47338509">
          <w:marLeft w:val="0"/>
          <w:marRight w:val="0"/>
          <w:marTop w:val="0"/>
          <w:marBottom w:val="0"/>
          <w:divBdr>
            <w:top w:val="none" w:sz="0" w:space="0" w:color="auto"/>
            <w:left w:val="none" w:sz="0" w:space="0" w:color="auto"/>
            <w:bottom w:val="none" w:sz="0" w:space="0" w:color="auto"/>
            <w:right w:val="none" w:sz="0" w:space="0" w:color="auto"/>
          </w:divBdr>
        </w:div>
        <w:div w:id="154301891">
          <w:marLeft w:val="0"/>
          <w:marRight w:val="0"/>
          <w:marTop w:val="0"/>
          <w:marBottom w:val="0"/>
          <w:divBdr>
            <w:top w:val="none" w:sz="0" w:space="0" w:color="auto"/>
            <w:left w:val="none" w:sz="0" w:space="0" w:color="auto"/>
            <w:bottom w:val="none" w:sz="0" w:space="0" w:color="auto"/>
            <w:right w:val="none" w:sz="0" w:space="0" w:color="auto"/>
          </w:divBdr>
        </w:div>
        <w:div w:id="1378578680">
          <w:marLeft w:val="0"/>
          <w:marRight w:val="0"/>
          <w:marTop w:val="0"/>
          <w:marBottom w:val="0"/>
          <w:divBdr>
            <w:top w:val="none" w:sz="0" w:space="0" w:color="auto"/>
            <w:left w:val="none" w:sz="0" w:space="0" w:color="auto"/>
            <w:bottom w:val="none" w:sz="0" w:space="0" w:color="auto"/>
            <w:right w:val="none" w:sz="0" w:space="0" w:color="auto"/>
          </w:divBdr>
        </w:div>
        <w:div w:id="26030686">
          <w:marLeft w:val="0"/>
          <w:marRight w:val="0"/>
          <w:marTop w:val="0"/>
          <w:marBottom w:val="0"/>
          <w:divBdr>
            <w:top w:val="none" w:sz="0" w:space="0" w:color="auto"/>
            <w:left w:val="none" w:sz="0" w:space="0" w:color="auto"/>
            <w:bottom w:val="none" w:sz="0" w:space="0" w:color="auto"/>
            <w:right w:val="none" w:sz="0" w:space="0" w:color="auto"/>
          </w:divBdr>
        </w:div>
        <w:div w:id="1754164361">
          <w:marLeft w:val="0"/>
          <w:marRight w:val="0"/>
          <w:marTop w:val="0"/>
          <w:marBottom w:val="0"/>
          <w:divBdr>
            <w:top w:val="none" w:sz="0" w:space="0" w:color="auto"/>
            <w:left w:val="none" w:sz="0" w:space="0" w:color="auto"/>
            <w:bottom w:val="none" w:sz="0" w:space="0" w:color="auto"/>
            <w:right w:val="none" w:sz="0" w:space="0" w:color="auto"/>
          </w:divBdr>
        </w:div>
        <w:div w:id="2002583689">
          <w:marLeft w:val="0"/>
          <w:marRight w:val="0"/>
          <w:marTop w:val="0"/>
          <w:marBottom w:val="0"/>
          <w:divBdr>
            <w:top w:val="none" w:sz="0" w:space="0" w:color="auto"/>
            <w:left w:val="none" w:sz="0" w:space="0" w:color="auto"/>
            <w:bottom w:val="none" w:sz="0" w:space="0" w:color="auto"/>
            <w:right w:val="none" w:sz="0" w:space="0" w:color="auto"/>
          </w:divBdr>
        </w:div>
        <w:div w:id="531650995">
          <w:marLeft w:val="0"/>
          <w:marRight w:val="0"/>
          <w:marTop w:val="0"/>
          <w:marBottom w:val="0"/>
          <w:divBdr>
            <w:top w:val="none" w:sz="0" w:space="0" w:color="auto"/>
            <w:left w:val="none" w:sz="0" w:space="0" w:color="auto"/>
            <w:bottom w:val="none" w:sz="0" w:space="0" w:color="auto"/>
            <w:right w:val="none" w:sz="0" w:space="0" w:color="auto"/>
          </w:divBdr>
        </w:div>
        <w:div w:id="1520699250">
          <w:marLeft w:val="0"/>
          <w:marRight w:val="0"/>
          <w:marTop w:val="0"/>
          <w:marBottom w:val="0"/>
          <w:divBdr>
            <w:top w:val="none" w:sz="0" w:space="0" w:color="auto"/>
            <w:left w:val="none" w:sz="0" w:space="0" w:color="auto"/>
            <w:bottom w:val="none" w:sz="0" w:space="0" w:color="auto"/>
            <w:right w:val="none" w:sz="0" w:space="0" w:color="auto"/>
          </w:divBdr>
        </w:div>
        <w:div w:id="820924964">
          <w:marLeft w:val="0"/>
          <w:marRight w:val="0"/>
          <w:marTop w:val="0"/>
          <w:marBottom w:val="0"/>
          <w:divBdr>
            <w:top w:val="none" w:sz="0" w:space="0" w:color="auto"/>
            <w:left w:val="none" w:sz="0" w:space="0" w:color="auto"/>
            <w:bottom w:val="none" w:sz="0" w:space="0" w:color="auto"/>
            <w:right w:val="none" w:sz="0" w:space="0" w:color="auto"/>
          </w:divBdr>
        </w:div>
        <w:div w:id="1458715967">
          <w:marLeft w:val="0"/>
          <w:marRight w:val="0"/>
          <w:marTop w:val="0"/>
          <w:marBottom w:val="0"/>
          <w:divBdr>
            <w:top w:val="none" w:sz="0" w:space="0" w:color="auto"/>
            <w:left w:val="none" w:sz="0" w:space="0" w:color="auto"/>
            <w:bottom w:val="none" w:sz="0" w:space="0" w:color="auto"/>
            <w:right w:val="none" w:sz="0" w:space="0" w:color="auto"/>
          </w:divBdr>
        </w:div>
        <w:div w:id="836573581">
          <w:marLeft w:val="0"/>
          <w:marRight w:val="0"/>
          <w:marTop w:val="0"/>
          <w:marBottom w:val="0"/>
          <w:divBdr>
            <w:top w:val="none" w:sz="0" w:space="0" w:color="auto"/>
            <w:left w:val="none" w:sz="0" w:space="0" w:color="auto"/>
            <w:bottom w:val="none" w:sz="0" w:space="0" w:color="auto"/>
            <w:right w:val="none" w:sz="0" w:space="0" w:color="auto"/>
          </w:divBdr>
        </w:div>
        <w:div w:id="1110396905">
          <w:marLeft w:val="0"/>
          <w:marRight w:val="0"/>
          <w:marTop w:val="0"/>
          <w:marBottom w:val="0"/>
          <w:divBdr>
            <w:top w:val="none" w:sz="0" w:space="0" w:color="auto"/>
            <w:left w:val="none" w:sz="0" w:space="0" w:color="auto"/>
            <w:bottom w:val="none" w:sz="0" w:space="0" w:color="auto"/>
            <w:right w:val="none" w:sz="0" w:space="0" w:color="auto"/>
          </w:divBdr>
        </w:div>
        <w:div w:id="1101027321">
          <w:marLeft w:val="0"/>
          <w:marRight w:val="0"/>
          <w:marTop w:val="0"/>
          <w:marBottom w:val="0"/>
          <w:divBdr>
            <w:top w:val="none" w:sz="0" w:space="0" w:color="auto"/>
            <w:left w:val="none" w:sz="0" w:space="0" w:color="auto"/>
            <w:bottom w:val="none" w:sz="0" w:space="0" w:color="auto"/>
            <w:right w:val="none" w:sz="0" w:space="0" w:color="auto"/>
          </w:divBdr>
        </w:div>
        <w:div w:id="293877458">
          <w:marLeft w:val="0"/>
          <w:marRight w:val="0"/>
          <w:marTop w:val="0"/>
          <w:marBottom w:val="0"/>
          <w:divBdr>
            <w:top w:val="none" w:sz="0" w:space="0" w:color="auto"/>
            <w:left w:val="none" w:sz="0" w:space="0" w:color="auto"/>
            <w:bottom w:val="none" w:sz="0" w:space="0" w:color="auto"/>
            <w:right w:val="none" w:sz="0" w:space="0" w:color="auto"/>
          </w:divBdr>
        </w:div>
        <w:div w:id="674385568">
          <w:marLeft w:val="0"/>
          <w:marRight w:val="0"/>
          <w:marTop w:val="0"/>
          <w:marBottom w:val="0"/>
          <w:divBdr>
            <w:top w:val="none" w:sz="0" w:space="0" w:color="auto"/>
            <w:left w:val="none" w:sz="0" w:space="0" w:color="auto"/>
            <w:bottom w:val="none" w:sz="0" w:space="0" w:color="auto"/>
            <w:right w:val="none" w:sz="0" w:space="0" w:color="auto"/>
          </w:divBdr>
        </w:div>
        <w:div w:id="1556627591">
          <w:marLeft w:val="0"/>
          <w:marRight w:val="0"/>
          <w:marTop w:val="0"/>
          <w:marBottom w:val="0"/>
          <w:divBdr>
            <w:top w:val="none" w:sz="0" w:space="0" w:color="auto"/>
            <w:left w:val="none" w:sz="0" w:space="0" w:color="auto"/>
            <w:bottom w:val="none" w:sz="0" w:space="0" w:color="auto"/>
            <w:right w:val="none" w:sz="0" w:space="0" w:color="auto"/>
          </w:divBdr>
        </w:div>
        <w:div w:id="524638201">
          <w:marLeft w:val="0"/>
          <w:marRight w:val="0"/>
          <w:marTop w:val="0"/>
          <w:marBottom w:val="0"/>
          <w:divBdr>
            <w:top w:val="none" w:sz="0" w:space="0" w:color="auto"/>
            <w:left w:val="none" w:sz="0" w:space="0" w:color="auto"/>
            <w:bottom w:val="none" w:sz="0" w:space="0" w:color="auto"/>
            <w:right w:val="none" w:sz="0" w:space="0" w:color="auto"/>
          </w:divBdr>
        </w:div>
        <w:div w:id="547842120">
          <w:marLeft w:val="0"/>
          <w:marRight w:val="0"/>
          <w:marTop w:val="0"/>
          <w:marBottom w:val="0"/>
          <w:divBdr>
            <w:top w:val="none" w:sz="0" w:space="0" w:color="auto"/>
            <w:left w:val="none" w:sz="0" w:space="0" w:color="auto"/>
            <w:bottom w:val="none" w:sz="0" w:space="0" w:color="auto"/>
            <w:right w:val="none" w:sz="0" w:space="0" w:color="auto"/>
          </w:divBdr>
        </w:div>
        <w:div w:id="1106731832">
          <w:marLeft w:val="0"/>
          <w:marRight w:val="0"/>
          <w:marTop w:val="0"/>
          <w:marBottom w:val="0"/>
          <w:divBdr>
            <w:top w:val="none" w:sz="0" w:space="0" w:color="auto"/>
            <w:left w:val="none" w:sz="0" w:space="0" w:color="auto"/>
            <w:bottom w:val="none" w:sz="0" w:space="0" w:color="auto"/>
            <w:right w:val="none" w:sz="0" w:space="0" w:color="auto"/>
          </w:divBdr>
        </w:div>
        <w:div w:id="95905759">
          <w:marLeft w:val="0"/>
          <w:marRight w:val="0"/>
          <w:marTop w:val="0"/>
          <w:marBottom w:val="0"/>
          <w:divBdr>
            <w:top w:val="none" w:sz="0" w:space="0" w:color="auto"/>
            <w:left w:val="none" w:sz="0" w:space="0" w:color="auto"/>
            <w:bottom w:val="none" w:sz="0" w:space="0" w:color="auto"/>
            <w:right w:val="none" w:sz="0" w:space="0" w:color="auto"/>
          </w:divBdr>
        </w:div>
        <w:div w:id="1780375970">
          <w:marLeft w:val="0"/>
          <w:marRight w:val="0"/>
          <w:marTop w:val="0"/>
          <w:marBottom w:val="0"/>
          <w:divBdr>
            <w:top w:val="none" w:sz="0" w:space="0" w:color="auto"/>
            <w:left w:val="none" w:sz="0" w:space="0" w:color="auto"/>
            <w:bottom w:val="none" w:sz="0" w:space="0" w:color="auto"/>
            <w:right w:val="none" w:sz="0" w:space="0" w:color="auto"/>
          </w:divBdr>
        </w:div>
        <w:div w:id="709840481">
          <w:marLeft w:val="0"/>
          <w:marRight w:val="0"/>
          <w:marTop w:val="0"/>
          <w:marBottom w:val="0"/>
          <w:divBdr>
            <w:top w:val="none" w:sz="0" w:space="0" w:color="auto"/>
            <w:left w:val="none" w:sz="0" w:space="0" w:color="auto"/>
            <w:bottom w:val="none" w:sz="0" w:space="0" w:color="auto"/>
            <w:right w:val="none" w:sz="0" w:space="0" w:color="auto"/>
          </w:divBdr>
        </w:div>
      </w:divsChild>
    </w:div>
    <w:div w:id="191263313">
      <w:bodyDiv w:val="1"/>
      <w:marLeft w:val="0"/>
      <w:marRight w:val="0"/>
      <w:marTop w:val="0"/>
      <w:marBottom w:val="0"/>
      <w:divBdr>
        <w:top w:val="none" w:sz="0" w:space="0" w:color="auto"/>
        <w:left w:val="none" w:sz="0" w:space="0" w:color="auto"/>
        <w:bottom w:val="none" w:sz="0" w:space="0" w:color="auto"/>
        <w:right w:val="none" w:sz="0" w:space="0" w:color="auto"/>
      </w:divBdr>
    </w:div>
    <w:div w:id="227083745">
      <w:bodyDiv w:val="1"/>
      <w:marLeft w:val="0"/>
      <w:marRight w:val="0"/>
      <w:marTop w:val="0"/>
      <w:marBottom w:val="0"/>
      <w:divBdr>
        <w:top w:val="none" w:sz="0" w:space="0" w:color="auto"/>
        <w:left w:val="none" w:sz="0" w:space="0" w:color="auto"/>
        <w:bottom w:val="none" w:sz="0" w:space="0" w:color="auto"/>
        <w:right w:val="none" w:sz="0" w:space="0" w:color="auto"/>
      </w:divBdr>
      <w:divsChild>
        <w:div w:id="377054322">
          <w:marLeft w:val="0"/>
          <w:marRight w:val="0"/>
          <w:marTop w:val="0"/>
          <w:marBottom w:val="0"/>
          <w:divBdr>
            <w:top w:val="none" w:sz="0" w:space="0" w:color="auto"/>
            <w:left w:val="none" w:sz="0" w:space="0" w:color="auto"/>
            <w:bottom w:val="none" w:sz="0" w:space="0" w:color="auto"/>
            <w:right w:val="none" w:sz="0" w:space="0" w:color="auto"/>
          </w:divBdr>
        </w:div>
      </w:divsChild>
    </w:div>
    <w:div w:id="304361298">
      <w:bodyDiv w:val="1"/>
      <w:marLeft w:val="0"/>
      <w:marRight w:val="0"/>
      <w:marTop w:val="0"/>
      <w:marBottom w:val="0"/>
      <w:divBdr>
        <w:top w:val="none" w:sz="0" w:space="0" w:color="auto"/>
        <w:left w:val="none" w:sz="0" w:space="0" w:color="auto"/>
        <w:bottom w:val="none" w:sz="0" w:space="0" w:color="auto"/>
        <w:right w:val="none" w:sz="0" w:space="0" w:color="auto"/>
      </w:divBdr>
    </w:div>
    <w:div w:id="337584758">
      <w:bodyDiv w:val="1"/>
      <w:marLeft w:val="0"/>
      <w:marRight w:val="0"/>
      <w:marTop w:val="0"/>
      <w:marBottom w:val="0"/>
      <w:divBdr>
        <w:top w:val="none" w:sz="0" w:space="0" w:color="auto"/>
        <w:left w:val="none" w:sz="0" w:space="0" w:color="auto"/>
        <w:bottom w:val="none" w:sz="0" w:space="0" w:color="auto"/>
        <w:right w:val="none" w:sz="0" w:space="0" w:color="auto"/>
      </w:divBdr>
    </w:div>
    <w:div w:id="354507228">
      <w:bodyDiv w:val="1"/>
      <w:marLeft w:val="0"/>
      <w:marRight w:val="0"/>
      <w:marTop w:val="0"/>
      <w:marBottom w:val="0"/>
      <w:divBdr>
        <w:top w:val="none" w:sz="0" w:space="0" w:color="auto"/>
        <w:left w:val="none" w:sz="0" w:space="0" w:color="auto"/>
        <w:bottom w:val="none" w:sz="0" w:space="0" w:color="auto"/>
        <w:right w:val="none" w:sz="0" w:space="0" w:color="auto"/>
      </w:divBdr>
      <w:divsChild>
        <w:div w:id="579174283">
          <w:marLeft w:val="0"/>
          <w:marRight w:val="0"/>
          <w:marTop w:val="0"/>
          <w:marBottom w:val="0"/>
          <w:divBdr>
            <w:top w:val="none" w:sz="0" w:space="0" w:color="auto"/>
            <w:left w:val="none" w:sz="0" w:space="0" w:color="auto"/>
            <w:bottom w:val="none" w:sz="0" w:space="0" w:color="auto"/>
            <w:right w:val="none" w:sz="0" w:space="0" w:color="auto"/>
          </w:divBdr>
        </w:div>
      </w:divsChild>
    </w:div>
    <w:div w:id="385645028">
      <w:bodyDiv w:val="1"/>
      <w:marLeft w:val="0"/>
      <w:marRight w:val="0"/>
      <w:marTop w:val="0"/>
      <w:marBottom w:val="0"/>
      <w:divBdr>
        <w:top w:val="none" w:sz="0" w:space="0" w:color="auto"/>
        <w:left w:val="none" w:sz="0" w:space="0" w:color="auto"/>
        <w:bottom w:val="none" w:sz="0" w:space="0" w:color="auto"/>
        <w:right w:val="none" w:sz="0" w:space="0" w:color="auto"/>
      </w:divBdr>
    </w:div>
    <w:div w:id="457574855">
      <w:bodyDiv w:val="1"/>
      <w:marLeft w:val="0"/>
      <w:marRight w:val="0"/>
      <w:marTop w:val="0"/>
      <w:marBottom w:val="0"/>
      <w:divBdr>
        <w:top w:val="none" w:sz="0" w:space="0" w:color="auto"/>
        <w:left w:val="none" w:sz="0" w:space="0" w:color="auto"/>
        <w:bottom w:val="none" w:sz="0" w:space="0" w:color="auto"/>
        <w:right w:val="none" w:sz="0" w:space="0" w:color="auto"/>
      </w:divBdr>
      <w:divsChild>
        <w:div w:id="952400862">
          <w:marLeft w:val="0"/>
          <w:marRight w:val="0"/>
          <w:marTop w:val="0"/>
          <w:marBottom w:val="0"/>
          <w:divBdr>
            <w:top w:val="none" w:sz="0" w:space="0" w:color="auto"/>
            <w:left w:val="none" w:sz="0" w:space="0" w:color="auto"/>
            <w:bottom w:val="none" w:sz="0" w:space="0" w:color="auto"/>
            <w:right w:val="none" w:sz="0" w:space="0" w:color="auto"/>
          </w:divBdr>
        </w:div>
      </w:divsChild>
    </w:div>
    <w:div w:id="489371240">
      <w:bodyDiv w:val="1"/>
      <w:marLeft w:val="0"/>
      <w:marRight w:val="0"/>
      <w:marTop w:val="0"/>
      <w:marBottom w:val="0"/>
      <w:divBdr>
        <w:top w:val="none" w:sz="0" w:space="0" w:color="auto"/>
        <w:left w:val="none" w:sz="0" w:space="0" w:color="auto"/>
        <w:bottom w:val="none" w:sz="0" w:space="0" w:color="auto"/>
        <w:right w:val="none" w:sz="0" w:space="0" w:color="auto"/>
      </w:divBdr>
      <w:divsChild>
        <w:div w:id="1549680081">
          <w:marLeft w:val="0"/>
          <w:marRight w:val="0"/>
          <w:marTop w:val="0"/>
          <w:marBottom w:val="0"/>
          <w:divBdr>
            <w:top w:val="none" w:sz="0" w:space="0" w:color="auto"/>
            <w:left w:val="none" w:sz="0" w:space="0" w:color="auto"/>
            <w:bottom w:val="none" w:sz="0" w:space="0" w:color="auto"/>
            <w:right w:val="none" w:sz="0" w:space="0" w:color="auto"/>
          </w:divBdr>
        </w:div>
      </w:divsChild>
    </w:div>
    <w:div w:id="610432715">
      <w:bodyDiv w:val="1"/>
      <w:marLeft w:val="0"/>
      <w:marRight w:val="0"/>
      <w:marTop w:val="0"/>
      <w:marBottom w:val="0"/>
      <w:divBdr>
        <w:top w:val="none" w:sz="0" w:space="0" w:color="auto"/>
        <w:left w:val="none" w:sz="0" w:space="0" w:color="auto"/>
        <w:bottom w:val="none" w:sz="0" w:space="0" w:color="auto"/>
        <w:right w:val="none" w:sz="0" w:space="0" w:color="auto"/>
      </w:divBdr>
    </w:div>
    <w:div w:id="632711027">
      <w:bodyDiv w:val="1"/>
      <w:marLeft w:val="0"/>
      <w:marRight w:val="0"/>
      <w:marTop w:val="0"/>
      <w:marBottom w:val="0"/>
      <w:divBdr>
        <w:top w:val="none" w:sz="0" w:space="0" w:color="auto"/>
        <w:left w:val="none" w:sz="0" w:space="0" w:color="auto"/>
        <w:bottom w:val="none" w:sz="0" w:space="0" w:color="auto"/>
        <w:right w:val="none" w:sz="0" w:space="0" w:color="auto"/>
      </w:divBdr>
      <w:divsChild>
        <w:div w:id="185826053">
          <w:marLeft w:val="0"/>
          <w:marRight w:val="0"/>
          <w:marTop w:val="0"/>
          <w:marBottom w:val="0"/>
          <w:divBdr>
            <w:top w:val="none" w:sz="0" w:space="0" w:color="auto"/>
            <w:left w:val="none" w:sz="0" w:space="0" w:color="auto"/>
            <w:bottom w:val="none" w:sz="0" w:space="0" w:color="auto"/>
            <w:right w:val="none" w:sz="0" w:space="0" w:color="auto"/>
          </w:divBdr>
        </w:div>
      </w:divsChild>
    </w:div>
    <w:div w:id="699018288">
      <w:bodyDiv w:val="1"/>
      <w:marLeft w:val="0"/>
      <w:marRight w:val="0"/>
      <w:marTop w:val="0"/>
      <w:marBottom w:val="0"/>
      <w:divBdr>
        <w:top w:val="none" w:sz="0" w:space="0" w:color="auto"/>
        <w:left w:val="none" w:sz="0" w:space="0" w:color="auto"/>
        <w:bottom w:val="none" w:sz="0" w:space="0" w:color="auto"/>
        <w:right w:val="none" w:sz="0" w:space="0" w:color="auto"/>
      </w:divBdr>
      <w:divsChild>
        <w:div w:id="594824035">
          <w:marLeft w:val="0"/>
          <w:marRight w:val="0"/>
          <w:marTop w:val="0"/>
          <w:marBottom w:val="0"/>
          <w:divBdr>
            <w:top w:val="none" w:sz="0" w:space="0" w:color="auto"/>
            <w:left w:val="none" w:sz="0" w:space="0" w:color="auto"/>
            <w:bottom w:val="none" w:sz="0" w:space="0" w:color="auto"/>
            <w:right w:val="none" w:sz="0" w:space="0" w:color="auto"/>
          </w:divBdr>
        </w:div>
      </w:divsChild>
    </w:div>
    <w:div w:id="755857865">
      <w:bodyDiv w:val="1"/>
      <w:marLeft w:val="0"/>
      <w:marRight w:val="0"/>
      <w:marTop w:val="0"/>
      <w:marBottom w:val="0"/>
      <w:divBdr>
        <w:top w:val="none" w:sz="0" w:space="0" w:color="auto"/>
        <w:left w:val="none" w:sz="0" w:space="0" w:color="auto"/>
        <w:bottom w:val="none" w:sz="0" w:space="0" w:color="auto"/>
        <w:right w:val="none" w:sz="0" w:space="0" w:color="auto"/>
      </w:divBdr>
    </w:div>
    <w:div w:id="820266148">
      <w:bodyDiv w:val="1"/>
      <w:marLeft w:val="0"/>
      <w:marRight w:val="0"/>
      <w:marTop w:val="0"/>
      <w:marBottom w:val="0"/>
      <w:divBdr>
        <w:top w:val="none" w:sz="0" w:space="0" w:color="auto"/>
        <w:left w:val="none" w:sz="0" w:space="0" w:color="auto"/>
        <w:bottom w:val="none" w:sz="0" w:space="0" w:color="auto"/>
        <w:right w:val="none" w:sz="0" w:space="0" w:color="auto"/>
      </w:divBdr>
    </w:div>
    <w:div w:id="1066106213">
      <w:bodyDiv w:val="1"/>
      <w:marLeft w:val="0"/>
      <w:marRight w:val="0"/>
      <w:marTop w:val="0"/>
      <w:marBottom w:val="0"/>
      <w:divBdr>
        <w:top w:val="none" w:sz="0" w:space="0" w:color="auto"/>
        <w:left w:val="none" w:sz="0" w:space="0" w:color="auto"/>
        <w:bottom w:val="none" w:sz="0" w:space="0" w:color="auto"/>
        <w:right w:val="none" w:sz="0" w:space="0" w:color="auto"/>
      </w:divBdr>
    </w:div>
    <w:div w:id="1103453927">
      <w:bodyDiv w:val="1"/>
      <w:marLeft w:val="0"/>
      <w:marRight w:val="0"/>
      <w:marTop w:val="0"/>
      <w:marBottom w:val="0"/>
      <w:divBdr>
        <w:top w:val="none" w:sz="0" w:space="0" w:color="auto"/>
        <w:left w:val="none" w:sz="0" w:space="0" w:color="auto"/>
        <w:bottom w:val="none" w:sz="0" w:space="0" w:color="auto"/>
        <w:right w:val="none" w:sz="0" w:space="0" w:color="auto"/>
      </w:divBdr>
      <w:divsChild>
        <w:div w:id="140390789">
          <w:marLeft w:val="0"/>
          <w:marRight w:val="0"/>
          <w:marTop w:val="0"/>
          <w:marBottom w:val="0"/>
          <w:divBdr>
            <w:top w:val="none" w:sz="0" w:space="0" w:color="auto"/>
            <w:left w:val="none" w:sz="0" w:space="0" w:color="auto"/>
            <w:bottom w:val="none" w:sz="0" w:space="0" w:color="auto"/>
            <w:right w:val="none" w:sz="0" w:space="0" w:color="auto"/>
          </w:divBdr>
        </w:div>
      </w:divsChild>
    </w:div>
    <w:div w:id="1104836672">
      <w:bodyDiv w:val="1"/>
      <w:marLeft w:val="0"/>
      <w:marRight w:val="0"/>
      <w:marTop w:val="0"/>
      <w:marBottom w:val="0"/>
      <w:divBdr>
        <w:top w:val="none" w:sz="0" w:space="0" w:color="auto"/>
        <w:left w:val="none" w:sz="0" w:space="0" w:color="auto"/>
        <w:bottom w:val="none" w:sz="0" w:space="0" w:color="auto"/>
        <w:right w:val="none" w:sz="0" w:space="0" w:color="auto"/>
      </w:divBdr>
    </w:div>
    <w:div w:id="1106073346">
      <w:bodyDiv w:val="1"/>
      <w:marLeft w:val="0"/>
      <w:marRight w:val="0"/>
      <w:marTop w:val="0"/>
      <w:marBottom w:val="0"/>
      <w:divBdr>
        <w:top w:val="none" w:sz="0" w:space="0" w:color="auto"/>
        <w:left w:val="none" w:sz="0" w:space="0" w:color="auto"/>
        <w:bottom w:val="none" w:sz="0" w:space="0" w:color="auto"/>
        <w:right w:val="none" w:sz="0" w:space="0" w:color="auto"/>
      </w:divBdr>
      <w:divsChild>
        <w:div w:id="1923371632">
          <w:marLeft w:val="0"/>
          <w:marRight w:val="0"/>
          <w:marTop w:val="0"/>
          <w:marBottom w:val="0"/>
          <w:divBdr>
            <w:top w:val="none" w:sz="0" w:space="0" w:color="auto"/>
            <w:left w:val="none" w:sz="0" w:space="0" w:color="auto"/>
            <w:bottom w:val="none" w:sz="0" w:space="0" w:color="auto"/>
            <w:right w:val="none" w:sz="0" w:space="0" w:color="auto"/>
          </w:divBdr>
        </w:div>
      </w:divsChild>
    </w:div>
    <w:div w:id="1170801918">
      <w:bodyDiv w:val="1"/>
      <w:marLeft w:val="0"/>
      <w:marRight w:val="0"/>
      <w:marTop w:val="0"/>
      <w:marBottom w:val="0"/>
      <w:divBdr>
        <w:top w:val="none" w:sz="0" w:space="0" w:color="auto"/>
        <w:left w:val="none" w:sz="0" w:space="0" w:color="auto"/>
        <w:bottom w:val="none" w:sz="0" w:space="0" w:color="auto"/>
        <w:right w:val="none" w:sz="0" w:space="0" w:color="auto"/>
      </w:divBdr>
      <w:divsChild>
        <w:div w:id="2011985666">
          <w:marLeft w:val="0"/>
          <w:marRight w:val="0"/>
          <w:marTop w:val="0"/>
          <w:marBottom w:val="0"/>
          <w:divBdr>
            <w:top w:val="none" w:sz="0" w:space="0" w:color="auto"/>
            <w:left w:val="none" w:sz="0" w:space="0" w:color="auto"/>
            <w:bottom w:val="none" w:sz="0" w:space="0" w:color="auto"/>
            <w:right w:val="none" w:sz="0" w:space="0" w:color="auto"/>
          </w:divBdr>
        </w:div>
      </w:divsChild>
    </w:div>
    <w:div w:id="1233198345">
      <w:bodyDiv w:val="1"/>
      <w:marLeft w:val="0"/>
      <w:marRight w:val="0"/>
      <w:marTop w:val="0"/>
      <w:marBottom w:val="0"/>
      <w:divBdr>
        <w:top w:val="none" w:sz="0" w:space="0" w:color="auto"/>
        <w:left w:val="none" w:sz="0" w:space="0" w:color="auto"/>
        <w:bottom w:val="none" w:sz="0" w:space="0" w:color="auto"/>
        <w:right w:val="none" w:sz="0" w:space="0" w:color="auto"/>
      </w:divBdr>
      <w:divsChild>
        <w:div w:id="1183979283">
          <w:marLeft w:val="0"/>
          <w:marRight w:val="0"/>
          <w:marTop w:val="0"/>
          <w:marBottom w:val="0"/>
          <w:divBdr>
            <w:top w:val="none" w:sz="0" w:space="0" w:color="auto"/>
            <w:left w:val="none" w:sz="0" w:space="0" w:color="auto"/>
            <w:bottom w:val="none" w:sz="0" w:space="0" w:color="auto"/>
            <w:right w:val="none" w:sz="0" w:space="0" w:color="auto"/>
          </w:divBdr>
        </w:div>
      </w:divsChild>
    </w:div>
    <w:div w:id="1282541645">
      <w:bodyDiv w:val="1"/>
      <w:marLeft w:val="0"/>
      <w:marRight w:val="0"/>
      <w:marTop w:val="0"/>
      <w:marBottom w:val="0"/>
      <w:divBdr>
        <w:top w:val="none" w:sz="0" w:space="0" w:color="auto"/>
        <w:left w:val="none" w:sz="0" w:space="0" w:color="auto"/>
        <w:bottom w:val="none" w:sz="0" w:space="0" w:color="auto"/>
        <w:right w:val="none" w:sz="0" w:space="0" w:color="auto"/>
      </w:divBdr>
    </w:div>
    <w:div w:id="1492720240">
      <w:bodyDiv w:val="1"/>
      <w:marLeft w:val="0"/>
      <w:marRight w:val="0"/>
      <w:marTop w:val="0"/>
      <w:marBottom w:val="0"/>
      <w:divBdr>
        <w:top w:val="none" w:sz="0" w:space="0" w:color="auto"/>
        <w:left w:val="none" w:sz="0" w:space="0" w:color="auto"/>
        <w:bottom w:val="none" w:sz="0" w:space="0" w:color="auto"/>
        <w:right w:val="none" w:sz="0" w:space="0" w:color="auto"/>
      </w:divBdr>
    </w:div>
    <w:div w:id="1613438356">
      <w:bodyDiv w:val="1"/>
      <w:marLeft w:val="0"/>
      <w:marRight w:val="0"/>
      <w:marTop w:val="0"/>
      <w:marBottom w:val="0"/>
      <w:divBdr>
        <w:top w:val="none" w:sz="0" w:space="0" w:color="auto"/>
        <w:left w:val="none" w:sz="0" w:space="0" w:color="auto"/>
        <w:bottom w:val="none" w:sz="0" w:space="0" w:color="auto"/>
        <w:right w:val="none" w:sz="0" w:space="0" w:color="auto"/>
      </w:divBdr>
      <w:divsChild>
        <w:div w:id="209997265">
          <w:marLeft w:val="0"/>
          <w:marRight w:val="0"/>
          <w:marTop w:val="0"/>
          <w:marBottom w:val="0"/>
          <w:divBdr>
            <w:top w:val="none" w:sz="0" w:space="0" w:color="auto"/>
            <w:left w:val="none" w:sz="0" w:space="0" w:color="auto"/>
            <w:bottom w:val="none" w:sz="0" w:space="0" w:color="auto"/>
            <w:right w:val="none" w:sz="0" w:space="0" w:color="auto"/>
          </w:divBdr>
        </w:div>
      </w:divsChild>
    </w:div>
    <w:div w:id="1728452372">
      <w:bodyDiv w:val="1"/>
      <w:marLeft w:val="0"/>
      <w:marRight w:val="0"/>
      <w:marTop w:val="0"/>
      <w:marBottom w:val="0"/>
      <w:divBdr>
        <w:top w:val="none" w:sz="0" w:space="0" w:color="auto"/>
        <w:left w:val="none" w:sz="0" w:space="0" w:color="auto"/>
        <w:bottom w:val="none" w:sz="0" w:space="0" w:color="auto"/>
        <w:right w:val="none" w:sz="0" w:space="0" w:color="auto"/>
      </w:divBdr>
      <w:divsChild>
        <w:div w:id="235093226">
          <w:marLeft w:val="0"/>
          <w:marRight w:val="0"/>
          <w:marTop w:val="0"/>
          <w:marBottom w:val="0"/>
          <w:divBdr>
            <w:top w:val="none" w:sz="0" w:space="0" w:color="auto"/>
            <w:left w:val="none" w:sz="0" w:space="0" w:color="auto"/>
            <w:bottom w:val="none" w:sz="0" w:space="0" w:color="auto"/>
            <w:right w:val="none" w:sz="0" w:space="0" w:color="auto"/>
          </w:divBdr>
        </w:div>
      </w:divsChild>
    </w:div>
    <w:div w:id="1944876467">
      <w:bodyDiv w:val="1"/>
      <w:marLeft w:val="0"/>
      <w:marRight w:val="0"/>
      <w:marTop w:val="0"/>
      <w:marBottom w:val="0"/>
      <w:divBdr>
        <w:top w:val="none" w:sz="0" w:space="0" w:color="auto"/>
        <w:left w:val="none" w:sz="0" w:space="0" w:color="auto"/>
        <w:bottom w:val="none" w:sz="0" w:space="0" w:color="auto"/>
        <w:right w:val="none" w:sz="0" w:space="0" w:color="auto"/>
      </w:divBdr>
    </w:div>
    <w:div w:id="1950775814">
      <w:bodyDiv w:val="1"/>
      <w:marLeft w:val="0"/>
      <w:marRight w:val="0"/>
      <w:marTop w:val="0"/>
      <w:marBottom w:val="0"/>
      <w:divBdr>
        <w:top w:val="none" w:sz="0" w:space="0" w:color="auto"/>
        <w:left w:val="none" w:sz="0" w:space="0" w:color="auto"/>
        <w:bottom w:val="none" w:sz="0" w:space="0" w:color="auto"/>
        <w:right w:val="none" w:sz="0" w:space="0" w:color="auto"/>
      </w:divBdr>
      <w:divsChild>
        <w:div w:id="1353141300">
          <w:marLeft w:val="0"/>
          <w:marRight w:val="0"/>
          <w:marTop w:val="0"/>
          <w:marBottom w:val="0"/>
          <w:divBdr>
            <w:top w:val="none" w:sz="0" w:space="0" w:color="auto"/>
            <w:left w:val="none" w:sz="0" w:space="0" w:color="auto"/>
            <w:bottom w:val="none" w:sz="0" w:space="0" w:color="auto"/>
            <w:right w:val="none" w:sz="0" w:space="0" w:color="auto"/>
          </w:divBdr>
        </w:div>
      </w:divsChild>
    </w:div>
    <w:div w:id="1973441285">
      <w:bodyDiv w:val="1"/>
      <w:marLeft w:val="0"/>
      <w:marRight w:val="0"/>
      <w:marTop w:val="0"/>
      <w:marBottom w:val="0"/>
      <w:divBdr>
        <w:top w:val="none" w:sz="0" w:space="0" w:color="auto"/>
        <w:left w:val="none" w:sz="0" w:space="0" w:color="auto"/>
        <w:bottom w:val="none" w:sz="0" w:space="0" w:color="auto"/>
        <w:right w:val="none" w:sz="0" w:space="0" w:color="auto"/>
      </w:divBdr>
      <w:divsChild>
        <w:div w:id="1129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insidehighered.com%2Fnews%2F2021%2F01%2F08%2Flive-updates-latest-news-coronavirus-and-higher-education&amp;data=04%7C01%7Cjolene.cole%40gcsu.edu%7C4dd55d06e32649d589f708d8b44d8826%7Cbfd29cfa8e7142e69abc953a6d6f07d6%7C0%7C0%7C637457592374808351%7CUnknown%7CTWFpbGZsb3d8eyJWIjoiMC4wLjAwMDAiLCJQIjoiV2luMzIiLCJBTiI6Ik1haWwiLCJXVCI6Mn0%3D%7C1000&amp;sdata=kh%2BhX67gQMqSa2eU%2FD%2Bs1RfDiMxNW1toySY11vPUTYc%3D&amp;reserved=0" TargetMode="External"/><Relationship Id="rId3" Type="http://schemas.openxmlformats.org/officeDocument/2006/relationships/settings" Target="settings.xml"/><Relationship Id="rId7" Type="http://schemas.openxmlformats.org/officeDocument/2006/relationships/hyperlink" Target="https://www.cdc.gov/coronavirus/2019-ncov/php/open-america/expanded-screening-test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1.safelinks.protection.outlook.com/?url=https%3A%2F%2Fwww.clayton.edu%2Fnews%2Fblog%2Fpost%2F195540%2Fclayton-state-university-begins-administering-covid-19-vaccine-to-campus-community%3Ffbclid%3DIwAR1s6a-8LRmaDo97UKCwGNXjXiegW3Tkt7sWGqwN3oQFbQf1e3hDZ8A9H4Q&amp;data=04%7C01%7Cjolene.cole%40gcsu.edu%7C29ec4203b4c04528c22b08d8b82aac5a%7Cbfd29cfa8e7142e69abc953a6d6f07d6%7C0%7C0%7C637461840706565489%7CUnknown%7CTWFpbGZsb3d8eyJWIjoiMC4wLjAwMDAiLCJQIjoiV2luMzIiLCJBTiI6Ik1haWwiLCJXVCI6Mn0%3D%7C1000&amp;sdata=ynm6W8xEewEXk7E%2BW%2FVGIGQp8fkWUTkNp0AqkIajL9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12</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Jolene Cole</cp:lastModifiedBy>
  <cp:revision>30</cp:revision>
  <cp:lastPrinted>2020-11-06T19:00:00Z</cp:lastPrinted>
  <dcterms:created xsi:type="dcterms:W3CDTF">2020-11-06T18:46:00Z</dcterms:created>
  <dcterms:modified xsi:type="dcterms:W3CDTF">2021-01-17T00:47:00Z</dcterms:modified>
</cp:coreProperties>
</file>