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Default="00DF09AB" w:rsidP="00DF09AB">
      <w:pPr>
        <w:jc w:val="center"/>
        <w:rPr>
          <w:b/>
          <w:lang w:val="en"/>
        </w:rPr>
      </w:pPr>
      <w:r>
        <w:rPr>
          <w:b/>
          <w:lang w:val="en"/>
        </w:rPr>
        <w:t>201</w:t>
      </w:r>
      <w:r w:rsidR="00347E37">
        <w:rPr>
          <w:b/>
          <w:lang w:val="en"/>
        </w:rPr>
        <w:t>3</w:t>
      </w:r>
      <w:r>
        <w:rPr>
          <w:b/>
          <w:lang w:val="en"/>
        </w:rPr>
        <w:t>-</w:t>
      </w:r>
      <w:r w:rsidR="003C2580">
        <w:rPr>
          <w:b/>
          <w:lang w:val="en"/>
        </w:rPr>
        <w:t>20</w:t>
      </w:r>
      <w:r>
        <w:rPr>
          <w:b/>
          <w:lang w:val="en"/>
        </w:rPr>
        <w:t>1</w:t>
      </w:r>
      <w:r w:rsidR="00347E37">
        <w:rPr>
          <w:b/>
          <w:lang w:val="en"/>
        </w:rPr>
        <w:t>4</w:t>
      </w:r>
      <w:r>
        <w:rPr>
          <w:b/>
          <w:lang w:val="en"/>
        </w:rPr>
        <w:t xml:space="preserve"> University Senate</w:t>
      </w:r>
    </w:p>
    <w:p w:rsidR="006E5A95" w:rsidRDefault="00CC2ECE" w:rsidP="00F85D6E">
      <w:pPr>
        <w:spacing w:line="240" w:lineRule="atLeast"/>
        <w:jc w:val="center"/>
        <w:rPr>
          <w:b/>
          <w:lang w:val="en"/>
        </w:rPr>
      </w:pPr>
      <w:r>
        <w:rPr>
          <w:b/>
          <w:lang w:val="en"/>
        </w:rPr>
        <w:t xml:space="preserve">Minutes for the </w:t>
      </w:r>
      <w:r w:rsidR="00382AB5">
        <w:rPr>
          <w:b/>
          <w:lang w:val="en"/>
        </w:rPr>
        <w:t>2</w:t>
      </w:r>
      <w:r w:rsidR="008F61C0">
        <w:rPr>
          <w:b/>
          <w:lang w:val="en"/>
        </w:rPr>
        <w:t>5-Ap</w:t>
      </w:r>
      <w:r w:rsidR="00382AB5">
        <w:rPr>
          <w:b/>
          <w:lang w:val="en"/>
        </w:rPr>
        <w:t>r</w:t>
      </w:r>
      <w:r w:rsidR="00607D6B">
        <w:rPr>
          <w:b/>
          <w:lang w:val="en"/>
        </w:rPr>
        <w:t>-201</w:t>
      </w:r>
      <w:r w:rsidR="00AC2494">
        <w:rPr>
          <w:b/>
          <w:lang w:val="en"/>
        </w:rPr>
        <w:t>4</w:t>
      </w:r>
      <w:r w:rsidR="00607D6B">
        <w:rPr>
          <w:b/>
          <w:lang w:val="en"/>
        </w:rPr>
        <w:t xml:space="preserve"> </w:t>
      </w:r>
      <w:r w:rsidR="002D470E">
        <w:rPr>
          <w:b/>
          <w:lang w:val="en"/>
        </w:rPr>
        <w:t>Meeting</w:t>
      </w:r>
    </w:p>
    <w:p w:rsidR="00CC2ECE" w:rsidRDefault="00CC2ECE" w:rsidP="00CC2ECE">
      <w:pPr>
        <w:jc w:val="center"/>
        <w:rPr>
          <w:i/>
          <w:iCs/>
          <w:color w:val="000000"/>
          <w:sz w:val="20"/>
          <w:szCs w:val="20"/>
        </w:rPr>
      </w:pPr>
      <w:r>
        <w:rPr>
          <w:i/>
          <w:iCs/>
          <w:color w:val="000000"/>
          <w:sz w:val="20"/>
          <w:szCs w:val="20"/>
        </w:rPr>
        <w:t xml:space="preserve">University </w:t>
      </w:r>
      <w:r w:rsidRPr="00CC2ECE">
        <w:rPr>
          <w:i/>
          <w:iCs/>
          <w:color w:val="000000"/>
          <w:sz w:val="20"/>
          <w:szCs w:val="20"/>
        </w:rPr>
        <w:t xml:space="preserve">Senate Officers: Presiding Officer </w:t>
      </w:r>
      <w:r w:rsidR="00347E37" w:rsidRPr="00CC2ECE">
        <w:rPr>
          <w:i/>
          <w:iCs/>
          <w:color w:val="000000"/>
          <w:sz w:val="20"/>
          <w:szCs w:val="20"/>
        </w:rPr>
        <w:t>Lyndall Muschell</w:t>
      </w:r>
      <w:r w:rsidRPr="00CC2ECE">
        <w:rPr>
          <w:i/>
          <w:iCs/>
          <w:color w:val="000000"/>
          <w:sz w:val="20"/>
          <w:szCs w:val="20"/>
        </w:rPr>
        <w:t xml:space="preserve">, Presiding Officer Elect </w:t>
      </w:r>
      <w:r w:rsidR="00347E37">
        <w:rPr>
          <w:i/>
          <w:iCs/>
          <w:color w:val="000000"/>
          <w:sz w:val="20"/>
          <w:szCs w:val="20"/>
        </w:rPr>
        <w:t>Susan Steele</w:t>
      </w:r>
      <w:r w:rsidRPr="00CC2ECE">
        <w:rPr>
          <w:i/>
          <w:iCs/>
          <w:color w:val="000000"/>
          <w:sz w:val="20"/>
          <w:szCs w:val="20"/>
        </w:rPr>
        <w:t>, Secretary Craig Turner</w:t>
      </w:r>
    </w:p>
    <w:p w:rsidR="009C680B" w:rsidRPr="000200EA" w:rsidRDefault="008C2D64" w:rsidP="00991DCB">
      <w:pPr>
        <w:spacing w:before="240"/>
        <w:ind w:left="994" w:hanging="1080"/>
        <w:jc w:val="both"/>
        <w:rPr>
          <w:sz w:val="22"/>
          <w:szCs w:val="22"/>
          <w:lang w:val="en"/>
        </w:rPr>
      </w:pPr>
      <w:r w:rsidRPr="00BE6A2E">
        <w:rPr>
          <w:b/>
          <w:smallCaps/>
          <w:sz w:val="22"/>
          <w:szCs w:val="22"/>
          <w:u w:val="single"/>
          <w:lang w:val="en"/>
        </w:rPr>
        <w:t>Present</w:t>
      </w:r>
      <w:r w:rsidR="00221276">
        <w:rPr>
          <w:sz w:val="22"/>
          <w:szCs w:val="22"/>
          <w:lang w:val="en"/>
        </w:rPr>
        <w:tab/>
      </w:r>
      <w:r w:rsidR="000200EA" w:rsidRPr="000200EA">
        <w:rPr>
          <w:sz w:val="22"/>
          <w:szCs w:val="22"/>
          <w:lang w:val="en"/>
        </w:rPr>
        <w:t xml:space="preserve">Angel Abney, Susan Allen, Kay Anderson, Andrei Barkovskii, Alex Blazer, Kelli Brown, Scott Butler, Jan Clark, Carrie Cook, David de Posada, Donovan Domingue, Maureen Horgan, Amanda Jarriel, Josh Kitchens, Beth McCauley, Daniel McDonald, </w:t>
      </w:r>
      <w:r w:rsidR="00642164" w:rsidRPr="000200EA">
        <w:rPr>
          <w:sz w:val="22"/>
          <w:szCs w:val="22"/>
        </w:rPr>
        <w:t xml:space="preserve">Macon L. C. McGinley, </w:t>
      </w:r>
      <w:r w:rsidR="000200EA" w:rsidRPr="000200EA">
        <w:rPr>
          <w:sz w:val="22"/>
          <w:szCs w:val="22"/>
          <w:lang w:val="en"/>
        </w:rPr>
        <w:t xml:space="preserve">William Miller, Leslie Moore, Lyndall Muschell, Amy Pinney, Jason Rich, Doreen Sams, Cara </w:t>
      </w:r>
      <w:r w:rsidR="00BE5ECF">
        <w:rPr>
          <w:sz w:val="22"/>
          <w:szCs w:val="22"/>
          <w:lang w:val="en"/>
        </w:rPr>
        <w:t xml:space="preserve">Meade </w:t>
      </w:r>
      <w:r w:rsidR="000200EA" w:rsidRPr="000200EA">
        <w:rPr>
          <w:sz w:val="22"/>
          <w:szCs w:val="22"/>
          <w:lang w:val="en"/>
        </w:rPr>
        <w:t>Smith, Costas Spirou, Susan Steele, Amy Sumpter, John R. Swinton, Tom Toney, Craig Turner, Carol Ward, Catherine Whelan, Stephen Wills, James J. Winchester, Howard Woodard</w:t>
      </w:r>
      <w:r w:rsidR="008F1AD5" w:rsidRPr="000200EA">
        <w:rPr>
          <w:sz w:val="22"/>
          <w:szCs w:val="22"/>
          <w:lang w:val="en"/>
        </w:rPr>
        <w:t>.</w:t>
      </w:r>
    </w:p>
    <w:p w:rsidR="008C2D64" w:rsidRPr="000200EA" w:rsidRDefault="008C2D64" w:rsidP="00221276">
      <w:pPr>
        <w:pStyle w:val="NormalWeb"/>
        <w:spacing w:before="120" w:line="240" w:lineRule="atLeast"/>
        <w:ind w:left="994" w:hanging="994"/>
        <w:jc w:val="both"/>
        <w:rPr>
          <w:sz w:val="22"/>
          <w:szCs w:val="22"/>
          <w:lang w:val="en"/>
        </w:rPr>
      </w:pPr>
      <w:r w:rsidRPr="000200EA">
        <w:rPr>
          <w:b/>
          <w:smallCaps/>
          <w:sz w:val="22"/>
          <w:szCs w:val="22"/>
          <w:u w:val="single"/>
          <w:lang w:val="en"/>
        </w:rPr>
        <w:t>Absent</w:t>
      </w:r>
      <w:r w:rsidRPr="000200EA">
        <w:rPr>
          <w:sz w:val="22"/>
          <w:szCs w:val="22"/>
          <w:lang w:val="en"/>
        </w:rPr>
        <w:t xml:space="preserve"> </w:t>
      </w:r>
      <w:r w:rsidRPr="000200EA">
        <w:rPr>
          <w:sz w:val="22"/>
          <w:szCs w:val="22"/>
          <w:lang w:val="en"/>
        </w:rPr>
        <w:tab/>
      </w:r>
      <w:r w:rsidR="000200EA" w:rsidRPr="000200EA">
        <w:rPr>
          <w:sz w:val="22"/>
          <w:szCs w:val="22"/>
          <w:lang w:val="en"/>
        </w:rPr>
        <w:t>Elissa Auerbach, Bill Fisher, Douglas A. Goings, Deborah MacMillan, Doc St. Clair</w:t>
      </w:r>
      <w:r w:rsidRPr="000200EA">
        <w:rPr>
          <w:sz w:val="22"/>
          <w:szCs w:val="22"/>
          <w:lang w:val="en"/>
        </w:rPr>
        <w:t>.</w:t>
      </w:r>
    </w:p>
    <w:p w:rsidR="001D1AF8" w:rsidRPr="00BE6A2E" w:rsidRDefault="008C2D64" w:rsidP="00221276">
      <w:pPr>
        <w:pStyle w:val="NormalWeb"/>
        <w:spacing w:before="120" w:line="240" w:lineRule="atLeast"/>
        <w:ind w:left="994" w:hanging="994"/>
        <w:jc w:val="both"/>
        <w:rPr>
          <w:sz w:val="22"/>
          <w:szCs w:val="22"/>
          <w:lang w:val="en"/>
        </w:rPr>
      </w:pPr>
      <w:r w:rsidRPr="000200EA">
        <w:rPr>
          <w:b/>
          <w:smallCaps/>
          <w:sz w:val="22"/>
          <w:szCs w:val="22"/>
          <w:u w:val="single"/>
          <w:lang w:val="en"/>
        </w:rPr>
        <w:t>Regrets</w:t>
      </w:r>
      <w:r w:rsidRPr="000200EA">
        <w:rPr>
          <w:sz w:val="22"/>
          <w:szCs w:val="22"/>
          <w:lang w:val="en"/>
        </w:rPr>
        <w:t xml:space="preserve"> </w:t>
      </w:r>
      <w:r w:rsidRPr="000200EA">
        <w:rPr>
          <w:sz w:val="22"/>
          <w:szCs w:val="22"/>
          <w:lang w:val="en"/>
        </w:rPr>
        <w:tab/>
      </w:r>
      <w:r w:rsidR="000200EA" w:rsidRPr="000200EA">
        <w:rPr>
          <w:sz w:val="22"/>
          <w:szCs w:val="22"/>
        </w:rPr>
        <w:t>Benjamin Davis, Victoria Deneroff, Steve Dorman, Victoria Ferree, Julia Metzker, Sarah Rose Remmes, Holley Roberts, Vicky Robinson, Mike Rose, Timothy Smith</w:t>
      </w:r>
      <w:r w:rsidR="001D1AF8" w:rsidRPr="00BE6A2E">
        <w:rPr>
          <w:sz w:val="22"/>
          <w:szCs w:val="22"/>
          <w:lang w:val="en"/>
        </w:rPr>
        <w:t>.</w:t>
      </w:r>
    </w:p>
    <w:p w:rsidR="00991DCB" w:rsidRPr="00991DCB" w:rsidRDefault="008C2D64" w:rsidP="008F1AD5">
      <w:pPr>
        <w:pStyle w:val="NormalWeb"/>
        <w:spacing w:before="0" w:beforeAutospacing="0" w:after="0" w:afterAutospacing="0" w:line="240" w:lineRule="atLeast"/>
        <w:ind w:left="994" w:hanging="994"/>
        <w:jc w:val="both"/>
        <w:rPr>
          <w:i/>
          <w:sz w:val="22"/>
          <w:szCs w:val="22"/>
          <w:lang w:val="en"/>
        </w:rPr>
      </w:pPr>
      <w:r w:rsidRPr="00BE6A2E">
        <w:rPr>
          <w:b/>
          <w:smallCaps/>
          <w:sz w:val="22"/>
          <w:szCs w:val="22"/>
          <w:u w:val="single"/>
          <w:lang w:val="en"/>
        </w:rPr>
        <w:t>Guests</w:t>
      </w:r>
      <w:r w:rsidRPr="00BE6A2E">
        <w:rPr>
          <w:sz w:val="22"/>
          <w:szCs w:val="22"/>
          <w:lang w:val="en"/>
        </w:rPr>
        <w:t xml:space="preserve"> </w:t>
      </w:r>
      <w:r w:rsidRPr="00BE6A2E">
        <w:rPr>
          <w:sz w:val="22"/>
          <w:szCs w:val="22"/>
          <w:lang w:val="en"/>
        </w:rPr>
        <w:tab/>
      </w:r>
      <w:r w:rsidR="000200EA">
        <w:rPr>
          <w:sz w:val="22"/>
          <w:szCs w:val="22"/>
          <w:lang w:val="en"/>
        </w:rPr>
        <w:t>Steve Elliott-Gower</w:t>
      </w:r>
      <w:r w:rsidR="00991DCB">
        <w:rPr>
          <w:sz w:val="22"/>
          <w:szCs w:val="22"/>
          <w:lang w:val="en"/>
        </w:rPr>
        <w:t xml:space="preserve"> </w:t>
      </w:r>
      <w:r w:rsidR="00991DCB" w:rsidRPr="00991DCB">
        <w:rPr>
          <w:i/>
          <w:sz w:val="22"/>
          <w:szCs w:val="22"/>
          <w:lang w:val="en"/>
        </w:rPr>
        <w:t>Ass</w:t>
      </w:r>
      <w:r w:rsidR="000200EA">
        <w:rPr>
          <w:i/>
          <w:sz w:val="22"/>
          <w:szCs w:val="22"/>
          <w:lang w:val="en"/>
        </w:rPr>
        <w:t>ociate</w:t>
      </w:r>
      <w:r w:rsidR="00991DCB" w:rsidRPr="00991DCB">
        <w:rPr>
          <w:i/>
          <w:sz w:val="22"/>
          <w:szCs w:val="22"/>
          <w:lang w:val="en"/>
        </w:rPr>
        <w:t xml:space="preserve"> Professor, Department of </w:t>
      </w:r>
      <w:r w:rsidR="000200EA">
        <w:rPr>
          <w:i/>
          <w:sz w:val="22"/>
          <w:szCs w:val="22"/>
          <w:lang w:val="en"/>
        </w:rPr>
        <w:t>Government and Sociology</w:t>
      </w:r>
    </w:p>
    <w:p w:rsidR="008F1AD5" w:rsidRPr="00796E8C" w:rsidRDefault="008F1AD5" w:rsidP="008F1AD5">
      <w:pPr>
        <w:pStyle w:val="NormalWeb"/>
        <w:spacing w:before="0" w:beforeAutospacing="0" w:after="0" w:afterAutospacing="0" w:line="240" w:lineRule="atLeast"/>
        <w:ind w:left="994" w:hanging="4"/>
        <w:jc w:val="both"/>
        <w:rPr>
          <w:i/>
          <w:sz w:val="22"/>
          <w:szCs w:val="22"/>
          <w:lang w:val="en"/>
        </w:rPr>
      </w:pPr>
      <w:r w:rsidRPr="00A539C6">
        <w:rPr>
          <w:sz w:val="22"/>
          <w:szCs w:val="22"/>
          <w:lang w:val="en"/>
        </w:rPr>
        <w:t xml:space="preserve">Carly Jara </w:t>
      </w:r>
      <w:r w:rsidRPr="00A539C6">
        <w:rPr>
          <w:i/>
          <w:sz w:val="22"/>
          <w:szCs w:val="22"/>
          <w:lang w:val="en"/>
        </w:rPr>
        <w:t>Graduate Assistant of the 2013-2014 University Senate</w:t>
      </w:r>
    </w:p>
    <w:p w:rsidR="000B38B2" w:rsidRDefault="008F1AD5" w:rsidP="00991DCB">
      <w:pPr>
        <w:pStyle w:val="NormalWeb"/>
        <w:spacing w:before="0" w:beforeAutospacing="0" w:after="0" w:afterAutospacing="0" w:line="240" w:lineRule="atLeast"/>
        <w:ind w:left="979"/>
        <w:jc w:val="both"/>
        <w:rPr>
          <w:sz w:val="22"/>
          <w:szCs w:val="22"/>
          <w:lang w:val="en"/>
        </w:rPr>
      </w:pPr>
      <w:r w:rsidRPr="008F1AD5">
        <w:rPr>
          <w:sz w:val="22"/>
          <w:szCs w:val="22"/>
          <w:lang w:val="en"/>
        </w:rPr>
        <w:t xml:space="preserve">Mary Magoulick </w:t>
      </w:r>
      <w:r w:rsidRPr="008F1AD5">
        <w:rPr>
          <w:i/>
          <w:sz w:val="22"/>
          <w:szCs w:val="22"/>
          <w:lang w:val="en"/>
        </w:rPr>
        <w:t>Professor of English</w:t>
      </w:r>
    </w:p>
    <w:p w:rsidR="00991DCB" w:rsidRPr="00991DCB" w:rsidRDefault="00991DCB" w:rsidP="00991DCB">
      <w:pPr>
        <w:pStyle w:val="NormalWeb"/>
        <w:spacing w:before="0" w:beforeAutospacing="0" w:after="0" w:afterAutospacing="0" w:line="240" w:lineRule="atLeast"/>
        <w:ind w:left="979"/>
        <w:jc w:val="both"/>
        <w:rPr>
          <w:i/>
          <w:sz w:val="22"/>
          <w:szCs w:val="22"/>
          <w:lang w:val="en"/>
        </w:rPr>
      </w:pPr>
      <w:r w:rsidRPr="00991DCB">
        <w:rPr>
          <w:sz w:val="22"/>
          <w:szCs w:val="22"/>
          <w:lang w:val="en"/>
        </w:rPr>
        <w:t>Tom Ormond</w:t>
      </w:r>
      <w:r>
        <w:rPr>
          <w:sz w:val="22"/>
          <w:szCs w:val="22"/>
          <w:lang w:val="en"/>
        </w:rPr>
        <w:t xml:space="preserve"> </w:t>
      </w:r>
      <w:r w:rsidRPr="00991DCB">
        <w:rPr>
          <w:i/>
          <w:sz w:val="22"/>
          <w:szCs w:val="22"/>
          <w:lang w:val="en"/>
        </w:rPr>
        <w:t>Associate Provost</w:t>
      </w:r>
    </w:p>
    <w:p w:rsidR="000200EA" w:rsidRDefault="000200EA" w:rsidP="00991DCB">
      <w:pPr>
        <w:pStyle w:val="NormalWeb"/>
        <w:spacing w:before="0" w:beforeAutospacing="0" w:after="0" w:afterAutospacing="0" w:line="240" w:lineRule="atLeast"/>
        <w:ind w:left="990" w:hanging="4"/>
        <w:jc w:val="both"/>
        <w:rPr>
          <w:sz w:val="22"/>
          <w:szCs w:val="22"/>
          <w:lang w:val="en"/>
        </w:rPr>
      </w:pPr>
      <w:r>
        <w:rPr>
          <w:sz w:val="22"/>
          <w:szCs w:val="22"/>
          <w:lang w:val="en"/>
        </w:rPr>
        <w:t xml:space="preserve">Bob Orr </w:t>
      </w:r>
      <w:r w:rsidRPr="000200EA">
        <w:rPr>
          <w:i/>
          <w:sz w:val="22"/>
          <w:szCs w:val="22"/>
          <w:lang w:val="en"/>
        </w:rPr>
        <w:t>Chief Information Officer</w:t>
      </w:r>
    </w:p>
    <w:p w:rsidR="00991DCB" w:rsidRPr="00A539C6" w:rsidRDefault="00991DCB" w:rsidP="00991DCB">
      <w:pPr>
        <w:pStyle w:val="NormalWeb"/>
        <w:spacing w:before="0" w:beforeAutospacing="0" w:after="0" w:afterAutospacing="0" w:line="240" w:lineRule="atLeast"/>
        <w:ind w:left="990" w:hanging="4"/>
        <w:jc w:val="both"/>
        <w:rPr>
          <w:sz w:val="22"/>
          <w:szCs w:val="22"/>
          <w:lang w:val="en"/>
        </w:rPr>
      </w:pPr>
      <w:r w:rsidRPr="00A539C6">
        <w:rPr>
          <w:sz w:val="22"/>
          <w:szCs w:val="22"/>
          <w:lang w:val="en"/>
        </w:rPr>
        <w:t xml:space="preserve">John Sirmans </w:t>
      </w:r>
      <w:r w:rsidRPr="00A539C6">
        <w:rPr>
          <w:i/>
          <w:sz w:val="22"/>
          <w:szCs w:val="22"/>
          <w:lang w:val="en"/>
        </w:rPr>
        <w:t>Parliamentarian of the 2013-2014 University Senate</w:t>
      </w:r>
    </w:p>
    <w:p w:rsidR="000200EA" w:rsidRDefault="000200EA" w:rsidP="008F1AD5">
      <w:pPr>
        <w:pStyle w:val="NormalWeb"/>
        <w:spacing w:before="0" w:beforeAutospacing="0" w:after="0" w:afterAutospacing="0" w:line="240" w:lineRule="atLeast"/>
        <w:ind w:left="990" w:hanging="4"/>
        <w:jc w:val="both"/>
        <w:rPr>
          <w:i/>
          <w:sz w:val="22"/>
          <w:szCs w:val="22"/>
          <w:lang w:val="en"/>
        </w:rPr>
      </w:pPr>
      <w:r>
        <w:rPr>
          <w:sz w:val="22"/>
          <w:szCs w:val="22"/>
          <w:lang w:val="en"/>
        </w:rPr>
        <w:t xml:space="preserve">Wendell Staton </w:t>
      </w:r>
      <w:r>
        <w:rPr>
          <w:i/>
          <w:sz w:val="22"/>
          <w:szCs w:val="22"/>
          <w:lang w:val="en"/>
        </w:rPr>
        <w:t>Director of Athletics</w:t>
      </w:r>
    </w:p>
    <w:p w:rsidR="008F1AD5" w:rsidRPr="00A539C6" w:rsidRDefault="008F1AD5" w:rsidP="008F1AD5">
      <w:pPr>
        <w:pStyle w:val="NormalWeb"/>
        <w:spacing w:before="0" w:beforeAutospacing="0" w:after="0" w:afterAutospacing="0" w:line="240" w:lineRule="atLeast"/>
        <w:ind w:left="990" w:hanging="4"/>
        <w:jc w:val="both"/>
        <w:rPr>
          <w:i/>
          <w:sz w:val="22"/>
          <w:szCs w:val="22"/>
          <w:lang w:val="en"/>
        </w:rPr>
      </w:pPr>
      <w:r w:rsidRPr="00A539C6">
        <w:rPr>
          <w:sz w:val="22"/>
          <w:szCs w:val="22"/>
          <w:lang w:val="en"/>
        </w:rPr>
        <w:t xml:space="preserve">Evelyn Thomas </w:t>
      </w:r>
      <w:r w:rsidRPr="00A539C6">
        <w:rPr>
          <w:i/>
          <w:sz w:val="22"/>
          <w:szCs w:val="22"/>
          <w:lang w:val="en"/>
        </w:rPr>
        <w:t>Administrative Assistant to the Dean of the College of Health Sciences</w:t>
      </w:r>
    </w:p>
    <w:p w:rsidR="000B38B2" w:rsidRDefault="000200EA" w:rsidP="00991DCB">
      <w:pPr>
        <w:pStyle w:val="NormalWeb"/>
        <w:spacing w:before="0" w:beforeAutospacing="0" w:after="0" w:afterAutospacing="0" w:line="240" w:lineRule="atLeast"/>
        <w:ind w:left="990" w:hanging="4"/>
        <w:jc w:val="both"/>
        <w:rPr>
          <w:sz w:val="22"/>
          <w:szCs w:val="22"/>
          <w:lang w:val="en"/>
        </w:rPr>
      </w:pPr>
      <w:r>
        <w:rPr>
          <w:sz w:val="22"/>
          <w:szCs w:val="22"/>
          <w:lang w:val="en"/>
        </w:rPr>
        <w:t xml:space="preserve">Elaine Whitaker </w:t>
      </w:r>
      <w:r w:rsidRPr="000200EA">
        <w:rPr>
          <w:i/>
          <w:sz w:val="22"/>
          <w:szCs w:val="22"/>
          <w:lang w:val="en"/>
        </w:rPr>
        <w:t>Chair and Professor of English and Rhetoric</w:t>
      </w:r>
    </w:p>
    <w:p w:rsidR="00512BF5" w:rsidRPr="00CC0882" w:rsidRDefault="00512BF5" w:rsidP="00512BF5">
      <w:pPr>
        <w:spacing w:before="240" w:line="240" w:lineRule="atLeast"/>
        <w:jc w:val="both"/>
        <w:rPr>
          <w:lang w:val="en"/>
        </w:rPr>
      </w:pPr>
      <w:r w:rsidRPr="00BE6A2E">
        <w:rPr>
          <w:b/>
          <w:smallCaps/>
          <w:u w:val="single"/>
        </w:rPr>
        <w:t>Call to Order</w:t>
      </w:r>
      <w:r>
        <w:rPr>
          <w:bCs/>
        </w:rPr>
        <w:t xml:space="preserve">: </w:t>
      </w:r>
      <w:r w:rsidR="00347E37">
        <w:rPr>
          <w:lang w:val="en"/>
        </w:rPr>
        <w:t>Lyndall Muschell</w:t>
      </w:r>
      <w:r w:rsidRPr="00CC0882">
        <w:rPr>
          <w:lang w:val="en"/>
        </w:rPr>
        <w:t>, Presiding Officer of the 201</w:t>
      </w:r>
      <w:r w:rsidR="00347E37">
        <w:rPr>
          <w:lang w:val="en"/>
        </w:rPr>
        <w:t>3</w:t>
      </w:r>
      <w:r w:rsidRPr="00CC0882">
        <w:rPr>
          <w:lang w:val="en"/>
        </w:rPr>
        <w:t>-201</w:t>
      </w:r>
      <w:r w:rsidR="00347E37">
        <w:rPr>
          <w:lang w:val="en"/>
        </w:rPr>
        <w:t>4</w:t>
      </w:r>
      <w:r w:rsidRPr="00CC0882">
        <w:rPr>
          <w:lang w:val="en"/>
        </w:rPr>
        <w:t xml:space="preserve"> University Senate,</w:t>
      </w:r>
      <w:r w:rsidR="008C2D64" w:rsidRPr="00CC0882">
        <w:rPr>
          <w:lang w:val="en"/>
        </w:rPr>
        <w:t xml:space="preserve"> called the meeting to order at </w:t>
      </w:r>
      <w:r w:rsidRPr="00CC0882">
        <w:rPr>
          <w:lang w:val="en"/>
        </w:rPr>
        <w:t>2:0</w:t>
      </w:r>
      <w:r w:rsidR="006051B0">
        <w:rPr>
          <w:lang w:val="en"/>
        </w:rPr>
        <w:t>0</w:t>
      </w:r>
      <w:r w:rsidR="00E80E02" w:rsidRPr="00CC0882">
        <w:rPr>
          <w:lang w:val="en"/>
        </w:rPr>
        <w:t xml:space="preserve"> p.m</w:t>
      </w:r>
      <w:r w:rsidR="00526C89" w:rsidRPr="00CC0882">
        <w:rPr>
          <w:lang w:val="en"/>
        </w:rPr>
        <w:t>.</w:t>
      </w:r>
    </w:p>
    <w:p w:rsidR="00EC551F" w:rsidRPr="00255369" w:rsidRDefault="00EC551F" w:rsidP="00783A43">
      <w:pPr>
        <w:spacing w:before="240" w:line="240" w:lineRule="atLeast"/>
        <w:jc w:val="both"/>
        <w:rPr>
          <w:lang w:val="en"/>
        </w:rPr>
      </w:pPr>
      <w:r w:rsidRPr="00BE6A2E">
        <w:rPr>
          <w:b/>
          <w:smallCaps/>
          <w:u w:val="single"/>
          <w:lang w:val="en"/>
        </w:rPr>
        <w:t>Agend</w:t>
      </w:r>
      <w:r w:rsidR="009617A0">
        <w:rPr>
          <w:b/>
          <w:smallCaps/>
          <w:u w:val="single"/>
          <w:lang w:val="en"/>
        </w:rPr>
        <w:t>a</w:t>
      </w:r>
      <w:r w:rsidRPr="008714F4">
        <w:rPr>
          <w:lang w:val="en"/>
        </w:rPr>
        <w:t xml:space="preserve">: </w:t>
      </w:r>
      <w:r w:rsidR="00CC0882">
        <w:rPr>
          <w:lang w:val="en"/>
        </w:rPr>
        <w:t xml:space="preserve">A </w:t>
      </w:r>
      <w:r w:rsidR="00CC0882" w:rsidRPr="004F45D1">
        <w:rPr>
          <w:b/>
          <w:smallCaps/>
          <w:u w:val="single"/>
          <w:lang w:val="en"/>
        </w:rPr>
        <w:t>motion</w:t>
      </w:r>
      <w:r w:rsidR="00CC0882">
        <w:rPr>
          <w:lang w:val="en"/>
        </w:rPr>
        <w:t xml:space="preserve"> </w:t>
      </w:r>
      <w:r w:rsidR="00CC0882" w:rsidRPr="004F45D1">
        <w:rPr>
          <w:i/>
          <w:lang w:val="en"/>
        </w:rPr>
        <w:t>to approve the agenda</w:t>
      </w:r>
      <w:r w:rsidR="00CC0882">
        <w:rPr>
          <w:lang w:val="en"/>
        </w:rPr>
        <w:t xml:space="preserve"> was made and seconded.</w:t>
      </w:r>
      <w:r w:rsidR="00F72A70">
        <w:rPr>
          <w:lang w:val="en"/>
        </w:rPr>
        <w:t xml:space="preserve"> </w:t>
      </w:r>
      <w:r w:rsidR="006051B0">
        <w:rPr>
          <w:lang w:val="en"/>
        </w:rPr>
        <w:t>One editorial modification</w:t>
      </w:r>
      <w:r w:rsidR="00150A69">
        <w:rPr>
          <w:lang w:val="en"/>
        </w:rPr>
        <w:t xml:space="preserve"> to the agenda </w:t>
      </w:r>
      <w:r w:rsidR="006051B0">
        <w:rPr>
          <w:lang w:val="en"/>
        </w:rPr>
        <w:t>was proposed: specifically to move the report by Steve Elliott-Gower on the USG Affordable Learning Georgia Initiative from the Information Items section to immediately follow the Provost’s Report</w:t>
      </w:r>
      <w:r w:rsidR="00150A69">
        <w:rPr>
          <w:lang w:val="en"/>
        </w:rPr>
        <w:t xml:space="preserve">. </w:t>
      </w:r>
      <w:r w:rsidRPr="00CC0882">
        <w:rPr>
          <w:lang w:val="en"/>
        </w:rPr>
        <w:t xml:space="preserve">The </w:t>
      </w:r>
      <w:r w:rsidR="004F45D1">
        <w:rPr>
          <w:lang w:val="en"/>
        </w:rPr>
        <w:t>agenda</w:t>
      </w:r>
      <w:r w:rsidRPr="00CC0882">
        <w:rPr>
          <w:lang w:val="en"/>
        </w:rPr>
        <w:t xml:space="preserve"> was approved as </w:t>
      </w:r>
      <w:r w:rsidR="00150A69">
        <w:rPr>
          <w:lang w:val="en"/>
        </w:rPr>
        <w:t>amended</w:t>
      </w:r>
      <w:r w:rsidR="00CC0882" w:rsidRPr="00CC0882">
        <w:rPr>
          <w:lang w:val="en"/>
        </w:rPr>
        <w:t>.</w:t>
      </w:r>
    </w:p>
    <w:p w:rsidR="00347E37" w:rsidRDefault="00A33625" w:rsidP="00783A43">
      <w:pPr>
        <w:spacing w:before="240" w:line="240" w:lineRule="atLeast"/>
        <w:jc w:val="both"/>
        <w:rPr>
          <w:lang w:val="en"/>
        </w:rPr>
      </w:pPr>
      <w:r w:rsidRPr="00BE6A2E">
        <w:rPr>
          <w:b/>
          <w:smallCaps/>
          <w:u w:val="single"/>
          <w:lang w:val="en"/>
        </w:rPr>
        <w:t>Minutes</w:t>
      </w:r>
      <w:r w:rsidRPr="00237EE5">
        <w:rPr>
          <w:lang w:val="en"/>
        </w:rPr>
        <w:t xml:space="preserve">: </w:t>
      </w:r>
      <w:r w:rsidR="002A07BD">
        <w:rPr>
          <w:lang w:val="en"/>
        </w:rPr>
        <w:t xml:space="preserve">A </w:t>
      </w:r>
      <w:r w:rsidR="004F45D1" w:rsidRPr="004F45D1">
        <w:rPr>
          <w:b/>
          <w:smallCaps/>
          <w:u w:val="single"/>
          <w:lang w:val="en"/>
        </w:rPr>
        <w:t>motion</w:t>
      </w:r>
      <w:r w:rsidR="004F45D1">
        <w:rPr>
          <w:lang w:val="en"/>
        </w:rPr>
        <w:t xml:space="preserve"> </w:t>
      </w:r>
      <w:r w:rsidR="009F0F86">
        <w:rPr>
          <w:i/>
          <w:lang w:val="en"/>
        </w:rPr>
        <w:t xml:space="preserve">to approve the minutes of the </w:t>
      </w:r>
      <w:r w:rsidR="006051B0">
        <w:rPr>
          <w:i/>
          <w:lang w:val="en"/>
        </w:rPr>
        <w:t>28 Mar</w:t>
      </w:r>
      <w:r w:rsidR="004F45D1" w:rsidRPr="004F45D1">
        <w:rPr>
          <w:i/>
          <w:lang w:val="en"/>
        </w:rPr>
        <w:t xml:space="preserve"> 201</w:t>
      </w:r>
      <w:r w:rsidR="00255369">
        <w:rPr>
          <w:i/>
          <w:lang w:val="en"/>
        </w:rPr>
        <w:t>4</w:t>
      </w:r>
      <w:r w:rsidR="004F45D1" w:rsidRPr="004F45D1">
        <w:rPr>
          <w:i/>
          <w:lang w:val="en"/>
        </w:rPr>
        <w:t xml:space="preserve"> meeting of the 2013-2014 University Senate</w:t>
      </w:r>
      <w:r w:rsidR="004F45D1">
        <w:rPr>
          <w:lang w:val="en"/>
        </w:rPr>
        <w:t xml:space="preserve"> was made and seconded. A </w:t>
      </w:r>
      <w:r w:rsidR="002A07BD">
        <w:rPr>
          <w:lang w:val="en"/>
        </w:rPr>
        <w:t>draft</w:t>
      </w:r>
      <w:r w:rsidR="00347E37">
        <w:rPr>
          <w:lang w:val="en"/>
        </w:rPr>
        <w:t xml:space="preserve"> of </w:t>
      </w:r>
      <w:r w:rsidR="004F45D1">
        <w:rPr>
          <w:lang w:val="en"/>
        </w:rPr>
        <w:t xml:space="preserve">these </w:t>
      </w:r>
      <w:r w:rsidR="00347E37">
        <w:rPr>
          <w:lang w:val="en"/>
        </w:rPr>
        <w:t xml:space="preserve">minutes had been circulated by university senate secretary, Craig Turner, to the </w:t>
      </w:r>
      <w:r w:rsidR="002A07BD">
        <w:rPr>
          <w:lang w:val="en"/>
        </w:rPr>
        <w:t>university senate</w:t>
      </w:r>
      <w:r w:rsidR="00347E37">
        <w:rPr>
          <w:lang w:val="en"/>
        </w:rPr>
        <w:t xml:space="preserve"> by email for review with no revisions. </w:t>
      </w:r>
      <w:r w:rsidR="002A07BD">
        <w:rPr>
          <w:lang w:val="en"/>
        </w:rPr>
        <w:t xml:space="preserve">The </w:t>
      </w:r>
      <w:r w:rsidR="00347E37">
        <w:rPr>
          <w:lang w:val="en"/>
        </w:rPr>
        <w:t>minutes were approved as circulated.</w:t>
      </w:r>
    </w:p>
    <w:p w:rsidR="00C632ED" w:rsidRDefault="00C632ED" w:rsidP="00C632ED">
      <w:pPr>
        <w:spacing w:before="240" w:line="240" w:lineRule="atLeast"/>
        <w:jc w:val="both"/>
        <w:rPr>
          <w:lang w:val="en"/>
        </w:rPr>
      </w:pPr>
      <w:r>
        <w:rPr>
          <w:b/>
          <w:smallCaps/>
          <w:u w:val="single"/>
          <w:lang w:val="en"/>
        </w:rPr>
        <w:t>Recognitions</w:t>
      </w:r>
      <w:r w:rsidRPr="008357EC">
        <w:rPr>
          <w:lang w:val="en"/>
        </w:rPr>
        <w:t>:</w:t>
      </w:r>
    </w:p>
    <w:p w:rsidR="00C632ED" w:rsidRPr="00C632ED" w:rsidRDefault="00C632ED" w:rsidP="00C632ED">
      <w:pPr>
        <w:pStyle w:val="ListParagraph"/>
        <w:numPr>
          <w:ilvl w:val="0"/>
          <w:numId w:val="21"/>
        </w:numPr>
        <w:spacing w:line="240" w:lineRule="atLeast"/>
        <w:ind w:left="850"/>
        <w:jc w:val="both"/>
        <w:rPr>
          <w:lang w:val="en"/>
        </w:rPr>
      </w:pPr>
      <w:r>
        <w:rPr>
          <w:lang w:val="en"/>
        </w:rPr>
        <w:t xml:space="preserve">Lyndall Muschell </w:t>
      </w:r>
      <w:r w:rsidRPr="00C632ED">
        <w:rPr>
          <w:lang w:val="en"/>
        </w:rPr>
        <w:t>noted that certificates of recognition for participating in shared governance are awarded to three groups of individuals. These groups are individuals who</w:t>
      </w:r>
    </w:p>
    <w:p w:rsidR="00C632ED" w:rsidRPr="00AD0FB6" w:rsidRDefault="00C632ED" w:rsidP="00C632ED">
      <w:pPr>
        <w:pStyle w:val="ListParagraph"/>
        <w:numPr>
          <w:ilvl w:val="1"/>
          <w:numId w:val="21"/>
        </w:numPr>
        <w:spacing w:line="240" w:lineRule="atLeast"/>
        <w:jc w:val="both"/>
        <w:rPr>
          <w:sz w:val="20"/>
          <w:szCs w:val="20"/>
          <w:lang w:val="en"/>
        </w:rPr>
      </w:pPr>
      <w:r w:rsidRPr="00AD0FB6">
        <w:rPr>
          <w:sz w:val="20"/>
          <w:szCs w:val="20"/>
          <w:lang w:val="en"/>
        </w:rPr>
        <w:t xml:space="preserve">serve on a senate committee who are not also university senators – </w:t>
      </w:r>
      <w:r>
        <w:rPr>
          <w:sz w:val="20"/>
          <w:szCs w:val="20"/>
          <w:lang w:val="en"/>
        </w:rPr>
        <w:t xml:space="preserve">called </w:t>
      </w:r>
      <w:r w:rsidRPr="00AD0FB6">
        <w:rPr>
          <w:sz w:val="20"/>
          <w:szCs w:val="20"/>
          <w:lang w:val="en"/>
        </w:rPr>
        <w:t>“volunteers”</w:t>
      </w:r>
    </w:p>
    <w:p w:rsidR="00C632ED" w:rsidRPr="00AD0FB6" w:rsidRDefault="00C632ED" w:rsidP="00C632ED">
      <w:pPr>
        <w:pStyle w:val="ListParagraph"/>
        <w:numPr>
          <w:ilvl w:val="1"/>
          <w:numId w:val="21"/>
        </w:numPr>
        <w:spacing w:line="240" w:lineRule="atLeast"/>
        <w:jc w:val="both"/>
        <w:rPr>
          <w:sz w:val="20"/>
          <w:szCs w:val="20"/>
          <w:lang w:val="en"/>
        </w:rPr>
      </w:pPr>
      <w:r w:rsidRPr="00AD0FB6">
        <w:rPr>
          <w:sz w:val="20"/>
          <w:szCs w:val="20"/>
          <w:lang w:val="en"/>
        </w:rPr>
        <w:t xml:space="preserve">are completing their term of service as a university senator – </w:t>
      </w:r>
      <w:r>
        <w:rPr>
          <w:sz w:val="20"/>
          <w:szCs w:val="20"/>
          <w:lang w:val="en"/>
        </w:rPr>
        <w:t>called</w:t>
      </w:r>
      <w:r w:rsidRPr="00AD0FB6">
        <w:rPr>
          <w:sz w:val="20"/>
          <w:szCs w:val="20"/>
          <w:lang w:val="en"/>
        </w:rPr>
        <w:t xml:space="preserve"> “senators completing terms”, and</w:t>
      </w:r>
    </w:p>
    <w:p w:rsidR="00C632ED" w:rsidRDefault="00C632ED" w:rsidP="00C632ED">
      <w:pPr>
        <w:pStyle w:val="ListParagraph"/>
        <w:numPr>
          <w:ilvl w:val="1"/>
          <w:numId w:val="21"/>
        </w:numPr>
        <w:spacing w:line="240" w:lineRule="atLeast"/>
        <w:jc w:val="both"/>
        <w:rPr>
          <w:sz w:val="20"/>
          <w:szCs w:val="20"/>
          <w:lang w:val="en"/>
        </w:rPr>
      </w:pPr>
      <w:r w:rsidRPr="00AD0FB6">
        <w:rPr>
          <w:sz w:val="20"/>
          <w:szCs w:val="20"/>
          <w:lang w:val="en"/>
        </w:rPr>
        <w:t xml:space="preserve">serve as a committee officer, university senate officer, or serve on Executive Committee – </w:t>
      </w:r>
      <w:r>
        <w:rPr>
          <w:sz w:val="20"/>
          <w:szCs w:val="20"/>
          <w:lang w:val="en"/>
        </w:rPr>
        <w:t xml:space="preserve">called </w:t>
      </w:r>
      <w:r w:rsidRPr="00AD0FB6">
        <w:rPr>
          <w:sz w:val="20"/>
          <w:szCs w:val="20"/>
          <w:lang w:val="en"/>
        </w:rPr>
        <w:t>“leaders</w:t>
      </w:r>
      <w:r>
        <w:rPr>
          <w:sz w:val="20"/>
          <w:szCs w:val="20"/>
          <w:lang w:val="en"/>
        </w:rPr>
        <w:t>.”</w:t>
      </w:r>
    </w:p>
    <w:p w:rsidR="00C632ED" w:rsidRDefault="00C632ED" w:rsidP="00C632ED">
      <w:pPr>
        <w:pStyle w:val="ListParagraph"/>
        <w:numPr>
          <w:ilvl w:val="0"/>
          <w:numId w:val="21"/>
        </w:numPr>
        <w:spacing w:line="240" w:lineRule="atLeast"/>
        <w:jc w:val="both"/>
        <w:rPr>
          <w:lang w:val="en"/>
        </w:rPr>
      </w:pPr>
      <w:r>
        <w:rPr>
          <w:lang w:val="en"/>
        </w:rPr>
        <w:t>V</w:t>
      </w:r>
      <w:r w:rsidRPr="00AD0FB6">
        <w:rPr>
          <w:lang w:val="en"/>
        </w:rPr>
        <w:t xml:space="preserve">olunteers, senators completing terms, and leaders who served as standing committee vice-chairs </w:t>
      </w:r>
      <w:r>
        <w:rPr>
          <w:lang w:val="en"/>
        </w:rPr>
        <w:t>or</w:t>
      </w:r>
      <w:r w:rsidRPr="00AD0FB6">
        <w:rPr>
          <w:lang w:val="en"/>
        </w:rPr>
        <w:t xml:space="preserve"> </w:t>
      </w:r>
      <w:r w:rsidR="000B435F">
        <w:rPr>
          <w:lang w:val="en"/>
        </w:rPr>
        <w:t xml:space="preserve">standing committee </w:t>
      </w:r>
      <w:r w:rsidRPr="00AD0FB6">
        <w:rPr>
          <w:lang w:val="en"/>
        </w:rPr>
        <w:t xml:space="preserve">secretaries received certificates at the </w:t>
      </w:r>
      <w:r>
        <w:rPr>
          <w:lang w:val="en"/>
        </w:rPr>
        <w:t>4</w:t>
      </w:r>
      <w:r w:rsidRPr="00AD0FB6">
        <w:rPr>
          <w:lang w:val="en"/>
        </w:rPr>
        <w:t xml:space="preserve"> </w:t>
      </w:r>
      <w:r>
        <w:rPr>
          <w:lang w:val="en"/>
        </w:rPr>
        <w:t>Apr 2014</w:t>
      </w:r>
      <w:r w:rsidRPr="00AD0FB6">
        <w:rPr>
          <w:lang w:val="en"/>
        </w:rPr>
        <w:t xml:space="preserve"> standing committee meetings</w:t>
      </w:r>
      <w:r>
        <w:rPr>
          <w:lang w:val="en"/>
        </w:rPr>
        <w:t>.</w:t>
      </w:r>
    </w:p>
    <w:p w:rsidR="00C632ED" w:rsidRDefault="00C632ED" w:rsidP="00C632ED">
      <w:pPr>
        <w:pStyle w:val="ListParagraph"/>
        <w:numPr>
          <w:ilvl w:val="0"/>
          <w:numId w:val="21"/>
        </w:numPr>
        <w:spacing w:line="240" w:lineRule="atLeast"/>
        <w:jc w:val="both"/>
        <w:rPr>
          <w:lang w:val="en"/>
        </w:rPr>
      </w:pPr>
      <w:r>
        <w:rPr>
          <w:lang w:val="en"/>
        </w:rPr>
        <w:t>Lyndall Muschell recognized Catherine Whelan with a certificate. Catherine had served as Presiding Officer of the University Senate during 2012-2013 and was a senator completing her term of service. Lyndall thanked Catherine for her many contributions to the Executive Committee over her three consecutive years on that committee as its Vice-Chair, Chair, and Chair Emeritus. Those present extended their appreciation to Catherine with applause.</w:t>
      </w:r>
    </w:p>
    <w:p w:rsidR="00C632ED" w:rsidRDefault="00C632ED" w:rsidP="00C632ED">
      <w:pPr>
        <w:pStyle w:val="ListParagraph"/>
        <w:numPr>
          <w:ilvl w:val="0"/>
          <w:numId w:val="21"/>
        </w:numPr>
        <w:spacing w:line="240" w:lineRule="atLeast"/>
        <w:jc w:val="both"/>
        <w:rPr>
          <w:lang w:val="en"/>
        </w:rPr>
      </w:pPr>
      <w:r>
        <w:rPr>
          <w:lang w:val="en"/>
        </w:rPr>
        <w:lastRenderedPageBreak/>
        <w:t xml:space="preserve">Lyndall </w:t>
      </w:r>
      <w:r w:rsidR="00E10FE5">
        <w:rPr>
          <w:lang w:val="en"/>
        </w:rPr>
        <w:t xml:space="preserve">Muschell </w:t>
      </w:r>
      <w:r>
        <w:rPr>
          <w:lang w:val="en"/>
        </w:rPr>
        <w:t>recognized Susan Steele with a certificate. Susan had served as the Vice-Chair of the Executive Committee and Presiding Officer Elect of the University Senate during the 2013-2014 academic year and will serve as the Presiding Officer of the 2014-2015 University Senate.</w:t>
      </w:r>
      <w:r w:rsidRPr="00C632ED">
        <w:rPr>
          <w:lang w:val="en"/>
        </w:rPr>
        <w:t xml:space="preserve"> </w:t>
      </w:r>
      <w:r>
        <w:rPr>
          <w:lang w:val="en"/>
        </w:rPr>
        <w:t>Those present extended their appreciation to Susan with applause.</w:t>
      </w:r>
    </w:p>
    <w:p w:rsidR="00C632ED" w:rsidRDefault="00C632ED" w:rsidP="00C632ED">
      <w:pPr>
        <w:pStyle w:val="ListParagraph"/>
        <w:numPr>
          <w:ilvl w:val="0"/>
          <w:numId w:val="21"/>
        </w:numPr>
        <w:spacing w:line="240" w:lineRule="atLeast"/>
        <w:jc w:val="both"/>
        <w:rPr>
          <w:lang w:val="en"/>
        </w:rPr>
      </w:pPr>
      <w:r>
        <w:rPr>
          <w:lang w:val="en"/>
        </w:rPr>
        <w:t>Lyndall Muschell recognized Craig Turner with a certificate. Craig had served as the Secretary of the University Senate, Executive Committee, and Subcommittee on Nominations during the 2013-2014 academic year.</w:t>
      </w:r>
      <w:r w:rsidRPr="00C632ED">
        <w:rPr>
          <w:lang w:val="en"/>
        </w:rPr>
        <w:t xml:space="preserve"> </w:t>
      </w:r>
      <w:r>
        <w:rPr>
          <w:lang w:val="en"/>
        </w:rPr>
        <w:t>Those present extended their appreciation to Craig with applause.</w:t>
      </w:r>
    </w:p>
    <w:p w:rsidR="00C632ED" w:rsidRDefault="00C632ED" w:rsidP="00C632ED">
      <w:pPr>
        <w:pStyle w:val="ListParagraph"/>
        <w:numPr>
          <w:ilvl w:val="0"/>
          <w:numId w:val="21"/>
        </w:numPr>
        <w:spacing w:line="240" w:lineRule="atLeast"/>
        <w:jc w:val="both"/>
        <w:rPr>
          <w:lang w:val="en"/>
        </w:rPr>
      </w:pPr>
      <w:r>
        <w:rPr>
          <w:lang w:val="en"/>
        </w:rPr>
        <w:t>Lyndall Muschell recognized Joshua Kitchens with a certificate. Josh had served as a member of the Executive Committee to represent the Library faculty. Those present extended their appreciation to Josh with applause.</w:t>
      </w:r>
    </w:p>
    <w:p w:rsidR="00A43504" w:rsidRDefault="00A43504" w:rsidP="00A43504">
      <w:pPr>
        <w:pStyle w:val="ListParagraph"/>
        <w:numPr>
          <w:ilvl w:val="0"/>
          <w:numId w:val="21"/>
        </w:numPr>
        <w:spacing w:line="240" w:lineRule="atLeast"/>
        <w:jc w:val="both"/>
        <w:rPr>
          <w:lang w:val="en"/>
        </w:rPr>
      </w:pPr>
      <w:r>
        <w:rPr>
          <w:lang w:val="en"/>
        </w:rPr>
        <w:t>Lyndall Muschell recognized John Sirmans with a certificate. John had served as the Parliamentarian of the 2013-2014 University Senate. Those present extended their appreciation to John with applause.</w:t>
      </w:r>
    </w:p>
    <w:p w:rsidR="00A43504" w:rsidRDefault="00A43504" w:rsidP="00A43504">
      <w:pPr>
        <w:pStyle w:val="ListParagraph"/>
        <w:numPr>
          <w:ilvl w:val="0"/>
          <w:numId w:val="21"/>
        </w:numPr>
        <w:spacing w:line="240" w:lineRule="atLeast"/>
        <w:jc w:val="both"/>
        <w:rPr>
          <w:lang w:val="en"/>
        </w:rPr>
      </w:pPr>
      <w:r>
        <w:rPr>
          <w:lang w:val="en"/>
        </w:rPr>
        <w:t>Lyndall Muschell recognized Carly Jara with a certificate noting that Carly’s contributions had been indispensable. Carly had served as the Graduate Assistant of the 2013-2014 University Senate. Those present extended their appreciation to Carly with applause.</w:t>
      </w:r>
    </w:p>
    <w:p w:rsidR="00C632ED" w:rsidRPr="00A43504" w:rsidRDefault="00A43504" w:rsidP="00A43504">
      <w:pPr>
        <w:pStyle w:val="ListParagraph"/>
        <w:numPr>
          <w:ilvl w:val="0"/>
          <w:numId w:val="21"/>
        </w:numPr>
        <w:spacing w:line="240" w:lineRule="atLeast"/>
        <w:jc w:val="both"/>
        <w:rPr>
          <w:lang w:val="en"/>
        </w:rPr>
      </w:pPr>
      <w:r>
        <w:rPr>
          <w:lang w:val="en"/>
        </w:rPr>
        <w:t>Lyndall Muschell recognized Provost Kelli Brown with a certificate</w:t>
      </w:r>
      <w:r w:rsidRPr="00A43504">
        <w:rPr>
          <w:lang w:val="en"/>
        </w:rPr>
        <w:t xml:space="preserve"> </w:t>
      </w:r>
      <w:r>
        <w:rPr>
          <w:lang w:val="en"/>
        </w:rPr>
        <w:t>for embracing shared governance at the university since her arrival. Those present extended their appreciation to Provost Brown with applause.</w:t>
      </w:r>
      <w:r w:rsidR="004624E7">
        <w:rPr>
          <w:lang w:val="en"/>
        </w:rPr>
        <w:t xml:space="preserve"> In addition, Lyndall awarded Provost Brown with her university senate pin.</w:t>
      </w:r>
    </w:p>
    <w:p w:rsidR="00C632ED" w:rsidRDefault="00C632ED" w:rsidP="00C632ED">
      <w:pPr>
        <w:pStyle w:val="ListParagraph"/>
        <w:numPr>
          <w:ilvl w:val="0"/>
          <w:numId w:val="21"/>
        </w:numPr>
        <w:spacing w:line="240" w:lineRule="atLeast"/>
        <w:jc w:val="both"/>
        <w:rPr>
          <w:lang w:val="en"/>
        </w:rPr>
      </w:pPr>
      <w:r>
        <w:rPr>
          <w:lang w:val="en"/>
        </w:rPr>
        <w:t>Lyndall Muschell recognized the standing committee chairs individually by asking each to come to the front of the room to receive a certificate. Those present who received certificates – and of course, applause – were</w:t>
      </w:r>
      <w:r w:rsidRPr="00C632ED">
        <w:rPr>
          <w:lang w:val="en"/>
        </w:rPr>
        <w:t xml:space="preserve"> </w:t>
      </w:r>
      <w:r>
        <w:rPr>
          <w:lang w:val="en"/>
        </w:rPr>
        <w:t>Howard Woodard (APC Chair), Cara Meade Smith (CAPC Chair), Alex Blazer (FAPC Chair), Maureen Horgan (RPIPC Chair), John Swinton (SoCC Chair), and Doreen Sams</w:t>
      </w:r>
      <w:r w:rsidR="00A43504">
        <w:rPr>
          <w:lang w:val="en"/>
        </w:rPr>
        <w:t xml:space="preserve"> (SAPC Chair).</w:t>
      </w:r>
    </w:p>
    <w:p w:rsidR="000B435F" w:rsidRPr="000B435F" w:rsidRDefault="000B435F" w:rsidP="000B435F">
      <w:pPr>
        <w:pStyle w:val="ListParagraph"/>
        <w:numPr>
          <w:ilvl w:val="0"/>
          <w:numId w:val="21"/>
        </w:numPr>
        <w:spacing w:line="240" w:lineRule="atLeast"/>
        <w:jc w:val="both"/>
        <w:rPr>
          <w:lang w:val="en"/>
        </w:rPr>
      </w:pPr>
      <w:r>
        <w:rPr>
          <w:lang w:val="en"/>
        </w:rPr>
        <w:t>Catherine Whelan interjected and recognized Lyndall Muschell with a certificate. Lyndall will complete her term of service as Presiding Officer of the 2013-2014 University Senate on 2 May 2014. Those present expressed their appreciation to Lyndall with applause.</w:t>
      </w:r>
    </w:p>
    <w:p w:rsidR="00A43504" w:rsidRPr="00A43504" w:rsidRDefault="00C632ED" w:rsidP="00C632ED">
      <w:pPr>
        <w:pStyle w:val="ListParagraph"/>
        <w:numPr>
          <w:ilvl w:val="0"/>
          <w:numId w:val="21"/>
        </w:numPr>
        <w:spacing w:line="240" w:lineRule="atLeast"/>
        <w:jc w:val="both"/>
        <w:rPr>
          <w:lang w:val="en"/>
        </w:rPr>
      </w:pPr>
      <w:r>
        <w:rPr>
          <w:lang w:val="en"/>
        </w:rPr>
        <w:t xml:space="preserve">Lyndall </w:t>
      </w:r>
      <w:r w:rsidR="00A43504">
        <w:rPr>
          <w:lang w:val="en"/>
        </w:rPr>
        <w:t xml:space="preserve">Muschell </w:t>
      </w:r>
      <w:r w:rsidR="000B435F">
        <w:rPr>
          <w:lang w:val="en"/>
        </w:rPr>
        <w:t xml:space="preserve">asked </w:t>
      </w:r>
      <w:r>
        <w:rPr>
          <w:lang w:val="en"/>
        </w:rPr>
        <w:t>individuals who were</w:t>
      </w:r>
      <w:r w:rsidR="00A43504">
        <w:rPr>
          <w:lang w:val="en"/>
        </w:rPr>
        <w:t xml:space="preserve"> present and had served on committees as</w:t>
      </w:r>
      <w:r>
        <w:rPr>
          <w:lang w:val="en"/>
        </w:rPr>
        <w:t xml:space="preserve"> </w:t>
      </w:r>
      <w:r w:rsidRPr="00C632ED">
        <w:rPr>
          <w:i/>
          <w:lang w:val="en"/>
        </w:rPr>
        <w:t>volunteers</w:t>
      </w:r>
      <w:r w:rsidR="00A43504">
        <w:rPr>
          <w:i/>
          <w:lang w:val="en"/>
        </w:rPr>
        <w:t xml:space="preserve"> </w:t>
      </w:r>
      <w:r w:rsidR="00A43504" w:rsidRPr="00A43504">
        <w:rPr>
          <w:lang w:val="en"/>
        </w:rPr>
        <w:t>to stand and be recognized with applause</w:t>
      </w:r>
      <w:r w:rsidR="00A43504">
        <w:rPr>
          <w:i/>
          <w:lang w:val="en"/>
        </w:rPr>
        <w:t>.</w:t>
      </w:r>
    </w:p>
    <w:p w:rsidR="00A43504" w:rsidRDefault="00A43504" w:rsidP="00C632ED">
      <w:pPr>
        <w:pStyle w:val="ListParagraph"/>
        <w:numPr>
          <w:ilvl w:val="0"/>
          <w:numId w:val="21"/>
        </w:numPr>
        <w:spacing w:line="240" w:lineRule="atLeast"/>
        <w:jc w:val="both"/>
        <w:rPr>
          <w:lang w:val="en"/>
        </w:rPr>
      </w:pPr>
      <w:r>
        <w:rPr>
          <w:lang w:val="en"/>
        </w:rPr>
        <w:t xml:space="preserve">Lyndall Muschell </w:t>
      </w:r>
      <w:r w:rsidR="000B435F">
        <w:rPr>
          <w:lang w:val="en"/>
        </w:rPr>
        <w:t>asked</w:t>
      </w:r>
      <w:r>
        <w:rPr>
          <w:lang w:val="en"/>
        </w:rPr>
        <w:t xml:space="preserve"> individuals who were present and had served on the university senate and/or committees as </w:t>
      </w:r>
      <w:r>
        <w:rPr>
          <w:i/>
          <w:lang w:val="en"/>
        </w:rPr>
        <w:t>appointee</w:t>
      </w:r>
      <w:r w:rsidRPr="00C632ED">
        <w:rPr>
          <w:i/>
          <w:lang w:val="en"/>
        </w:rPr>
        <w:t>s</w:t>
      </w:r>
      <w:r>
        <w:rPr>
          <w:i/>
          <w:lang w:val="en"/>
        </w:rPr>
        <w:t xml:space="preserve"> </w:t>
      </w:r>
      <w:r>
        <w:rPr>
          <w:lang w:val="en"/>
        </w:rPr>
        <w:t xml:space="preserve">(Presidential, Chief Officer, Student Government, Staff Council) </w:t>
      </w:r>
      <w:r w:rsidRPr="00A43504">
        <w:rPr>
          <w:lang w:val="en"/>
        </w:rPr>
        <w:t>to stand and be recognized with applause</w:t>
      </w:r>
    </w:p>
    <w:p w:rsidR="00C632ED" w:rsidRDefault="00A43504" w:rsidP="00C632ED">
      <w:pPr>
        <w:pStyle w:val="ListParagraph"/>
        <w:numPr>
          <w:ilvl w:val="0"/>
          <w:numId w:val="21"/>
        </w:numPr>
        <w:spacing w:line="240" w:lineRule="atLeast"/>
        <w:jc w:val="both"/>
        <w:rPr>
          <w:lang w:val="en"/>
        </w:rPr>
      </w:pPr>
      <w:r w:rsidRPr="00A43504">
        <w:rPr>
          <w:lang w:val="en"/>
        </w:rPr>
        <w:t xml:space="preserve">Lyndall Muschell </w:t>
      </w:r>
      <w:r w:rsidR="000B435F">
        <w:rPr>
          <w:lang w:val="en"/>
        </w:rPr>
        <w:t>asked</w:t>
      </w:r>
      <w:r w:rsidRPr="00A43504">
        <w:rPr>
          <w:lang w:val="en"/>
        </w:rPr>
        <w:t xml:space="preserve"> individuals</w:t>
      </w:r>
      <w:r>
        <w:rPr>
          <w:i/>
          <w:lang w:val="en"/>
        </w:rPr>
        <w:t xml:space="preserve"> </w:t>
      </w:r>
      <w:r w:rsidRPr="00A43504">
        <w:rPr>
          <w:lang w:val="en"/>
        </w:rPr>
        <w:t>who were</w:t>
      </w:r>
      <w:r>
        <w:rPr>
          <w:lang w:val="en"/>
        </w:rPr>
        <w:t xml:space="preserve"> present and were</w:t>
      </w:r>
      <w:r>
        <w:rPr>
          <w:i/>
          <w:lang w:val="en"/>
        </w:rPr>
        <w:t xml:space="preserve"> elected faculty </w:t>
      </w:r>
      <w:r w:rsidR="00C632ED" w:rsidRPr="003A6016">
        <w:rPr>
          <w:i/>
          <w:lang w:val="en"/>
        </w:rPr>
        <w:t>senators completing terms</w:t>
      </w:r>
      <w:r w:rsidR="00C632ED">
        <w:rPr>
          <w:lang w:val="en"/>
        </w:rPr>
        <w:t xml:space="preserve"> </w:t>
      </w:r>
      <w:r>
        <w:rPr>
          <w:lang w:val="en"/>
        </w:rPr>
        <w:t>to stand and</w:t>
      </w:r>
      <w:r w:rsidR="00C632ED">
        <w:rPr>
          <w:lang w:val="en"/>
        </w:rPr>
        <w:t xml:space="preserve"> be recognized with applause.</w:t>
      </w:r>
    </w:p>
    <w:p w:rsidR="002A07BD" w:rsidRPr="000B38B2" w:rsidRDefault="002A07BD" w:rsidP="002A07BD">
      <w:pPr>
        <w:spacing w:before="240" w:line="240" w:lineRule="atLeast"/>
        <w:jc w:val="both"/>
        <w:rPr>
          <w:lang w:val="en"/>
        </w:rPr>
      </w:pPr>
      <w:r w:rsidRPr="000B38B2">
        <w:rPr>
          <w:b/>
          <w:bCs/>
          <w:smallCaps/>
          <w:u w:val="single"/>
          <w:lang w:val="en"/>
        </w:rPr>
        <w:t>President’s Report</w:t>
      </w:r>
      <w:r w:rsidRPr="000B38B2">
        <w:rPr>
          <w:lang w:val="en"/>
        </w:rPr>
        <w:t xml:space="preserve">: </w:t>
      </w:r>
      <w:r w:rsidR="00726095">
        <w:rPr>
          <w:lang w:val="en"/>
        </w:rPr>
        <w:t xml:space="preserve">As </w:t>
      </w:r>
      <w:r w:rsidRPr="000B38B2">
        <w:rPr>
          <w:lang w:val="en"/>
        </w:rPr>
        <w:t>President Steve Dorman</w:t>
      </w:r>
      <w:r w:rsidR="00726095">
        <w:rPr>
          <w:lang w:val="en"/>
        </w:rPr>
        <w:t xml:space="preserve"> had extended regrets and was unable to attend the meeting, there was no President’s Report.</w:t>
      </w:r>
    </w:p>
    <w:p w:rsidR="00166646" w:rsidRPr="000B38B2" w:rsidRDefault="00166646" w:rsidP="00166646">
      <w:pPr>
        <w:spacing w:before="240" w:line="240" w:lineRule="atLeast"/>
        <w:jc w:val="both"/>
        <w:rPr>
          <w:lang w:val="en"/>
        </w:rPr>
      </w:pPr>
      <w:r w:rsidRPr="000B38B2">
        <w:rPr>
          <w:b/>
          <w:bCs/>
          <w:smallCaps/>
          <w:u w:val="single"/>
          <w:lang w:val="en"/>
        </w:rPr>
        <w:t>Provost’s Report</w:t>
      </w:r>
      <w:r w:rsidRPr="000B38B2">
        <w:rPr>
          <w:lang w:val="en"/>
        </w:rPr>
        <w:t>: Provost Kelli Brown</w:t>
      </w:r>
    </w:p>
    <w:p w:rsidR="00A035EB" w:rsidRPr="000B38B2" w:rsidRDefault="005B21F0" w:rsidP="002576CB">
      <w:pPr>
        <w:pStyle w:val="ListParagraph"/>
        <w:numPr>
          <w:ilvl w:val="0"/>
          <w:numId w:val="7"/>
        </w:numPr>
        <w:jc w:val="both"/>
        <w:rPr>
          <w:smallCaps/>
        </w:rPr>
      </w:pPr>
      <w:r w:rsidRPr="000B38B2">
        <w:rPr>
          <w:b/>
          <w:smallCaps/>
          <w:u w:val="single"/>
        </w:rPr>
        <w:t>Faculty Excellence:</w:t>
      </w:r>
      <w:r w:rsidR="001E0E85">
        <w:rPr>
          <w:b/>
          <w:smallCaps/>
          <w:u w:val="single"/>
        </w:rPr>
        <w:t xml:space="preserve"> </w:t>
      </w:r>
      <w:r w:rsidRPr="000B38B2">
        <w:rPr>
          <w:b/>
          <w:smallCaps/>
          <w:u w:val="single"/>
        </w:rPr>
        <w:t>Searches</w:t>
      </w:r>
    </w:p>
    <w:p w:rsidR="005B21F0" w:rsidRPr="005C6CD5" w:rsidRDefault="005B21F0" w:rsidP="000B435F">
      <w:pPr>
        <w:pStyle w:val="ListParagraph"/>
        <w:numPr>
          <w:ilvl w:val="1"/>
          <w:numId w:val="7"/>
        </w:numPr>
        <w:jc w:val="both"/>
      </w:pPr>
      <w:r w:rsidRPr="005C6CD5">
        <w:rPr>
          <w:b/>
          <w:u w:val="single"/>
        </w:rPr>
        <w:t>Community-based Engaged Learning Directo</w:t>
      </w:r>
      <w:r w:rsidR="000B435F" w:rsidRPr="005C6CD5">
        <w:rPr>
          <w:b/>
          <w:u w:val="single"/>
        </w:rPr>
        <w:t>r</w:t>
      </w:r>
      <w:r w:rsidR="000B435F" w:rsidRPr="005C6CD5">
        <w:t xml:space="preserve"> A national search successfully conducted with Dr. Julia Metzer (GC, Chemistry) officially beginning this position </w:t>
      </w:r>
      <w:r w:rsidR="00B949A2">
        <w:t>15 May</w:t>
      </w:r>
      <w:r w:rsidR="000B435F" w:rsidRPr="005C6CD5">
        <w:t xml:space="preserve"> 201</w:t>
      </w:r>
      <w:r w:rsidR="00B949A2">
        <w:t>4</w:t>
      </w:r>
      <w:r w:rsidRPr="005C6CD5">
        <w:t>.</w:t>
      </w:r>
    </w:p>
    <w:p w:rsidR="005C6CD5" w:rsidRPr="005C6CD5" w:rsidRDefault="005B21F0" w:rsidP="005C6CD5">
      <w:pPr>
        <w:pStyle w:val="ListParagraph"/>
        <w:numPr>
          <w:ilvl w:val="1"/>
          <w:numId w:val="7"/>
        </w:numPr>
        <w:jc w:val="both"/>
      </w:pPr>
      <w:r w:rsidRPr="005C6CD5">
        <w:rPr>
          <w:b/>
          <w:u w:val="single"/>
        </w:rPr>
        <w:t>J. Whitney Bunting College of Business Dean Search</w:t>
      </w:r>
      <w:r w:rsidR="005C6CD5" w:rsidRPr="005C6CD5">
        <w:rPr>
          <w:b/>
        </w:rPr>
        <w:t xml:space="preserve"> </w:t>
      </w:r>
      <w:r w:rsidR="005C6CD5" w:rsidRPr="005C6CD5">
        <w:t>The national search being chaired by Dean Sandy Gangstead and assisted by Greenwood Asher Search Firm is moving forward with great momentum. Strong pool of candidates, neutral site interviews held Mach 31 and April 1. Four candidates will be coming to campus in the next two weeks</w:t>
      </w:r>
    </w:p>
    <w:p w:rsidR="005B21F0" w:rsidRPr="000B38B2" w:rsidRDefault="005B21F0" w:rsidP="005C6CD5">
      <w:pPr>
        <w:pStyle w:val="ListParagraph"/>
        <w:numPr>
          <w:ilvl w:val="1"/>
          <w:numId w:val="7"/>
        </w:numPr>
        <w:jc w:val="both"/>
      </w:pPr>
      <w:r w:rsidRPr="000B38B2">
        <w:rPr>
          <w:b/>
          <w:u w:val="single"/>
        </w:rPr>
        <w:t>John H. Lounsbury College of Education Dean Search</w:t>
      </w:r>
      <w:r w:rsidR="005C6CD5">
        <w:t xml:space="preserve"> The</w:t>
      </w:r>
      <w:r w:rsidR="005C6CD5" w:rsidRPr="005C6CD5">
        <w:t xml:space="preserve"> search is being chaired by Associate Provost Tom Ormond and assisted by Acade</w:t>
      </w:r>
      <w:r w:rsidR="005C6CD5">
        <w:t xml:space="preserve">mic Search. Ads have gone out. </w:t>
      </w:r>
      <w:r w:rsidR="005C6CD5" w:rsidRPr="005C6CD5">
        <w:t>Plan is to begin reviewing candidates in mid-August, neutral site interviews mid-September, and on-campus interviews early October</w:t>
      </w:r>
      <w:r w:rsidR="00C3528C" w:rsidRPr="000B38B2">
        <w:t>.</w:t>
      </w:r>
    </w:p>
    <w:p w:rsidR="000B38B2" w:rsidRDefault="005B21F0" w:rsidP="005C6CD5">
      <w:pPr>
        <w:pStyle w:val="ListParagraph"/>
        <w:numPr>
          <w:ilvl w:val="1"/>
          <w:numId w:val="7"/>
        </w:numPr>
        <w:jc w:val="both"/>
      </w:pPr>
      <w:r w:rsidRPr="000B38B2">
        <w:rPr>
          <w:b/>
          <w:u w:val="single"/>
        </w:rPr>
        <w:lastRenderedPageBreak/>
        <w:t>Assistant Vice President for Institutional Research</w:t>
      </w:r>
      <w:r w:rsidR="005C6CD5">
        <w:t xml:space="preserve"> Th</w:t>
      </w:r>
      <w:r w:rsidR="005C6CD5" w:rsidRPr="005C6CD5">
        <w:t>is search is being ch</w:t>
      </w:r>
      <w:r w:rsidR="005C6CD5">
        <w:t xml:space="preserve">aired by Dr. Robert Orr (CIO). </w:t>
      </w:r>
      <w:r w:rsidR="005C6CD5" w:rsidRPr="005C6CD5">
        <w:t>Moving forward</w:t>
      </w:r>
      <w:r w:rsidR="00006A7C">
        <w:t>.</w:t>
      </w:r>
    </w:p>
    <w:p w:rsidR="005B21F0" w:rsidRPr="000B38B2" w:rsidRDefault="005B21F0" w:rsidP="005C6CD5">
      <w:pPr>
        <w:pStyle w:val="ListParagraph"/>
        <w:numPr>
          <w:ilvl w:val="1"/>
          <w:numId w:val="7"/>
        </w:numPr>
        <w:jc w:val="both"/>
      </w:pPr>
      <w:r w:rsidRPr="000B38B2">
        <w:rPr>
          <w:b/>
          <w:u w:val="single"/>
        </w:rPr>
        <w:t>Assistant Vice President of International Education and Director of the International Education Center</w:t>
      </w:r>
      <w:r w:rsidR="005C6CD5" w:rsidRPr="005C6CD5">
        <w:t xml:space="preserve">Two candidates </w:t>
      </w:r>
      <w:r w:rsidR="005C6CD5">
        <w:t xml:space="preserve">were brought to campus. </w:t>
      </w:r>
      <w:r w:rsidR="005C6CD5" w:rsidRPr="005C6CD5">
        <w:t>In final negotiations, announcement to community to come soon.</w:t>
      </w:r>
    </w:p>
    <w:p w:rsidR="005C6CD5" w:rsidRPr="000B38B2" w:rsidRDefault="005C6CD5" w:rsidP="005C6CD5">
      <w:pPr>
        <w:pStyle w:val="ListParagraph"/>
        <w:numPr>
          <w:ilvl w:val="0"/>
          <w:numId w:val="7"/>
        </w:numPr>
        <w:jc w:val="both"/>
        <w:rPr>
          <w:smallCaps/>
        </w:rPr>
      </w:pPr>
      <w:r w:rsidRPr="000B38B2">
        <w:rPr>
          <w:b/>
          <w:smallCaps/>
          <w:u w:val="single"/>
        </w:rPr>
        <w:t>Faculty Excellence:</w:t>
      </w:r>
      <w:r>
        <w:rPr>
          <w:b/>
          <w:smallCaps/>
          <w:u w:val="single"/>
        </w:rPr>
        <w:t xml:space="preserve"> Recognitions</w:t>
      </w:r>
    </w:p>
    <w:p w:rsidR="005C6CD5" w:rsidRPr="005C6CD5" w:rsidRDefault="005C6CD5" w:rsidP="005C6CD5">
      <w:pPr>
        <w:pStyle w:val="ListParagraph"/>
        <w:numPr>
          <w:ilvl w:val="1"/>
          <w:numId w:val="7"/>
        </w:numPr>
        <w:jc w:val="both"/>
        <w:rPr>
          <w:smallCaps/>
        </w:rPr>
      </w:pPr>
      <w:r w:rsidRPr="005C6CD5">
        <w:rPr>
          <w:b/>
          <w:u w:val="single"/>
        </w:rPr>
        <w:t>Faculty Awards</w:t>
      </w:r>
      <w:r>
        <w:t xml:space="preserve"> </w:t>
      </w:r>
      <w:r w:rsidRPr="005C6CD5">
        <w:t xml:space="preserve">Faculty Awards banquet held April 24, celebrating the outstanding teaching, scholarship/creative activities and service by our faculty, as well as recognizing a department or program, and our </w:t>
      </w:r>
      <w:r>
        <w:t>undergraduate</w:t>
      </w:r>
      <w:r w:rsidRPr="005C6CD5">
        <w:t xml:space="preserve"> research mentor</w:t>
      </w:r>
      <w:r>
        <w:t>.</w:t>
      </w:r>
    </w:p>
    <w:p w:rsidR="0046302C" w:rsidRPr="000B38B2" w:rsidRDefault="0046302C" w:rsidP="002576CB">
      <w:pPr>
        <w:pStyle w:val="ListParagraph"/>
        <w:numPr>
          <w:ilvl w:val="0"/>
          <w:numId w:val="7"/>
        </w:numPr>
        <w:jc w:val="both"/>
        <w:rPr>
          <w:smallCaps/>
        </w:rPr>
      </w:pPr>
      <w:r w:rsidRPr="000B38B2">
        <w:rPr>
          <w:b/>
          <w:smallCaps/>
          <w:u w:val="single"/>
        </w:rPr>
        <w:t>Institutional / Program Excellence</w:t>
      </w:r>
    </w:p>
    <w:p w:rsidR="0046302C" w:rsidRPr="000B38B2" w:rsidRDefault="0046302C" w:rsidP="005C6CD5">
      <w:pPr>
        <w:pStyle w:val="ListParagraph"/>
        <w:numPr>
          <w:ilvl w:val="1"/>
          <w:numId w:val="7"/>
        </w:numPr>
        <w:jc w:val="both"/>
      </w:pPr>
      <w:r w:rsidRPr="000B38B2">
        <w:rPr>
          <w:b/>
          <w:u w:val="single"/>
        </w:rPr>
        <w:t>Human Resources Director</w:t>
      </w:r>
      <w:r w:rsidR="005C6CD5" w:rsidRPr="005C6CD5">
        <w:t xml:space="preserve"> This search is being chaired by Dr. Kelli Brown and is being assist</w:t>
      </w:r>
      <w:r w:rsidR="005C6CD5">
        <w:t xml:space="preserve">ed by Parker Executive Search. </w:t>
      </w:r>
      <w:r w:rsidR="005C6CD5" w:rsidRPr="005C6CD5">
        <w:t xml:space="preserve">Met for first time Friday April 25. An aggressive timeline has been set to late July/first of August on campus </w:t>
      </w:r>
      <w:r w:rsidR="005C6CD5">
        <w:t xml:space="preserve">interviews </w:t>
      </w:r>
      <w:r w:rsidR="005C6CD5" w:rsidRPr="005C6CD5">
        <w:t>to have someone in place by fall</w:t>
      </w:r>
      <w:r w:rsidRPr="000B38B2">
        <w:t>.</w:t>
      </w:r>
    </w:p>
    <w:p w:rsidR="00594EA5" w:rsidRPr="000B38B2" w:rsidRDefault="0046302C" w:rsidP="004E3C46">
      <w:pPr>
        <w:pStyle w:val="ListParagraph"/>
        <w:numPr>
          <w:ilvl w:val="1"/>
          <w:numId w:val="7"/>
        </w:numPr>
        <w:jc w:val="both"/>
      </w:pPr>
      <w:r w:rsidRPr="000B38B2">
        <w:rPr>
          <w:b/>
          <w:u w:val="single"/>
        </w:rPr>
        <w:t>SACSCOC/QEP</w:t>
      </w:r>
      <w:r w:rsidR="005C6CD5" w:rsidRPr="005C6CD5">
        <w:t xml:space="preserve"> </w:t>
      </w:r>
      <w:r w:rsidR="005C6CD5">
        <w:rPr>
          <w:rFonts w:ascii="Palatino Linotype" w:hAnsi="Palatino Linotype"/>
          <w:color w:val="000000"/>
        </w:rPr>
        <w:t>Report by Dr. Tom Ormond, Associate Provost</w:t>
      </w:r>
    </w:p>
    <w:p w:rsidR="000B38B2" w:rsidRPr="00D1328E" w:rsidRDefault="00594EA5" w:rsidP="002576CB">
      <w:pPr>
        <w:pStyle w:val="ListParagraph"/>
        <w:numPr>
          <w:ilvl w:val="0"/>
          <w:numId w:val="7"/>
        </w:numPr>
        <w:jc w:val="both"/>
        <w:rPr>
          <w:smallCaps/>
          <w:u w:val="single"/>
        </w:rPr>
      </w:pPr>
      <w:r w:rsidRPr="000B38B2">
        <w:rPr>
          <w:b/>
          <w:smallCaps/>
          <w:u w:val="single"/>
        </w:rPr>
        <w:t>Student Excellence</w:t>
      </w:r>
    </w:p>
    <w:p w:rsidR="00594EA5" w:rsidRPr="000B38B2" w:rsidRDefault="005B21F0" w:rsidP="004E3C46">
      <w:pPr>
        <w:pStyle w:val="ListParagraph"/>
        <w:numPr>
          <w:ilvl w:val="1"/>
          <w:numId w:val="7"/>
        </w:numPr>
        <w:jc w:val="both"/>
        <w:rPr>
          <w:smallCaps/>
        </w:rPr>
      </w:pPr>
      <w:r w:rsidRPr="000B38B2">
        <w:rPr>
          <w:b/>
          <w:color w:val="282828"/>
          <w:u w:val="single"/>
        </w:rPr>
        <w:t>Student Success Collaborative</w:t>
      </w:r>
      <w:r w:rsidRPr="000B38B2">
        <w:rPr>
          <w:color w:val="282828"/>
        </w:rPr>
        <w:t xml:space="preserve"> </w:t>
      </w:r>
      <w:r w:rsidR="004E3C46" w:rsidRPr="004E3C46">
        <w:rPr>
          <w:color w:val="282828"/>
        </w:rPr>
        <w:t>Training held on April 23 &amp; 24 for all department chairs and all professional advisors and anyone interested</w:t>
      </w:r>
      <w:r w:rsidRPr="000B38B2">
        <w:rPr>
          <w:color w:val="282828"/>
        </w:rPr>
        <w:t>.</w:t>
      </w:r>
    </w:p>
    <w:p w:rsidR="00594EA5" w:rsidRPr="000B38B2" w:rsidRDefault="00DA6CFC" w:rsidP="002576CB">
      <w:pPr>
        <w:pStyle w:val="ListParagraph"/>
        <w:numPr>
          <w:ilvl w:val="0"/>
          <w:numId w:val="7"/>
        </w:numPr>
        <w:jc w:val="both"/>
        <w:rPr>
          <w:smallCaps/>
          <w:u w:val="single"/>
        </w:rPr>
      </w:pPr>
      <w:r w:rsidRPr="000B38B2">
        <w:rPr>
          <w:b/>
          <w:smallCaps/>
          <w:u w:val="single"/>
        </w:rPr>
        <w:t>Questions?</w:t>
      </w:r>
    </w:p>
    <w:p w:rsidR="00594EA5" w:rsidRPr="004E3C46" w:rsidRDefault="00594EA5" w:rsidP="002576CB">
      <w:pPr>
        <w:pStyle w:val="ListParagraph"/>
        <w:numPr>
          <w:ilvl w:val="1"/>
          <w:numId w:val="7"/>
        </w:numPr>
        <w:jc w:val="both"/>
        <w:rPr>
          <w:u w:val="single"/>
        </w:rPr>
      </w:pPr>
      <w:r w:rsidRPr="000B38B2">
        <w:t>There were no questions from the floor.</w:t>
      </w:r>
    </w:p>
    <w:p w:rsidR="004E3C46" w:rsidRDefault="004E3C46" w:rsidP="004E3C46">
      <w:pPr>
        <w:spacing w:before="240" w:line="240" w:lineRule="atLeast"/>
        <w:jc w:val="both"/>
        <w:rPr>
          <w:lang w:val="en"/>
        </w:rPr>
      </w:pPr>
      <w:r>
        <w:rPr>
          <w:b/>
          <w:bCs/>
          <w:smallCaps/>
          <w:u w:val="single"/>
          <w:lang w:val="en"/>
        </w:rPr>
        <w:t>S</w:t>
      </w:r>
      <w:r w:rsidR="00FE23DB">
        <w:rPr>
          <w:b/>
          <w:bCs/>
          <w:smallCaps/>
          <w:u w:val="single"/>
          <w:lang w:val="en"/>
        </w:rPr>
        <w:t>ACSCOC</w:t>
      </w:r>
      <w:r w:rsidRPr="000B38B2">
        <w:rPr>
          <w:b/>
          <w:bCs/>
          <w:smallCaps/>
          <w:u w:val="single"/>
          <w:lang w:val="en"/>
        </w:rPr>
        <w:t xml:space="preserve"> Report</w:t>
      </w:r>
      <w:r w:rsidRPr="000B38B2">
        <w:rPr>
          <w:lang w:val="en"/>
        </w:rPr>
        <w:t xml:space="preserve">: </w:t>
      </w:r>
      <w:r>
        <w:rPr>
          <w:lang w:val="en"/>
        </w:rPr>
        <w:t>Associate Provost Tom Ormond</w:t>
      </w:r>
    </w:p>
    <w:p w:rsidR="00FE23DB" w:rsidRDefault="00FE23DB" w:rsidP="00F437DA">
      <w:pPr>
        <w:pStyle w:val="ListParagraph"/>
        <w:numPr>
          <w:ilvl w:val="0"/>
          <w:numId w:val="22"/>
        </w:numPr>
        <w:jc w:val="both"/>
      </w:pPr>
      <w:r w:rsidRPr="00FE23DB">
        <w:t>Tom Ormond distrib</w:t>
      </w:r>
      <w:r>
        <w:t>uted a handout and highlighted the main points that the SACSCOC</w:t>
      </w:r>
      <w:r w:rsidR="00F437DA">
        <w:t xml:space="preserve"> (</w:t>
      </w:r>
      <w:r w:rsidR="00F437DA" w:rsidRPr="00F437DA">
        <w:t>Southern Accreditation of Colleges and Schools Commission on Colleges</w:t>
      </w:r>
      <w:r w:rsidR="00F437DA">
        <w:t>)</w:t>
      </w:r>
      <w:r>
        <w:t xml:space="preserve"> visit had gone very well. He </w:t>
      </w:r>
      <w:r w:rsidR="00F437DA">
        <w:t>distribut</w:t>
      </w:r>
      <w:r>
        <w:t xml:space="preserve">ed </w:t>
      </w:r>
      <w:r w:rsidR="00F437DA">
        <w:t xml:space="preserve">a handout to those in attendance noting </w:t>
      </w:r>
      <w:r>
        <w:t xml:space="preserve">that one </w:t>
      </w:r>
      <w:r w:rsidR="00F437DA">
        <w:t>side</w:t>
      </w:r>
      <w:r>
        <w:t xml:space="preserve"> of the handout</w:t>
      </w:r>
      <w:r w:rsidR="00F437DA">
        <w:t xml:space="preserve"> with header “The Process of Being Reaffirmed by SACSCOC”</w:t>
      </w:r>
      <w:r>
        <w:t xml:space="preserve"> </w:t>
      </w:r>
      <w:r w:rsidR="00F437DA">
        <w:t>was his report to the University Senate, while the other side of the handout with header “</w:t>
      </w:r>
      <w:r w:rsidR="00F437DA" w:rsidRPr="00F437DA">
        <w:t>SACSCOC Update: April 25, 2014</w:t>
      </w:r>
      <w:r w:rsidR="00F437DA">
        <w:t>” would be the text of an informational email to be sent to the campus early next week.</w:t>
      </w:r>
      <w:r w:rsidR="002D771A">
        <w:t xml:space="preserve"> Both sides of this distributed handout are copied in their entirety below.</w:t>
      </w:r>
    </w:p>
    <w:p w:rsidR="002D771A" w:rsidRPr="00FE23DB" w:rsidRDefault="002D771A" w:rsidP="00F437DA">
      <w:pPr>
        <w:pStyle w:val="ListParagraph"/>
        <w:numPr>
          <w:ilvl w:val="0"/>
          <w:numId w:val="22"/>
        </w:numPr>
        <w:jc w:val="both"/>
      </w:pPr>
      <w:r>
        <w:t>Kelli Brown augmented Tom Ormond’s report to emphasize how good the review was. She noted that there</w:t>
      </w:r>
      <w:r w:rsidR="00B949A2">
        <w:t xml:space="preserve"> are one hundred and one</w:t>
      </w:r>
      <w:r>
        <w:t xml:space="preserve"> standards against which an institution is assessed and we received recommendations (still have work to do) on only five – meaning that the university was compliant with </w:t>
      </w:r>
      <w:r w:rsidR="00B949A2">
        <w:t>ninety six</w:t>
      </w:r>
      <w:r>
        <w:t xml:space="preserve"> of the </w:t>
      </w:r>
      <w:r w:rsidR="00B949A2">
        <w:t>one hundred and one</w:t>
      </w:r>
      <w:r>
        <w:t xml:space="preserve"> standards. Provost Brown continued by emphasizing that, according to our SACSCOC Liaison Robin Hoffman, it is extremely rare for an institution to be recommendation-free in a reaccreditation review and that the most common areas of these recommendations were in the institutional effectiveness area (where four of our five had been). Provost Brown recognized the </w:t>
      </w:r>
      <w:r w:rsidR="008C0846">
        <w:t xml:space="preserve">stellar </w:t>
      </w:r>
      <w:r>
        <w:t>SACSCOC leadership of Tom Ormond.</w:t>
      </w:r>
      <w:r w:rsidR="00CB6998">
        <w:t xml:space="preserve"> Those present expressed their appreciation to Tom Ormond with applause.</w:t>
      </w:r>
    </w:p>
    <w:p w:rsidR="00FE23DB" w:rsidRDefault="00FE23DB" w:rsidP="00FE23DB">
      <w:pPr>
        <w:pStyle w:val="ListParagraph"/>
        <w:rPr>
          <w:rFonts w:ascii="Times" w:hAnsi="Times"/>
          <w:b/>
        </w:rPr>
      </w:pPr>
    </w:p>
    <w:p w:rsidR="00FE23DB" w:rsidRPr="00F437DA" w:rsidRDefault="00FE23DB" w:rsidP="00F437DA">
      <w:pPr>
        <w:pStyle w:val="ListParagraph"/>
        <w:ind w:left="1800" w:right="1440"/>
        <w:jc w:val="center"/>
        <w:rPr>
          <w:rFonts w:ascii="Times" w:hAnsi="Times"/>
          <w:b/>
          <w:sz w:val="20"/>
          <w:szCs w:val="20"/>
        </w:rPr>
      </w:pPr>
      <w:r w:rsidRPr="00F437DA">
        <w:rPr>
          <w:rFonts w:ascii="Times" w:hAnsi="Times"/>
          <w:b/>
          <w:sz w:val="20"/>
          <w:szCs w:val="20"/>
        </w:rPr>
        <w:t>The Process of Being Reaffirmed by SACSCOC</w:t>
      </w:r>
    </w:p>
    <w:p w:rsidR="00FE23DB" w:rsidRPr="00F437DA" w:rsidRDefault="00FE23DB" w:rsidP="00F437DA">
      <w:pPr>
        <w:pStyle w:val="ListParagraph"/>
        <w:ind w:left="1800" w:right="1440"/>
        <w:jc w:val="both"/>
        <w:rPr>
          <w:rFonts w:ascii="Times" w:hAnsi="Times"/>
          <w:b/>
          <w:sz w:val="20"/>
          <w:szCs w:val="20"/>
        </w:rPr>
      </w:pPr>
    </w:p>
    <w:p w:rsidR="002D771A" w:rsidRDefault="00FE23DB" w:rsidP="00F437DA">
      <w:pPr>
        <w:ind w:left="1800" w:right="1440"/>
        <w:jc w:val="both"/>
        <w:rPr>
          <w:rFonts w:ascii="Times" w:hAnsi="Times"/>
          <w:sz w:val="20"/>
          <w:szCs w:val="20"/>
        </w:rPr>
      </w:pPr>
      <w:r w:rsidRPr="00F437DA">
        <w:rPr>
          <w:rFonts w:ascii="Times" w:hAnsi="Times"/>
          <w:sz w:val="20"/>
          <w:szCs w:val="20"/>
        </w:rPr>
        <w:t>SACSCOC conducts reviews of member campuses on a 10-year cycle with Georgia College being last reaffirmed in December 2004. Along the way, institutions complete a fifth year midterm response, which Georgia College successfully completed in 2010.</w:t>
      </w:r>
    </w:p>
    <w:p w:rsidR="00FE23DB" w:rsidRPr="00F437DA" w:rsidRDefault="00FE23DB" w:rsidP="00F437DA">
      <w:pPr>
        <w:ind w:left="1800" w:right="1440"/>
        <w:jc w:val="both"/>
        <w:rPr>
          <w:rFonts w:ascii="Times" w:hAnsi="Times"/>
          <w:sz w:val="20"/>
          <w:szCs w:val="20"/>
        </w:rPr>
      </w:pPr>
    </w:p>
    <w:p w:rsidR="00FE23DB" w:rsidRPr="00F437DA" w:rsidRDefault="00FE23DB" w:rsidP="00F437DA">
      <w:pPr>
        <w:ind w:left="1800" w:right="1440"/>
        <w:jc w:val="both"/>
        <w:rPr>
          <w:rFonts w:ascii="Times" w:hAnsi="Times"/>
          <w:sz w:val="20"/>
          <w:szCs w:val="20"/>
        </w:rPr>
      </w:pPr>
      <w:r w:rsidRPr="00F437DA">
        <w:rPr>
          <w:rFonts w:ascii="Times" w:hAnsi="Times"/>
          <w:sz w:val="20"/>
          <w:szCs w:val="20"/>
        </w:rPr>
        <w:t>On September 10, 2013 Georgia College submitted its Compliance Certification report, which was reviewed by an off-site committee November 5-8, 2013. Of the 101 standards addressed, the off-site committee concluded that 20 standards were in need of attention.</w:t>
      </w:r>
    </w:p>
    <w:p w:rsidR="00FE23DB" w:rsidRPr="00F437DA" w:rsidRDefault="00FE23DB" w:rsidP="00F437DA">
      <w:pPr>
        <w:ind w:left="1800" w:right="1440"/>
        <w:jc w:val="both"/>
        <w:rPr>
          <w:rFonts w:ascii="Times" w:hAnsi="Times"/>
          <w:sz w:val="20"/>
          <w:szCs w:val="20"/>
        </w:rPr>
      </w:pPr>
    </w:p>
    <w:p w:rsidR="00FE23DB" w:rsidRPr="00F437DA" w:rsidRDefault="00FE23DB" w:rsidP="00F437DA">
      <w:pPr>
        <w:ind w:left="1800" w:right="1440"/>
        <w:jc w:val="both"/>
        <w:rPr>
          <w:rFonts w:ascii="Times" w:hAnsi="Times"/>
          <w:sz w:val="20"/>
          <w:szCs w:val="20"/>
        </w:rPr>
      </w:pPr>
      <w:r w:rsidRPr="00F437DA">
        <w:rPr>
          <w:rFonts w:ascii="Times" w:hAnsi="Times"/>
          <w:sz w:val="20"/>
          <w:szCs w:val="20"/>
        </w:rPr>
        <w:t xml:space="preserve">As part of the ongoing process, a SACSCOC on-site committee visited campus on April 7-10, 2014 to conduct a review of our reaffirmation documentation, which included the 20 standards mentioned by the off-site committee, two QEP standards, and federal standards, which the on-site committee was required to review in person. After two days of interviews with Georgia </w:t>
      </w:r>
      <w:r w:rsidRPr="00F437DA">
        <w:rPr>
          <w:rFonts w:ascii="Times" w:hAnsi="Times"/>
          <w:sz w:val="20"/>
          <w:szCs w:val="20"/>
        </w:rPr>
        <w:lastRenderedPageBreak/>
        <w:t>College administrators, faculty, staff, students, and community members, the on-site committee conducted an exit interview on April 10. In this meeting, the committee applauded Georgia College for the fine report we had assembled and the hospitality shown to committee members. The committee also shared that Georgia College still had work to do with four institutional effectiveness standards (CS 3.3.1.1, CS 3.3.1.2, CS 3.3.1.3, &amp; CS 3.3.1.5) and one QEP standard, CS 3.3.2. On April 18, Georgia College received a report, which detailed the April 10 discussion. Keeping this in perspective and context, there are 101 SACSCOC standards and we have to respond to only 5. According to Robin Hoffman (SACSCOC Liaison), it is very rare for a university to not have any standards to respond to and institutional effectiveness is the standard most often cited.</w:t>
      </w:r>
    </w:p>
    <w:p w:rsidR="00FE23DB" w:rsidRPr="00F437DA" w:rsidRDefault="00FE23DB" w:rsidP="00F437DA">
      <w:pPr>
        <w:ind w:left="1800" w:right="1440"/>
        <w:jc w:val="both"/>
        <w:rPr>
          <w:rFonts w:ascii="Times" w:hAnsi="Times"/>
          <w:sz w:val="20"/>
          <w:szCs w:val="20"/>
        </w:rPr>
      </w:pPr>
    </w:p>
    <w:p w:rsidR="002D771A" w:rsidRDefault="00FE23DB" w:rsidP="00F437DA">
      <w:pPr>
        <w:ind w:left="1800" w:right="1440"/>
        <w:jc w:val="both"/>
        <w:rPr>
          <w:rFonts w:ascii="Times" w:hAnsi="Times"/>
          <w:sz w:val="20"/>
          <w:szCs w:val="20"/>
        </w:rPr>
      </w:pPr>
      <w:r w:rsidRPr="00F437DA">
        <w:rPr>
          <w:rFonts w:ascii="Times" w:hAnsi="Times"/>
          <w:sz w:val="20"/>
          <w:szCs w:val="20"/>
        </w:rPr>
        <w:t>Moving forward, Georgia College has five months to develop a response to address the items mentioned in the report and must submit a written document to SACSCOC on or before September 10, 2014.</w:t>
      </w:r>
    </w:p>
    <w:p w:rsidR="00FE23DB" w:rsidRPr="00F437DA" w:rsidRDefault="00FE23DB" w:rsidP="00F437DA">
      <w:pPr>
        <w:ind w:left="1800" w:right="1440"/>
        <w:jc w:val="both"/>
        <w:rPr>
          <w:rFonts w:ascii="Times" w:hAnsi="Times"/>
          <w:sz w:val="20"/>
          <w:szCs w:val="20"/>
        </w:rPr>
      </w:pPr>
    </w:p>
    <w:p w:rsidR="00FE23DB" w:rsidRPr="00F437DA" w:rsidRDefault="00FE23DB" w:rsidP="00F437DA">
      <w:pPr>
        <w:ind w:left="1800" w:right="1440"/>
        <w:jc w:val="both"/>
        <w:rPr>
          <w:rFonts w:ascii="Times" w:hAnsi="Times"/>
          <w:sz w:val="20"/>
          <w:szCs w:val="20"/>
        </w:rPr>
      </w:pPr>
      <w:r w:rsidRPr="00F437DA">
        <w:rPr>
          <w:rFonts w:ascii="Times" w:hAnsi="Times"/>
          <w:sz w:val="20"/>
          <w:szCs w:val="20"/>
        </w:rPr>
        <w:t>Julia Metzker, C-bEL ENGAGE Director, will take the lead in developing a response to CS 3.3.2, specifically item 3 “identifies goals and a plan to assess their achievement.” This task will require a refinement of the project’s scope and providing additional clarity.</w:t>
      </w:r>
    </w:p>
    <w:p w:rsidR="00FE23DB" w:rsidRPr="00F437DA" w:rsidRDefault="00FE23DB" w:rsidP="00F437DA">
      <w:pPr>
        <w:ind w:left="1800" w:right="1440"/>
        <w:jc w:val="both"/>
        <w:rPr>
          <w:rFonts w:ascii="Times" w:hAnsi="Times"/>
          <w:sz w:val="20"/>
          <w:szCs w:val="20"/>
        </w:rPr>
      </w:pPr>
    </w:p>
    <w:p w:rsidR="002D771A" w:rsidRDefault="00FE23DB" w:rsidP="00F437DA">
      <w:pPr>
        <w:ind w:left="1800" w:right="1440"/>
        <w:jc w:val="both"/>
        <w:rPr>
          <w:rFonts w:ascii="Times" w:hAnsi="Times"/>
          <w:sz w:val="20"/>
          <w:szCs w:val="20"/>
        </w:rPr>
      </w:pPr>
      <w:r w:rsidRPr="00F437DA">
        <w:rPr>
          <w:rFonts w:ascii="Times" w:hAnsi="Times"/>
          <w:sz w:val="20"/>
          <w:szCs w:val="20"/>
        </w:rPr>
        <w:t>Cara Meade, Director of Assessment, will take the lead in attending to the four institutional effectiveness standards, which will entail programs revisiting materials in compliance assist and adding more clarity to assessment narratives. In the coming week Cara will provide assessment point persons with the necessary directions and template to ensure compliance.</w:t>
      </w:r>
    </w:p>
    <w:p w:rsidR="00FE23DB" w:rsidRPr="00F437DA" w:rsidRDefault="00FE23DB" w:rsidP="00F437DA">
      <w:pPr>
        <w:ind w:left="1800" w:right="1440"/>
        <w:jc w:val="both"/>
        <w:rPr>
          <w:rFonts w:ascii="Times" w:hAnsi="Times"/>
          <w:sz w:val="20"/>
          <w:szCs w:val="20"/>
        </w:rPr>
      </w:pPr>
    </w:p>
    <w:p w:rsidR="00FE23DB" w:rsidRPr="00F437DA" w:rsidRDefault="00FE23DB" w:rsidP="00F437DA">
      <w:pPr>
        <w:ind w:left="1800" w:right="1440"/>
        <w:jc w:val="both"/>
        <w:rPr>
          <w:rFonts w:ascii="Times" w:hAnsi="Times"/>
          <w:sz w:val="20"/>
          <w:szCs w:val="20"/>
        </w:rPr>
      </w:pPr>
      <w:r w:rsidRPr="00F437DA">
        <w:rPr>
          <w:rFonts w:ascii="Times" w:hAnsi="Times"/>
          <w:sz w:val="20"/>
          <w:szCs w:val="20"/>
        </w:rPr>
        <w:t>The university should be proud of our SACSCOC report and QEP.</w:t>
      </w:r>
      <w:r w:rsidR="002D771A">
        <w:rPr>
          <w:rFonts w:ascii="Times" w:hAnsi="Times"/>
          <w:sz w:val="20"/>
          <w:szCs w:val="20"/>
        </w:rPr>
        <w:t xml:space="preserve"> </w:t>
      </w:r>
      <w:r w:rsidRPr="00F437DA">
        <w:rPr>
          <w:rFonts w:ascii="Times" w:hAnsi="Times"/>
          <w:sz w:val="20"/>
          <w:szCs w:val="20"/>
        </w:rPr>
        <w:t>Much effort has gone into this important task and we have just a little more to do to become reaffirmed by SACSCOC. In anticipation of success, thank you to everyone who has worked tirelessly on this initiative.</w:t>
      </w:r>
    </w:p>
    <w:p w:rsidR="00FE23DB" w:rsidRPr="00F437DA" w:rsidRDefault="00FE23DB" w:rsidP="00F437DA">
      <w:pPr>
        <w:ind w:left="1800" w:right="1440"/>
        <w:jc w:val="both"/>
        <w:rPr>
          <w:rFonts w:ascii="Times" w:hAnsi="Times"/>
          <w:sz w:val="20"/>
          <w:szCs w:val="20"/>
        </w:rPr>
      </w:pPr>
    </w:p>
    <w:p w:rsidR="00FE23DB" w:rsidRPr="00F437DA" w:rsidRDefault="00FE23DB" w:rsidP="00F437DA">
      <w:pPr>
        <w:ind w:left="1800" w:right="1440"/>
        <w:jc w:val="both"/>
        <w:rPr>
          <w:rFonts w:ascii="Times" w:hAnsi="Times"/>
          <w:sz w:val="20"/>
          <w:szCs w:val="20"/>
        </w:rPr>
      </w:pPr>
    </w:p>
    <w:p w:rsidR="00FE23DB" w:rsidRPr="00F437DA" w:rsidRDefault="00FE23DB" w:rsidP="00F437DA">
      <w:pPr>
        <w:ind w:left="1800" w:right="1440"/>
        <w:jc w:val="both"/>
        <w:rPr>
          <w:rFonts w:ascii="Times" w:hAnsi="Times"/>
          <w:sz w:val="20"/>
          <w:szCs w:val="20"/>
        </w:rPr>
      </w:pPr>
      <w:r w:rsidRPr="00F437DA">
        <w:rPr>
          <w:rFonts w:ascii="Times" w:hAnsi="Times"/>
          <w:sz w:val="20"/>
          <w:szCs w:val="20"/>
        </w:rPr>
        <w:t>Thanks</w:t>
      </w:r>
    </w:p>
    <w:p w:rsidR="00FE23DB" w:rsidRPr="00F437DA" w:rsidRDefault="00FE23DB" w:rsidP="00F437DA">
      <w:pPr>
        <w:ind w:left="1800" w:right="1440"/>
        <w:jc w:val="both"/>
        <w:rPr>
          <w:rFonts w:ascii="Times" w:hAnsi="Times"/>
          <w:sz w:val="20"/>
          <w:szCs w:val="20"/>
        </w:rPr>
      </w:pPr>
    </w:p>
    <w:p w:rsidR="00FE23DB" w:rsidRPr="00F437DA" w:rsidRDefault="00FE23DB" w:rsidP="00F437DA">
      <w:pPr>
        <w:ind w:left="1800" w:right="1440"/>
        <w:jc w:val="both"/>
        <w:rPr>
          <w:rFonts w:ascii="Times" w:hAnsi="Times"/>
          <w:sz w:val="20"/>
          <w:szCs w:val="20"/>
        </w:rPr>
      </w:pPr>
      <w:r w:rsidRPr="00F437DA">
        <w:rPr>
          <w:rFonts w:ascii="Times" w:hAnsi="Times"/>
          <w:sz w:val="20"/>
          <w:szCs w:val="20"/>
        </w:rPr>
        <w:t>Kelli Brown, Provost &amp; VP for Academic Affairs</w:t>
      </w:r>
    </w:p>
    <w:p w:rsidR="00FE23DB" w:rsidRPr="00F437DA" w:rsidRDefault="00FE23DB" w:rsidP="00F437DA">
      <w:pPr>
        <w:ind w:left="1800" w:right="1440"/>
        <w:jc w:val="both"/>
        <w:rPr>
          <w:rFonts w:ascii="Times" w:hAnsi="Times"/>
          <w:sz w:val="20"/>
          <w:szCs w:val="20"/>
        </w:rPr>
      </w:pPr>
      <w:r w:rsidRPr="00F437DA">
        <w:rPr>
          <w:rFonts w:ascii="Times" w:hAnsi="Times"/>
          <w:sz w:val="20"/>
          <w:szCs w:val="20"/>
        </w:rPr>
        <w:t>&amp;</w:t>
      </w:r>
    </w:p>
    <w:p w:rsidR="00FE23DB" w:rsidRDefault="00FE23DB" w:rsidP="00F437DA">
      <w:pPr>
        <w:ind w:left="1800" w:right="1440"/>
        <w:jc w:val="both"/>
        <w:rPr>
          <w:rFonts w:ascii="Times" w:hAnsi="Times"/>
          <w:sz w:val="20"/>
          <w:szCs w:val="20"/>
        </w:rPr>
      </w:pPr>
      <w:r w:rsidRPr="00F437DA">
        <w:rPr>
          <w:rFonts w:ascii="Times" w:hAnsi="Times"/>
          <w:sz w:val="20"/>
          <w:szCs w:val="20"/>
        </w:rPr>
        <w:t>Tom Ormond, Associate Provost</w:t>
      </w:r>
    </w:p>
    <w:p w:rsidR="00F437DA" w:rsidRDefault="00F437DA" w:rsidP="00F437DA">
      <w:pPr>
        <w:ind w:left="1800" w:right="1440"/>
        <w:jc w:val="both"/>
        <w:rPr>
          <w:rFonts w:ascii="Times" w:hAnsi="Times"/>
          <w:sz w:val="20"/>
          <w:szCs w:val="20"/>
        </w:rPr>
      </w:pPr>
    </w:p>
    <w:p w:rsidR="00CB6998" w:rsidRDefault="00CB6998" w:rsidP="00F437DA">
      <w:pPr>
        <w:ind w:left="1800" w:right="1440"/>
        <w:jc w:val="both"/>
        <w:rPr>
          <w:rFonts w:ascii="Times" w:hAnsi="Times"/>
          <w:sz w:val="20"/>
          <w:szCs w:val="20"/>
        </w:rPr>
      </w:pPr>
    </w:p>
    <w:p w:rsidR="00F437DA" w:rsidRPr="00F437DA" w:rsidRDefault="00F437DA" w:rsidP="00F437DA">
      <w:pPr>
        <w:ind w:left="1800" w:right="1440"/>
        <w:jc w:val="center"/>
        <w:rPr>
          <w:rFonts w:ascii="Times" w:hAnsi="Times"/>
          <w:b/>
          <w:sz w:val="20"/>
          <w:szCs w:val="20"/>
        </w:rPr>
      </w:pPr>
      <w:r w:rsidRPr="00F437DA">
        <w:rPr>
          <w:rFonts w:ascii="Times" w:hAnsi="Times"/>
          <w:b/>
          <w:sz w:val="20"/>
          <w:szCs w:val="20"/>
        </w:rPr>
        <w:t>SACSCOC Update: April 25, 2014</w:t>
      </w:r>
    </w:p>
    <w:p w:rsidR="00F437DA" w:rsidRPr="00F437DA" w:rsidRDefault="00F437DA" w:rsidP="00F437DA">
      <w:pPr>
        <w:ind w:left="1800" w:right="1440"/>
        <w:jc w:val="both"/>
        <w:rPr>
          <w:rFonts w:ascii="Times" w:hAnsi="Times"/>
          <w:sz w:val="20"/>
          <w:szCs w:val="20"/>
        </w:rPr>
      </w:pPr>
    </w:p>
    <w:p w:rsidR="00F437DA" w:rsidRPr="00F437DA" w:rsidRDefault="00F437DA" w:rsidP="00F437DA">
      <w:pPr>
        <w:ind w:left="1800" w:right="1440"/>
        <w:jc w:val="both"/>
        <w:rPr>
          <w:rFonts w:ascii="Times" w:hAnsi="Times"/>
          <w:sz w:val="20"/>
          <w:szCs w:val="20"/>
        </w:rPr>
      </w:pPr>
      <w:r w:rsidRPr="00F437DA">
        <w:rPr>
          <w:rFonts w:ascii="Times" w:hAnsi="Times"/>
          <w:sz w:val="20"/>
          <w:szCs w:val="20"/>
        </w:rPr>
        <w:t>As part of the ongoing process, a SACSCOC on-site committee visited campus on April 7-10, 2014 to conduct a review of our reaffirmation documentation. After two days of interviews with Georgia College administrators, faculty, staff, students, and community members, the on-site committee provided Georgia College’s administration with an exit interview on April 10. In this meeting, the committee applauded Georgia College for the fine report we had assembled and the hospitality shown to members.</w:t>
      </w:r>
      <w:r w:rsidR="002D771A">
        <w:rPr>
          <w:rFonts w:ascii="Times" w:hAnsi="Times"/>
          <w:sz w:val="20"/>
          <w:szCs w:val="20"/>
        </w:rPr>
        <w:t xml:space="preserve"> </w:t>
      </w:r>
      <w:r w:rsidRPr="00F437DA">
        <w:rPr>
          <w:rFonts w:ascii="Times" w:hAnsi="Times"/>
          <w:sz w:val="20"/>
          <w:szCs w:val="20"/>
        </w:rPr>
        <w:t>They were pleased and impressed by Georgia College.</w:t>
      </w:r>
      <w:r w:rsidR="002D771A">
        <w:rPr>
          <w:rFonts w:ascii="Times" w:hAnsi="Times"/>
          <w:sz w:val="20"/>
          <w:szCs w:val="20"/>
        </w:rPr>
        <w:t xml:space="preserve"> </w:t>
      </w:r>
      <w:r w:rsidRPr="00F437DA">
        <w:rPr>
          <w:rFonts w:ascii="Times" w:hAnsi="Times"/>
          <w:sz w:val="20"/>
          <w:szCs w:val="20"/>
        </w:rPr>
        <w:t>The committee shared that Georgia College still had work to do with four institutional effectiveness standards (CS 3.3.1.1, CS 3.3.1.2, CS 3.3.1.3, &amp; CS 3.3.1.5) and one QEP standard, CS 3.3.2. Keeping this in perspective and context, there are 101 SACSCOC standards and we have to respond to only 5. According to Robin Hoffman (SACSCOC Liaison), it is very rare for a university to not have any standards to respond to and institutional effectiveness is the standard most often cited.</w:t>
      </w:r>
    </w:p>
    <w:p w:rsidR="00F437DA" w:rsidRPr="00F437DA" w:rsidRDefault="00F437DA" w:rsidP="00F437DA">
      <w:pPr>
        <w:ind w:left="1800" w:right="1440"/>
        <w:jc w:val="both"/>
        <w:rPr>
          <w:rFonts w:ascii="Times" w:hAnsi="Times"/>
          <w:sz w:val="20"/>
          <w:szCs w:val="20"/>
        </w:rPr>
      </w:pPr>
    </w:p>
    <w:p w:rsidR="002D771A" w:rsidRDefault="00F437DA" w:rsidP="00F437DA">
      <w:pPr>
        <w:ind w:left="1800" w:right="1440"/>
        <w:jc w:val="both"/>
        <w:rPr>
          <w:rFonts w:ascii="Times" w:hAnsi="Times"/>
          <w:sz w:val="20"/>
          <w:szCs w:val="20"/>
        </w:rPr>
      </w:pPr>
      <w:r w:rsidRPr="00F437DA">
        <w:rPr>
          <w:rFonts w:ascii="Times" w:hAnsi="Times"/>
          <w:sz w:val="20"/>
          <w:szCs w:val="20"/>
        </w:rPr>
        <w:t>Moving forward, Georgia College has five months to develop a response to address the above items and must submit a written document to SACSCOC on or before September 10, 2014.</w:t>
      </w:r>
    </w:p>
    <w:p w:rsidR="00F437DA" w:rsidRPr="00F437DA" w:rsidRDefault="00F437DA" w:rsidP="00F437DA">
      <w:pPr>
        <w:ind w:left="1800" w:right="1440"/>
        <w:jc w:val="both"/>
        <w:rPr>
          <w:rFonts w:ascii="Times" w:hAnsi="Times"/>
          <w:sz w:val="20"/>
          <w:szCs w:val="20"/>
        </w:rPr>
      </w:pPr>
    </w:p>
    <w:p w:rsidR="00F437DA" w:rsidRPr="00F437DA" w:rsidRDefault="00F437DA" w:rsidP="00F437DA">
      <w:pPr>
        <w:ind w:left="1800" w:right="1440"/>
        <w:jc w:val="both"/>
        <w:rPr>
          <w:rFonts w:ascii="Times" w:hAnsi="Times"/>
          <w:sz w:val="20"/>
          <w:szCs w:val="20"/>
        </w:rPr>
      </w:pPr>
      <w:r w:rsidRPr="00F437DA">
        <w:rPr>
          <w:rFonts w:ascii="Times" w:hAnsi="Times"/>
          <w:sz w:val="20"/>
          <w:szCs w:val="20"/>
        </w:rPr>
        <w:t>Julia Metzker, C-bEL ENGAGE Director, will take the lead in developing a response to CS 3.3.2, specifically item 3 “identifies goals and a plan to assess their achievement.” This task will require a refinement of the project’s scope and providing additional clarity.</w:t>
      </w:r>
    </w:p>
    <w:p w:rsidR="00F437DA" w:rsidRPr="00F437DA" w:rsidRDefault="00F437DA" w:rsidP="00F437DA">
      <w:pPr>
        <w:ind w:left="1800" w:right="1440"/>
        <w:jc w:val="both"/>
        <w:rPr>
          <w:rFonts w:ascii="Times" w:hAnsi="Times"/>
          <w:sz w:val="20"/>
          <w:szCs w:val="20"/>
        </w:rPr>
      </w:pPr>
    </w:p>
    <w:p w:rsidR="002D771A" w:rsidRDefault="00F437DA" w:rsidP="00F437DA">
      <w:pPr>
        <w:ind w:left="1800" w:right="1440"/>
        <w:jc w:val="both"/>
        <w:rPr>
          <w:rFonts w:ascii="Times" w:hAnsi="Times"/>
          <w:sz w:val="20"/>
          <w:szCs w:val="20"/>
        </w:rPr>
      </w:pPr>
      <w:r w:rsidRPr="00F437DA">
        <w:rPr>
          <w:rFonts w:ascii="Times" w:hAnsi="Times"/>
          <w:sz w:val="20"/>
          <w:szCs w:val="20"/>
        </w:rPr>
        <w:lastRenderedPageBreak/>
        <w:t>Cara Meade, Director of Assessment, will take the lead in attending to the four institutional effectiveness standards, which will entail programs revisiting materials in compliance assist and adding more clarity to assessment narratives. In the coming week Cara will provide assessment point persons with the necessary directions and template to ensure compliance.</w:t>
      </w:r>
    </w:p>
    <w:p w:rsidR="00F437DA" w:rsidRPr="00F437DA" w:rsidRDefault="00F437DA" w:rsidP="00F437DA">
      <w:pPr>
        <w:ind w:left="1800" w:right="1440"/>
        <w:jc w:val="both"/>
        <w:rPr>
          <w:rFonts w:ascii="Times" w:hAnsi="Times"/>
          <w:sz w:val="20"/>
          <w:szCs w:val="20"/>
        </w:rPr>
      </w:pPr>
    </w:p>
    <w:p w:rsidR="00F437DA" w:rsidRPr="00F437DA" w:rsidRDefault="00F437DA" w:rsidP="00F437DA">
      <w:pPr>
        <w:ind w:left="1800" w:right="1440"/>
        <w:jc w:val="both"/>
        <w:rPr>
          <w:rFonts w:ascii="Times" w:hAnsi="Times"/>
          <w:sz w:val="20"/>
          <w:szCs w:val="20"/>
        </w:rPr>
      </w:pPr>
      <w:r w:rsidRPr="00F437DA">
        <w:rPr>
          <w:rFonts w:ascii="Times" w:hAnsi="Times"/>
          <w:sz w:val="20"/>
          <w:szCs w:val="20"/>
        </w:rPr>
        <w:t>The university should be proud of our SACSCOC report and QEP.</w:t>
      </w:r>
      <w:r w:rsidR="002D771A">
        <w:rPr>
          <w:rFonts w:ascii="Times" w:hAnsi="Times"/>
          <w:sz w:val="20"/>
          <w:szCs w:val="20"/>
        </w:rPr>
        <w:t xml:space="preserve"> </w:t>
      </w:r>
      <w:r w:rsidRPr="00F437DA">
        <w:rPr>
          <w:rFonts w:ascii="Times" w:hAnsi="Times"/>
          <w:sz w:val="20"/>
          <w:szCs w:val="20"/>
        </w:rPr>
        <w:t>Much effort has gone into this important task and we have just a little more to do to become reaffirmed by SACSCOC. In anticipation of success, thank you to everyone who has worked tirelessly on this initiative.</w:t>
      </w:r>
    </w:p>
    <w:p w:rsidR="00F437DA" w:rsidRPr="00F437DA" w:rsidRDefault="00F437DA" w:rsidP="00F437DA">
      <w:pPr>
        <w:ind w:left="1800" w:right="1440"/>
        <w:jc w:val="both"/>
        <w:rPr>
          <w:rFonts w:ascii="Times" w:hAnsi="Times"/>
          <w:sz w:val="20"/>
          <w:szCs w:val="20"/>
        </w:rPr>
      </w:pPr>
    </w:p>
    <w:p w:rsidR="00F437DA" w:rsidRPr="00F437DA" w:rsidRDefault="00F437DA" w:rsidP="00F437DA">
      <w:pPr>
        <w:ind w:left="1800" w:right="1440"/>
        <w:jc w:val="both"/>
        <w:rPr>
          <w:rFonts w:ascii="Times" w:hAnsi="Times"/>
          <w:sz w:val="20"/>
          <w:szCs w:val="20"/>
        </w:rPr>
      </w:pPr>
    </w:p>
    <w:p w:rsidR="00F437DA" w:rsidRPr="00F437DA" w:rsidRDefault="00F437DA" w:rsidP="00F437DA">
      <w:pPr>
        <w:ind w:left="1800" w:right="1440"/>
        <w:jc w:val="both"/>
        <w:rPr>
          <w:rFonts w:ascii="Times" w:hAnsi="Times"/>
          <w:sz w:val="20"/>
          <w:szCs w:val="20"/>
        </w:rPr>
      </w:pPr>
      <w:r w:rsidRPr="00F437DA">
        <w:rPr>
          <w:rFonts w:ascii="Times" w:hAnsi="Times"/>
          <w:sz w:val="20"/>
          <w:szCs w:val="20"/>
        </w:rPr>
        <w:t>Thanks</w:t>
      </w:r>
    </w:p>
    <w:p w:rsidR="00F437DA" w:rsidRPr="00F437DA" w:rsidRDefault="00F437DA" w:rsidP="00F437DA">
      <w:pPr>
        <w:ind w:left="1800" w:right="1440"/>
        <w:jc w:val="both"/>
        <w:rPr>
          <w:rFonts w:ascii="Times" w:hAnsi="Times"/>
          <w:sz w:val="20"/>
          <w:szCs w:val="20"/>
        </w:rPr>
      </w:pPr>
    </w:p>
    <w:p w:rsidR="00F437DA" w:rsidRPr="00F437DA" w:rsidRDefault="00F437DA" w:rsidP="00F437DA">
      <w:pPr>
        <w:ind w:left="1800" w:right="1440"/>
        <w:jc w:val="both"/>
        <w:rPr>
          <w:rFonts w:ascii="Times" w:hAnsi="Times"/>
          <w:sz w:val="20"/>
          <w:szCs w:val="20"/>
        </w:rPr>
      </w:pPr>
      <w:r w:rsidRPr="00F437DA">
        <w:rPr>
          <w:rFonts w:ascii="Times" w:hAnsi="Times"/>
          <w:sz w:val="20"/>
          <w:szCs w:val="20"/>
        </w:rPr>
        <w:t>Kelli Brown, Provost &amp; VP for Academic Affairs</w:t>
      </w:r>
    </w:p>
    <w:p w:rsidR="00F437DA" w:rsidRPr="00F437DA" w:rsidRDefault="00F437DA" w:rsidP="00F437DA">
      <w:pPr>
        <w:ind w:left="1800" w:right="1440"/>
        <w:jc w:val="both"/>
        <w:rPr>
          <w:rFonts w:ascii="Times" w:hAnsi="Times"/>
          <w:sz w:val="20"/>
          <w:szCs w:val="20"/>
        </w:rPr>
      </w:pPr>
      <w:r w:rsidRPr="00F437DA">
        <w:rPr>
          <w:rFonts w:ascii="Times" w:hAnsi="Times"/>
          <w:sz w:val="20"/>
          <w:szCs w:val="20"/>
        </w:rPr>
        <w:t>&amp;</w:t>
      </w:r>
    </w:p>
    <w:p w:rsidR="00F437DA" w:rsidRDefault="00F437DA" w:rsidP="00CB6998">
      <w:pPr>
        <w:ind w:left="1800" w:right="1440"/>
        <w:jc w:val="both"/>
        <w:rPr>
          <w:rFonts w:ascii="Times" w:hAnsi="Times"/>
          <w:sz w:val="20"/>
          <w:szCs w:val="20"/>
        </w:rPr>
      </w:pPr>
      <w:r w:rsidRPr="00F437DA">
        <w:rPr>
          <w:rFonts w:ascii="Times" w:hAnsi="Times"/>
          <w:sz w:val="20"/>
          <w:szCs w:val="20"/>
        </w:rPr>
        <w:t>Tom Ormond, Associate Provost</w:t>
      </w:r>
    </w:p>
    <w:p w:rsidR="00CB6998" w:rsidRDefault="00CB6998" w:rsidP="00CB6998">
      <w:pPr>
        <w:ind w:left="1800" w:right="1440"/>
        <w:jc w:val="both"/>
        <w:rPr>
          <w:rFonts w:ascii="Times" w:hAnsi="Times"/>
          <w:sz w:val="20"/>
          <w:szCs w:val="20"/>
        </w:rPr>
      </w:pPr>
    </w:p>
    <w:p w:rsidR="00CB6998" w:rsidRPr="00CB6998" w:rsidRDefault="00CB6998" w:rsidP="00CB6998">
      <w:pPr>
        <w:ind w:left="1800" w:right="1440"/>
        <w:jc w:val="both"/>
        <w:rPr>
          <w:rFonts w:ascii="Times" w:hAnsi="Times"/>
          <w:sz w:val="20"/>
          <w:szCs w:val="20"/>
        </w:rPr>
      </w:pPr>
    </w:p>
    <w:p w:rsidR="00CB6998" w:rsidRDefault="00CB6998" w:rsidP="00CB6998">
      <w:pPr>
        <w:pStyle w:val="NormalWeb"/>
        <w:spacing w:before="240" w:beforeAutospacing="0" w:after="0" w:afterAutospacing="0" w:line="240" w:lineRule="atLeast"/>
        <w:jc w:val="both"/>
        <w:rPr>
          <w:b/>
          <w:bCs/>
          <w:smallCaps/>
          <w:u w:val="single"/>
          <w:lang w:val="en"/>
        </w:rPr>
      </w:pPr>
      <w:r>
        <w:rPr>
          <w:b/>
          <w:bCs/>
          <w:smallCaps/>
          <w:u w:val="single"/>
          <w:lang w:val="en"/>
        </w:rPr>
        <w:t>Information Items, Part I</w:t>
      </w:r>
    </w:p>
    <w:p w:rsidR="00CB6998" w:rsidRDefault="00CB6998" w:rsidP="00CB6998">
      <w:pPr>
        <w:pStyle w:val="ListParagraph"/>
        <w:numPr>
          <w:ilvl w:val="0"/>
          <w:numId w:val="10"/>
        </w:numPr>
        <w:spacing w:before="40"/>
        <w:jc w:val="both"/>
        <w:rPr>
          <w:lang w:val="en"/>
        </w:rPr>
      </w:pPr>
      <w:r>
        <w:rPr>
          <w:b/>
          <w:smallCaps/>
          <w:u w:val="single"/>
          <w:lang w:val="en"/>
        </w:rPr>
        <w:t>USG Affordable Learning Georgia Initiative Update</w:t>
      </w:r>
      <w:r w:rsidRPr="00B00FCD">
        <w:rPr>
          <w:lang w:val="en"/>
        </w:rPr>
        <w:t xml:space="preserve"> </w:t>
      </w:r>
      <w:r>
        <w:rPr>
          <w:lang w:val="en"/>
        </w:rPr>
        <w:t>– Steve Elliott-Gower</w:t>
      </w:r>
    </w:p>
    <w:p w:rsidR="00CB6998" w:rsidRPr="00CB6998" w:rsidRDefault="00CB6998" w:rsidP="00CB6998">
      <w:pPr>
        <w:pStyle w:val="ListParagraph"/>
        <w:numPr>
          <w:ilvl w:val="1"/>
          <w:numId w:val="10"/>
        </w:numPr>
        <w:spacing w:before="40"/>
        <w:jc w:val="both"/>
        <w:rPr>
          <w:lang w:val="en"/>
        </w:rPr>
      </w:pPr>
      <w:r w:rsidRPr="00CB6998">
        <w:rPr>
          <w:b/>
          <w:u w:val="single"/>
          <w:lang w:val="en"/>
        </w:rPr>
        <w:t>W</w:t>
      </w:r>
      <w:r>
        <w:rPr>
          <w:b/>
          <w:u w:val="single"/>
          <w:lang w:val="en"/>
        </w:rPr>
        <w:t>hat is it?</w:t>
      </w:r>
      <w:r>
        <w:rPr>
          <w:lang w:val="en"/>
        </w:rPr>
        <w:t xml:space="preserve"> </w:t>
      </w:r>
      <w:r w:rsidRPr="00CB6998">
        <w:rPr>
          <w:lang w:val="en"/>
        </w:rPr>
        <w:t>A USG initiative designed to explore ways to reduce high textbook costs and so to increase student success</w:t>
      </w:r>
      <w:r>
        <w:rPr>
          <w:lang w:val="en"/>
        </w:rPr>
        <w:t xml:space="preserve"> </w:t>
      </w:r>
      <w:r w:rsidR="004029B6">
        <w:rPr>
          <w:lang w:val="en"/>
        </w:rPr>
        <w:t>–</w:t>
      </w:r>
      <w:r w:rsidR="002E7CB6">
        <w:rPr>
          <w:lang w:val="en"/>
        </w:rPr>
        <w:t xml:space="preserve"> </w:t>
      </w:r>
      <w:r w:rsidRPr="00CB6998">
        <w:rPr>
          <w:lang w:val="en"/>
        </w:rPr>
        <w:t>retention, progress towards degree, and learning</w:t>
      </w:r>
      <w:r>
        <w:rPr>
          <w:lang w:val="en"/>
        </w:rPr>
        <w:t xml:space="preserve"> </w:t>
      </w:r>
      <w:r w:rsidR="004029B6">
        <w:rPr>
          <w:lang w:val="en"/>
        </w:rPr>
        <w:t>–</w:t>
      </w:r>
      <w:r w:rsidR="002E7CB6">
        <w:rPr>
          <w:lang w:val="en"/>
        </w:rPr>
        <w:t xml:space="preserve"> </w:t>
      </w:r>
      <w:r w:rsidRPr="00CB6998">
        <w:rPr>
          <w:lang w:val="en"/>
        </w:rPr>
        <w:t>which, of course, could be a problem if the student can't afford to purchase the textbook.</w:t>
      </w:r>
    </w:p>
    <w:p w:rsidR="00CB6998" w:rsidRPr="00CB6998" w:rsidRDefault="00CB6998" w:rsidP="00CB6998">
      <w:pPr>
        <w:pStyle w:val="ListParagraph"/>
        <w:numPr>
          <w:ilvl w:val="1"/>
          <w:numId w:val="10"/>
        </w:numPr>
        <w:spacing w:before="40"/>
        <w:jc w:val="both"/>
        <w:rPr>
          <w:lang w:val="en"/>
        </w:rPr>
      </w:pPr>
      <w:r w:rsidRPr="00CB6998">
        <w:rPr>
          <w:b/>
          <w:u w:val="single"/>
          <w:lang w:val="en"/>
        </w:rPr>
        <w:t>W</w:t>
      </w:r>
      <w:r>
        <w:rPr>
          <w:b/>
          <w:u w:val="single"/>
          <w:lang w:val="en"/>
        </w:rPr>
        <w:t>ho</w:t>
      </w:r>
      <w:r w:rsidR="004029B6">
        <w:rPr>
          <w:b/>
          <w:u w:val="single"/>
          <w:lang w:val="en"/>
        </w:rPr>
        <w:t>’s involved?</w:t>
      </w:r>
      <w:r>
        <w:rPr>
          <w:lang w:val="en"/>
        </w:rPr>
        <w:t xml:space="preserve"> </w:t>
      </w:r>
      <w:r w:rsidRPr="00CB6998">
        <w:rPr>
          <w:lang w:val="en"/>
        </w:rPr>
        <w:t>There are three of us on campus so far who are involved in this initiative: Joe Mocnik, Steve Jones, and myself, and we are:</w:t>
      </w:r>
    </w:p>
    <w:p w:rsidR="00CB6998" w:rsidRPr="00CB6998" w:rsidRDefault="00CB6998" w:rsidP="00CB6998">
      <w:pPr>
        <w:pStyle w:val="ListParagraph"/>
        <w:numPr>
          <w:ilvl w:val="2"/>
          <w:numId w:val="10"/>
        </w:numPr>
        <w:spacing w:before="40"/>
        <w:ind w:left="1980" w:hanging="360"/>
        <w:jc w:val="both"/>
        <w:rPr>
          <w:lang w:val="en"/>
        </w:rPr>
      </w:pPr>
      <w:r w:rsidRPr="00CB6998">
        <w:rPr>
          <w:lang w:val="en"/>
        </w:rPr>
        <w:t>Exploring free and low-cost electronic alternatives to hard copy text books</w:t>
      </w:r>
    </w:p>
    <w:p w:rsidR="00CB6998" w:rsidRPr="00CB6998" w:rsidRDefault="00CB6998" w:rsidP="00CB6998">
      <w:pPr>
        <w:pStyle w:val="ListParagraph"/>
        <w:numPr>
          <w:ilvl w:val="2"/>
          <w:numId w:val="10"/>
        </w:numPr>
        <w:spacing w:before="40"/>
        <w:ind w:left="1980" w:hanging="360"/>
        <w:jc w:val="both"/>
        <w:rPr>
          <w:lang w:val="en"/>
        </w:rPr>
      </w:pPr>
      <w:r w:rsidRPr="00CB6998">
        <w:rPr>
          <w:lang w:val="en"/>
        </w:rPr>
        <w:t>Looking at open educational resource databases (such as Merlot)</w:t>
      </w:r>
    </w:p>
    <w:p w:rsidR="00CB6998" w:rsidRPr="00CB6998" w:rsidRDefault="00CB6998" w:rsidP="00CB6998">
      <w:pPr>
        <w:pStyle w:val="ListParagraph"/>
        <w:numPr>
          <w:ilvl w:val="2"/>
          <w:numId w:val="10"/>
        </w:numPr>
        <w:spacing w:before="40"/>
        <w:ind w:left="1980" w:hanging="360"/>
        <w:jc w:val="both"/>
        <w:rPr>
          <w:lang w:val="en"/>
        </w:rPr>
      </w:pPr>
      <w:r w:rsidRPr="00CB6998">
        <w:rPr>
          <w:lang w:val="en"/>
        </w:rPr>
        <w:t>Thinking about the use of LibGuides and other platforms in which faculty can build free or low-cost alternatives</w:t>
      </w:r>
    </w:p>
    <w:p w:rsidR="00CB6998" w:rsidRPr="00CB6998" w:rsidRDefault="00CB6998" w:rsidP="00CB6998">
      <w:pPr>
        <w:pStyle w:val="ListParagraph"/>
        <w:numPr>
          <w:ilvl w:val="2"/>
          <w:numId w:val="10"/>
        </w:numPr>
        <w:spacing w:before="40"/>
        <w:ind w:left="1980" w:hanging="360"/>
        <w:jc w:val="both"/>
        <w:rPr>
          <w:lang w:val="en"/>
        </w:rPr>
      </w:pPr>
      <w:r w:rsidRPr="00CB6998">
        <w:rPr>
          <w:lang w:val="en"/>
        </w:rPr>
        <w:t>Identifying GC faculty members who have created and are using low-cost alternatives. Jeanne Sewell is our current poster child…</w:t>
      </w:r>
    </w:p>
    <w:p w:rsidR="00CB6998" w:rsidRPr="00CB6998" w:rsidRDefault="00CB6998" w:rsidP="00CB6998">
      <w:pPr>
        <w:pStyle w:val="ListParagraph"/>
        <w:numPr>
          <w:ilvl w:val="2"/>
          <w:numId w:val="10"/>
        </w:numPr>
        <w:spacing w:before="40"/>
        <w:ind w:left="1980" w:hanging="360"/>
        <w:jc w:val="both"/>
        <w:rPr>
          <w:lang w:val="en"/>
        </w:rPr>
      </w:pPr>
      <w:r w:rsidRPr="00CB6998">
        <w:rPr>
          <w:lang w:val="en"/>
        </w:rPr>
        <w:t>Looking for funding opportunities, perhaps summer money, to support faculty who wish to develop free or low-cost alternatives</w:t>
      </w:r>
    </w:p>
    <w:p w:rsidR="00CB6998" w:rsidRPr="00CB6998" w:rsidRDefault="00CB6998" w:rsidP="00CB6998">
      <w:pPr>
        <w:pStyle w:val="ListParagraph"/>
        <w:numPr>
          <w:ilvl w:val="2"/>
          <w:numId w:val="10"/>
        </w:numPr>
        <w:spacing w:before="40"/>
        <w:ind w:left="1980" w:hanging="360"/>
        <w:jc w:val="both"/>
        <w:rPr>
          <w:lang w:val="en"/>
        </w:rPr>
      </w:pPr>
      <w:r w:rsidRPr="00CB6998">
        <w:rPr>
          <w:lang w:val="en"/>
        </w:rPr>
        <w:t>Raising awareness of the high-cost textbook issue on our campus</w:t>
      </w:r>
    </w:p>
    <w:p w:rsidR="00CB6998" w:rsidRPr="00CB6998" w:rsidRDefault="004029B6" w:rsidP="00CB6998">
      <w:pPr>
        <w:pStyle w:val="ListParagraph"/>
        <w:numPr>
          <w:ilvl w:val="1"/>
          <w:numId w:val="10"/>
        </w:numPr>
        <w:spacing w:before="40"/>
        <w:jc w:val="both"/>
        <w:rPr>
          <w:lang w:val="en"/>
        </w:rPr>
      </w:pPr>
      <w:r>
        <w:rPr>
          <w:b/>
          <w:u w:val="single"/>
          <w:lang w:val="en"/>
        </w:rPr>
        <w:t>When did I become aware?</w:t>
      </w:r>
      <w:r>
        <w:rPr>
          <w:lang w:val="en"/>
        </w:rPr>
        <w:t xml:space="preserve"> </w:t>
      </w:r>
      <w:r w:rsidR="00CB6998" w:rsidRPr="00CB6998">
        <w:rPr>
          <w:lang w:val="en"/>
        </w:rPr>
        <w:t>Speaking of raising awareness, this issue came to my attention at the beginning of the fall semester when my son, who is a freshman here, purchased his freshman chemistry textbook (16th ed.), which cost over $300! I was vaguely aware of the high-cost textbook issue, but that really got my attention.</w:t>
      </w:r>
    </w:p>
    <w:p w:rsidR="00CB6998" w:rsidRPr="00CB6998" w:rsidRDefault="004029B6" w:rsidP="00CB6998">
      <w:pPr>
        <w:pStyle w:val="ListParagraph"/>
        <w:numPr>
          <w:ilvl w:val="1"/>
          <w:numId w:val="10"/>
        </w:numPr>
        <w:spacing w:before="40"/>
        <w:jc w:val="both"/>
        <w:rPr>
          <w:lang w:val="en"/>
        </w:rPr>
      </w:pPr>
      <w:r>
        <w:rPr>
          <w:b/>
          <w:u w:val="single"/>
          <w:lang w:val="en"/>
        </w:rPr>
        <w:t>What do we ask of you?</w:t>
      </w:r>
      <w:r>
        <w:rPr>
          <w:lang w:val="en"/>
        </w:rPr>
        <w:t xml:space="preserve"> </w:t>
      </w:r>
      <w:r w:rsidR="00CB6998" w:rsidRPr="00CB6998">
        <w:rPr>
          <w:lang w:val="en"/>
        </w:rPr>
        <w:t>We will be disseminating more information about this initiative through the deans and department chairs in the fall, including we hope some workshops and funding opportunities, but for now we would just ask you and your colleagues to be mindful of this issue as you assign textboo</w:t>
      </w:r>
      <w:r>
        <w:rPr>
          <w:lang w:val="en"/>
        </w:rPr>
        <w:t xml:space="preserve">ks for your </w:t>
      </w:r>
      <w:r w:rsidR="00C611AF">
        <w:rPr>
          <w:lang w:val="en"/>
        </w:rPr>
        <w:t>academic year 2014-</w:t>
      </w:r>
      <w:r>
        <w:rPr>
          <w:lang w:val="en"/>
        </w:rPr>
        <w:t>15 classes.</w:t>
      </w:r>
    </w:p>
    <w:p w:rsidR="00CB6998" w:rsidRDefault="00CB6998" w:rsidP="00CB6998">
      <w:pPr>
        <w:pStyle w:val="ListParagraph"/>
        <w:numPr>
          <w:ilvl w:val="1"/>
          <w:numId w:val="10"/>
        </w:numPr>
        <w:spacing w:before="40"/>
        <w:jc w:val="both"/>
        <w:rPr>
          <w:lang w:val="en"/>
        </w:rPr>
      </w:pPr>
      <w:r w:rsidRPr="00CB6998">
        <w:rPr>
          <w:lang w:val="en"/>
        </w:rPr>
        <w:t>Thank you.</w:t>
      </w:r>
    </w:p>
    <w:p w:rsidR="00166646" w:rsidRPr="00690BDB" w:rsidRDefault="00512BF5" w:rsidP="00690BDB">
      <w:pPr>
        <w:spacing w:before="240" w:line="240" w:lineRule="atLeast"/>
        <w:jc w:val="both"/>
        <w:rPr>
          <w:lang w:val="en"/>
        </w:rPr>
      </w:pPr>
      <w:r w:rsidRPr="00427FF5">
        <w:rPr>
          <w:b/>
          <w:smallCaps/>
          <w:u w:val="single"/>
          <w:lang w:val="en"/>
        </w:rPr>
        <w:t>Committee Reports</w:t>
      </w:r>
      <w:r w:rsidRPr="00427FF5">
        <w:rPr>
          <w:lang w:val="en"/>
        </w:rPr>
        <w:t xml:space="preserve">: </w:t>
      </w:r>
      <w:r w:rsidR="00A33625" w:rsidRPr="00427FF5">
        <w:rPr>
          <w:lang w:val="en"/>
        </w:rPr>
        <w:t>The following committee reports were given</w:t>
      </w:r>
      <w:r w:rsidR="00D46736" w:rsidRPr="00427FF5">
        <w:rPr>
          <w:lang w:val="en"/>
        </w:rPr>
        <w:t>.</w:t>
      </w:r>
    </w:p>
    <w:p w:rsidR="00516056" w:rsidRPr="00C83EF3" w:rsidRDefault="00516056" w:rsidP="009E349C">
      <w:pPr>
        <w:pStyle w:val="ListParagraph"/>
        <w:numPr>
          <w:ilvl w:val="0"/>
          <w:numId w:val="1"/>
        </w:numPr>
        <w:jc w:val="both"/>
        <w:rPr>
          <w:lang w:val="en"/>
        </w:rPr>
      </w:pPr>
      <w:r w:rsidRPr="00C83EF3">
        <w:rPr>
          <w:b/>
          <w:smallCaps/>
          <w:u w:val="single"/>
          <w:lang w:val="en"/>
        </w:rPr>
        <w:t>Resources, Planning and Institutional Policy Committee</w:t>
      </w:r>
      <w:r w:rsidRPr="00C83EF3">
        <w:rPr>
          <w:lang w:val="en"/>
        </w:rPr>
        <w:t xml:space="preserve"> (RPIPC) – Maureen Horgan</w:t>
      </w:r>
    </w:p>
    <w:p w:rsidR="008B7CDE" w:rsidRPr="009F0F86" w:rsidRDefault="00516056" w:rsidP="009F0F86">
      <w:pPr>
        <w:ind w:left="720"/>
        <w:jc w:val="both"/>
        <w:rPr>
          <w:i/>
          <w:iCs/>
        </w:rPr>
      </w:pPr>
      <w:r w:rsidRPr="00284AD7">
        <w:rPr>
          <w:i/>
          <w:iCs/>
        </w:rPr>
        <w:t xml:space="preserve">Officers: Chair Maureen Horgan, Vice-Chair </w:t>
      </w:r>
      <w:r w:rsidR="00612C2D">
        <w:rPr>
          <w:i/>
          <w:iCs/>
        </w:rPr>
        <w:t>Jan Clark</w:t>
      </w:r>
      <w:r w:rsidRPr="00284AD7">
        <w:rPr>
          <w:i/>
          <w:iCs/>
        </w:rPr>
        <w:t>, Secretary Benjamin Davis</w:t>
      </w:r>
      <w:r w:rsidR="008B7CDE" w:rsidRPr="0082652D">
        <w:t>.</w:t>
      </w:r>
    </w:p>
    <w:p w:rsidR="00AD7517" w:rsidRDefault="00456229" w:rsidP="00AD7517">
      <w:pPr>
        <w:pStyle w:val="ListParagraph"/>
        <w:numPr>
          <w:ilvl w:val="1"/>
          <w:numId w:val="1"/>
        </w:numPr>
        <w:jc w:val="both"/>
      </w:pPr>
      <w:r w:rsidRPr="00456229">
        <w:rPr>
          <w:b/>
          <w:u w:val="single"/>
        </w:rPr>
        <w:t>Meeting</w:t>
      </w:r>
      <w:r>
        <w:t xml:space="preserve"> RPIPC </w:t>
      </w:r>
      <w:r w:rsidR="004029B6">
        <w:t xml:space="preserve">did not meet face-to-face on </w:t>
      </w:r>
      <w:r w:rsidR="00236E3E" w:rsidRPr="004E30E1">
        <w:rPr>
          <w:lang w:val="en"/>
        </w:rPr>
        <w:t xml:space="preserve">Friday </w:t>
      </w:r>
      <w:r w:rsidR="004029B6">
        <w:rPr>
          <w:lang w:val="en"/>
        </w:rPr>
        <w:t>4</w:t>
      </w:r>
      <w:r w:rsidR="00236E3E" w:rsidRPr="004E30E1">
        <w:rPr>
          <w:lang w:val="en"/>
        </w:rPr>
        <w:t xml:space="preserve"> </w:t>
      </w:r>
      <w:r w:rsidR="004029B6">
        <w:rPr>
          <w:lang w:val="en"/>
        </w:rPr>
        <w:t>Apr</w:t>
      </w:r>
      <w:r w:rsidR="00236E3E" w:rsidRPr="004E30E1">
        <w:rPr>
          <w:lang w:val="en"/>
        </w:rPr>
        <w:t xml:space="preserve"> 2014</w:t>
      </w:r>
      <w:r w:rsidR="003E4B90">
        <w:t>.</w:t>
      </w:r>
    </w:p>
    <w:p w:rsidR="007348BA" w:rsidRPr="00AD7517" w:rsidRDefault="007348BA" w:rsidP="004029B6">
      <w:pPr>
        <w:pStyle w:val="ListParagraph"/>
        <w:numPr>
          <w:ilvl w:val="1"/>
          <w:numId w:val="1"/>
        </w:numPr>
        <w:jc w:val="both"/>
      </w:pPr>
      <w:r w:rsidRPr="00AD7517">
        <w:rPr>
          <w:b/>
          <w:smallCaps/>
          <w:u w:val="single"/>
          <w:lang w:val="en"/>
        </w:rPr>
        <w:t>Motion 1314.</w:t>
      </w:r>
      <w:r w:rsidR="00D66843" w:rsidRPr="00AD7517">
        <w:rPr>
          <w:b/>
          <w:smallCaps/>
          <w:u w:val="single"/>
          <w:lang w:val="en"/>
        </w:rPr>
        <w:t>RPI</w:t>
      </w:r>
      <w:r w:rsidRPr="00AD7517">
        <w:rPr>
          <w:b/>
          <w:smallCaps/>
          <w:u w:val="single"/>
          <w:lang w:val="en"/>
        </w:rPr>
        <w:t>PC.00</w:t>
      </w:r>
      <w:r w:rsidR="00604762">
        <w:rPr>
          <w:b/>
          <w:smallCaps/>
          <w:u w:val="single"/>
          <w:lang w:val="en"/>
        </w:rPr>
        <w:t>4</w:t>
      </w:r>
      <w:r w:rsidRPr="00AD7517">
        <w:rPr>
          <w:b/>
          <w:smallCaps/>
          <w:u w:val="single"/>
          <w:lang w:val="en"/>
        </w:rPr>
        <w:t>.</w:t>
      </w:r>
      <w:r w:rsidR="00D66843" w:rsidRPr="00AD7517">
        <w:rPr>
          <w:b/>
          <w:smallCaps/>
          <w:u w:val="single"/>
          <w:lang w:val="en"/>
        </w:rPr>
        <w:t>P</w:t>
      </w:r>
      <w:r w:rsidRPr="00AD7517">
        <w:rPr>
          <w:b/>
          <w:smallCaps/>
          <w:u w:val="single"/>
          <w:lang w:val="en"/>
        </w:rPr>
        <w:t xml:space="preserve"> (</w:t>
      </w:r>
      <w:r w:rsidR="004029B6" w:rsidRPr="004029B6">
        <w:rPr>
          <w:b/>
          <w:smallCaps/>
          <w:u w:val="single"/>
          <w:lang w:val="en"/>
        </w:rPr>
        <w:t>Policy for the Development, Review, Revision and Archiving of University Policy</w:t>
      </w:r>
      <w:r w:rsidRPr="00AD7517">
        <w:rPr>
          <w:b/>
          <w:smallCaps/>
          <w:u w:val="single"/>
          <w:lang w:val="en"/>
        </w:rPr>
        <w:t>)</w:t>
      </w:r>
      <w:r w:rsidRPr="00AD7517">
        <w:rPr>
          <w:lang w:val="en"/>
        </w:rPr>
        <w:t xml:space="preserve"> </w:t>
      </w:r>
      <w:r w:rsidRPr="003D7C68">
        <w:t xml:space="preserve">On behalf of the committee, </w:t>
      </w:r>
      <w:r>
        <w:t>Maureen Horgan</w:t>
      </w:r>
      <w:r w:rsidRPr="003D7C68">
        <w:t xml:space="preserve"> presented the motion: </w:t>
      </w:r>
      <w:r w:rsidR="004029B6" w:rsidRPr="004029B6">
        <w:rPr>
          <w:i/>
        </w:rPr>
        <w:t xml:space="preserve">To recommend the proposed Policy for the Development, Review, Revision and Archiving </w:t>
      </w:r>
      <w:r w:rsidR="004029B6" w:rsidRPr="004029B6">
        <w:rPr>
          <w:i/>
        </w:rPr>
        <w:lastRenderedPageBreak/>
        <w:t>of University Policy in the supporting document entitled "Policy for the Development, Review, Revision and Archiving of University Policy" as University Policy, and to endorse the guidelines and procedural recommendation made therein</w:t>
      </w:r>
      <w:r w:rsidRPr="00AD7517">
        <w:rPr>
          <w:i/>
        </w:rPr>
        <w:t>.</w:t>
      </w:r>
    </w:p>
    <w:p w:rsidR="007348BA" w:rsidRPr="003D7C68" w:rsidRDefault="007348BA" w:rsidP="007348BA">
      <w:pPr>
        <w:pStyle w:val="ListParagraph"/>
        <w:numPr>
          <w:ilvl w:val="2"/>
          <w:numId w:val="1"/>
        </w:numPr>
        <w:jc w:val="both"/>
      </w:pPr>
      <w:r w:rsidRPr="003D7C68">
        <w:rPr>
          <w:b/>
          <w:smallCaps/>
          <w:u w:val="single"/>
        </w:rPr>
        <w:t>Supporting Documents</w:t>
      </w:r>
      <w:r w:rsidRPr="003D7C68">
        <w:rPr>
          <w:lang w:val="en"/>
        </w:rPr>
        <w:t xml:space="preserve"> Supporting documentation for Motion 1314.</w:t>
      </w:r>
      <w:r w:rsidR="00D66843">
        <w:rPr>
          <w:lang w:val="en"/>
        </w:rPr>
        <w:t>RPI</w:t>
      </w:r>
      <w:r w:rsidRPr="003D7C68">
        <w:rPr>
          <w:lang w:val="en"/>
        </w:rPr>
        <w:t>PC.00</w:t>
      </w:r>
      <w:r w:rsidR="00604762">
        <w:rPr>
          <w:lang w:val="en"/>
        </w:rPr>
        <w:t>4</w:t>
      </w:r>
      <w:r w:rsidRPr="003D7C68">
        <w:rPr>
          <w:lang w:val="en"/>
        </w:rPr>
        <w:t>.</w:t>
      </w:r>
      <w:r w:rsidR="00D66843">
        <w:rPr>
          <w:lang w:val="en"/>
        </w:rPr>
        <w:t>P</w:t>
      </w:r>
      <w:r w:rsidRPr="003D7C68">
        <w:rPr>
          <w:lang w:val="en"/>
        </w:rPr>
        <w:t xml:space="preserve">, accessible in the online motion database, was displayed on the big screen. There </w:t>
      </w:r>
      <w:r w:rsidR="00D66843">
        <w:rPr>
          <w:lang w:val="en"/>
        </w:rPr>
        <w:t xml:space="preserve">were </w:t>
      </w:r>
      <w:r w:rsidR="00604762">
        <w:rPr>
          <w:lang w:val="en"/>
        </w:rPr>
        <w:t>four</w:t>
      </w:r>
      <w:r>
        <w:rPr>
          <w:lang w:val="en"/>
        </w:rPr>
        <w:t xml:space="preserve"> supporting document</w:t>
      </w:r>
      <w:r w:rsidR="00C8227D">
        <w:rPr>
          <w:lang w:val="en"/>
        </w:rPr>
        <w:t>s</w:t>
      </w:r>
      <w:r w:rsidRPr="003D7C68">
        <w:rPr>
          <w:lang w:val="en"/>
        </w:rPr>
        <w:t xml:space="preserve"> provided.</w:t>
      </w:r>
    </w:p>
    <w:p w:rsidR="002B46C7" w:rsidRPr="002B46C7" w:rsidRDefault="00604762" w:rsidP="00604762">
      <w:pPr>
        <w:pStyle w:val="ListParagraph"/>
        <w:numPr>
          <w:ilvl w:val="3"/>
          <w:numId w:val="1"/>
        </w:numPr>
        <w:jc w:val="both"/>
      </w:pPr>
      <w:r w:rsidRPr="00604762">
        <w:rPr>
          <w:i/>
          <w:lang w:val="en"/>
        </w:rPr>
        <w:t>Policy for the Development, Review, Revision and Archiving of University Policy docx</w:t>
      </w:r>
      <w:r>
        <w:rPr>
          <w:i/>
          <w:lang w:val="en"/>
        </w:rPr>
        <w:t xml:space="preserve"> </w:t>
      </w:r>
      <w:r w:rsidR="002B46C7" w:rsidRPr="00034D7D">
        <w:rPr>
          <w:lang w:val="en"/>
        </w:rPr>
        <w:t xml:space="preserve">A </w:t>
      </w:r>
      <w:r w:rsidR="002B46C7">
        <w:rPr>
          <w:lang w:val="en"/>
        </w:rPr>
        <w:t>Microsoft Word</w:t>
      </w:r>
      <w:r w:rsidR="002B46C7" w:rsidRPr="00034D7D">
        <w:rPr>
          <w:lang w:val="en"/>
        </w:rPr>
        <w:t xml:space="preserve"> file </w:t>
      </w:r>
      <w:r w:rsidR="002B46C7">
        <w:rPr>
          <w:lang w:val="en"/>
        </w:rPr>
        <w:t xml:space="preserve">providing the text of the proposed </w:t>
      </w:r>
      <w:r>
        <w:rPr>
          <w:lang w:val="en"/>
        </w:rPr>
        <w:t>policy.</w:t>
      </w:r>
    </w:p>
    <w:p w:rsidR="002B46C7" w:rsidRPr="002B46C7" w:rsidRDefault="00604762" w:rsidP="00604762">
      <w:pPr>
        <w:pStyle w:val="ListParagraph"/>
        <w:numPr>
          <w:ilvl w:val="3"/>
          <w:numId w:val="1"/>
        </w:numPr>
        <w:jc w:val="both"/>
      </w:pPr>
      <w:r w:rsidRPr="00604762">
        <w:rPr>
          <w:i/>
          <w:lang w:val="en"/>
        </w:rPr>
        <w:t xml:space="preserve">Policy for the Development, Review, Revision and Archiving of University Policy </w:t>
      </w:r>
      <w:r>
        <w:rPr>
          <w:i/>
          <w:lang w:val="en"/>
        </w:rPr>
        <w:t xml:space="preserve">pdf </w:t>
      </w:r>
      <w:r w:rsidR="007348BA" w:rsidRPr="00034D7D">
        <w:rPr>
          <w:lang w:val="en"/>
        </w:rPr>
        <w:t xml:space="preserve">A pdf file </w:t>
      </w:r>
      <w:r w:rsidR="007348BA">
        <w:rPr>
          <w:lang w:val="en"/>
        </w:rPr>
        <w:t xml:space="preserve">providing the text of the proposed </w:t>
      </w:r>
      <w:r>
        <w:rPr>
          <w:lang w:val="en"/>
        </w:rPr>
        <w:t>policy</w:t>
      </w:r>
      <w:r w:rsidR="002B46C7" w:rsidRPr="00604762">
        <w:rPr>
          <w:lang w:val="en"/>
        </w:rPr>
        <w:t>.</w:t>
      </w:r>
    </w:p>
    <w:p w:rsidR="00D66843" w:rsidRPr="00D66843" w:rsidRDefault="00604762" w:rsidP="00604762">
      <w:pPr>
        <w:pStyle w:val="ListParagraph"/>
        <w:numPr>
          <w:ilvl w:val="3"/>
          <w:numId w:val="1"/>
        </w:numPr>
        <w:jc w:val="both"/>
      </w:pPr>
      <w:r w:rsidRPr="00604762">
        <w:rPr>
          <w:i/>
          <w:lang w:val="en"/>
        </w:rPr>
        <w:t>ECUS-SCC Minutes 4 April docx</w:t>
      </w:r>
      <w:r w:rsidR="00D66843" w:rsidRPr="00034D7D">
        <w:rPr>
          <w:i/>
          <w:lang w:val="en"/>
        </w:rPr>
        <w:t xml:space="preserve"> </w:t>
      </w:r>
      <w:r w:rsidR="00D66843" w:rsidRPr="00034D7D">
        <w:rPr>
          <w:lang w:val="en"/>
        </w:rPr>
        <w:t xml:space="preserve">A </w:t>
      </w:r>
      <w:r w:rsidR="00D66843">
        <w:rPr>
          <w:lang w:val="en"/>
        </w:rPr>
        <w:t>Microsoft Word</w:t>
      </w:r>
      <w:r w:rsidR="00D66843" w:rsidRPr="00034D7D">
        <w:rPr>
          <w:lang w:val="en"/>
        </w:rPr>
        <w:t xml:space="preserve"> file </w:t>
      </w:r>
      <w:r w:rsidR="00D66843">
        <w:rPr>
          <w:lang w:val="en"/>
        </w:rPr>
        <w:t>providing the</w:t>
      </w:r>
      <w:r>
        <w:rPr>
          <w:lang w:val="en"/>
        </w:rPr>
        <w:t xml:space="preserve"> documented deliberation on this policy at the 4 Apr 2014 meeting of the Executive Committee with Standing Committee Chairs (SCC)</w:t>
      </w:r>
      <w:r w:rsidR="00D66843">
        <w:rPr>
          <w:lang w:val="en"/>
        </w:rPr>
        <w:t>.</w:t>
      </w:r>
    </w:p>
    <w:p w:rsidR="00D66843" w:rsidRPr="00D66843" w:rsidRDefault="00604762" w:rsidP="00604762">
      <w:pPr>
        <w:pStyle w:val="ListParagraph"/>
        <w:numPr>
          <w:ilvl w:val="3"/>
          <w:numId w:val="1"/>
        </w:numPr>
        <w:jc w:val="both"/>
      </w:pPr>
      <w:r w:rsidRPr="00604762">
        <w:rPr>
          <w:i/>
          <w:lang w:val="en"/>
        </w:rPr>
        <w:t xml:space="preserve">ECUS-SCC Minutes 4 April </w:t>
      </w:r>
      <w:r>
        <w:rPr>
          <w:i/>
          <w:lang w:val="en"/>
        </w:rPr>
        <w:t>pdf</w:t>
      </w:r>
      <w:r w:rsidR="000E0ADE">
        <w:rPr>
          <w:i/>
          <w:lang w:val="en"/>
        </w:rPr>
        <w:t xml:space="preserve"> </w:t>
      </w:r>
      <w:r w:rsidR="002B46C7" w:rsidRPr="00034D7D">
        <w:rPr>
          <w:lang w:val="en"/>
        </w:rPr>
        <w:t xml:space="preserve">A </w:t>
      </w:r>
      <w:r w:rsidR="002B46C7">
        <w:rPr>
          <w:lang w:val="en"/>
        </w:rPr>
        <w:t>pdf</w:t>
      </w:r>
      <w:r w:rsidR="002B46C7" w:rsidRPr="00034D7D">
        <w:rPr>
          <w:lang w:val="en"/>
        </w:rPr>
        <w:t xml:space="preserve"> file </w:t>
      </w:r>
      <w:r>
        <w:rPr>
          <w:lang w:val="en"/>
        </w:rPr>
        <w:t>providing the documented deliberation on this policy at the 4 Apr 2014 meeting of the Executive Committee with Standing Committee Chairs (SCC)</w:t>
      </w:r>
      <w:r w:rsidR="00D66843">
        <w:rPr>
          <w:lang w:val="en"/>
        </w:rPr>
        <w:t>.</w:t>
      </w:r>
    </w:p>
    <w:p w:rsidR="007348BA" w:rsidRPr="00034D7D" w:rsidRDefault="007348BA" w:rsidP="007348BA">
      <w:pPr>
        <w:pStyle w:val="ListParagraph"/>
        <w:numPr>
          <w:ilvl w:val="2"/>
          <w:numId w:val="1"/>
        </w:numPr>
        <w:jc w:val="both"/>
      </w:pPr>
      <w:r w:rsidRPr="00034D7D">
        <w:rPr>
          <w:b/>
          <w:smallCaps/>
          <w:u w:val="single"/>
        </w:rPr>
        <w:t>Contextual Information</w:t>
      </w:r>
      <w:r w:rsidRPr="00034D7D">
        <w:rPr>
          <w:lang w:val="en"/>
        </w:rPr>
        <w:t xml:space="preserve"> </w:t>
      </w:r>
      <w:r>
        <w:t>Maureen Horgan</w:t>
      </w:r>
      <w:r w:rsidRPr="00034D7D">
        <w:t xml:space="preserve"> shared the following information.</w:t>
      </w:r>
    </w:p>
    <w:p w:rsidR="00785FD3" w:rsidRPr="004029B6" w:rsidRDefault="004029B6" w:rsidP="004029B6">
      <w:pPr>
        <w:pStyle w:val="ListParagraph"/>
        <w:numPr>
          <w:ilvl w:val="3"/>
          <w:numId w:val="1"/>
        </w:numPr>
        <w:jc w:val="both"/>
        <w:rPr>
          <w:rFonts w:eastAsia="Calibri"/>
        </w:rPr>
      </w:pPr>
      <w:r w:rsidRPr="004029B6">
        <w:rPr>
          <w:rFonts w:eastAsia="Calibri"/>
        </w:rPr>
        <w:t>This policy was routed to RPIPC in March</w:t>
      </w:r>
      <w:r>
        <w:rPr>
          <w:rFonts w:eastAsia="Calibri"/>
        </w:rPr>
        <w:t xml:space="preserve"> 2014</w:t>
      </w:r>
      <w:r w:rsidRPr="004029B6">
        <w:rPr>
          <w:rFonts w:eastAsia="Calibri"/>
        </w:rPr>
        <w:t>, it was revised by ECUS-SCC and approved by RPIPC in April</w:t>
      </w:r>
      <w:r>
        <w:rPr>
          <w:rFonts w:eastAsia="Calibri"/>
        </w:rPr>
        <w:t xml:space="preserve"> 2014. </w:t>
      </w:r>
      <w:r w:rsidRPr="004029B6">
        <w:rPr>
          <w:rFonts w:eastAsia="Calibri"/>
        </w:rPr>
        <w:t xml:space="preserve">It provides a format, instructions, and examples for </w:t>
      </w:r>
      <w:r w:rsidR="00C611AF">
        <w:rPr>
          <w:rFonts w:eastAsia="Calibri"/>
        </w:rPr>
        <w:t xml:space="preserve">standing </w:t>
      </w:r>
      <w:r>
        <w:rPr>
          <w:rFonts w:eastAsia="Calibri"/>
        </w:rPr>
        <w:t>c</w:t>
      </w:r>
      <w:r w:rsidRPr="004029B6">
        <w:rPr>
          <w:rFonts w:eastAsia="Calibri"/>
        </w:rPr>
        <w:t>ommittee chairs and others</w:t>
      </w:r>
      <w:r>
        <w:rPr>
          <w:rFonts w:eastAsia="Calibri"/>
        </w:rPr>
        <w:t xml:space="preserve"> who draft and write policies. </w:t>
      </w:r>
      <w:r w:rsidRPr="004029B6">
        <w:rPr>
          <w:rFonts w:eastAsia="Calibri"/>
        </w:rPr>
        <w:t>It will help with consistency, and will make it easier to write policies</w:t>
      </w:r>
      <w:r w:rsidR="002B46C7" w:rsidRPr="002B46C7">
        <w:rPr>
          <w:rFonts w:eastAsia="Calibri"/>
        </w:rPr>
        <w:t>.</w:t>
      </w:r>
    </w:p>
    <w:p w:rsidR="00EB23FF" w:rsidRPr="004029B6" w:rsidRDefault="007348BA" w:rsidP="004029B6">
      <w:pPr>
        <w:pStyle w:val="ListParagraph"/>
        <w:numPr>
          <w:ilvl w:val="2"/>
          <w:numId w:val="1"/>
        </w:numPr>
        <w:jc w:val="both"/>
        <w:rPr>
          <w:lang w:val="en"/>
        </w:rPr>
      </w:pPr>
      <w:r w:rsidRPr="00785FD3">
        <w:rPr>
          <w:b/>
          <w:smallCaps/>
          <w:u w:val="single"/>
        </w:rPr>
        <w:t>Discussion</w:t>
      </w:r>
      <w:r w:rsidR="004029B6" w:rsidRPr="004029B6">
        <w:t xml:space="preserve"> - None</w:t>
      </w:r>
      <w:r w:rsidR="00EB23FF">
        <w:t>.</w:t>
      </w:r>
    </w:p>
    <w:p w:rsidR="007348BA" w:rsidRDefault="007348BA" w:rsidP="007348BA">
      <w:pPr>
        <w:pStyle w:val="ListParagraph"/>
        <w:numPr>
          <w:ilvl w:val="2"/>
          <w:numId w:val="1"/>
        </w:numPr>
        <w:jc w:val="both"/>
      </w:pPr>
      <w:r w:rsidRPr="007348BA">
        <w:rPr>
          <w:b/>
          <w:smallCaps/>
          <w:u w:val="single"/>
        </w:rPr>
        <w:t>Senate Action</w:t>
      </w:r>
      <w:r w:rsidRPr="00034D7D">
        <w:t xml:space="preserve"> Motion 1314.</w:t>
      </w:r>
      <w:r w:rsidR="00A1448F">
        <w:t>RPI</w:t>
      </w:r>
      <w:r w:rsidRPr="00034D7D">
        <w:t>PC.00</w:t>
      </w:r>
      <w:r w:rsidR="00EB23FF">
        <w:t>3</w:t>
      </w:r>
      <w:r w:rsidRPr="00034D7D">
        <w:t>.</w:t>
      </w:r>
      <w:r w:rsidR="00C8227D">
        <w:t>P</w:t>
      </w:r>
      <w:r w:rsidRPr="00034D7D">
        <w:t xml:space="preserve"> was </w:t>
      </w:r>
      <w:r w:rsidRPr="007348BA">
        <w:rPr>
          <w:i/>
        </w:rPr>
        <w:t>approved</w:t>
      </w:r>
      <w:r w:rsidR="00EB23FF">
        <w:rPr>
          <w:i/>
        </w:rPr>
        <w:t xml:space="preserve"> </w:t>
      </w:r>
      <w:r w:rsidR="00EB23FF">
        <w:t>with no discussion.</w:t>
      </w:r>
    </w:p>
    <w:p w:rsidR="00604762" w:rsidRPr="00EB23FF" w:rsidRDefault="00604762" w:rsidP="00604762">
      <w:pPr>
        <w:pStyle w:val="ListParagraph"/>
        <w:numPr>
          <w:ilvl w:val="1"/>
          <w:numId w:val="1"/>
        </w:numPr>
        <w:jc w:val="both"/>
      </w:pPr>
      <w:r>
        <w:t>RPIPC has no other items on which to report.</w:t>
      </w:r>
    </w:p>
    <w:p w:rsidR="0024318B" w:rsidRPr="00B00FCD" w:rsidRDefault="0024318B" w:rsidP="0024318B">
      <w:pPr>
        <w:pStyle w:val="ListParagraph"/>
        <w:numPr>
          <w:ilvl w:val="0"/>
          <w:numId w:val="1"/>
        </w:numPr>
        <w:spacing w:before="40"/>
        <w:jc w:val="both"/>
        <w:rPr>
          <w:lang w:val="en"/>
        </w:rPr>
      </w:pPr>
      <w:r w:rsidRPr="00B00FCD">
        <w:rPr>
          <w:b/>
          <w:smallCaps/>
          <w:u w:val="single"/>
          <w:lang w:val="en"/>
        </w:rPr>
        <w:t>Executive Committee of the University Senate</w:t>
      </w:r>
      <w:r w:rsidRPr="00B00FCD">
        <w:rPr>
          <w:lang w:val="en"/>
        </w:rPr>
        <w:t xml:space="preserve"> (ECUS) – </w:t>
      </w:r>
      <w:r>
        <w:rPr>
          <w:lang w:val="en"/>
        </w:rPr>
        <w:t>Lyndall Muschell</w:t>
      </w:r>
    </w:p>
    <w:p w:rsidR="0024318B" w:rsidRDefault="0024318B" w:rsidP="0024318B">
      <w:pPr>
        <w:ind w:left="720"/>
        <w:jc w:val="both"/>
        <w:rPr>
          <w:i/>
          <w:iCs/>
        </w:rPr>
      </w:pPr>
      <w:r w:rsidRPr="00B00FCD">
        <w:rPr>
          <w:i/>
          <w:iCs/>
        </w:rPr>
        <w:t xml:space="preserve">Officers: Chair Lyndall Muschell, Vice-Chair </w:t>
      </w:r>
      <w:r>
        <w:rPr>
          <w:i/>
          <w:iCs/>
        </w:rPr>
        <w:t>Susan Steele</w:t>
      </w:r>
      <w:r w:rsidRPr="00B00FCD">
        <w:rPr>
          <w:i/>
          <w:iCs/>
        </w:rPr>
        <w:t>, Secretary Craig Turner</w:t>
      </w:r>
    </w:p>
    <w:p w:rsidR="00C842CE" w:rsidRDefault="00C842CE" w:rsidP="00C842CE">
      <w:pPr>
        <w:ind w:left="720"/>
        <w:jc w:val="both"/>
      </w:pPr>
      <w:r>
        <w:rPr>
          <w:i/>
          <w:iCs/>
        </w:rPr>
        <w:t>Due to time constraints, the non-motion part of this report was filed in writing in lieu of an oral report.</w:t>
      </w:r>
    </w:p>
    <w:p w:rsidR="004D5ACC" w:rsidRPr="00AD7517" w:rsidRDefault="004D5ACC" w:rsidP="00496FF5">
      <w:pPr>
        <w:pStyle w:val="ListParagraph"/>
        <w:numPr>
          <w:ilvl w:val="1"/>
          <w:numId w:val="5"/>
        </w:numPr>
        <w:jc w:val="both"/>
      </w:pPr>
      <w:r w:rsidRPr="00AD7517">
        <w:rPr>
          <w:b/>
          <w:smallCaps/>
          <w:u w:val="single"/>
          <w:lang w:val="en"/>
        </w:rPr>
        <w:t>Motion 1314.</w:t>
      </w:r>
      <w:r w:rsidR="00496FF5">
        <w:rPr>
          <w:b/>
          <w:smallCaps/>
          <w:u w:val="single"/>
          <w:lang w:val="en"/>
        </w:rPr>
        <w:t>E</w:t>
      </w:r>
      <w:r w:rsidRPr="00AD7517">
        <w:rPr>
          <w:b/>
          <w:smallCaps/>
          <w:u w:val="single"/>
          <w:lang w:val="en"/>
        </w:rPr>
        <w:t>C.00</w:t>
      </w:r>
      <w:r w:rsidR="00496FF5">
        <w:rPr>
          <w:b/>
          <w:smallCaps/>
          <w:u w:val="single"/>
          <w:lang w:val="en"/>
        </w:rPr>
        <w:t>1</w:t>
      </w:r>
      <w:r w:rsidRPr="00AD7517">
        <w:rPr>
          <w:b/>
          <w:smallCaps/>
          <w:u w:val="single"/>
          <w:lang w:val="en"/>
        </w:rPr>
        <w:t>.</w:t>
      </w:r>
      <w:r w:rsidR="00496FF5">
        <w:rPr>
          <w:b/>
          <w:smallCaps/>
          <w:u w:val="single"/>
          <w:lang w:val="en"/>
        </w:rPr>
        <w:t>B</w:t>
      </w:r>
      <w:r w:rsidRPr="00AD7517">
        <w:rPr>
          <w:b/>
          <w:smallCaps/>
          <w:u w:val="single"/>
          <w:lang w:val="en"/>
        </w:rPr>
        <w:t xml:space="preserve"> (</w:t>
      </w:r>
      <w:r w:rsidR="00496FF5" w:rsidRPr="00496FF5">
        <w:rPr>
          <w:b/>
          <w:smallCaps/>
          <w:u w:val="single"/>
          <w:lang w:val="en"/>
        </w:rPr>
        <w:t>Proposed Bylaws Revision (Language Pertaining to SoCC)</w:t>
      </w:r>
      <w:r w:rsidRPr="00AD7517">
        <w:rPr>
          <w:b/>
          <w:smallCaps/>
          <w:u w:val="single"/>
          <w:lang w:val="en"/>
        </w:rPr>
        <w:t>)</w:t>
      </w:r>
      <w:r w:rsidRPr="00AD7517">
        <w:rPr>
          <w:lang w:val="en"/>
        </w:rPr>
        <w:t xml:space="preserve"> </w:t>
      </w:r>
      <w:r w:rsidRPr="003D7C68">
        <w:t xml:space="preserve">On behalf of the committee, </w:t>
      </w:r>
      <w:r w:rsidR="00496FF5">
        <w:t>Lyndall Muschell</w:t>
      </w:r>
      <w:r w:rsidRPr="003D7C68">
        <w:t xml:space="preserve"> presented the motion: </w:t>
      </w:r>
      <w:r w:rsidR="00496FF5">
        <w:rPr>
          <w:i/>
        </w:rPr>
        <w:t>To</w:t>
      </w:r>
      <w:r w:rsidR="00496FF5" w:rsidRPr="00496FF5">
        <w:rPr>
          <w:i/>
        </w:rPr>
        <w:t xml:space="preserve"> approve the proposed revisions to the University Senate Bylaws as articulated in the supporting document entitled "SoCC Bylaw Revisions with Rationale."</w:t>
      </w:r>
    </w:p>
    <w:p w:rsidR="004D5ACC" w:rsidRPr="003D7C68" w:rsidRDefault="004D5ACC" w:rsidP="004D5ACC">
      <w:pPr>
        <w:pStyle w:val="ListParagraph"/>
        <w:numPr>
          <w:ilvl w:val="2"/>
          <w:numId w:val="5"/>
        </w:numPr>
        <w:jc w:val="both"/>
      </w:pPr>
      <w:r w:rsidRPr="003D7C68">
        <w:rPr>
          <w:b/>
          <w:smallCaps/>
          <w:u w:val="single"/>
        </w:rPr>
        <w:t>Supporting Documents</w:t>
      </w:r>
      <w:r w:rsidRPr="003D7C68">
        <w:rPr>
          <w:lang w:val="en"/>
        </w:rPr>
        <w:t xml:space="preserve"> Supporting documentation for Motion 1314.</w:t>
      </w:r>
      <w:r w:rsidR="00496FF5">
        <w:rPr>
          <w:lang w:val="en"/>
        </w:rPr>
        <w:t>E</w:t>
      </w:r>
      <w:r w:rsidRPr="003D7C68">
        <w:rPr>
          <w:lang w:val="en"/>
        </w:rPr>
        <w:t>C.00</w:t>
      </w:r>
      <w:r w:rsidR="00496FF5">
        <w:rPr>
          <w:lang w:val="en"/>
        </w:rPr>
        <w:t>1</w:t>
      </w:r>
      <w:r w:rsidRPr="003D7C68">
        <w:rPr>
          <w:lang w:val="en"/>
        </w:rPr>
        <w:t>.</w:t>
      </w:r>
      <w:r w:rsidR="00496FF5">
        <w:rPr>
          <w:lang w:val="en"/>
        </w:rPr>
        <w:t>B</w:t>
      </w:r>
      <w:r w:rsidRPr="003D7C68">
        <w:rPr>
          <w:lang w:val="en"/>
        </w:rPr>
        <w:t xml:space="preserve">, accessible in the online motion database, was displayed on the big screen. There </w:t>
      </w:r>
      <w:r>
        <w:rPr>
          <w:lang w:val="en"/>
        </w:rPr>
        <w:t xml:space="preserve">were </w:t>
      </w:r>
      <w:r w:rsidR="007F24F7">
        <w:rPr>
          <w:lang w:val="en"/>
        </w:rPr>
        <w:t>two</w:t>
      </w:r>
      <w:r>
        <w:rPr>
          <w:lang w:val="en"/>
        </w:rPr>
        <w:t xml:space="preserve"> supporting documents</w:t>
      </w:r>
      <w:r w:rsidRPr="003D7C68">
        <w:rPr>
          <w:lang w:val="en"/>
        </w:rPr>
        <w:t xml:space="preserve"> provided.</w:t>
      </w:r>
    </w:p>
    <w:p w:rsidR="004D5ACC" w:rsidRPr="002B46C7" w:rsidRDefault="00496FF5" w:rsidP="00496FF5">
      <w:pPr>
        <w:pStyle w:val="ListParagraph"/>
        <w:numPr>
          <w:ilvl w:val="3"/>
          <w:numId w:val="5"/>
        </w:numPr>
        <w:jc w:val="both"/>
      </w:pPr>
      <w:r w:rsidRPr="00496FF5">
        <w:rPr>
          <w:i/>
          <w:lang w:val="en"/>
        </w:rPr>
        <w:t>SoCC Bylaw Revisions with Rationale (ms word)</w:t>
      </w:r>
      <w:r w:rsidR="00C611AF">
        <w:rPr>
          <w:i/>
          <w:lang w:val="en"/>
        </w:rPr>
        <w:t xml:space="preserve"> </w:t>
      </w:r>
      <w:r w:rsidR="004D5ACC" w:rsidRPr="00034D7D">
        <w:rPr>
          <w:lang w:val="en"/>
        </w:rPr>
        <w:t xml:space="preserve">A </w:t>
      </w:r>
      <w:r w:rsidR="004D5ACC">
        <w:rPr>
          <w:lang w:val="en"/>
        </w:rPr>
        <w:t>Microsoft Word</w:t>
      </w:r>
      <w:r w:rsidR="004D5ACC" w:rsidRPr="00034D7D">
        <w:rPr>
          <w:lang w:val="en"/>
        </w:rPr>
        <w:t xml:space="preserve"> file </w:t>
      </w:r>
      <w:r w:rsidR="004D5ACC">
        <w:rPr>
          <w:lang w:val="en"/>
        </w:rPr>
        <w:t>providing the text of the</w:t>
      </w:r>
      <w:r>
        <w:rPr>
          <w:lang w:val="en"/>
        </w:rPr>
        <w:t xml:space="preserve"> current SoCC language in the university senate bylaws, the</w:t>
      </w:r>
      <w:r w:rsidR="004D5ACC">
        <w:rPr>
          <w:lang w:val="en"/>
        </w:rPr>
        <w:t xml:space="preserve"> proposed </w:t>
      </w:r>
      <w:r>
        <w:rPr>
          <w:lang w:val="en"/>
        </w:rPr>
        <w:t>revisions to the SoCC language in the university senate bylaws as well as detailed rationale for the</w:t>
      </w:r>
      <w:r w:rsidR="007F24F7">
        <w:rPr>
          <w:lang w:val="en"/>
        </w:rPr>
        <w:t>se</w:t>
      </w:r>
      <w:r>
        <w:rPr>
          <w:lang w:val="en"/>
        </w:rPr>
        <w:t xml:space="preserve"> proposed revisions</w:t>
      </w:r>
      <w:r w:rsidR="00C611AF">
        <w:rPr>
          <w:lang w:val="en"/>
        </w:rPr>
        <w:t>.</w:t>
      </w:r>
    </w:p>
    <w:p w:rsidR="004D5ACC" w:rsidRPr="00D66843" w:rsidRDefault="00496FF5" w:rsidP="00496FF5">
      <w:pPr>
        <w:pStyle w:val="ListParagraph"/>
        <w:numPr>
          <w:ilvl w:val="3"/>
          <w:numId w:val="5"/>
        </w:numPr>
        <w:jc w:val="both"/>
      </w:pPr>
      <w:r w:rsidRPr="00496FF5">
        <w:rPr>
          <w:i/>
          <w:lang w:val="en"/>
        </w:rPr>
        <w:t>SoCC Bylaw Revisions with Rationale (</w:t>
      </w:r>
      <w:r>
        <w:rPr>
          <w:i/>
          <w:lang w:val="en"/>
        </w:rPr>
        <w:t>pdf</w:t>
      </w:r>
      <w:r w:rsidRPr="00496FF5">
        <w:rPr>
          <w:i/>
          <w:lang w:val="en"/>
        </w:rPr>
        <w:t>)</w:t>
      </w:r>
      <w:r w:rsidR="00C611AF">
        <w:rPr>
          <w:i/>
          <w:lang w:val="en"/>
        </w:rPr>
        <w:t xml:space="preserve"> </w:t>
      </w:r>
      <w:r w:rsidR="004D5ACC" w:rsidRPr="00034D7D">
        <w:rPr>
          <w:lang w:val="en"/>
        </w:rPr>
        <w:t xml:space="preserve">A pdf </w:t>
      </w:r>
      <w:r w:rsidR="00357104" w:rsidRPr="00034D7D">
        <w:rPr>
          <w:lang w:val="en"/>
        </w:rPr>
        <w:t xml:space="preserve">file </w:t>
      </w:r>
      <w:r w:rsidR="00357104">
        <w:rPr>
          <w:lang w:val="en"/>
        </w:rPr>
        <w:t>providing the text of the current SoCC language in the university senate bylaws, the proposed revisions to the SoCC language in the university senate bylaws as well as detailed rationale for the</w:t>
      </w:r>
      <w:r w:rsidR="007F24F7">
        <w:rPr>
          <w:lang w:val="en"/>
        </w:rPr>
        <w:t>se</w:t>
      </w:r>
      <w:r w:rsidR="00357104">
        <w:rPr>
          <w:lang w:val="en"/>
        </w:rPr>
        <w:t xml:space="preserve"> proposed revisions</w:t>
      </w:r>
      <w:r w:rsidR="00C611AF">
        <w:rPr>
          <w:lang w:val="en"/>
        </w:rPr>
        <w:t>.</w:t>
      </w:r>
    </w:p>
    <w:p w:rsidR="004D5ACC" w:rsidRPr="00034D7D" w:rsidRDefault="004D5ACC" w:rsidP="004D5ACC">
      <w:pPr>
        <w:pStyle w:val="ListParagraph"/>
        <w:numPr>
          <w:ilvl w:val="2"/>
          <w:numId w:val="5"/>
        </w:numPr>
        <w:jc w:val="both"/>
      </w:pPr>
      <w:r w:rsidRPr="00034D7D">
        <w:rPr>
          <w:b/>
          <w:smallCaps/>
          <w:u w:val="single"/>
        </w:rPr>
        <w:t>Contextual Information</w:t>
      </w:r>
      <w:r w:rsidRPr="00034D7D">
        <w:rPr>
          <w:lang w:val="en"/>
        </w:rPr>
        <w:t xml:space="preserve"> </w:t>
      </w:r>
      <w:r>
        <w:t>Lyndall Muschell</w:t>
      </w:r>
      <w:r w:rsidRPr="00034D7D">
        <w:t xml:space="preserve"> shared the following information.</w:t>
      </w:r>
    </w:p>
    <w:p w:rsidR="004D5ACC" w:rsidRDefault="004D5ACC" w:rsidP="004D5ACC">
      <w:pPr>
        <w:pStyle w:val="ListParagraph"/>
        <w:numPr>
          <w:ilvl w:val="3"/>
          <w:numId w:val="5"/>
        </w:numPr>
        <w:jc w:val="both"/>
      </w:pPr>
      <w:r>
        <w:t xml:space="preserve">The motion </w:t>
      </w:r>
      <w:r w:rsidR="00AE0230">
        <w:t>is</w:t>
      </w:r>
      <w:r>
        <w:t xml:space="preserve"> a proposed revision to the university senate bylaws that was classified as a non-editorial change by the members of the Executive Committee as it proposes changes to the composition (membership) and chair eligibility of the Subcommittee on the Core Curriculum.</w:t>
      </w:r>
    </w:p>
    <w:p w:rsidR="004D5ACC" w:rsidRDefault="004D5ACC" w:rsidP="004D5ACC">
      <w:pPr>
        <w:pStyle w:val="ListParagraph"/>
        <w:numPr>
          <w:ilvl w:val="3"/>
          <w:numId w:val="5"/>
        </w:numPr>
        <w:jc w:val="both"/>
      </w:pPr>
      <w:r>
        <w:t>By the university senate bylaws, the following process is required for proposed revisions that are deemed non-editorial.</w:t>
      </w:r>
    </w:p>
    <w:p w:rsidR="00351B4D" w:rsidRPr="00351B4D" w:rsidRDefault="00351B4D" w:rsidP="00351B4D">
      <w:pPr>
        <w:pStyle w:val="ListParagraph"/>
        <w:ind w:left="2880"/>
        <w:jc w:val="both"/>
        <w:rPr>
          <w:i/>
          <w:sz w:val="20"/>
          <w:szCs w:val="20"/>
        </w:rPr>
      </w:pPr>
      <w:r w:rsidRPr="00351B4D">
        <w:rPr>
          <w:i/>
          <w:sz w:val="20"/>
          <w:szCs w:val="20"/>
        </w:rPr>
        <w:lastRenderedPageBreak/>
        <w:t>VI.Section 3.Non-editorial Revisions. Motions regarding non-editorial revisions of these bylaws shall receive consideration at two consecutive regular meetings of the University Senate. At the first of these meetings, the motion shall receive a first reading wherein it is introduced by the Executive Committee in compliance with VI.Section2 and debated by the University Senate but may not be voted on. At the conclusion of this first reading, the motion must be postponed to the next regular meeting of the University Senate. At this next meeting, the motion shall receive a second reading wherein it shall receive disposition. Adoption of the motion shall occur with a two-thirds majority of those casting votes favoring adoption and upon approval of the University President.</w:t>
      </w:r>
    </w:p>
    <w:p w:rsidR="00351B4D" w:rsidRDefault="00351B4D" w:rsidP="00351B4D">
      <w:pPr>
        <w:pStyle w:val="ListParagraph"/>
        <w:numPr>
          <w:ilvl w:val="3"/>
          <w:numId w:val="5"/>
        </w:numPr>
        <w:jc w:val="both"/>
      </w:pPr>
      <w:r>
        <w:t xml:space="preserve">This motion </w:t>
      </w:r>
      <w:r w:rsidR="00AE0230">
        <w:t>i</w:t>
      </w:r>
      <w:r>
        <w:t>s receiving its second reading having received its first reading on 28 Mar 2014.</w:t>
      </w:r>
    </w:p>
    <w:p w:rsidR="00243F71" w:rsidRDefault="00442B98" w:rsidP="00351B4D">
      <w:pPr>
        <w:pStyle w:val="ListParagraph"/>
        <w:numPr>
          <w:ilvl w:val="3"/>
          <w:numId w:val="5"/>
        </w:numPr>
        <w:jc w:val="both"/>
      </w:pPr>
      <w:r w:rsidRPr="00442B98">
        <w:t xml:space="preserve">A </w:t>
      </w:r>
      <w:r w:rsidRPr="00442B98">
        <w:rPr>
          <w:b/>
          <w:smallCaps/>
          <w:u w:val="single"/>
        </w:rPr>
        <w:t>M</w:t>
      </w:r>
      <w:r>
        <w:rPr>
          <w:b/>
          <w:smallCaps/>
          <w:u w:val="single"/>
        </w:rPr>
        <w:t>otion</w:t>
      </w:r>
      <w:r w:rsidR="00243F71">
        <w:t xml:space="preserve"> </w:t>
      </w:r>
      <w:r w:rsidR="00A72BC1" w:rsidRPr="00A72BC1">
        <w:rPr>
          <w:i/>
        </w:rPr>
        <w:t>To hold the vote on Motion 1314.EC.001.B by secret ballot</w:t>
      </w:r>
      <w:r w:rsidR="00A72BC1">
        <w:t xml:space="preserve"> was made </w:t>
      </w:r>
      <w:r w:rsidR="00AE0230">
        <w:t xml:space="preserve">from the floor </w:t>
      </w:r>
      <w:r w:rsidR="00A72BC1">
        <w:t>and seconded.</w:t>
      </w:r>
      <w:r>
        <w:t xml:space="preserve"> The motion was approved with no discussion.</w:t>
      </w:r>
    </w:p>
    <w:p w:rsidR="00351B4D" w:rsidRDefault="00351B4D" w:rsidP="00351B4D">
      <w:pPr>
        <w:pStyle w:val="ListParagraph"/>
        <w:numPr>
          <w:ilvl w:val="3"/>
          <w:numId w:val="5"/>
        </w:numPr>
        <w:jc w:val="both"/>
      </w:pPr>
      <w:r>
        <w:t>We will adhere to the following rules during this deliberation</w:t>
      </w:r>
    </w:p>
    <w:p w:rsidR="00351B4D" w:rsidRDefault="00351B4D" w:rsidP="00351B4D">
      <w:pPr>
        <w:pStyle w:val="ListParagraph"/>
        <w:numPr>
          <w:ilvl w:val="4"/>
          <w:numId w:val="5"/>
        </w:numPr>
        <w:jc w:val="both"/>
      </w:pPr>
      <w:r>
        <w:t xml:space="preserve">All </w:t>
      </w:r>
      <w:r w:rsidR="00AE0230">
        <w:t xml:space="preserve">comments during the deliberation </w:t>
      </w:r>
      <w:r>
        <w:t>should be directed to the Presiding Officer</w:t>
      </w:r>
      <w:r w:rsidR="00AE0230">
        <w:t xml:space="preserve"> and not directed to other individuals.</w:t>
      </w:r>
    </w:p>
    <w:p w:rsidR="00351B4D" w:rsidRDefault="00351B4D" w:rsidP="00351B4D">
      <w:pPr>
        <w:pStyle w:val="ListParagraph"/>
        <w:numPr>
          <w:ilvl w:val="4"/>
          <w:numId w:val="5"/>
        </w:numPr>
        <w:jc w:val="both"/>
      </w:pPr>
      <w:r>
        <w:t xml:space="preserve">There will be a five minute limit </w:t>
      </w:r>
      <w:r w:rsidR="00AE0230">
        <w:t>on</w:t>
      </w:r>
      <w:r>
        <w:t xml:space="preserve"> speeches from the floor.</w:t>
      </w:r>
    </w:p>
    <w:p w:rsidR="00351B4D" w:rsidRPr="00351B4D" w:rsidRDefault="00351B4D" w:rsidP="00351B4D">
      <w:pPr>
        <w:pStyle w:val="ListParagraph"/>
        <w:numPr>
          <w:ilvl w:val="4"/>
          <w:numId w:val="5"/>
        </w:numPr>
        <w:jc w:val="both"/>
      </w:pPr>
      <w:r>
        <w:t>Each speaker will be allowed to speak only twice and the second time will be permitted only after all who wish to speak have spoken once.</w:t>
      </w:r>
    </w:p>
    <w:p w:rsidR="004D5ACC" w:rsidRDefault="004D5ACC" w:rsidP="004D5ACC">
      <w:pPr>
        <w:pStyle w:val="ListParagraph"/>
        <w:numPr>
          <w:ilvl w:val="2"/>
          <w:numId w:val="5"/>
        </w:numPr>
        <w:jc w:val="both"/>
      </w:pPr>
      <w:r w:rsidRPr="00785FD3">
        <w:rPr>
          <w:b/>
          <w:smallCaps/>
          <w:u w:val="single"/>
        </w:rPr>
        <w:t>Discussion</w:t>
      </w:r>
    </w:p>
    <w:p w:rsidR="00F60B2D" w:rsidRDefault="002D190C" w:rsidP="002D190C">
      <w:pPr>
        <w:pStyle w:val="ListParagraph"/>
        <w:numPr>
          <w:ilvl w:val="3"/>
          <w:numId w:val="5"/>
        </w:numPr>
        <w:jc w:val="both"/>
      </w:pPr>
      <w:r>
        <w:t xml:space="preserve">John Swinton, </w:t>
      </w:r>
      <w:r w:rsidR="00C74489">
        <w:t>Elected Faculty</w:t>
      </w:r>
      <w:r>
        <w:t xml:space="preserve"> Senator for the Department of Economics</w:t>
      </w:r>
      <w:r w:rsidR="00C74489">
        <w:t xml:space="preserve"> and Finance</w:t>
      </w:r>
      <w:r w:rsidR="00F60B2D">
        <w:t xml:space="preserve">, opened by </w:t>
      </w:r>
      <w:r w:rsidR="00351B4D">
        <w:t xml:space="preserve">reiterating his </w:t>
      </w:r>
      <w:r w:rsidR="00243F71">
        <w:t xml:space="preserve">primary </w:t>
      </w:r>
      <w:r w:rsidR="00351B4D">
        <w:t>concerns from the previous meeting.</w:t>
      </w:r>
    </w:p>
    <w:p w:rsidR="00243F71" w:rsidRDefault="002D190C" w:rsidP="00243F71">
      <w:pPr>
        <w:pStyle w:val="ListParagraph"/>
        <w:numPr>
          <w:ilvl w:val="4"/>
          <w:numId w:val="5"/>
        </w:numPr>
        <w:jc w:val="both"/>
      </w:pPr>
      <w:r>
        <w:t>The logistics of finding a time for a larger committee grows geometrically (I am pretty sure that is mathematically cor</w:t>
      </w:r>
      <w:r w:rsidR="00F60B2D">
        <w:t xml:space="preserve">rect) as its membership grows. </w:t>
      </w:r>
      <w:r>
        <w:t>For a group that meets as often as SoCC does it is a bad idea to make this problem more difficult</w:t>
      </w:r>
      <w:r w:rsidR="00AE0230">
        <w:t xml:space="preserve"> by enlarging the committee as proposed</w:t>
      </w:r>
      <w:r>
        <w:t>.</w:t>
      </w:r>
      <w:r w:rsidR="00F60B2D">
        <w:t xml:space="preserve"> We meet almost every week. </w:t>
      </w:r>
      <w:r>
        <w:t>So using the common meeting time is pretty much out of the question.</w:t>
      </w:r>
    </w:p>
    <w:p w:rsidR="002D190C" w:rsidRDefault="002D190C" w:rsidP="00243F71">
      <w:pPr>
        <w:pStyle w:val="ListParagraph"/>
        <w:numPr>
          <w:ilvl w:val="4"/>
          <w:numId w:val="5"/>
        </w:numPr>
        <w:jc w:val="both"/>
      </w:pPr>
      <w:r>
        <w:t>If you pass the motion set before you</w:t>
      </w:r>
      <w:r w:rsidR="00AE0230">
        <w:t>,</w:t>
      </w:r>
      <w:r>
        <w:t xml:space="preserve"> it will shift the makeup of the subcommittee dramatically toward one College – Arts and Sciences – away from a relatively </w:t>
      </w:r>
      <w:r w:rsidR="00F60B2D">
        <w:t xml:space="preserve">more balanced makeup. </w:t>
      </w:r>
      <w:r>
        <w:t xml:space="preserve">I philosophically oppose this change because I believe all Colleges on campus have </w:t>
      </w:r>
      <w:r w:rsidR="00F60B2D">
        <w:t xml:space="preserve">a vested interest in our core. </w:t>
      </w:r>
      <w:r>
        <w:t>As such, I would hate to see the professional schools become marginalized</w:t>
      </w:r>
      <w:r w:rsidR="00243F71">
        <w:t xml:space="preserve"> or disinvested</w:t>
      </w:r>
      <w:r>
        <w:t xml:space="preserve"> in the decision</w:t>
      </w:r>
      <w:r w:rsidR="00243F71">
        <w:t>-</w:t>
      </w:r>
      <w:r>
        <w:t>making when i</w:t>
      </w:r>
      <w:r w:rsidR="00F60B2D">
        <w:t>t comes to issues of our core.</w:t>
      </w:r>
    </w:p>
    <w:p w:rsidR="00243F71" w:rsidRDefault="00357104" w:rsidP="00442B98">
      <w:pPr>
        <w:pStyle w:val="ListParagraph"/>
        <w:numPr>
          <w:ilvl w:val="3"/>
          <w:numId w:val="5"/>
        </w:numPr>
        <w:jc w:val="both"/>
      </w:pPr>
      <w:r>
        <w:t>Other conversation points of the motion deliberation included the following</w:t>
      </w:r>
    </w:p>
    <w:p w:rsidR="0054783C" w:rsidRDefault="00442B98" w:rsidP="00442B98">
      <w:pPr>
        <w:pStyle w:val="ListParagraph"/>
        <w:numPr>
          <w:ilvl w:val="4"/>
          <w:numId w:val="5"/>
        </w:numPr>
        <w:jc w:val="both"/>
      </w:pPr>
      <w:r>
        <w:t>I don’t think the logistics are unmanageable and the representatives of the core areas will be beneficial in the context of assessment deliberation.</w:t>
      </w:r>
    </w:p>
    <w:p w:rsidR="00442B98" w:rsidRDefault="00442B98" w:rsidP="00442B98">
      <w:pPr>
        <w:pStyle w:val="ListParagraph"/>
        <w:numPr>
          <w:ilvl w:val="4"/>
          <w:numId w:val="5"/>
        </w:numPr>
        <w:jc w:val="both"/>
      </w:pPr>
      <w:r>
        <w:t>I speak against the motion because I believe</w:t>
      </w:r>
      <w:r w:rsidR="00AE0230">
        <w:t xml:space="preserve"> that</w:t>
      </w:r>
      <w:r>
        <w:t xml:space="preserve"> the SoCC Chair should </w:t>
      </w:r>
      <w:r w:rsidR="00AE0230">
        <w:t xml:space="preserve">be selected from the electorate and </w:t>
      </w:r>
      <w:r>
        <w:t xml:space="preserve">some departments wish to be teaching in the core but do not have enough faculty to </w:t>
      </w:r>
      <w:r w:rsidR="00C71D2C">
        <w:t>both deliver their program and also consider offering</w:t>
      </w:r>
      <w:r>
        <w:t xml:space="preserve"> courses</w:t>
      </w:r>
      <w:r w:rsidR="00C71D2C">
        <w:t xml:space="preserve"> in the core (such as in area B)</w:t>
      </w:r>
      <w:r>
        <w:t>.</w:t>
      </w:r>
    </w:p>
    <w:p w:rsidR="00442B98" w:rsidRDefault="00056E02" w:rsidP="00442B98">
      <w:pPr>
        <w:pStyle w:val="ListParagraph"/>
        <w:numPr>
          <w:ilvl w:val="4"/>
          <w:numId w:val="5"/>
        </w:numPr>
        <w:jc w:val="both"/>
      </w:pPr>
      <w:r w:rsidRPr="00056E02">
        <w:rPr>
          <w:u w:val="single"/>
        </w:rPr>
        <w:t>Point of Information</w:t>
      </w:r>
      <w:r>
        <w:t xml:space="preserve"> Was</w:t>
      </w:r>
      <w:r w:rsidR="00442B98">
        <w:t xml:space="preserve"> there was a proposed clarification to the term teaching representative</w:t>
      </w:r>
      <w:r>
        <w:t xml:space="preserve"> as requested at the 28 Mar 2014 meeting during the first reading of this motion?</w:t>
      </w:r>
    </w:p>
    <w:p w:rsidR="00056E02" w:rsidRDefault="00442B98" w:rsidP="00056E02">
      <w:pPr>
        <w:pStyle w:val="ListParagraph"/>
        <w:numPr>
          <w:ilvl w:val="5"/>
          <w:numId w:val="5"/>
        </w:numPr>
        <w:jc w:val="both"/>
      </w:pPr>
      <w:r>
        <w:t>Offered from one of the authors of the proposal was that a teaching representative for a particular core area was intended to be an individual who was actively teaching in that area of the core.</w:t>
      </w:r>
    </w:p>
    <w:p w:rsidR="002E7CB6" w:rsidRDefault="00056E02" w:rsidP="00056E02">
      <w:pPr>
        <w:pStyle w:val="ListParagraph"/>
        <w:ind w:left="4050"/>
        <w:jc w:val="both"/>
      </w:pPr>
      <w:r w:rsidRPr="00056E02">
        <w:rPr>
          <w:u w:val="single"/>
        </w:rPr>
        <w:t>Point of Clarification</w:t>
      </w:r>
      <w:r>
        <w:t xml:space="preserve"> </w:t>
      </w:r>
      <w:r w:rsidR="00C71D2C">
        <w:t>Are</w:t>
      </w:r>
      <w:r>
        <w:t xml:space="preserve"> adjuncts eligible</w:t>
      </w:r>
      <w:r w:rsidR="00AE0230">
        <w:t xml:space="preserve"> to serve as teaching representatives</w:t>
      </w:r>
      <w:r>
        <w:t>?</w:t>
      </w:r>
    </w:p>
    <w:p w:rsidR="00056E02" w:rsidRDefault="00056E02" w:rsidP="00056E02">
      <w:pPr>
        <w:pStyle w:val="ListParagraph"/>
        <w:ind w:left="4050"/>
        <w:jc w:val="both"/>
      </w:pPr>
      <w:r w:rsidRPr="00056E02">
        <w:rPr>
          <w:u w:val="single"/>
        </w:rPr>
        <w:lastRenderedPageBreak/>
        <w:t>Response</w:t>
      </w:r>
      <w:r>
        <w:t xml:space="preserve"> Only if </w:t>
      </w:r>
      <w:r w:rsidR="00AE0230">
        <w:t xml:space="preserve">they are </w:t>
      </w:r>
      <w:r>
        <w:t xml:space="preserve">members of the corps of instruction as </w:t>
      </w:r>
      <w:r w:rsidR="00AE0230">
        <w:t xml:space="preserve">is also </w:t>
      </w:r>
      <w:r>
        <w:t>required in the proposed composition language.</w:t>
      </w:r>
    </w:p>
    <w:p w:rsidR="00056E02" w:rsidRDefault="00056E02" w:rsidP="00056E02">
      <w:pPr>
        <w:pStyle w:val="ListParagraph"/>
        <w:numPr>
          <w:ilvl w:val="4"/>
          <w:numId w:val="5"/>
        </w:numPr>
        <w:jc w:val="both"/>
      </w:pPr>
      <w:r>
        <w:t xml:space="preserve">While I acknowledge that SoCC members work very hard, I feel to get to the next level, we need to have robust assessment for the core curriculum and need more robust representation of the areas of the core (as </w:t>
      </w:r>
      <w:r w:rsidR="00C71D2C">
        <w:t xml:space="preserve">is </w:t>
      </w:r>
      <w:r>
        <w:t>included in the proposal).</w:t>
      </w:r>
    </w:p>
    <w:p w:rsidR="00056E02" w:rsidRPr="00EB23FF" w:rsidRDefault="004D5ACC" w:rsidP="009177D5">
      <w:pPr>
        <w:pStyle w:val="ListParagraph"/>
        <w:numPr>
          <w:ilvl w:val="2"/>
          <w:numId w:val="5"/>
        </w:numPr>
        <w:jc w:val="both"/>
      </w:pPr>
      <w:r w:rsidRPr="007348BA">
        <w:rPr>
          <w:b/>
          <w:smallCaps/>
          <w:u w:val="single"/>
        </w:rPr>
        <w:t>Senate Action</w:t>
      </w:r>
      <w:r w:rsidRPr="00034D7D">
        <w:t xml:space="preserve"> </w:t>
      </w:r>
      <w:r w:rsidR="00056E02">
        <w:t xml:space="preserve">A secret ballot (as called for in the Motion documented in item </w:t>
      </w:r>
      <w:r w:rsidR="00056E02" w:rsidRPr="00056E02">
        <w:rPr>
          <w:i/>
        </w:rPr>
        <w:t>2.a.ii.4)</w:t>
      </w:r>
      <w:r w:rsidR="00056E02">
        <w:t xml:space="preserve"> above) was used to implement</w:t>
      </w:r>
      <w:r>
        <w:t xml:space="preserve"> </w:t>
      </w:r>
      <w:r w:rsidR="00056E02">
        <w:t xml:space="preserve">the vote on </w:t>
      </w:r>
      <w:r w:rsidRPr="00034D7D">
        <w:t>Motion 1314.</w:t>
      </w:r>
      <w:r w:rsidR="00496FF5">
        <w:t>E</w:t>
      </w:r>
      <w:r w:rsidRPr="00034D7D">
        <w:t>C.00</w:t>
      </w:r>
      <w:r w:rsidR="00496FF5">
        <w:t>1</w:t>
      </w:r>
      <w:r w:rsidRPr="00034D7D">
        <w:t>.</w:t>
      </w:r>
      <w:r w:rsidR="00496FF5">
        <w:t>B</w:t>
      </w:r>
      <w:r>
        <w:t>.</w:t>
      </w:r>
      <w:r w:rsidR="00056E02">
        <w:t xml:space="preserve"> The results were 33 votes cas</w:t>
      </w:r>
      <w:r w:rsidR="00C71D2C">
        <w:t>t</w:t>
      </w:r>
      <w:r w:rsidR="00056E02">
        <w:t xml:space="preserve"> with </w:t>
      </w:r>
      <w:r w:rsidR="00C71D2C">
        <w:t xml:space="preserve">22 </w:t>
      </w:r>
      <w:r w:rsidR="00C71D2C" w:rsidRPr="00C16038">
        <w:rPr>
          <w:i/>
        </w:rPr>
        <w:t>for</w:t>
      </w:r>
      <w:r w:rsidR="00C71D2C">
        <w:t xml:space="preserve"> and 11 </w:t>
      </w:r>
      <w:r w:rsidR="00C71D2C" w:rsidRPr="00C16038">
        <w:rPr>
          <w:i/>
        </w:rPr>
        <w:t>against</w:t>
      </w:r>
      <w:r w:rsidR="00C16038">
        <w:t xml:space="preserve">. This </w:t>
      </w:r>
      <w:r w:rsidR="00056E02">
        <w:t xml:space="preserve">precisely met the threshold of </w:t>
      </w:r>
      <w:r w:rsidR="00056E02" w:rsidRPr="00056E02">
        <w:rPr>
          <w:i/>
        </w:rPr>
        <w:t>two-thirds of those votes cast</w:t>
      </w:r>
      <w:r w:rsidR="00056E02">
        <w:t xml:space="preserve"> called for in the university senate bylaws for a</w:t>
      </w:r>
      <w:r w:rsidR="009177D5">
        <w:t>doption</w:t>
      </w:r>
      <w:r w:rsidR="00056E02">
        <w:t xml:space="preserve"> of proposed </w:t>
      </w:r>
      <w:r w:rsidR="009177D5">
        <w:t xml:space="preserve">non-editorial </w:t>
      </w:r>
      <w:r w:rsidR="00056E02">
        <w:t>bylaws revisions</w:t>
      </w:r>
      <w:r w:rsidR="009177D5">
        <w:t xml:space="preserve">. </w:t>
      </w:r>
      <w:r w:rsidR="009177D5" w:rsidRPr="009177D5">
        <w:rPr>
          <w:i/>
        </w:rPr>
        <w:t>See item 2.a.ii.2) above for the relevant bylaw</w:t>
      </w:r>
      <w:r w:rsidR="009177D5">
        <w:t>.</w:t>
      </w:r>
      <w:r w:rsidR="00C16038">
        <w:t xml:space="preserve"> Thus, the motion was approved.</w:t>
      </w:r>
    </w:p>
    <w:p w:rsidR="00351B4D" w:rsidRPr="00351B4D" w:rsidRDefault="00351B4D" w:rsidP="00351B4D">
      <w:pPr>
        <w:pStyle w:val="ListParagraph"/>
        <w:numPr>
          <w:ilvl w:val="1"/>
          <w:numId w:val="5"/>
        </w:numPr>
        <w:jc w:val="both"/>
        <w:rPr>
          <w:lang w:val="en"/>
        </w:rPr>
      </w:pPr>
      <w:r>
        <w:rPr>
          <w:b/>
          <w:u w:val="single"/>
          <w:lang w:val="en"/>
        </w:rPr>
        <w:t>CAPC Arbiter of SoCC</w:t>
      </w:r>
      <w:r w:rsidR="0024318B" w:rsidRPr="00C8227D">
        <w:rPr>
          <w:lang w:val="en"/>
        </w:rPr>
        <w:t xml:space="preserve"> </w:t>
      </w:r>
      <w:r w:rsidRPr="00351B4D">
        <w:rPr>
          <w:lang w:val="en"/>
        </w:rPr>
        <w:t>A request was received from CAPC to clarify whether the oversight of SoCC by CAPC described below is a change in bylaws or in operating procedures.</w:t>
      </w:r>
    </w:p>
    <w:p w:rsidR="00351B4D" w:rsidRPr="00351B4D" w:rsidRDefault="00351B4D" w:rsidP="00351B4D">
      <w:pPr>
        <w:pStyle w:val="ListParagraph"/>
        <w:ind w:left="2160" w:right="1440"/>
        <w:jc w:val="both"/>
        <w:rPr>
          <w:lang w:val="en"/>
        </w:rPr>
      </w:pPr>
      <w:r w:rsidRPr="00351B4D">
        <w:rPr>
          <w:sz w:val="20"/>
          <w:szCs w:val="20"/>
          <w:lang w:val="en"/>
        </w:rPr>
        <w:t>SoCC is the only approving body on campus for most core courses, particularly GC1Y and GC2Y sections and glo</w:t>
      </w:r>
      <w:r>
        <w:rPr>
          <w:sz w:val="20"/>
          <w:szCs w:val="20"/>
          <w:lang w:val="en"/>
        </w:rPr>
        <w:t xml:space="preserve">bal overlays outside the core. </w:t>
      </w:r>
      <w:r w:rsidRPr="00351B4D">
        <w:rPr>
          <w:sz w:val="20"/>
          <w:szCs w:val="20"/>
          <w:lang w:val="en"/>
        </w:rPr>
        <w:t>Currently there is no route or channel for an individual, program, or department to appeal a decision that SoCC has ma</w:t>
      </w:r>
      <w:r w:rsidR="00C16038">
        <w:rPr>
          <w:sz w:val="20"/>
          <w:szCs w:val="20"/>
          <w:lang w:val="en"/>
        </w:rPr>
        <w:t>d</w:t>
      </w:r>
      <w:r w:rsidRPr="00351B4D">
        <w:rPr>
          <w:sz w:val="20"/>
          <w:szCs w:val="20"/>
          <w:lang w:val="en"/>
        </w:rPr>
        <w:t>e rega</w:t>
      </w:r>
      <w:r>
        <w:rPr>
          <w:sz w:val="20"/>
          <w:szCs w:val="20"/>
          <w:lang w:val="en"/>
        </w:rPr>
        <w:t xml:space="preserve">rding a course they proposed. </w:t>
      </w:r>
      <w:r w:rsidRPr="00351B4D">
        <w:rPr>
          <w:sz w:val="20"/>
          <w:szCs w:val="20"/>
          <w:lang w:val="en"/>
        </w:rPr>
        <w:t>The request from SoCC is for CAPC to provide an appeals option (body) for individuals or departments who disagree with a SoCC decisio</w:t>
      </w:r>
      <w:r>
        <w:rPr>
          <w:sz w:val="20"/>
          <w:szCs w:val="20"/>
          <w:lang w:val="en"/>
        </w:rPr>
        <w:t xml:space="preserve">n to approve or deny a course. </w:t>
      </w:r>
      <w:r w:rsidRPr="00351B4D">
        <w:rPr>
          <w:sz w:val="20"/>
          <w:szCs w:val="20"/>
          <w:lang w:val="en"/>
        </w:rPr>
        <w:t>This ensures that responsibility for such an important component of our curriculum does not reside unchecked within one committee</w:t>
      </w:r>
      <w:r w:rsidRPr="00351B4D">
        <w:rPr>
          <w:lang w:val="en"/>
        </w:rPr>
        <w:t>.</w:t>
      </w:r>
    </w:p>
    <w:p w:rsidR="00351B4D" w:rsidRPr="00351B4D" w:rsidRDefault="00351B4D" w:rsidP="00351B4D">
      <w:pPr>
        <w:pStyle w:val="ListParagraph"/>
        <w:ind w:left="1440"/>
        <w:jc w:val="both"/>
        <w:rPr>
          <w:lang w:val="en"/>
        </w:rPr>
      </w:pPr>
      <w:r w:rsidRPr="00351B4D">
        <w:rPr>
          <w:lang w:val="en"/>
        </w:rPr>
        <w:t xml:space="preserve">After discussion, the </w:t>
      </w:r>
      <w:r>
        <w:rPr>
          <w:lang w:val="en"/>
        </w:rPr>
        <w:t>Executive C</w:t>
      </w:r>
      <w:r w:rsidRPr="00351B4D">
        <w:rPr>
          <w:lang w:val="en"/>
        </w:rPr>
        <w:t xml:space="preserve">ommittee recommended that CAPC add the oversight of SoCC to </w:t>
      </w:r>
      <w:r>
        <w:rPr>
          <w:lang w:val="en"/>
        </w:rPr>
        <w:t>its</w:t>
      </w:r>
      <w:r w:rsidRPr="00351B4D">
        <w:rPr>
          <w:lang w:val="en"/>
        </w:rPr>
        <w:t xml:space="preserve"> Operating Procedures for 2014-15 </w:t>
      </w:r>
      <w:r w:rsidR="00C16038">
        <w:rPr>
          <w:lang w:val="en"/>
        </w:rPr>
        <w:t xml:space="preserve">as a stop gap measure </w:t>
      </w:r>
      <w:r w:rsidRPr="00351B4D">
        <w:rPr>
          <w:lang w:val="en"/>
        </w:rPr>
        <w:t>until the language to revise the bylaws can be dra</w:t>
      </w:r>
      <w:r w:rsidR="00C16038">
        <w:rPr>
          <w:lang w:val="en"/>
        </w:rPr>
        <w:t>fted and submitted as a motion for consideration by</w:t>
      </w:r>
      <w:r w:rsidRPr="00351B4D">
        <w:rPr>
          <w:lang w:val="en"/>
        </w:rPr>
        <w:t xml:space="preserve"> the University Senate. This item will be added to the </w:t>
      </w:r>
      <w:r w:rsidR="00C16038">
        <w:rPr>
          <w:lang w:val="en"/>
        </w:rPr>
        <w:t xml:space="preserve">tentative </w:t>
      </w:r>
      <w:r w:rsidRPr="00351B4D">
        <w:rPr>
          <w:lang w:val="en"/>
        </w:rPr>
        <w:t>agenda</w:t>
      </w:r>
      <w:r w:rsidR="00C16038">
        <w:rPr>
          <w:lang w:val="en"/>
        </w:rPr>
        <w:t xml:space="preserve"> of the first meeting of the 2014-2015</w:t>
      </w:r>
      <w:r w:rsidRPr="00351B4D">
        <w:rPr>
          <w:lang w:val="en"/>
        </w:rPr>
        <w:t xml:space="preserve"> ECUS.</w:t>
      </w:r>
    </w:p>
    <w:p w:rsidR="0024318B" w:rsidRPr="00C16038" w:rsidRDefault="00351B4D" w:rsidP="00C16038">
      <w:pPr>
        <w:pStyle w:val="ListParagraph"/>
        <w:numPr>
          <w:ilvl w:val="1"/>
          <w:numId w:val="5"/>
        </w:numPr>
        <w:jc w:val="both"/>
        <w:rPr>
          <w:lang w:val="en"/>
        </w:rPr>
      </w:pPr>
      <w:r w:rsidRPr="00351B4D">
        <w:rPr>
          <w:b/>
          <w:u w:val="single"/>
          <w:lang w:val="en"/>
        </w:rPr>
        <w:t>Post-Tenure Review</w:t>
      </w:r>
      <w:r>
        <w:rPr>
          <w:lang w:val="en"/>
        </w:rPr>
        <w:t xml:space="preserve"> </w:t>
      </w:r>
      <w:r w:rsidRPr="00351B4D">
        <w:rPr>
          <w:lang w:val="en"/>
        </w:rPr>
        <w:t>Suggested revisions to the Policy on Post</w:t>
      </w:r>
      <w:r w:rsidR="00A77307">
        <w:rPr>
          <w:lang w:val="en"/>
        </w:rPr>
        <w:t>-</w:t>
      </w:r>
      <w:r w:rsidR="00C16038">
        <w:rPr>
          <w:lang w:val="en"/>
        </w:rPr>
        <w:t>Te</w:t>
      </w:r>
      <w:r w:rsidRPr="00C16038">
        <w:rPr>
          <w:lang w:val="en"/>
        </w:rPr>
        <w:t>nure Review were reviewed by ECUS and forwarded to FAPC for further consideration.</w:t>
      </w:r>
    </w:p>
    <w:p w:rsidR="00DB0B26" w:rsidRPr="00C83EF3" w:rsidRDefault="00DB0B26" w:rsidP="0024318B">
      <w:pPr>
        <w:pStyle w:val="ListParagraph"/>
        <w:numPr>
          <w:ilvl w:val="0"/>
          <w:numId w:val="1"/>
        </w:numPr>
        <w:spacing w:before="40"/>
        <w:jc w:val="both"/>
        <w:rPr>
          <w:lang w:val="en"/>
        </w:rPr>
      </w:pPr>
      <w:r w:rsidRPr="00C83EF3">
        <w:rPr>
          <w:b/>
          <w:smallCaps/>
          <w:u w:val="single"/>
          <w:lang w:val="en"/>
        </w:rPr>
        <w:t>Academic Policy Committee</w:t>
      </w:r>
      <w:r w:rsidRPr="00C83EF3">
        <w:rPr>
          <w:lang w:val="en"/>
        </w:rPr>
        <w:t xml:space="preserve"> (APC) – Howard Woodard</w:t>
      </w:r>
    </w:p>
    <w:p w:rsidR="00DB0B26" w:rsidRPr="007B3055" w:rsidRDefault="00DB0B26" w:rsidP="00DB0B26">
      <w:pPr>
        <w:spacing w:before="40"/>
        <w:ind w:left="720"/>
        <w:jc w:val="both"/>
      </w:pPr>
      <w:r w:rsidRPr="007B3055">
        <w:rPr>
          <w:i/>
          <w:iCs/>
        </w:rPr>
        <w:t xml:space="preserve">Officers: Chair </w:t>
      </w:r>
      <w:r>
        <w:rPr>
          <w:i/>
          <w:iCs/>
        </w:rPr>
        <w:t>Howard Woodard</w:t>
      </w:r>
      <w:r w:rsidRPr="007B3055">
        <w:rPr>
          <w:i/>
          <w:iCs/>
        </w:rPr>
        <w:t xml:space="preserve">, Vice-Chair </w:t>
      </w:r>
      <w:r>
        <w:rPr>
          <w:i/>
          <w:iCs/>
        </w:rPr>
        <w:t>Leslie Moore</w:t>
      </w:r>
      <w:r w:rsidRPr="007B3055">
        <w:rPr>
          <w:i/>
          <w:iCs/>
        </w:rPr>
        <w:t>, Secretary John Sirmans</w:t>
      </w:r>
    </w:p>
    <w:p w:rsidR="00DB0B26" w:rsidRDefault="00DB0B26" w:rsidP="00DB0B26">
      <w:pPr>
        <w:pStyle w:val="ListParagraph"/>
        <w:numPr>
          <w:ilvl w:val="1"/>
          <w:numId w:val="1"/>
        </w:numPr>
        <w:jc w:val="both"/>
        <w:rPr>
          <w:lang w:val="en"/>
        </w:rPr>
      </w:pPr>
      <w:r w:rsidRPr="004F7ABC">
        <w:rPr>
          <w:b/>
          <w:u w:val="single"/>
          <w:lang w:val="en"/>
        </w:rPr>
        <w:t>Motions</w:t>
      </w:r>
      <w:r w:rsidRPr="004F7ABC">
        <w:rPr>
          <w:lang w:val="en"/>
        </w:rPr>
        <w:t xml:space="preserve"> APC has no motions to submit for University Senate consideration.</w:t>
      </w:r>
    </w:p>
    <w:p w:rsidR="00351ECA" w:rsidRPr="00351ECA" w:rsidRDefault="00351ECA" w:rsidP="009F5FCC">
      <w:pPr>
        <w:pStyle w:val="ListParagraph"/>
        <w:numPr>
          <w:ilvl w:val="1"/>
          <w:numId w:val="1"/>
        </w:numPr>
        <w:jc w:val="both"/>
        <w:rPr>
          <w:lang w:val="en"/>
        </w:rPr>
      </w:pPr>
      <w:r>
        <w:rPr>
          <w:b/>
          <w:u w:val="single"/>
          <w:lang w:val="en"/>
        </w:rPr>
        <w:t>Meeting</w:t>
      </w:r>
      <w:r>
        <w:rPr>
          <w:lang w:val="en"/>
        </w:rPr>
        <w:t xml:space="preserve"> </w:t>
      </w:r>
      <w:r w:rsidR="009F5FCC" w:rsidRPr="009F5FCC">
        <w:rPr>
          <w:lang w:val="en"/>
        </w:rPr>
        <w:t xml:space="preserve">The APC did not meet on Friday </w:t>
      </w:r>
      <w:r w:rsidR="009F5FCC">
        <w:rPr>
          <w:lang w:val="en"/>
        </w:rPr>
        <w:t xml:space="preserve">4 </w:t>
      </w:r>
      <w:r w:rsidR="009F5FCC" w:rsidRPr="009F5FCC">
        <w:rPr>
          <w:lang w:val="en"/>
        </w:rPr>
        <w:t xml:space="preserve">Apr </w:t>
      </w:r>
      <w:r w:rsidR="009F5FCC">
        <w:rPr>
          <w:lang w:val="en"/>
        </w:rPr>
        <w:t>201</w:t>
      </w:r>
      <w:r w:rsidR="009F5FCC" w:rsidRPr="009F5FCC">
        <w:rPr>
          <w:lang w:val="en"/>
        </w:rPr>
        <w:t>4, as the committee had no scheduled business to conduct. The committee completed all scheduled business and issu</w:t>
      </w:r>
      <w:r w:rsidR="009F5FCC">
        <w:rPr>
          <w:lang w:val="en"/>
        </w:rPr>
        <w:t xml:space="preserve">es for </w:t>
      </w:r>
      <w:r w:rsidR="00C16038">
        <w:rPr>
          <w:lang w:val="en"/>
        </w:rPr>
        <w:t xml:space="preserve">the </w:t>
      </w:r>
      <w:r w:rsidR="009F5FCC">
        <w:rPr>
          <w:lang w:val="en"/>
        </w:rPr>
        <w:t>2013-2014</w:t>
      </w:r>
      <w:r w:rsidR="00C16038">
        <w:rPr>
          <w:lang w:val="en"/>
        </w:rPr>
        <w:t xml:space="preserve"> academic year</w:t>
      </w:r>
      <w:r w:rsidR="00C842CE">
        <w:rPr>
          <w:lang w:val="en"/>
        </w:rPr>
        <w:t>.</w:t>
      </w:r>
    </w:p>
    <w:p w:rsidR="00351ECA" w:rsidRPr="001841E7" w:rsidRDefault="00351ECA" w:rsidP="00351ECA">
      <w:pPr>
        <w:pStyle w:val="ListParagraph"/>
        <w:numPr>
          <w:ilvl w:val="0"/>
          <w:numId w:val="1"/>
        </w:numPr>
        <w:spacing w:before="40"/>
        <w:jc w:val="both"/>
        <w:rPr>
          <w:lang w:val="en"/>
        </w:rPr>
      </w:pPr>
      <w:r w:rsidRPr="001841E7">
        <w:rPr>
          <w:b/>
          <w:smallCaps/>
          <w:u w:val="single"/>
          <w:lang w:val="en"/>
        </w:rPr>
        <w:t>Curriculum and Assessment Policy Committee</w:t>
      </w:r>
      <w:r w:rsidRPr="001841E7">
        <w:rPr>
          <w:lang w:val="en"/>
        </w:rPr>
        <w:t xml:space="preserve"> (CAPC) –</w:t>
      </w:r>
      <w:r w:rsidR="00C842CE">
        <w:rPr>
          <w:lang w:val="en"/>
        </w:rPr>
        <w:t xml:space="preserve"> </w:t>
      </w:r>
      <w:r w:rsidRPr="001841E7">
        <w:rPr>
          <w:lang w:val="en"/>
        </w:rPr>
        <w:t xml:space="preserve">Cara </w:t>
      </w:r>
      <w:r w:rsidR="00BE5ECF">
        <w:rPr>
          <w:lang w:val="en"/>
        </w:rPr>
        <w:t xml:space="preserve">Meade </w:t>
      </w:r>
      <w:r w:rsidR="00C842CE">
        <w:rPr>
          <w:lang w:val="en"/>
        </w:rPr>
        <w:t>Smith</w:t>
      </w:r>
    </w:p>
    <w:p w:rsidR="00351ECA" w:rsidRDefault="00351ECA" w:rsidP="00351ECA">
      <w:pPr>
        <w:ind w:left="720"/>
        <w:jc w:val="both"/>
        <w:rPr>
          <w:i/>
          <w:iCs/>
        </w:rPr>
      </w:pPr>
      <w:r w:rsidRPr="001841E7">
        <w:rPr>
          <w:i/>
          <w:iCs/>
        </w:rPr>
        <w:t xml:space="preserve">Officers: Chair Cara </w:t>
      </w:r>
      <w:r w:rsidR="00C842CE">
        <w:rPr>
          <w:i/>
          <w:iCs/>
        </w:rPr>
        <w:t>Smith</w:t>
      </w:r>
      <w:r w:rsidRPr="001841E7">
        <w:rPr>
          <w:i/>
          <w:iCs/>
        </w:rPr>
        <w:t>, Vice-Chair Angel Abney, Secretary Deborah MacMillan</w:t>
      </w:r>
    </w:p>
    <w:p w:rsidR="0024318B" w:rsidRDefault="0024318B" w:rsidP="002576CB">
      <w:pPr>
        <w:pStyle w:val="ListParagraph"/>
        <w:numPr>
          <w:ilvl w:val="0"/>
          <w:numId w:val="12"/>
        </w:numPr>
        <w:jc w:val="both"/>
      </w:pPr>
      <w:r w:rsidRPr="000816B7">
        <w:rPr>
          <w:b/>
          <w:u w:val="single"/>
        </w:rPr>
        <w:t>Motions</w:t>
      </w:r>
      <w:r w:rsidRPr="000816B7">
        <w:t xml:space="preserve"> CAPC </w:t>
      </w:r>
      <w:r>
        <w:t xml:space="preserve">has </w:t>
      </w:r>
      <w:r w:rsidRPr="000816B7">
        <w:t>no motions to submit for University Senate consideration.</w:t>
      </w:r>
    </w:p>
    <w:p w:rsidR="00BE5ECF" w:rsidRDefault="00BE5ECF" w:rsidP="002576CB">
      <w:pPr>
        <w:pStyle w:val="ListParagraph"/>
        <w:numPr>
          <w:ilvl w:val="0"/>
          <w:numId w:val="12"/>
        </w:numPr>
        <w:jc w:val="both"/>
      </w:pPr>
      <w:r>
        <w:rPr>
          <w:b/>
          <w:u w:val="single"/>
        </w:rPr>
        <w:t>Meeting</w:t>
      </w:r>
      <w:r>
        <w:t xml:space="preserve"> CAPC did not meet on 4 Apr 2014 due to lack of quorum. Three informational items were shared with the committee via email by committee chair Cara Meade</w:t>
      </w:r>
      <w:r w:rsidR="0022725B">
        <w:t xml:space="preserve"> Smith.</w:t>
      </w:r>
    </w:p>
    <w:p w:rsidR="00BE5ECF" w:rsidRDefault="00BE5ECF" w:rsidP="00107FE7">
      <w:pPr>
        <w:pStyle w:val="ListParagraph"/>
        <w:numPr>
          <w:ilvl w:val="1"/>
          <w:numId w:val="12"/>
        </w:numPr>
        <w:jc w:val="both"/>
      </w:pPr>
      <w:r>
        <w:rPr>
          <w:b/>
          <w:u w:val="single"/>
        </w:rPr>
        <w:t>Changes to Philosophy Major</w:t>
      </w:r>
      <w:r w:rsidR="00107FE7" w:rsidRPr="00107FE7">
        <w:t xml:space="preserve"> </w:t>
      </w:r>
      <w:r>
        <w:t xml:space="preserve">The department of Philosophy and Liberal Studies proposed a change </w:t>
      </w:r>
      <w:r w:rsidR="0022725B">
        <w:t>to</w:t>
      </w:r>
      <w:r>
        <w:t xml:space="preserve"> the requirements </w:t>
      </w:r>
      <w:r w:rsidR="0022725B">
        <w:t>of</w:t>
      </w:r>
      <w:r>
        <w:t xml:space="preserve"> the major of Philosophy. The change involves deleting the area of Metaphysics and adding Non-Western Philosophy. This will balance the focus in the program between Western and Non-Western content and new offerings will make it easier for students to fulfill the requirements for the major. While Metaphysics is infused in most of the courses, the Metaphysics course is rarely taught. Non-Western courses will deal with the philosophy of Asia, Africa, La</w:t>
      </w:r>
      <w:r w:rsidR="00107FE7">
        <w:t xml:space="preserve">tin America, or the Caribbean. </w:t>
      </w:r>
      <w:r>
        <w:t>These changes will take effect Fall 2014.</w:t>
      </w:r>
    </w:p>
    <w:p w:rsidR="00BE5ECF" w:rsidRDefault="00107FE7" w:rsidP="00107FE7">
      <w:pPr>
        <w:pStyle w:val="ListParagraph"/>
        <w:numPr>
          <w:ilvl w:val="1"/>
          <w:numId w:val="12"/>
        </w:numPr>
        <w:jc w:val="both"/>
      </w:pPr>
      <w:r w:rsidRPr="00107FE7">
        <w:rPr>
          <w:b/>
          <w:u w:val="single"/>
        </w:rPr>
        <w:t>New Courses in Music Therapy</w:t>
      </w:r>
      <w:r>
        <w:t xml:space="preserve"> </w:t>
      </w:r>
      <w:r w:rsidR="00BE5ECF">
        <w:t>The Department of Music Therapy proposed three new courses - MUST 6</w:t>
      </w:r>
      <w:r>
        <w:t xml:space="preserve">000, MUST 6010, and MUST 5400. </w:t>
      </w:r>
      <w:r w:rsidR="00BE5ECF">
        <w:t xml:space="preserve">The addition of these courses will assist the Department of Music Therapy in maintaining continuous American Music </w:t>
      </w:r>
      <w:r w:rsidR="00BE5ECF">
        <w:lastRenderedPageBreak/>
        <w:t>Therapy Association (AMTA) program approval by creating a stronger alignment of the MMT</w:t>
      </w:r>
      <w:r>
        <w:t xml:space="preserve"> (Masters in Music Therapy)</w:t>
      </w:r>
      <w:r w:rsidR="00BE5ECF">
        <w:t xml:space="preserve"> course of study with AMTA advanced competency requirements.</w:t>
      </w:r>
    </w:p>
    <w:p w:rsidR="00BE5ECF" w:rsidRDefault="00107FE7" w:rsidP="00107FE7">
      <w:pPr>
        <w:pStyle w:val="ListParagraph"/>
        <w:numPr>
          <w:ilvl w:val="1"/>
          <w:numId w:val="12"/>
        </w:numPr>
        <w:jc w:val="both"/>
      </w:pPr>
      <w:r>
        <w:rPr>
          <w:b/>
          <w:u w:val="single"/>
        </w:rPr>
        <w:t xml:space="preserve">One </w:t>
      </w:r>
      <w:r w:rsidRPr="00107FE7">
        <w:rPr>
          <w:b/>
          <w:u w:val="single"/>
        </w:rPr>
        <w:t>Outdoor Education Degree to Go Fully Online</w:t>
      </w:r>
      <w:r>
        <w:t xml:space="preserve"> </w:t>
      </w:r>
      <w:r w:rsidR="00BE5ECF">
        <w:t>The Department of Outdoor Education offered a proposal to move the M.Ed. Kinesiology: Outdoor Education Administration to a fully online prog</w:t>
      </w:r>
      <w:r>
        <w:t xml:space="preserve">ram. </w:t>
      </w:r>
      <w:r w:rsidR="00BE5ECF">
        <w:t xml:space="preserve">This program is currently face to face </w:t>
      </w:r>
      <w:r w:rsidR="0022725B">
        <w:t xml:space="preserve">and </w:t>
      </w:r>
      <w:r w:rsidR="00BE5ECF">
        <w:t>will be moved t</w:t>
      </w:r>
      <w:r>
        <w:t xml:space="preserve">o </w:t>
      </w:r>
      <w:r w:rsidR="00A77307">
        <w:t>one hundred percent</w:t>
      </w:r>
      <w:r>
        <w:t xml:space="preserve"> online by January 2015.</w:t>
      </w:r>
    </w:p>
    <w:p w:rsidR="00351ECA" w:rsidRPr="003D7C68" w:rsidRDefault="00351ECA" w:rsidP="00351ECA">
      <w:pPr>
        <w:pStyle w:val="ListParagraph"/>
        <w:numPr>
          <w:ilvl w:val="0"/>
          <w:numId w:val="1"/>
        </w:numPr>
        <w:jc w:val="both"/>
        <w:rPr>
          <w:u w:val="single"/>
        </w:rPr>
      </w:pPr>
      <w:r w:rsidRPr="003D7C68">
        <w:rPr>
          <w:b/>
          <w:smallCaps/>
          <w:u w:val="single"/>
          <w:lang w:val="en"/>
        </w:rPr>
        <w:t>Subcommittee on Core Curriculum</w:t>
      </w:r>
      <w:r w:rsidRPr="003D7C68">
        <w:rPr>
          <w:lang w:val="en"/>
        </w:rPr>
        <w:t xml:space="preserve"> (SoCC) – John Swinton</w:t>
      </w:r>
    </w:p>
    <w:p w:rsidR="00351ECA" w:rsidRDefault="00351ECA" w:rsidP="00351ECA">
      <w:pPr>
        <w:ind w:left="720"/>
        <w:jc w:val="both"/>
        <w:rPr>
          <w:i/>
          <w:iCs/>
        </w:rPr>
      </w:pPr>
      <w:r w:rsidRPr="004949A5">
        <w:rPr>
          <w:i/>
          <w:iCs/>
        </w:rPr>
        <w:t xml:space="preserve">Officers: Chair John Swinton, Vice-Chair </w:t>
      </w:r>
      <w:r>
        <w:rPr>
          <w:i/>
          <w:iCs/>
        </w:rPr>
        <w:t>Amy Sumpter</w:t>
      </w:r>
      <w:r w:rsidRPr="004949A5">
        <w:rPr>
          <w:i/>
          <w:iCs/>
        </w:rPr>
        <w:t>, Secretary Kay Anderson</w:t>
      </w:r>
    </w:p>
    <w:p w:rsidR="002E7CB6" w:rsidRPr="00107FE7" w:rsidRDefault="001C0BC2" w:rsidP="000B2159">
      <w:pPr>
        <w:pStyle w:val="ListParagraph"/>
        <w:numPr>
          <w:ilvl w:val="1"/>
          <w:numId w:val="1"/>
        </w:numPr>
        <w:spacing w:before="40"/>
        <w:jc w:val="both"/>
        <w:rPr>
          <w:u w:val="single"/>
          <w:lang w:val="en"/>
        </w:rPr>
      </w:pPr>
      <w:r w:rsidRPr="001C0BC2">
        <w:rPr>
          <w:b/>
          <w:u w:val="single"/>
        </w:rPr>
        <w:t>Meetings</w:t>
      </w:r>
      <w:r w:rsidRPr="001C0BC2">
        <w:t xml:space="preserve"> SoCC met 3 times since </w:t>
      </w:r>
      <w:r w:rsidR="00A77307">
        <w:t xml:space="preserve">the </w:t>
      </w:r>
      <w:r w:rsidRPr="001C0BC2">
        <w:t xml:space="preserve">last University Senate </w:t>
      </w:r>
      <w:r w:rsidR="00A77307">
        <w:t>meet</w:t>
      </w:r>
      <w:r w:rsidRPr="001C0BC2">
        <w:t>ing</w:t>
      </w:r>
      <w:r w:rsidR="00107FE7">
        <w:t>.</w:t>
      </w:r>
    </w:p>
    <w:p w:rsidR="000B2159" w:rsidRPr="001C0BC2" w:rsidRDefault="000B2159" w:rsidP="000B2159">
      <w:pPr>
        <w:pStyle w:val="ListParagraph"/>
        <w:numPr>
          <w:ilvl w:val="1"/>
          <w:numId w:val="1"/>
        </w:numPr>
        <w:spacing w:before="40"/>
        <w:jc w:val="both"/>
        <w:rPr>
          <w:u w:val="single"/>
          <w:lang w:val="en"/>
        </w:rPr>
      </w:pPr>
      <w:r w:rsidRPr="001C0BC2">
        <w:rPr>
          <w:b/>
          <w:u w:val="single"/>
          <w:lang w:val="en"/>
        </w:rPr>
        <w:t>Global Overlays Approved</w:t>
      </w:r>
    </w:p>
    <w:p w:rsidR="000B38B2" w:rsidRPr="001C0BC2" w:rsidRDefault="001C0BC2" w:rsidP="001C0BC2">
      <w:pPr>
        <w:pStyle w:val="ListParagraph"/>
        <w:numPr>
          <w:ilvl w:val="2"/>
          <w:numId w:val="1"/>
        </w:numPr>
        <w:spacing w:before="40"/>
        <w:jc w:val="both"/>
        <w:rPr>
          <w:lang w:val="en"/>
        </w:rPr>
      </w:pPr>
      <w:r w:rsidRPr="001C0BC2">
        <w:rPr>
          <w:lang w:val="en"/>
        </w:rPr>
        <w:t>ENSC 1050 – Sustainability and the World Population</w:t>
      </w:r>
    </w:p>
    <w:p w:rsidR="000B2159" w:rsidRPr="001C0BC2" w:rsidRDefault="000B2159" w:rsidP="000B2159">
      <w:pPr>
        <w:pStyle w:val="ListParagraph"/>
        <w:numPr>
          <w:ilvl w:val="1"/>
          <w:numId w:val="1"/>
        </w:numPr>
        <w:spacing w:before="40"/>
        <w:jc w:val="both"/>
        <w:rPr>
          <w:lang w:val="en"/>
        </w:rPr>
      </w:pPr>
      <w:r w:rsidRPr="001C0BC2">
        <w:rPr>
          <w:b/>
          <w:u w:val="single"/>
          <w:lang w:val="en"/>
        </w:rPr>
        <w:t>Area GC2Y Section Approved</w:t>
      </w:r>
    </w:p>
    <w:p w:rsidR="001C0BC2" w:rsidRPr="001C0BC2" w:rsidRDefault="001C0BC2" w:rsidP="001C0BC2">
      <w:pPr>
        <w:pStyle w:val="ListParagraph"/>
        <w:numPr>
          <w:ilvl w:val="2"/>
          <w:numId w:val="1"/>
        </w:numPr>
        <w:spacing w:before="40"/>
        <w:jc w:val="both"/>
        <w:rPr>
          <w:lang w:val="en"/>
        </w:rPr>
      </w:pPr>
      <w:r w:rsidRPr="001C0BC2">
        <w:rPr>
          <w:lang w:val="en"/>
        </w:rPr>
        <w:t>Diversity in Education (study abroad – Belize</w:t>
      </w:r>
      <w:r w:rsidR="000B2159" w:rsidRPr="001C0BC2">
        <w:rPr>
          <w:lang w:val="en"/>
        </w:rPr>
        <w:t>)</w:t>
      </w:r>
    </w:p>
    <w:p w:rsidR="001C0BC2" w:rsidRPr="001C0BC2" w:rsidRDefault="001C0BC2" w:rsidP="001C0BC2">
      <w:pPr>
        <w:pStyle w:val="ListParagraph"/>
        <w:numPr>
          <w:ilvl w:val="1"/>
          <w:numId w:val="1"/>
        </w:numPr>
        <w:spacing w:before="40"/>
        <w:jc w:val="both"/>
        <w:rPr>
          <w:u w:val="single"/>
          <w:lang w:val="en"/>
        </w:rPr>
      </w:pPr>
      <w:r w:rsidRPr="001C0BC2">
        <w:rPr>
          <w:b/>
          <w:u w:val="single"/>
        </w:rPr>
        <w:t>Area D (no lab, non-science majors)</w:t>
      </w:r>
    </w:p>
    <w:p w:rsidR="001C0BC2" w:rsidRPr="001C0BC2" w:rsidRDefault="001C0BC2" w:rsidP="001C0BC2">
      <w:pPr>
        <w:pStyle w:val="ListParagraph"/>
        <w:numPr>
          <w:ilvl w:val="2"/>
          <w:numId w:val="1"/>
        </w:numPr>
        <w:spacing w:before="40"/>
        <w:jc w:val="both"/>
        <w:rPr>
          <w:lang w:val="en"/>
        </w:rPr>
      </w:pPr>
      <w:r w:rsidRPr="001C0BC2">
        <w:t>ENSC 1050 – Sustainability and the World Population</w:t>
      </w:r>
    </w:p>
    <w:p w:rsidR="000B2159" w:rsidRPr="001C0BC2" w:rsidRDefault="000B2159" w:rsidP="001C0BC2">
      <w:pPr>
        <w:pStyle w:val="ListParagraph"/>
        <w:numPr>
          <w:ilvl w:val="1"/>
          <w:numId w:val="1"/>
        </w:numPr>
        <w:spacing w:before="40"/>
        <w:jc w:val="both"/>
        <w:rPr>
          <w:lang w:val="en"/>
        </w:rPr>
      </w:pPr>
      <w:r w:rsidRPr="001C0BC2">
        <w:rPr>
          <w:b/>
          <w:u w:val="single"/>
          <w:lang w:val="en"/>
        </w:rPr>
        <w:t>Discussions at Department Chairs Meetings in Two Colleges</w:t>
      </w:r>
    </w:p>
    <w:p w:rsidR="001C0BC2" w:rsidRPr="001C0BC2" w:rsidRDefault="000B2159" w:rsidP="001C0BC2">
      <w:pPr>
        <w:pStyle w:val="ListParagraph"/>
        <w:numPr>
          <w:ilvl w:val="2"/>
          <w:numId w:val="1"/>
        </w:numPr>
        <w:spacing w:before="40"/>
        <w:jc w:val="both"/>
        <w:rPr>
          <w:lang w:val="en"/>
        </w:rPr>
      </w:pPr>
      <w:r w:rsidRPr="001C0BC2">
        <w:rPr>
          <w:lang w:val="en"/>
        </w:rPr>
        <w:t xml:space="preserve">SoCC representatives (John Swinton, Kay Anderson, and Cara Meade) met with the Chairs of Health Sciences </w:t>
      </w:r>
      <w:r w:rsidR="00A77307">
        <w:rPr>
          <w:lang w:val="en"/>
        </w:rPr>
        <w:t xml:space="preserve">as well as </w:t>
      </w:r>
      <w:r w:rsidRPr="001C0BC2">
        <w:rPr>
          <w:lang w:val="en"/>
        </w:rPr>
        <w:t>Arts and Sciences before Spring break. It was an opportunity to answer questions and highlight some of the things we still need done (more Global Perspectives Overlay classes in upper levels for the professional Colleges, for example). We are scheduled to meet with the College of Business Chairs next month and we have yet to schedule a meeting with Education.</w:t>
      </w:r>
    </w:p>
    <w:p w:rsidR="000B2159" w:rsidRPr="001C0BC2" w:rsidRDefault="001C0BC2" w:rsidP="001C0BC2">
      <w:pPr>
        <w:pStyle w:val="ListParagraph"/>
        <w:numPr>
          <w:ilvl w:val="1"/>
          <w:numId w:val="1"/>
        </w:numPr>
        <w:spacing w:before="40"/>
        <w:jc w:val="both"/>
        <w:rPr>
          <w:lang w:val="en"/>
        </w:rPr>
      </w:pPr>
      <w:r>
        <w:rPr>
          <w:b/>
          <w:u w:val="single"/>
          <w:lang w:val="en"/>
        </w:rPr>
        <w:t>D2L SoCC Course Now Available</w:t>
      </w:r>
    </w:p>
    <w:p w:rsidR="001C0BC2" w:rsidRDefault="001C0BC2" w:rsidP="001C0BC2">
      <w:pPr>
        <w:pStyle w:val="ListParagraph"/>
        <w:numPr>
          <w:ilvl w:val="2"/>
          <w:numId w:val="1"/>
        </w:numPr>
        <w:spacing w:before="40"/>
        <w:jc w:val="both"/>
        <w:rPr>
          <w:lang w:val="en"/>
        </w:rPr>
      </w:pPr>
      <w:r w:rsidRPr="001C0BC2">
        <w:rPr>
          <w:lang w:val="en"/>
        </w:rPr>
        <w:t>All faculty members should now be enrolled as “students” in the SoCC “class” which will allow everyone to review GC1Y, GC2Y, Global Perspect</w:t>
      </w:r>
      <w:r>
        <w:rPr>
          <w:lang w:val="en"/>
        </w:rPr>
        <w:t xml:space="preserve">ives Overlay courses and more. </w:t>
      </w:r>
      <w:r w:rsidRPr="001C0BC2">
        <w:rPr>
          <w:lang w:val="en"/>
        </w:rPr>
        <w:t>This should make the development of new propos</w:t>
      </w:r>
      <w:r>
        <w:rPr>
          <w:lang w:val="en"/>
        </w:rPr>
        <w:t xml:space="preserve">als much easier in the future. </w:t>
      </w:r>
      <w:r w:rsidRPr="001C0BC2">
        <w:rPr>
          <w:lang w:val="en"/>
        </w:rPr>
        <w:t>We owe a debt of gratitude to Amy Sump</w:t>
      </w:r>
      <w:r>
        <w:rPr>
          <w:lang w:val="en"/>
        </w:rPr>
        <w:t xml:space="preserve">ter for putting this together. </w:t>
      </w:r>
      <w:r w:rsidRPr="001C0BC2">
        <w:rPr>
          <w:lang w:val="en"/>
        </w:rPr>
        <w:t>She did a great job setting this up and coordinating the content</w:t>
      </w:r>
      <w:r w:rsidR="000B2159" w:rsidRPr="001C0BC2">
        <w:rPr>
          <w:lang w:val="en"/>
        </w:rPr>
        <w:t>.</w:t>
      </w:r>
    </w:p>
    <w:p w:rsidR="001C0BC2" w:rsidRPr="001C0BC2" w:rsidRDefault="00E36F38" w:rsidP="001C0BC2">
      <w:pPr>
        <w:pStyle w:val="ListParagraph"/>
        <w:numPr>
          <w:ilvl w:val="1"/>
          <w:numId w:val="1"/>
        </w:numPr>
        <w:spacing w:before="40"/>
        <w:jc w:val="both"/>
        <w:rPr>
          <w:lang w:val="en"/>
        </w:rPr>
      </w:pPr>
      <w:r>
        <w:rPr>
          <w:b/>
          <w:u w:val="single"/>
          <w:lang w:val="en"/>
        </w:rPr>
        <w:t>ENSC 1050 and the Sustainability Minor</w:t>
      </w:r>
    </w:p>
    <w:p w:rsidR="000B2159" w:rsidRPr="00E36F38" w:rsidRDefault="001C0BC2" w:rsidP="00E36F38">
      <w:pPr>
        <w:pStyle w:val="ListParagraph"/>
        <w:numPr>
          <w:ilvl w:val="2"/>
          <w:numId w:val="26"/>
        </w:numPr>
        <w:spacing w:before="40"/>
        <w:jc w:val="both"/>
        <w:rPr>
          <w:lang w:val="en"/>
        </w:rPr>
      </w:pPr>
      <w:r w:rsidRPr="001C0BC2">
        <w:rPr>
          <w:lang w:val="en"/>
        </w:rPr>
        <w:t>In discussion that led to the approval of ENSC 1050 as an Area D course Doug Oetter joined us to inform us that he was concerned that the inclusion of ENSC 1050 as an Area D course might make it more difficult to coordinate the development of a</w:t>
      </w:r>
      <w:r w:rsidR="00E36F38">
        <w:rPr>
          <w:lang w:val="en"/>
        </w:rPr>
        <w:t xml:space="preserve"> "Sustainability" minor. </w:t>
      </w:r>
      <w:r w:rsidRPr="001C0BC2">
        <w:rPr>
          <w:lang w:val="en"/>
        </w:rPr>
        <w:t>While we expressed our sympathies toward his concern we pointed out that that went beyond the scope of SoCC in the r</w:t>
      </w:r>
      <w:r w:rsidR="00E36F38">
        <w:rPr>
          <w:lang w:val="en"/>
        </w:rPr>
        <w:t xml:space="preserve">eview of courses and sections. </w:t>
      </w:r>
      <w:r w:rsidRPr="001C0BC2">
        <w:rPr>
          <w:lang w:val="en"/>
        </w:rPr>
        <w:t>However, we did vote to support the following s</w:t>
      </w:r>
      <w:r w:rsidR="00E36F38">
        <w:rPr>
          <w:lang w:val="en"/>
        </w:rPr>
        <w:t xml:space="preserve">tatement (for what it is worth) </w:t>
      </w:r>
      <w:r w:rsidRPr="00E36F38">
        <w:rPr>
          <w:lang w:val="en"/>
        </w:rPr>
        <w:t>"SoCC supports the cooperation of interested faculty across campus to develop a Sustainability minor."</w:t>
      </w:r>
    </w:p>
    <w:p w:rsidR="001C0BC2" w:rsidRPr="001C0BC2" w:rsidRDefault="001C0BC2" w:rsidP="00E36F38">
      <w:pPr>
        <w:pStyle w:val="ListParagraph"/>
        <w:numPr>
          <w:ilvl w:val="1"/>
          <w:numId w:val="1"/>
        </w:numPr>
        <w:spacing w:before="40"/>
        <w:jc w:val="both"/>
        <w:rPr>
          <w:lang w:val="en"/>
        </w:rPr>
      </w:pPr>
      <w:r w:rsidRPr="001C0BC2">
        <w:rPr>
          <w:b/>
          <w:u w:val="single"/>
        </w:rPr>
        <w:t>Appreciation</w:t>
      </w:r>
      <w:r>
        <w:t xml:space="preserve"> </w:t>
      </w:r>
      <w:r w:rsidRPr="001C0BC2">
        <w:t>Finally, I want to take a moment and thank everyone</w:t>
      </w:r>
      <w:r w:rsidR="00E36F38">
        <w:t xml:space="preserve"> who served on SoCC this year. </w:t>
      </w:r>
      <w:r w:rsidRPr="001C0BC2">
        <w:t xml:space="preserve">We met 20 times to review over a dozen courses and sections, we revised the GC1Y, GC2Y, and Global Perspectives proposal forms, we met with the various </w:t>
      </w:r>
      <w:r w:rsidR="00E36F38">
        <w:t xml:space="preserve">Department </w:t>
      </w:r>
      <w:r w:rsidRPr="001C0BC2">
        <w:t>Chairs groups</w:t>
      </w:r>
      <w:r w:rsidR="00E36F38">
        <w:t>, we helped prepare for SACS</w:t>
      </w:r>
      <w:r w:rsidR="001C38E6">
        <w:t>C</w:t>
      </w:r>
      <w:r w:rsidR="00E36F38">
        <w:t xml:space="preserve">OC. It has been a very busy year. </w:t>
      </w:r>
      <w:r w:rsidRPr="001C0BC2">
        <w:t>Thank you all.</w:t>
      </w:r>
    </w:p>
    <w:p w:rsidR="00351ECA" w:rsidRPr="00487F26" w:rsidRDefault="00351ECA" w:rsidP="00351ECA">
      <w:pPr>
        <w:pStyle w:val="ListParagraph"/>
        <w:numPr>
          <w:ilvl w:val="0"/>
          <w:numId w:val="1"/>
        </w:numPr>
        <w:spacing w:before="40"/>
        <w:jc w:val="both"/>
        <w:rPr>
          <w:lang w:val="en"/>
        </w:rPr>
      </w:pPr>
      <w:r w:rsidRPr="00487F26">
        <w:rPr>
          <w:b/>
          <w:smallCaps/>
          <w:u w:val="single"/>
          <w:lang w:val="en"/>
        </w:rPr>
        <w:t>Faculty Affairs Policy Committee</w:t>
      </w:r>
      <w:r w:rsidRPr="00487F26">
        <w:rPr>
          <w:lang w:val="en"/>
        </w:rPr>
        <w:t xml:space="preserve"> (FAPC) – Alex Blazer</w:t>
      </w:r>
    </w:p>
    <w:p w:rsidR="00351ECA" w:rsidRDefault="00351ECA" w:rsidP="00351ECA">
      <w:pPr>
        <w:ind w:left="720"/>
        <w:jc w:val="both"/>
        <w:rPr>
          <w:i/>
          <w:iCs/>
        </w:rPr>
      </w:pPr>
      <w:r w:rsidRPr="00487F26">
        <w:rPr>
          <w:i/>
          <w:iCs/>
        </w:rPr>
        <w:t>Officers: Chair Alex Blazer, Vice-Chair Tom Toney, Secretary Bill Fisher</w:t>
      </w:r>
    </w:p>
    <w:p w:rsidR="00C842CE" w:rsidRPr="0090092A" w:rsidRDefault="00C842CE" w:rsidP="0090092A">
      <w:pPr>
        <w:pStyle w:val="ListParagraph"/>
        <w:numPr>
          <w:ilvl w:val="1"/>
          <w:numId w:val="9"/>
        </w:numPr>
        <w:jc w:val="both"/>
        <w:rPr>
          <w:lang w:val="en"/>
        </w:rPr>
      </w:pPr>
      <w:r w:rsidRPr="004F7ABC">
        <w:rPr>
          <w:b/>
          <w:u w:val="single"/>
          <w:lang w:val="en"/>
        </w:rPr>
        <w:t>Motions</w:t>
      </w:r>
      <w:r w:rsidRPr="004F7ABC">
        <w:rPr>
          <w:lang w:val="en"/>
        </w:rPr>
        <w:t xml:space="preserve"> </w:t>
      </w:r>
      <w:r>
        <w:rPr>
          <w:lang w:val="en"/>
        </w:rPr>
        <w:t>F</w:t>
      </w:r>
      <w:r w:rsidRPr="004F7ABC">
        <w:rPr>
          <w:lang w:val="en"/>
        </w:rPr>
        <w:t>APC has no motions to submit for University Senate consideration</w:t>
      </w:r>
      <w:r>
        <w:rPr>
          <w:lang w:val="en"/>
        </w:rPr>
        <w:t>.</w:t>
      </w:r>
    </w:p>
    <w:p w:rsidR="00351ECA" w:rsidRPr="00C842CE" w:rsidRDefault="0090092A" w:rsidP="0090092A">
      <w:pPr>
        <w:pStyle w:val="ListParagraph"/>
        <w:numPr>
          <w:ilvl w:val="1"/>
          <w:numId w:val="9"/>
        </w:numPr>
        <w:jc w:val="both"/>
      </w:pPr>
      <w:r>
        <w:rPr>
          <w:b/>
          <w:u w:val="single"/>
        </w:rPr>
        <w:t xml:space="preserve">Committee </w:t>
      </w:r>
      <w:r w:rsidR="00C842CE">
        <w:rPr>
          <w:b/>
          <w:u w:val="single"/>
        </w:rPr>
        <w:t xml:space="preserve">Annual </w:t>
      </w:r>
      <w:r>
        <w:rPr>
          <w:b/>
          <w:u w:val="single"/>
        </w:rPr>
        <w:t>Report</w:t>
      </w:r>
      <w:r w:rsidR="00C842CE" w:rsidRPr="00C842CE">
        <w:t xml:space="preserve"> </w:t>
      </w:r>
      <w:r w:rsidRPr="0090092A">
        <w:t xml:space="preserve">The committee discussed which issues to include in </w:t>
      </w:r>
      <w:r w:rsidR="001C38E6">
        <w:t>its</w:t>
      </w:r>
      <w:r w:rsidRPr="0090092A">
        <w:t xml:space="preserve"> Annual Report </w:t>
      </w:r>
      <w:r w:rsidR="001C38E6">
        <w:t xml:space="preserve">as issues recommended </w:t>
      </w:r>
      <w:r w:rsidRPr="0090092A">
        <w:t xml:space="preserve">for next year’s </w:t>
      </w:r>
      <w:r w:rsidR="001C38E6">
        <w:t>FAPC</w:t>
      </w:r>
      <w:r w:rsidRPr="0090092A">
        <w:t xml:space="preserve"> to continue working on</w:t>
      </w:r>
      <w:r w:rsidR="00351ECA">
        <w:t>.</w:t>
      </w:r>
    </w:p>
    <w:p w:rsidR="00351ECA" w:rsidRPr="00487F26" w:rsidRDefault="00160B78" w:rsidP="00351ECA">
      <w:pPr>
        <w:pStyle w:val="ListParagraph"/>
        <w:numPr>
          <w:ilvl w:val="0"/>
          <w:numId w:val="1"/>
        </w:numPr>
        <w:spacing w:before="40"/>
        <w:jc w:val="both"/>
        <w:rPr>
          <w:lang w:val="en"/>
        </w:rPr>
      </w:pPr>
      <w:r w:rsidRPr="00351ECA">
        <w:rPr>
          <w:b/>
          <w:smallCaps/>
          <w:u w:val="single"/>
          <w:lang w:val="en"/>
        </w:rPr>
        <w:t>Student Affairs Policy Committee</w:t>
      </w:r>
      <w:r w:rsidRPr="00351ECA">
        <w:rPr>
          <w:lang w:val="en"/>
        </w:rPr>
        <w:t xml:space="preserve"> (SAPC) –</w:t>
      </w:r>
      <w:r w:rsidR="001C0BC2">
        <w:rPr>
          <w:lang w:val="en"/>
        </w:rPr>
        <w:t xml:space="preserve"> </w:t>
      </w:r>
      <w:r w:rsidR="00612C2D" w:rsidRPr="00351ECA">
        <w:rPr>
          <w:lang w:val="en"/>
        </w:rPr>
        <w:t>Doreen Sams</w:t>
      </w:r>
    </w:p>
    <w:p w:rsidR="00160B78" w:rsidRDefault="00160B78" w:rsidP="0024318B">
      <w:pPr>
        <w:pStyle w:val="ListParagraph"/>
        <w:jc w:val="both"/>
        <w:rPr>
          <w:i/>
          <w:iCs/>
        </w:rPr>
      </w:pPr>
      <w:r w:rsidRPr="00351ECA">
        <w:rPr>
          <w:i/>
          <w:iCs/>
        </w:rPr>
        <w:t>Officers: Chair D</w:t>
      </w:r>
      <w:r w:rsidR="00612C2D" w:rsidRPr="00351ECA">
        <w:rPr>
          <w:i/>
          <w:iCs/>
        </w:rPr>
        <w:t>oreen Sams</w:t>
      </w:r>
      <w:r w:rsidRPr="00351ECA">
        <w:rPr>
          <w:i/>
          <w:iCs/>
        </w:rPr>
        <w:t xml:space="preserve">, Vice-Chair </w:t>
      </w:r>
      <w:r w:rsidR="00612C2D" w:rsidRPr="00351ECA">
        <w:rPr>
          <w:i/>
          <w:iCs/>
        </w:rPr>
        <w:t>Amanda Jarriel</w:t>
      </w:r>
      <w:r w:rsidRPr="00351ECA">
        <w:rPr>
          <w:i/>
          <w:iCs/>
        </w:rPr>
        <w:t xml:space="preserve">, Secretary </w:t>
      </w:r>
      <w:r w:rsidR="00612C2D" w:rsidRPr="00351ECA">
        <w:rPr>
          <w:i/>
          <w:iCs/>
        </w:rPr>
        <w:t>Nicole DeClouette</w:t>
      </w:r>
    </w:p>
    <w:p w:rsidR="00C6024F" w:rsidRDefault="00C6024F" w:rsidP="00456229">
      <w:pPr>
        <w:pStyle w:val="ListParagraph"/>
        <w:numPr>
          <w:ilvl w:val="1"/>
          <w:numId w:val="3"/>
        </w:numPr>
        <w:jc w:val="both"/>
        <w:rPr>
          <w:lang w:val="en"/>
        </w:rPr>
      </w:pPr>
      <w:r w:rsidRPr="004F7ABC">
        <w:rPr>
          <w:b/>
          <w:u w:val="single"/>
          <w:lang w:val="en"/>
        </w:rPr>
        <w:lastRenderedPageBreak/>
        <w:t>Motions</w:t>
      </w:r>
      <w:r w:rsidRPr="004F7ABC">
        <w:rPr>
          <w:lang w:val="en"/>
        </w:rPr>
        <w:t xml:space="preserve"> </w:t>
      </w:r>
      <w:r>
        <w:rPr>
          <w:lang w:val="en"/>
        </w:rPr>
        <w:t>S</w:t>
      </w:r>
      <w:r w:rsidRPr="004F7ABC">
        <w:rPr>
          <w:lang w:val="en"/>
        </w:rPr>
        <w:t>APC has no motions to submit for University Senate consideration</w:t>
      </w:r>
      <w:r>
        <w:rPr>
          <w:lang w:val="en"/>
        </w:rPr>
        <w:t>.</w:t>
      </w:r>
    </w:p>
    <w:p w:rsidR="00456229" w:rsidRDefault="00C6024F" w:rsidP="00456229">
      <w:pPr>
        <w:pStyle w:val="ListParagraph"/>
        <w:numPr>
          <w:ilvl w:val="1"/>
          <w:numId w:val="3"/>
        </w:numPr>
        <w:jc w:val="both"/>
        <w:rPr>
          <w:lang w:val="en"/>
        </w:rPr>
      </w:pPr>
      <w:r w:rsidRPr="00C6024F">
        <w:rPr>
          <w:b/>
          <w:u w:val="single"/>
          <w:lang w:val="en"/>
        </w:rPr>
        <w:t>Meeting</w:t>
      </w:r>
      <w:r>
        <w:rPr>
          <w:lang w:val="en"/>
        </w:rPr>
        <w:t xml:space="preserve"> </w:t>
      </w:r>
      <w:r w:rsidR="00456229" w:rsidRPr="00456229">
        <w:rPr>
          <w:lang w:val="en"/>
        </w:rPr>
        <w:t>SAPC me</w:t>
      </w:r>
      <w:r w:rsidR="00456229">
        <w:rPr>
          <w:lang w:val="en"/>
        </w:rPr>
        <w:t>t o</w:t>
      </w:r>
      <w:r w:rsidR="00456229" w:rsidRPr="00456229">
        <w:rPr>
          <w:lang w:val="en"/>
        </w:rPr>
        <w:t xml:space="preserve">n </w:t>
      </w:r>
      <w:r w:rsidR="001C38E6">
        <w:rPr>
          <w:lang w:val="en"/>
        </w:rPr>
        <w:t>4 Apr</w:t>
      </w:r>
      <w:r w:rsidR="00456229">
        <w:rPr>
          <w:lang w:val="en"/>
        </w:rPr>
        <w:t xml:space="preserve"> </w:t>
      </w:r>
      <w:r w:rsidR="00456229" w:rsidRPr="00456229">
        <w:rPr>
          <w:lang w:val="en"/>
        </w:rPr>
        <w:t>201</w:t>
      </w:r>
      <w:r w:rsidR="00086127">
        <w:rPr>
          <w:lang w:val="en"/>
        </w:rPr>
        <w:t>4</w:t>
      </w:r>
      <w:r w:rsidR="00456229" w:rsidRPr="00456229">
        <w:rPr>
          <w:lang w:val="en"/>
        </w:rPr>
        <w:t xml:space="preserve">. </w:t>
      </w:r>
      <w:r w:rsidR="0090092A">
        <w:rPr>
          <w:lang w:val="en"/>
        </w:rPr>
        <w:t>Four</w:t>
      </w:r>
      <w:r w:rsidR="00EF299C">
        <w:rPr>
          <w:lang w:val="en"/>
        </w:rPr>
        <w:t xml:space="preserve"> </w:t>
      </w:r>
      <w:r w:rsidR="00456229" w:rsidRPr="00456229">
        <w:rPr>
          <w:lang w:val="en"/>
        </w:rPr>
        <w:t>informational items were discussed.</w:t>
      </w:r>
    </w:p>
    <w:p w:rsidR="0090092A" w:rsidRPr="0090092A" w:rsidRDefault="0090092A" w:rsidP="0090092A">
      <w:pPr>
        <w:pStyle w:val="ListParagraph"/>
        <w:numPr>
          <w:ilvl w:val="2"/>
          <w:numId w:val="3"/>
        </w:numPr>
        <w:jc w:val="both"/>
        <w:rPr>
          <w:lang w:val="en"/>
        </w:rPr>
      </w:pPr>
      <w:r w:rsidRPr="0090092A">
        <w:rPr>
          <w:b/>
          <w:u w:val="single"/>
          <w:lang w:val="en"/>
        </w:rPr>
        <w:t>Student Participation</w:t>
      </w:r>
      <w:r>
        <w:rPr>
          <w:lang w:val="en"/>
        </w:rPr>
        <w:t xml:space="preserve"> </w:t>
      </w:r>
      <w:r w:rsidRPr="0090092A">
        <w:rPr>
          <w:lang w:val="en"/>
        </w:rPr>
        <w:t>SAPC has had almost no student participation this year because of the meeting time conflict with SGA</w:t>
      </w:r>
      <w:r w:rsidR="001C38E6">
        <w:rPr>
          <w:lang w:val="en"/>
        </w:rPr>
        <w:t xml:space="preserve"> meetings</w:t>
      </w:r>
      <w:r w:rsidRPr="0090092A">
        <w:rPr>
          <w:lang w:val="en"/>
        </w:rPr>
        <w:t>.</w:t>
      </w:r>
    </w:p>
    <w:p w:rsidR="0090092A" w:rsidRPr="0090092A" w:rsidRDefault="0090092A" w:rsidP="0090092A">
      <w:pPr>
        <w:pStyle w:val="ListParagraph"/>
        <w:numPr>
          <w:ilvl w:val="2"/>
          <w:numId w:val="3"/>
        </w:numPr>
        <w:jc w:val="both"/>
        <w:rPr>
          <w:lang w:val="en"/>
        </w:rPr>
      </w:pPr>
      <w:r w:rsidRPr="0090092A">
        <w:rPr>
          <w:b/>
          <w:u w:val="single"/>
          <w:lang w:val="en"/>
        </w:rPr>
        <w:t>Sexual Harassment Policy</w:t>
      </w:r>
      <w:r w:rsidRPr="0090092A">
        <w:rPr>
          <w:lang w:val="en"/>
        </w:rPr>
        <w:t xml:space="preserve"> Student Affairs to create a one-page document to go to all graduate students regarding GC's sexual harassment policy.</w:t>
      </w:r>
    </w:p>
    <w:p w:rsidR="002E7CB6" w:rsidRDefault="0090092A" w:rsidP="0090092A">
      <w:pPr>
        <w:pStyle w:val="ListParagraph"/>
        <w:numPr>
          <w:ilvl w:val="2"/>
          <w:numId w:val="3"/>
        </w:numPr>
        <w:jc w:val="both"/>
        <w:rPr>
          <w:lang w:val="en"/>
        </w:rPr>
      </w:pPr>
      <w:r>
        <w:rPr>
          <w:b/>
          <w:u w:val="single"/>
          <w:lang w:val="en"/>
        </w:rPr>
        <w:t>SAPC Annual Report</w:t>
      </w:r>
      <w:r w:rsidRPr="0090092A">
        <w:rPr>
          <w:lang w:val="en"/>
        </w:rPr>
        <w:t xml:space="preserve"> The committee </w:t>
      </w:r>
      <w:r w:rsidR="001C38E6">
        <w:rPr>
          <w:lang w:val="en"/>
        </w:rPr>
        <w:t xml:space="preserve">members </w:t>
      </w:r>
      <w:r w:rsidRPr="0090092A">
        <w:rPr>
          <w:lang w:val="en"/>
        </w:rPr>
        <w:t>read the draft of the annual report for SAPC and provided suggestions for revisions and edits.</w:t>
      </w:r>
    </w:p>
    <w:p w:rsidR="0090092A" w:rsidRPr="00086127" w:rsidRDefault="0090092A" w:rsidP="0090092A">
      <w:pPr>
        <w:pStyle w:val="ListParagraph"/>
        <w:numPr>
          <w:ilvl w:val="2"/>
          <w:numId w:val="3"/>
        </w:numPr>
        <w:jc w:val="both"/>
        <w:rPr>
          <w:lang w:val="en"/>
        </w:rPr>
      </w:pPr>
      <w:r w:rsidRPr="0090092A">
        <w:rPr>
          <w:b/>
          <w:u w:val="single"/>
          <w:lang w:val="en"/>
        </w:rPr>
        <w:t>Military Friendly Campus</w:t>
      </w:r>
      <w:r w:rsidRPr="0090092A">
        <w:rPr>
          <w:lang w:val="en"/>
        </w:rPr>
        <w:t xml:space="preserve"> David </w:t>
      </w:r>
      <w:r>
        <w:rPr>
          <w:lang w:val="en"/>
        </w:rPr>
        <w:t xml:space="preserve">Snow </w:t>
      </w:r>
      <w:r w:rsidRPr="0090092A">
        <w:rPr>
          <w:lang w:val="en"/>
        </w:rPr>
        <w:t xml:space="preserve">is the new Director of Military Affairs for the </w:t>
      </w:r>
      <w:r>
        <w:rPr>
          <w:lang w:val="en"/>
        </w:rPr>
        <w:t>USG</w:t>
      </w:r>
      <w:r w:rsidRPr="0090092A">
        <w:rPr>
          <w:lang w:val="en"/>
        </w:rPr>
        <w:t xml:space="preserve"> and will meet with SAPC to advise on Military Friendly </w:t>
      </w:r>
      <w:r w:rsidR="00F71551">
        <w:rPr>
          <w:lang w:val="en"/>
        </w:rPr>
        <w:t>C</w:t>
      </w:r>
      <w:r w:rsidRPr="0090092A">
        <w:rPr>
          <w:lang w:val="en"/>
        </w:rPr>
        <w:t>ampus</w:t>
      </w:r>
      <w:r w:rsidR="00EF2B38">
        <w:rPr>
          <w:lang w:val="en"/>
        </w:rPr>
        <w:t>,</w:t>
      </w:r>
      <w:r w:rsidRPr="0090092A">
        <w:rPr>
          <w:lang w:val="en"/>
        </w:rPr>
        <w:t xml:space="preserve"> TDY</w:t>
      </w:r>
      <w:r>
        <w:rPr>
          <w:lang w:val="en"/>
        </w:rPr>
        <w:t xml:space="preserve"> (Temporary D</w:t>
      </w:r>
      <w:r w:rsidR="00EF2B38">
        <w:rPr>
          <w:lang w:val="en"/>
        </w:rPr>
        <w:t>uty</w:t>
      </w:r>
      <w:r>
        <w:rPr>
          <w:lang w:val="en"/>
        </w:rPr>
        <w:t xml:space="preserve"> Yonder)</w:t>
      </w:r>
      <w:r w:rsidRPr="0090092A">
        <w:rPr>
          <w:lang w:val="en"/>
        </w:rPr>
        <w:t>, a Veterans Center, etc</w:t>
      </w:r>
      <w:r>
        <w:rPr>
          <w:lang w:val="en"/>
        </w:rPr>
        <w:t>.</w:t>
      </w:r>
    </w:p>
    <w:p w:rsidR="00160B78" w:rsidRPr="000A7BC6" w:rsidRDefault="00160B78" w:rsidP="00160B78">
      <w:pPr>
        <w:pStyle w:val="ListParagraph"/>
        <w:numPr>
          <w:ilvl w:val="0"/>
          <w:numId w:val="1"/>
        </w:numPr>
        <w:spacing w:before="40"/>
        <w:jc w:val="both"/>
        <w:rPr>
          <w:lang w:val="en"/>
        </w:rPr>
      </w:pPr>
      <w:r w:rsidRPr="000A7BC6">
        <w:rPr>
          <w:b/>
          <w:smallCaps/>
          <w:u w:val="single"/>
          <w:lang w:val="en"/>
        </w:rPr>
        <w:t>Student Government Association</w:t>
      </w:r>
      <w:r w:rsidRPr="000A7BC6">
        <w:rPr>
          <w:lang w:val="en"/>
        </w:rPr>
        <w:t xml:space="preserve"> (SGA) –</w:t>
      </w:r>
      <w:r w:rsidR="00434C10">
        <w:rPr>
          <w:lang w:val="en"/>
        </w:rPr>
        <w:t xml:space="preserve"> </w:t>
      </w:r>
      <w:r w:rsidR="00456229" w:rsidRPr="000A7BC6">
        <w:rPr>
          <w:lang w:val="en"/>
        </w:rPr>
        <w:t>Victoria Ferree</w:t>
      </w:r>
    </w:p>
    <w:p w:rsidR="00160B78" w:rsidRPr="00BB5D4E" w:rsidRDefault="00160B78" w:rsidP="00160B78">
      <w:pPr>
        <w:ind w:left="720"/>
        <w:jc w:val="both"/>
        <w:rPr>
          <w:sz w:val="20"/>
          <w:szCs w:val="20"/>
        </w:rPr>
      </w:pPr>
      <w:r w:rsidRPr="00BB5D4E">
        <w:rPr>
          <w:i/>
          <w:iCs/>
          <w:sz w:val="20"/>
          <w:szCs w:val="20"/>
        </w:rPr>
        <w:t xml:space="preserve">Officers: President </w:t>
      </w:r>
      <w:r w:rsidR="00612C2D" w:rsidRPr="00BB5D4E">
        <w:rPr>
          <w:i/>
          <w:iCs/>
          <w:sz w:val="20"/>
          <w:szCs w:val="20"/>
        </w:rPr>
        <w:t>Victoria Ferree</w:t>
      </w:r>
      <w:r w:rsidRPr="00BB5D4E">
        <w:rPr>
          <w:i/>
          <w:iCs/>
          <w:sz w:val="20"/>
          <w:szCs w:val="20"/>
        </w:rPr>
        <w:t xml:space="preserve">, Vice President </w:t>
      </w:r>
      <w:r w:rsidR="002370FC" w:rsidRPr="00BB5D4E">
        <w:rPr>
          <w:i/>
          <w:iCs/>
          <w:sz w:val="20"/>
          <w:szCs w:val="20"/>
        </w:rPr>
        <w:t>Sara Rose Remmes</w:t>
      </w:r>
      <w:r w:rsidR="00821B2B">
        <w:rPr>
          <w:i/>
          <w:iCs/>
          <w:sz w:val="20"/>
          <w:szCs w:val="20"/>
        </w:rPr>
        <w:t>,</w:t>
      </w:r>
      <w:r w:rsidR="002370FC" w:rsidRPr="00BB5D4E">
        <w:rPr>
          <w:i/>
          <w:iCs/>
          <w:sz w:val="20"/>
          <w:szCs w:val="20"/>
        </w:rPr>
        <w:t xml:space="preserve"> </w:t>
      </w:r>
      <w:r w:rsidRPr="00BB5D4E">
        <w:rPr>
          <w:i/>
          <w:iCs/>
          <w:sz w:val="20"/>
          <w:szCs w:val="20"/>
        </w:rPr>
        <w:t xml:space="preserve">Secretary </w:t>
      </w:r>
      <w:r w:rsidR="002370FC" w:rsidRPr="00BB5D4E">
        <w:rPr>
          <w:i/>
          <w:iCs/>
          <w:sz w:val="20"/>
          <w:szCs w:val="20"/>
        </w:rPr>
        <w:t>Caitlin Mullaney</w:t>
      </w:r>
      <w:r w:rsidR="00821B2B">
        <w:rPr>
          <w:i/>
          <w:iCs/>
          <w:sz w:val="20"/>
          <w:szCs w:val="20"/>
        </w:rPr>
        <w:t>,</w:t>
      </w:r>
      <w:r w:rsidR="00BB5D4E" w:rsidRPr="00BB5D4E">
        <w:rPr>
          <w:i/>
          <w:iCs/>
          <w:sz w:val="20"/>
          <w:szCs w:val="20"/>
        </w:rPr>
        <w:t xml:space="preserve"> Treasurer Holly Nix</w:t>
      </w:r>
    </w:p>
    <w:p w:rsidR="009F0F86" w:rsidRDefault="00741253" w:rsidP="007B72AF">
      <w:pPr>
        <w:pStyle w:val="ListParagraph"/>
        <w:numPr>
          <w:ilvl w:val="1"/>
          <w:numId w:val="4"/>
        </w:numPr>
        <w:jc w:val="both"/>
      </w:pPr>
      <w:r w:rsidRPr="00741253">
        <w:rPr>
          <w:b/>
          <w:u w:val="single"/>
        </w:rPr>
        <w:t>No Oral Report</w:t>
      </w:r>
      <w:r>
        <w:t xml:space="preserve"> </w:t>
      </w:r>
      <w:r w:rsidRPr="00741253">
        <w:t>was provided as there was no SGA representative in attendance</w:t>
      </w:r>
      <w:r w:rsidR="007B72AF" w:rsidRPr="00741253">
        <w:t>.</w:t>
      </w:r>
    </w:p>
    <w:p w:rsidR="007B72AF" w:rsidRPr="000B1E19" w:rsidRDefault="00741253" w:rsidP="007B72AF">
      <w:pPr>
        <w:pStyle w:val="ListParagraph"/>
        <w:numPr>
          <w:ilvl w:val="1"/>
          <w:numId w:val="4"/>
        </w:numPr>
        <w:jc w:val="both"/>
        <w:rPr>
          <w:lang w:val="en"/>
        </w:rPr>
      </w:pPr>
      <w:r w:rsidRPr="00741253">
        <w:rPr>
          <w:b/>
          <w:u w:val="single"/>
        </w:rPr>
        <w:t>Time Conflict</w:t>
      </w:r>
      <w:r>
        <w:t xml:space="preserve"> It was noted from the floor </w:t>
      </w:r>
      <w:r w:rsidR="00112982">
        <w:t xml:space="preserve">(at previous meetings) </w:t>
      </w:r>
      <w:r>
        <w:t>that the Student Government Association meets from 2:00 PM to 3:15 PM every Friday and has a time conflict with meetings of the University Senate.</w:t>
      </w:r>
    </w:p>
    <w:p w:rsidR="00CC6D4D" w:rsidRDefault="00CC6D4D" w:rsidP="00AC17A7">
      <w:pPr>
        <w:pStyle w:val="NormalWeb"/>
        <w:spacing w:before="240" w:beforeAutospacing="0" w:after="0" w:afterAutospacing="0" w:line="240" w:lineRule="atLeast"/>
        <w:jc w:val="both"/>
        <w:rPr>
          <w:b/>
          <w:bCs/>
          <w:smallCaps/>
          <w:u w:val="single"/>
          <w:lang w:val="en"/>
        </w:rPr>
      </w:pPr>
      <w:r>
        <w:rPr>
          <w:b/>
          <w:bCs/>
          <w:smallCaps/>
          <w:u w:val="single"/>
          <w:lang w:val="en"/>
        </w:rPr>
        <w:t>Inform</w:t>
      </w:r>
      <w:r w:rsidR="00742703">
        <w:rPr>
          <w:b/>
          <w:bCs/>
          <w:smallCaps/>
          <w:u w:val="single"/>
          <w:lang w:val="en"/>
        </w:rPr>
        <w:t>a</w:t>
      </w:r>
      <w:r>
        <w:rPr>
          <w:b/>
          <w:bCs/>
          <w:smallCaps/>
          <w:u w:val="single"/>
          <w:lang w:val="en"/>
        </w:rPr>
        <w:t>tion Items</w:t>
      </w:r>
      <w:r w:rsidR="00CB6998">
        <w:rPr>
          <w:b/>
          <w:bCs/>
          <w:smallCaps/>
          <w:u w:val="single"/>
          <w:lang w:val="en"/>
        </w:rPr>
        <w:t>, Part II</w:t>
      </w:r>
    </w:p>
    <w:p w:rsidR="009F5FCC" w:rsidRDefault="009F5FCC" w:rsidP="009F5FCC">
      <w:pPr>
        <w:pStyle w:val="ListParagraph"/>
        <w:numPr>
          <w:ilvl w:val="0"/>
          <w:numId w:val="23"/>
        </w:numPr>
        <w:spacing w:before="40"/>
        <w:jc w:val="both"/>
        <w:rPr>
          <w:lang w:val="en"/>
        </w:rPr>
      </w:pPr>
      <w:r w:rsidRPr="00A37D32">
        <w:rPr>
          <w:b/>
          <w:smallCaps/>
          <w:u w:val="single"/>
          <w:lang w:val="en"/>
        </w:rPr>
        <w:t>University System of Georgia Faculty Council</w:t>
      </w:r>
      <w:r w:rsidRPr="00A37D32">
        <w:rPr>
          <w:b/>
          <w:u w:val="single"/>
          <w:lang w:val="en"/>
        </w:rPr>
        <w:t xml:space="preserve"> (USGFC</w:t>
      </w:r>
      <w:r>
        <w:rPr>
          <w:b/>
          <w:u w:val="single"/>
          <w:lang w:val="en"/>
        </w:rPr>
        <w:t xml:space="preserve">) </w:t>
      </w:r>
      <w:r>
        <w:rPr>
          <w:b/>
          <w:smallCaps/>
          <w:u w:val="single"/>
          <w:lang w:val="en"/>
        </w:rPr>
        <w:t>Update</w:t>
      </w:r>
      <w:r>
        <w:rPr>
          <w:lang w:val="en"/>
        </w:rPr>
        <w:t>– Susan Steele</w:t>
      </w:r>
    </w:p>
    <w:p w:rsidR="008D7708" w:rsidRPr="008D7708" w:rsidRDefault="008D7708" w:rsidP="008D7708">
      <w:pPr>
        <w:pStyle w:val="ListParagraph"/>
        <w:numPr>
          <w:ilvl w:val="1"/>
          <w:numId w:val="23"/>
        </w:numPr>
        <w:jc w:val="both"/>
        <w:rPr>
          <w:u w:val="single"/>
        </w:rPr>
      </w:pPr>
      <w:r>
        <w:rPr>
          <w:b/>
          <w:u w:val="single"/>
        </w:rPr>
        <w:t>USGFC Meeting</w:t>
      </w:r>
      <w:r>
        <w:t xml:space="preserve"> was held 1 Mar 2014 on the Georgia College campus.</w:t>
      </w:r>
    </w:p>
    <w:p w:rsidR="008D7708" w:rsidRPr="008D7708" w:rsidRDefault="008D7708" w:rsidP="008D7708">
      <w:pPr>
        <w:pStyle w:val="ListParagraph"/>
        <w:numPr>
          <w:ilvl w:val="2"/>
          <w:numId w:val="23"/>
        </w:numPr>
        <w:jc w:val="both"/>
        <w:rPr>
          <w:u w:val="single"/>
        </w:rPr>
      </w:pPr>
      <w:r w:rsidRPr="008D7708">
        <w:rPr>
          <w:b/>
          <w:u w:val="single"/>
        </w:rPr>
        <w:t>Guests</w:t>
      </w:r>
      <w:r>
        <w:t xml:space="preserve"> Both Chancellor </w:t>
      </w:r>
      <w:r w:rsidR="001C38E6">
        <w:t xml:space="preserve">Hank </w:t>
      </w:r>
      <w:r>
        <w:t xml:space="preserve">Huckaby and Vice Chancellor </w:t>
      </w:r>
      <w:r w:rsidR="001C38E6">
        <w:t xml:space="preserve">Houston </w:t>
      </w:r>
      <w:r>
        <w:t>Davis were present. They provided a legislative update on several key issues:</w:t>
      </w:r>
    </w:p>
    <w:p w:rsidR="008D7708" w:rsidRDefault="008D7708" w:rsidP="008D7708">
      <w:pPr>
        <w:pStyle w:val="ListParagraph"/>
        <w:numPr>
          <w:ilvl w:val="3"/>
          <w:numId w:val="23"/>
        </w:numPr>
        <w:jc w:val="both"/>
        <w:rPr>
          <w:u w:val="single"/>
        </w:rPr>
      </w:pPr>
      <w:r>
        <w:rPr>
          <w:b/>
          <w:u w:val="single"/>
        </w:rPr>
        <w:t>Merit Raise</w:t>
      </w:r>
      <w:r>
        <w:t xml:space="preserve"> They were optimistic about a budget allocation for merit increases for faculty.</w:t>
      </w:r>
    </w:p>
    <w:p w:rsidR="008D7708" w:rsidRDefault="008D7708" w:rsidP="008D7708">
      <w:pPr>
        <w:pStyle w:val="ListParagraph"/>
        <w:numPr>
          <w:ilvl w:val="3"/>
          <w:numId w:val="23"/>
        </w:numPr>
        <w:jc w:val="both"/>
        <w:rPr>
          <w:u w:val="single"/>
        </w:rPr>
      </w:pPr>
      <w:r>
        <w:rPr>
          <w:b/>
          <w:u w:val="single"/>
        </w:rPr>
        <w:t>ORP to TRS</w:t>
      </w:r>
      <w:r>
        <w:t xml:space="preserve"> Passage of a bill that would permit a buy-in to the Teacher’s Retirement System (TRS) by participants of the Optional Retirement Plan (ORP) is not likely</w:t>
      </w:r>
      <w:r w:rsidR="001C38E6">
        <w:t xml:space="preserve"> to pass during</w:t>
      </w:r>
      <w:r>
        <w:t xml:space="preserve"> this legislative session.</w:t>
      </w:r>
    </w:p>
    <w:p w:rsidR="008D7708" w:rsidRDefault="008D7708" w:rsidP="008D7708">
      <w:pPr>
        <w:pStyle w:val="ListParagraph"/>
        <w:numPr>
          <w:ilvl w:val="3"/>
          <w:numId w:val="23"/>
        </w:numPr>
        <w:jc w:val="both"/>
        <w:rPr>
          <w:u w:val="single"/>
        </w:rPr>
      </w:pPr>
      <w:r>
        <w:rPr>
          <w:b/>
          <w:u w:val="single"/>
        </w:rPr>
        <w:t>Gun Bill</w:t>
      </w:r>
      <w:r>
        <w:t xml:space="preserve"> Permission to carry concealed weapons on campus has been successfully removed from bill.</w:t>
      </w:r>
    </w:p>
    <w:p w:rsidR="008D7708" w:rsidRDefault="008D7708" w:rsidP="008D7708">
      <w:pPr>
        <w:pStyle w:val="ListParagraph"/>
        <w:numPr>
          <w:ilvl w:val="2"/>
          <w:numId w:val="23"/>
        </w:numPr>
        <w:jc w:val="both"/>
      </w:pPr>
      <w:r>
        <w:rPr>
          <w:b/>
          <w:u w:val="single"/>
        </w:rPr>
        <w:t>GALILEO</w:t>
      </w:r>
      <w:r>
        <w:t xml:space="preserve"> Chancellor Huckaby also reported that funds have been allocated for a major upgrade of the GALILEO (Georgia Library Learning Online) system to support the affordable Georgia initiatives.</w:t>
      </w:r>
    </w:p>
    <w:p w:rsidR="008D7708" w:rsidRDefault="008D7708" w:rsidP="008D7708">
      <w:pPr>
        <w:pStyle w:val="ListParagraph"/>
        <w:numPr>
          <w:ilvl w:val="2"/>
          <w:numId w:val="23"/>
        </w:numPr>
        <w:jc w:val="both"/>
      </w:pPr>
      <w:r>
        <w:rPr>
          <w:b/>
          <w:u w:val="single"/>
        </w:rPr>
        <w:t>Consolidations</w:t>
      </w:r>
      <w:r>
        <w:t xml:space="preserve"> Although there are no immediate plans for consolidations within the university system other than the one currently in progress (consolidation of KSU with SPSU), representatives from consolidated campuses discussed concerns.</w:t>
      </w:r>
    </w:p>
    <w:p w:rsidR="008D7708" w:rsidRDefault="008D7708" w:rsidP="008D7708">
      <w:pPr>
        <w:pStyle w:val="ListParagraph"/>
        <w:numPr>
          <w:ilvl w:val="2"/>
          <w:numId w:val="23"/>
        </w:numPr>
        <w:jc w:val="both"/>
      </w:pPr>
      <w:r>
        <w:rPr>
          <w:b/>
          <w:u w:val="single"/>
        </w:rPr>
        <w:t>12-month Pay Option</w:t>
      </w:r>
      <w:r>
        <w:t xml:space="preserve"> Chancellor Huckaby reported that a 12-month pay option for academic year faculty is being considered very positively for the near future. Expiration of the contract for payroll services currently provided by ADP is coming up soon, and this will be a major issue in the selection process of a new vendor.</w:t>
      </w:r>
    </w:p>
    <w:p w:rsidR="008D7708" w:rsidRDefault="008D7708" w:rsidP="008D7708">
      <w:pPr>
        <w:pStyle w:val="ListParagraph"/>
        <w:numPr>
          <w:ilvl w:val="1"/>
          <w:numId w:val="23"/>
        </w:numPr>
        <w:jc w:val="both"/>
        <w:rPr>
          <w:u w:val="single"/>
        </w:rPr>
      </w:pPr>
      <w:r>
        <w:rPr>
          <w:b/>
          <w:u w:val="single"/>
        </w:rPr>
        <w:t>MOOCS and Beyond (November 2013)</w:t>
      </w:r>
    </w:p>
    <w:p w:rsidR="009F5FCC" w:rsidRPr="002E7CB6" w:rsidRDefault="008D7708" w:rsidP="008D7708">
      <w:pPr>
        <w:pStyle w:val="ListParagraph"/>
        <w:numPr>
          <w:ilvl w:val="2"/>
          <w:numId w:val="23"/>
        </w:numPr>
        <w:spacing w:before="40"/>
        <w:jc w:val="both"/>
        <w:rPr>
          <w:bCs/>
          <w:smallCaps/>
          <w:lang w:val="en"/>
        </w:rPr>
      </w:pPr>
      <w:r>
        <w:t>Susan Steele has led two round table discussions as follow-up to this session to share the USG initiatives regarding distance learning and to solicit faculty input regarding their own development needs regarding technology usage. All of the faculty educational requests she received have been communicated to Dr. Steven Jones and to the USG office (Dr. Mike Rogers</w:t>
      </w:r>
      <w:r w:rsidRPr="002E7CB6">
        <w:t>)</w:t>
      </w:r>
      <w:r w:rsidR="002E7CB6" w:rsidRPr="002E7CB6">
        <w:t>.</w:t>
      </w:r>
    </w:p>
    <w:p w:rsidR="009F5FCC" w:rsidRDefault="009F5FCC" w:rsidP="009F5FCC">
      <w:pPr>
        <w:pStyle w:val="ListParagraph"/>
        <w:numPr>
          <w:ilvl w:val="0"/>
          <w:numId w:val="23"/>
        </w:numPr>
        <w:spacing w:before="40"/>
        <w:jc w:val="both"/>
        <w:rPr>
          <w:lang w:val="en"/>
        </w:rPr>
      </w:pPr>
      <w:r>
        <w:rPr>
          <w:b/>
          <w:smallCaps/>
          <w:u w:val="single"/>
          <w:lang w:val="en"/>
        </w:rPr>
        <w:t>Technology Assisted Task Force and Predictive Analytics Update</w:t>
      </w:r>
      <w:r w:rsidR="00F64147" w:rsidRPr="00B00FCD">
        <w:rPr>
          <w:lang w:val="en"/>
        </w:rPr>
        <w:t xml:space="preserve"> </w:t>
      </w:r>
      <w:r w:rsidR="00F64147">
        <w:rPr>
          <w:lang w:val="en"/>
        </w:rPr>
        <w:t xml:space="preserve">– </w:t>
      </w:r>
      <w:r>
        <w:rPr>
          <w:lang w:val="en"/>
        </w:rPr>
        <w:t>Victoria Deneroff</w:t>
      </w:r>
    </w:p>
    <w:p w:rsidR="00F64147" w:rsidRPr="009F5FCC" w:rsidRDefault="009F5FCC" w:rsidP="009F5FCC">
      <w:pPr>
        <w:pStyle w:val="ListParagraph"/>
        <w:numPr>
          <w:ilvl w:val="1"/>
          <w:numId w:val="23"/>
        </w:numPr>
        <w:spacing w:before="40"/>
        <w:ind w:left="1080"/>
        <w:jc w:val="both"/>
        <w:rPr>
          <w:lang w:val="en"/>
        </w:rPr>
      </w:pPr>
      <w:r>
        <w:rPr>
          <w:smallCaps/>
          <w:lang w:val="en"/>
        </w:rPr>
        <w:t>A</w:t>
      </w:r>
      <w:r>
        <w:rPr>
          <w:lang w:val="en"/>
        </w:rPr>
        <w:t xml:space="preserve">s Victoria Deneroff had expressed regrets and was unable to attend the meeting, there was </w:t>
      </w:r>
      <w:r w:rsidR="002E7CB6">
        <w:rPr>
          <w:lang w:val="en"/>
        </w:rPr>
        <w:t xml:space="preserve">no </w:t>
      </w:r>
      <w:r>
        <w:rPr>
          <w:lang w:val="en"/>
        </w:rPr>
        <w:t>report provided orally at the meeting</w:t>
      </w:r>
      <w:r w:rsidR="003F10CF" w:rsidRPr="003B2C90">
        <w:t>.</w:t>
      </w:r>
    </w:p>
    <w:p w:rsidR="00A37D32" w:rsidRPr="00B00FCD" w:rsidRDefault="009F5FCC" w:rsidP="009F5FCC">
      <w:pPr>
        <w:pStyle w:val="ListParagraph"/>
        <w:numPr>
          <w:ilvl w:val="0"/>
          <w:numId w:val="23"/>
        </w:numPr>
        <w:spacing w:before="40"/>
        <w:jc w:val="both"/>
        <w:rPr>
          <w:lang w:val="en"/>
        </w:rPr>
      </w:pPr>
      <w:r>
        <w:rPr>
          <w:b/>
          <w:smallCaps/>
          <w:u w:val="single"/>
          <w:lang w:val="en"/>
        </w:rPr>
        <w:lastRenderedPageBreak/>
        <w:t>Graduate Education Task Force</w:t>
      </w:r>
      <w:r w:rsidR="00A37D32" w:rsidRPr="00B00FCD">
        <w:rPr>
          <w:lang w:val="en"/>
        </w:rPr>
        <w:t xml:space="preserve"> – </w:t>
      </w:r>
      <w:r>
        <w:rPr>
          <w:lang w:val="en"/>
        </w:rPr>
        <w:t>Catherine Whelan</w:t>
      </w:r>
    </w:p>
    <w:p w:rsidR="008E3F25" w:rsidRPr="008E3F25" w:rsidRDefault="008E3F25" w:rsidP="008E3F25">
      <w:pPr>
        <w:pStyle w:val="ListParagraph"/>
        <w:numPr>
          <w:ilvl w:val="1"/>
          <w:numId w:val="23"/>
        </w:numPr>
        <w:ind w:left="1080"/>
        <w:jc w:val="both"/>
        <w:rPr>
          <w:color w:val="000000"/>
          <w:shd w:val="clear" w:color="auto" w:fill="FFFFFF"/>
        </w:rPr>
      </w:pPr>
      <w:r w:rsidRPr="008E3F25">
        <w:rPr>
          <w:color w:val="000000"/>
          <w:shd w:val="clear" w:color="auto" w:fill="FFFFFF"/>
        </w:rPr>
        <w:t>The Graduate Education Task Force is made up of representa</w:t>
      </w:r>
      <w:r>
        <w:rPr>
          <w:color w:val="000000"/>
          <w:shd w:val="clear" w:color="auto" w:fill="FFFFFF"/>
        </w:rPr>
        <w:t>tives from each of the colleges</w:t>
      </w:r>
      <w:r w:rsidRPr="008E3F25">
        <w:rPr>
          <w:color w:val="000000"/>
          <w:shd w:val="clear" w:color="auto" w:fill="FFFFFF"/>
        </w:rPr>
        <w:t xml:space="preserve"> and the university senate. Members include both faculty and staff</w:t>
      </w:r>
      <w:r>
        <w:rPr>
          <w:color w:val="000000"/>
          <w:shd w:val="clear" w:color="auto" w:fill="FFFFFF"/>
        </w:rPr>
        <w:t xml:space="preserve"> </w:t>
      </w:r>
      <w:r w:rsidRPr="008E3F25">
        <w:rPr>
          <w:color w:val="000000"/>
          <w:shd w:val="clear" w:color="auto" w:fill="FFFFFF"/>
        </w:rPr>
        <w:t>who are involved in g</w:t>
      </w:r>
      <w:r>
        <w:rPr>
          <w:color w:val="000000"/>
          <w:shd w:val="clear" w:color="auto" w:fill="FFFFFF"/>
        </w:rPr>
        <w:t>raduate programs across campus.</w:t>
      </w:r>
    </w:p>
    <w:p w:rsidR="008E3F25" w:rsidRPr="008E3F25" w:rsidRDefault="008E3F25" w:rsidP="008E3F25">
      <w:pPr>
        <w:pStyle w:val="ListParagraph"/>
        <w:numPr>
          <w:ilvl w:val="1"/>
          <w:numId w:val="23"/>
        </w:numPr>
        <w:ind w:left="1080"/>
        <w:jc w:val="both"/>
        <w:rPr>
          <w:color w:val="000000"/>
          <w:shd w:val="clear" w:color="auto" w:fill="FFFFFF"/>
        </w:rPr>
      </w:pPr>
      <w:r w:rsidRPr="008E3F25">
        <w:rPr>
          <w:color w:val="000000"/>
          <w:shd w:val="clear" w:color="auto" w:fill="FFFFFF"/>
        </w:rPr>
        <w:t>We have primarily</w:t>
      </w:r>
      <w:r>
        <w:rPr>
          <w:color w:val="000000"/>
          <w:shd w:val="clear" w:color="auto" w:fill="FFFFFF"/>
        </w:rPr>
        <w:t xml:space="preserve"> </w:t>
      </w:r>
      <w:r w:rsidRPr="008E3F25">
        <w:rPr>
          <w:color w:val="000000"/>
          <w:shd w:val="clear" w:color="auto" w:fill="FFFFFF"/>
        </w:rPr>
        <w:t>been working on developing a proposal</w:t>
      </w:r>
      <w:r>
        <w:rPr>
          <w:color w:val="000000"/>
          <w:shd w:val="clear" w:color="auto" w:fill="FFFFFF"/>
        </w:rPr>
        <w:t xml:space="preserve"> </w:t>
      </w:r>
      <w:r w:rsidRPr="008E3F25">
        <w:rPr>
          <w:color w:val="000000"/>
          <w:shd w:val="clear" w:color="auto" w:fill="FFFFFF"/>
        </w:rPr>
        <w:t>for a</w:t>
      </w:r>
      <w:r>
        <w:rPr>
          <w:color w:val="000000"/>
          <w:shd w:val="clear" w:color="auto" w:fill="FFFFFF"/>
        </w:rPr>
        <w:t xml:space="preserve"> </w:t>
      </w:r>
      <w:r w:rsidRPr="008E3F25">
        <w:rPr>
          <w:color w:val="000000"/>
          <w:shd w:val="clear" w:color="auto" w:fill="FFFFFF"/>
        </w:rPr>
        <w:t>governance structure for graduate education at Georgia College based on our examination of best practice at other institutions. Issues include oversight, recruitment,</w:t>
      </w:r>
      <w:r>
        <w:rPr>
          <w:color w:val="000000"/>
          <w:shd w:val="clear" w:color="auto" w:fill="FFFFFF"/>
        </w:rPr>
        <w:t xml:space="preserve"> </w:t>
      </w:r>
      <w:r w:rsidRPr="008E3F25">
        <w:rPr>
          <w:color w:val="000000"/>
          <w:shd w:val="clear" w:color="auto" w:fill="FFFFFF"/>
        </w:rPr>
        <w:t>admissions, and all related administrative functions such as the management of graduate assistantships.</w:t>
      </w:r>
      <w:r>
        <w:rPr>
          <w:color w:val="000000"/>
          <w:shd w:val="clear" w:color="auto" w:fill="FFFFFF"/>
        </w:rPr>
        <w:t xml:space="preserve"> </w:t>
      </w:r>
      <w:r w:rsidRPr="008E3F25">
        <w:rPr>
          <w:color w:val="000000"/>
          <w:shd w:val="clear" w:color="auto" w:fill="FFFFFF"/>
        </w:rPr>
        <w:t>The report should be ready to submit to the Provost by mid summer.</w:t>
      </w:r>
    </w:p>
    <w:p w:rsidR="008E3F25" w:rsidRPr="008E3F25" w:rsidRDefault="008E3F25" w:rsidP="008E3F25">
      <w:pPr>
        <w:pStyle w:val="ListParagraph"/>
        <w:numPr>
          <w:ilvl w:val="1"/>
          <w:numId w:val="23"/>
        </w:numPr>
        <w:ind w:left="1080"/>
        <w:jc w:val="both"/>
        <w:rPr>
          <w:color w:val="000000"/>
          <w:shd w:val="clear" w:color="auto" w:fill="FFFFFF"/>
        </w:rPr>
      </w:pPr>
      <w:r w:rsidRPr="008E3F25">
        <w:rPr>
          <w:color w:val="000000"/>
          <w:shd w:val="clear" w:color="auto" w:fill="FFFFFF"/>
        </w:rPr>
        <w:t>The next phase of work for the task force will include investigation of current trends in graduate education, analysis of supply and demand for specific programs, and Georgia College's role</w:t>
      </w:r>
      <w:r>
        <w:rPr>
          <w:color w:val="000000"/>
          <w:shd w:val="clear" w:color="auto" w:fill="FFFFFF"/>
        </w:rPr>
        <w:t xml:space="preserve"> </w:t>
      </w:r>
      <w:r w:rsidRPr="008E3F25">
        <w:rPr>
          <w:color w:val="000000"/>
          <w:shd w:val="clear" w:color="auto" w:fill="FFFFFF"/>
        </w:rPr>
        <w:t>as a provider of graduate education in Middle Georgia.</w:t>
      </w:r>
    </w:p>
    <w:p w:rsidR="009F5FCC" w:rsidRPr="00B00FCD" w:rsidRDefault="009F5FCC" w:rsidP="009F5FCC">
      <w:pPr>
        <w:pStyle w:val="ListParagraph"/>
        <w:numPr>
          <w:ilvl w:val="0"/>
          <w:numId w:val="23"/>
        </w:numPr>
        <w:spacing w:before="40"/>
        <w:jc w:val="both"/>
        <w:rPr>
          <w:lang w:val="en"/>
        </w:rPr>
      </w:pPr>
      <w:r>
        <w:rPr>
          <w:b/>
          <w:smallCaps/>
          <w:u w:val="single"/>
          <w:lang w:val="en"/>
        </w:rPr>
        <w:t>Space Utilization Task Force</w:t>
      </w:r>
      <w:r w:rsidRPr="00B00FCD">
        <w:rPr>
          <w:lang w:val="en"/>
        </w:rPr>
        <w:t xml:space="preserve"> – </w:t>
      </w:r>
      <w:r>
        <w:rPr>
          <w:lang w:val="en"/>
        </w:rPr>
        <w:t>Howard Woodard</w:t>
      </w:r>
    </w:p>
    <w:p w:rsidR="00372E8E" w:rsidRPr="00372E8E" w:rsidRDefault="002E7CB6" w:rsidP="00372E8E">
      <w:pPr>
        <w:pStyle w:val="ListParagraph"/>
        <w:numPr>
          <w:ilvl w:val="1"/>
          <w:numId w:val="23"/>
        </w:numPr>
        <w:spacing w:before="40"/>
        <w:ind w:left="1080"/>
        <w:jc w:val="both"/>
        <w:rPr>
          <w:lang w:val="en"/>
        </w:rPr>
      </w:pPr>
      <w:r>
        <w:rPr>
          <w:lang w:val="en"/>
        </w:rPr>
        <w:t>The</w:t>
      </w:r>
      <w:r w:rsidR="00372E8E" w:rsidRPr="00372E8E">
        <w:rPr>
          <w:lang w:val="en"/>
        </w:rPr>
        <w:t xml:space="preserve"> task force met on </w:t>
      </w:r>
      <w:r w:rsidR="00372E8E">
        <w:rPr>
          <w:lang w:val="en"/>
        </w:rPr>
        <w:t>5 Mar</w:t>
      </w:r>
      <w:r w:rsidR="00372E8E" w:rsidRPr="00372E8E">
        <w:rPr>
          <w:lang w:val="en"/>
        </w:rPr>
        <w:t xml:space="preserve"> 2014 for its first meeting. Next one</w:t>
      </w:r>
      <w:r w:rsidR="00372E8E">
        <w:rPr>
          <w:lang w:val="en"/>
        </w:rPr>
        <w:t xml:space="preserve"> is</w:t>
      </w:r>
      <w:r w:rsidR="00372E8E" w:rsidRPr="00372E8E">
        <w:rPr>
          <w:lang w:val="en"/>
        </w:rPr>
        <w:t xml:space="preserve"> schedule</w:t>
      </w:r>
      <w:r w:rsidR="00372E8E">
        <w:rPr>
          <w:lang w:val="en"/>
        </w:rPr>
        <w:t>d for next week.</w:t>
      </w:r>
    </w:p>
    <w:p w:rsidR="009F5FCC" w:rsidRPr="009F5FCC" w:rsidRDefault="00372E8E" w:rsidP="00372E8E">
      <w:pPr>
        <w:pStyle w:val="ListParagraph"/>
        <w:numPr>
          <w:ilvl w:val="1"/>
          <w:numId w:val="23"/>
        </w:numPr>
        <w:spacing w:before="40"/>
        <w:ind w:left="1080"/>
        <w:jc w:val="both"/>
        <w:rPr>
          <w:bCs/>
          <w:smallCaps/>
          <w:lang w:val="en"/>
        </w:rPr>
      </w:pPr>
      <w:r w:rsidRPr="00372E8E">
        <w:rPr>
          <w:lang w:val="en"/>
        </w:rPr>
        <w:t xml:space="preserve">Discussed is the fact that </w:t>
      </w:r>
      <w:r w:rsidR="001C38E6">
        <w:rPr>
          <w:lang w:val="en"/>
        </w:rPr>
        <w:t xml:space="preserve">the </w:t>
      </w:r>
      <w:r w:rsidRPr="00372E8E">
        <w:rPr>
          <w:lang w:val="en"/>
        </w:rPr>
        <w:t>USG is looking at space utilization of each campus</w:t>
      </w:r>
      <w:r w:rsidR="00825E46">
        <w:rPr>
          <w:lang w:val="en"/>
        </w:rPr>
        <w:t>,</w:t>
      </w:r>
      <w:r w:rsidRPr="00372E8E">
        <w:rPr>
          <w:lang w:val="en"/>
        </w:rPr>
        <w:t xml:space="preserve"> especially </w:t>
      </w:r>
      <w:r w:rsidR="001F67A6">
        <w:rPr>
          <w:lang w:val="en"/>
        </w:rPr>
        <w:t>c</w:t>
      </w:r>
      <w:r w:rsidRPr="00372E8E">
        <w:rPr>
          <w:lang w:val="en"/>
        </w:rPr>
        <w:t xml:space="preserve">lassroom and </w:t>
      </w:r>
      <w:r w:rsidR="001F67A6">
        <w:rPr>
          <w:lang w:val="en"/>
        </w:rPr>
        <w:t>l</w:t>
      </w:r>
      <w:r w:rsidRPr="00372E8E">
        <w:rPr>
          <w:lang w:val="en"/>
        </w:rPr>
        <w:t>ab usage. The task force will review all space utilization on campus and will adjust as needed to meet the requirements set forth by</w:t>
      </w:r>
      <w:r w:rsidR="001F67A6">
        <w:rPr>
          <w:lang w:val="en"/>
        </w:rPr>
        <w:t xml:space="preserve"> the</w:t>
      </w:r>
      <w:r w:rsidRPr="00372E8E">
        <w:rPr>
          <w:lang w:val="en"/>
        </w:rPr>
        <w:t xml:space="preserve"> USG and </w:t>
      </w:r>
      <w:r w:rsidR="001F67A6">
        <w:rPr>
          <w:lang w:val="en"/>
        </w:rPr>
        <w:t xml:space="preserve">the </w:t>
      </w:r>
      <w:r w:rsidRPr="00372E8E">
        <w:rPr>
          <w:lang w:val="en"/>
        </w:rPr>
        <w:t>needs of the institution</w:t>
      </w:r>
      <w:r w:rsidR="00825E46">
        <w:rPr>
          <w:lang w:val="en"/>
        </w:rPr>
        <w:t>.</w:t>
      </w:r>
    </w:p>
    <w:p w:rsidR="00E42FCC" w:rsidRPr="00E258D5" w:rsidRDefault="00E42FCC" w:rsidP="00AC17A7">
      <w:pPr>
        <w:pStyle w:val="NormalWeb"/>
        <w:spacing w:before="240" w:beforeAutospacing="0" w:after="0" w:afterAutospacing="0" w:line="240" w:lineRule="atLeast"/>
        <w:jc w:val="both"/>
        <w:rPr>
          <w:rStyle w:val="Strong"/>
          <w:b w:val="0"/>
          <w:bCs w:val="0"/>
          <w:lang w:val="en"/>
        </w:rPr>
      </w:pPr>
      <w:r w:rsidRPr="00E258D5">
        <w:rPr>
          <w:b/>
          <w:bCs/>
          <w:smallCaps/>
          <w:u w:val="single"/>
          <w:lang w:val="en"/>
        </w:rPr>
        <w:t>Unfinished Business</w:t>
      </w:r>
      <w:r w:rsidRPr="00E258D5">
        <w:rPr>
          <w:lang w:val="en"/>
        </w:rPr>
        <w:t>:</w:t>
      </w:r>
      <w:r w:rsidR="00AC17A7" w:rsidRPr="00E258D5">
        <w:rPr>
          <w:lang w:val="en"/>
        </w:rPr>
        <w:t xml:space="preserve"> </w:t>
      </w:r>
      <w:r w:rsidR="00496C6E" w:rsidRPr="00E258D5">
        <w:rPr>
          <w:lang w:val="en"/>
        </w:rPr>
        <w:t xml:space="preserve">There was </w:t>
      </w:r>
      <w:r w:rsidR="00BF63DA">
        <w:rPr>
          <w:lang w:val="en"/>
        </w:rPr>
        <w:t>no</w:t>
      </w:r>
      <w:r w:rsidR="00496C6E" w:rsidRPr="00E258D5">
        <w:rPr>
          <w:lang w:val="en"/>
        </w:rPr>
        <w:t xml:space="preserve"> unfinished business.</w:t>
      </w:r>
    </w:p>
    <w:p w:rsidR="009B349F" w:rsidRPr="00427FF5" w:rsidRDefault="00E42FCC" w:rsidP="00CA2D0D">
      <w:pPr>
        <w:pStyle w:val="NormalWeb"/>
        <w:spacing w:before="240" w:beforeAutospacing="0" w:after="0" w:afterAutospacing="0" w:line="240" w:lineRule="atLeast"/>
        <w:jc w:val="both"/>
        <w:rPr>
          <w:b/>
          <w:lang w:val="en"/>
        </w:rPr>
      </w:pPr>
      <w:r w:rsidRPr="00427FF5">
        <w:rPr>
          <w:b/>
          <w:bCs/>
          <w:smallCaps/>
          <w:u w:val="single"/>
          <w:lang w:val="en"/>
        </w:rPr>
        <w:t>New Business</w:t>
      </w:r>
      <w:r w:rsidR="00A05AED" w:rsidRPr="00427FF5">
        <w:rPr>
          <w:lang w:val="en"/>
        </w:rPr>
        <w:t>:</w:t>
      </w:r>
      <w:r w:rsidR="00C97664">
        <w:rPr>
          <w:lang w:val="en"/>
        </w:rPr>
        <w:t xml:space="preserve"> There was no new business.</w:t>
      </w:r>
    </w:p>
    <w:p w:rsidR="00C97664" w:rsidRDefault="001E67E6" w:rsidP="001E67E6">
      <w:pPr>
        <w:spacing w:before="240" w:line="240" w:lineRule="atLeast"/>
        <w:jc w:val="both"/>
        <w:rPr>
          <w:lang w:val="en"/>
        </w:rPr>
      </w:pPr>
      <w:r w:rsidRPr="00BE6A2E">
        <w:rPr>
          <w:b/>
          <w:bCs/>
          <w:smallCaps/>
          <w:u w:val="single"/>
          <w:lang w:val="en"/>
        </w:rPr>
        <w:t>Adjourn</w:t>
      </w:r>
      <w:r w:rsidR="00C97664">
        <w:rPr>
          <w:lang w:val="en"/>
        </w:rPr>
        <w:t>:</w:t>
      </w:r>
    </w:p>
    <w:p w:rsidR="00334427" w:rsidRDefault="00C97664" w:rsidP="00334427">
      <w:pPr>
        <w:pStyle w:val="NormalWeb"/>
        <w:numPr>
          <w:ilvl w:val="0"/>
          <w:numId w:val="2"/>
        </w:numPr>
        <w:spacing w:before="0" w:beforeAutospacing="0" w:after="0" w:afterAutospacing="0" w:line="240" w:lineRule="atLeast"/>
        <w:ind w:left="720"/>
        <w:jc w:val="both"/>
        <w:rPr>
          <w:lang w:val="en"/>
        </w:rPr>
      </w:pPr>
      <w:r w:rsidRPr="00565171">
        <w:rPr>
          <w:b/>
          <w:smallCaps/>
          <w:u w:val="single"/>
          <w:lang w:val="en"/>
        </w:rPr>
        <w:t>Attendance and the Sign-in Sheet</w:t>
      </w:r>
      <w:r w:rsidRPr="00565171">
        <w:rPr>
          <w:lang w:val="en"/>
        </w:rPr>
        <w:t xml:space="preserve"> </w:t>
      </w:r>
      <w:r>
        <w:rPr>
          <w:lang w:val="en"/>
        </w:rPr>
        <w:t>Lyndall Muschell</w:t>
      </w:r>
      <w:r w:rsidRPr="00565171">
        <w:rPr>
          <w:lang w:val="en"/>
        </w:rPr>
        <w:t xml:space="preserve"> requested that each individual present at the meeting sign the university senator attendance sheet or guest sign-in sheet on their way out if they hadn’t already signed in.</w:t>
      </w:r>
    </w:p>
    <w:p w:rsidR="001642E6" w:rsidRDefault="001642E6" w:rsidP="00334427">
      <w:pPr>
        <w:pStyle w:val="NormalWeb"/>
        <w:numPr>
          <w:ilvl w:val="0"/>
          <w:numId w:val="2"/>
        </w:numPr>
        <w:spacing w:before="0" w:beforeAutospacing="0" w:after="0" w:afterAutospacing="0" w:line="240" w:lineRule="atLeast"/>
        <w:ind w:left="720"/>
        <w:jc w:val="both"/>
        <w:rPr>
          <w:lang w:val="en"/>
        </w:rPr>
      </w:pPr>
      <w:r>
        <w:rPr>
          <w:b/>
          <w:smallCaps/>
          <w:u w:val="single"/>
          <w:lang w:val="en"/>
        </w:rPr>
        <w:t>Organizational Meeting</w:t>
      </w:r>
      <w:r w:rsidRPr="001642E6">
        <w:rPr>
          <w:smallCaps/>
          <w:lang w:val="en"/>
        </w:rPr>
        <w:t xml:space="preserve"> </w:t>
      </w:r>
      <w:r>
        <w:rPr>
          <w:lang w:val="en"/>
        </w:rPr>
        <w:t>Lyndall Muschell reminded those present of the organizational meeting of the 2014-2015 University Senate and its committees slated for Friday, 2 May 2014, commencing at 2:00pm.</w:t>
      </w:r>
    </w:p>
    <w:p w:rsidR="001642E6" w:rsidRPr="001642E6" w:rsidRDefault="001642E6" w:rsidP="00334427">
      <w:pPr>
        <w:pStyle w:val="NormalWeb"/>
        <w:numPr>
          <w:ilvl w:val="0"/>
          <w:numId w:val="2"/>
        </w:numPr>
        <w:spacing w:before="0" w:beforeAutospacing="0" w:after="0" w:afterAutospacing="0" w:line="240" w:lineRule="atLeast"/>
        <w:ind w:left="720"/>
        <w:jc w:val="both"/>
        <w:rPr>
          <w:lang w:val="en"/>
        </w:rPr>
      </w:pPr>
      <w:r>
        <w:rPr>
          <w:b/>
          <w:smallCaps/>
          <w:u w:val="single"/>
          <w:lang w:val="en"/>
        </w:rPr>
        <w:t>Socc Composition</w:t>
      </w:r>
      <w:r>
        <w:rPr>
          <w:smallCaps/>
          <w:lang w:val="en"/>
        </w:rPr>
        <w:t xml:space="preserve"> </w:t>
      </w:r>
      <w:r w:rsidRPr="001642E6">
        <w:rPr>
          <w:lang w:val="en"/>
        </w:rPr>
        <w:t>Lyndall</w:t>
      </w:r>
      <w:r>
        <w:rPr>
          <w:lang w:val="en"/>
        </w:rPr>
        <w:t xml:space="preserve"> Muschell noted that the bylaws revision adopted today would require a revision to the composition of the Subcommittee on the Core Curriculum (SoCC) on the slate of nominations for the committees of the </w:t>
      </w:r>
      <w:r w:rsidR="009F5FCC">
        <w:rPr>
          <w:lang w:val="en"/>
        </w:rPr>
        <w:t>2014-2015 University Senate and noted this revision may require amendments to the composition of the other committees as well. Catherine Whelan, Chair of the 2013-14 Subcommittee on Nominations requested help in populating SoCC with the new requirements and invited email from or conversation with anyone present who had suggestions on individuals who could serve as the teaching representatives on SoCC.</w:t>
      </w:r>
    </w:p>
    <w:p w:rsidR="001E67E6" w:rsidRPr="001642E6" w:rsidRDefault="00C97664" w:rsidP="00C97664">
      <w:pPr>
        <w:pStyle w:val="NormalWeb"/>
        <w:numPr>
          <w:ilvl w:val="0"/>
          <w:numId w:val="2"/>
        </w:numPr>
        <w:spacing w:before="0" w:beforeAutospacing="0" w:after="0" w:afterAutospacing="0" w:line="240" w:lineRule="atLeast"/>
        <w:ind w:left="720"/>
        <w:jc w:val="both"/>
        <w:rPr>
          <w:lang w:val="en"/>
        </w:rPr>
      </w:pPr>
      <w:r>
        <w:rPr>
          <w:b/>
          <w:smallCaps/>
          <w:u w:val="single"/>
          <w:lang w:val="en"/>
        </w:rPr>
        <w:t xml:space="preserve">Motion to </w:t>
      </w:r>
      <w:r w:rsidRPr="00C97664">
        <w:rPr>
          <w:b/>
          <w:smallCaps/>
          <w:u w:val="single"/>
          <w:lang w:val="en"/>
        </w:rPr>
        <w:t>Adjourn</w:t>
      </w:r>
      <w:r>
        <w:rPr>
          <w:lang w:val="en"/>
        </w:rPr>
        <w:t xml:space="preserve"> </w:t>
      </w:r>
      <w:r w:rsidR="008C2D64" w:rsidRPr="00C97664">
        <w:rPr>
          <w:lang w:val="en"/>
        </w:rPr>
        <w:t>As there was no further business, a motion to adjourn was made, seconded, and approved</w:t>
      </w:r>
      <w:r w:rsidR="00BE3DF0" w:rsidRPr="00C97664">
        <w:rPr>
          <w:lang w:val="en"/>
        </w:rPr>
        <w:t>.</w:t>
      </w:r>
      <w:r w:rsidR="008C2D64" w:rsidRPr="00C97664">
        <w:rPr>
          <w:lang w:val="en"/>
        </w:rPr>
        <w:t xml:space="preserve"> T</w:t>
      </w:r>
      <w:r w:rsidR="001E67E6" w:rsidRPr="00C97664">
        <w:rPr>
          <w:lang w:val="en"/>
        </w:rPr>
        <w:t xml:space="preserve">he meeting was adjourned at </w:t>
      </w:r>
      <w:r w:rsidR="009177D5">
        <w:rPr>
          <w:lang w:val="en"/>
        </w:rPr>
        <w:t>2:50 p.m</w:t>
      </w:r>
      <w:r w:rsidR="007A2ABA">
        <w:rPr>
          <w:i/>
          <w:lang w:val="en"/>
        </w:rPr>
        <w:t>.</w:t>
      </w:r>
    </w:p>
    <w:sectPr w:rsidR="001E67E6" w:rsidRPr="001642E6" w:rsidSect="00783A43">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B17" w:rsidRDefault="00844B17" w:rsidP="002B788F">
      <w:r>
        <w:separator/>
      </w:r>
    </w:p>
  </w:endnote>
  <w:endnote w:type="continuationSeparator" w:id="0">
    <w:p w:rsidR="00844B17" w:rsidRDefault="00844B17"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417" w:rsidRDefault="00A564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A43504" w:rsidRPr="002B788F" w:rsidRDefault="00A43504" w:rsidP="00C3554D">
            <w:pPr>
              <w:pStyle w:val="Footer"/>
              <w:tabs>
                <w:tab w:val="clear" w:pos="4680"/>
                <w:tab w:val="clear" w:pos="9360"/>
                <w:tab w:val="right" w:pos="10800"/>
              </w:tabs>
              <w:spacing w:before="60"/>
              <w:rPr>
                <w:i/>
                <w:sz w:val="20"/>
                <w:szCs w:val="20"/>
              </w:rPr>
            </w:pPr>
            <w:r>
              <w:rPr>
                <w:i/>
                <w:sz w:val="20"/>
                <w:szCs w:val="20"/>
              </w:rPr>
              <w:t>25-Apr-2014</w:t>
            </w:r>
            <w:r w:rsidRPr="002B788F">
              <w:rPr>
                <w:i/>
                <w:sz w:val="20"/>
                <w:szCs w:val="20"/>
              </w:rPr>
              <w:t xml:space="preserve"> University Senate Meeting </w:t>
            </w:r>
            <w:r>
              <w:rPr>
                <w:i/>
                <w:sz w:val="20"/>
                <w:szCs w:val="20"/>
              </w:rPr>
              <w:t>Minutes (</w:t>
            </w:r>
            <w:r w:rsidR="00A56417">
              <w:rPr>
                <w:i/>
                <w:sz w:val="20"/>
                <w:szCs w:val="20"/>
              </w:rPr>
              <w:t xml:space="preserve">FINAL </w:t>
            </w:r>
            <w:bookmarkStart w:id="0" w:name="_GoBack"/>
            <w:bookmarkEnd w:id="0"/>
            <w:r>
              <w:rPr>
                <w:i/>
                <w:sz w:val="20"/>
                <w:szCs w:val="20"/>
              </w:rPr>
              <w:t>DRAFT)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sidR="00A56417">
              <w:rPr>
                <w:bCs/>
                <w:i/>
                <w:noProof/>
                <w:sz w:val="20"/>
                <w:szCs w:val="20"/>
              </w:rPr>
              <w:t>1</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sidR="00A56417">
              <w:rPr>
                <w:bCs/>
                <w:i/>
                <w:noProof/>
                <w:sz w:val="20"/>
                <w:szCs w:val="20"/>
              </w:rPr>
              <w:t>11</w:t>
            </w:r>
            <w:r w:rsidRPr="002B788F">
              <w:rPr>
                <w:bCs/>
                <w:i/>
                <w:sz w:val="20"/>
                <w:szCs w:val="20"/>
              </w:rPr>
              <w:fldChar w:fldCharType="end"/>
            </w:r>
          </w:p>
        </w:sdtContent>
      </w:sdt>
    </w:sdtContent>
  </w:sdt>
  <w:p w:rsidR="00A43504" w:rsidRDefault="00A435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417" w:rsidRDefault="00A56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B17" w:rsidRDefault="00844B17" w:rsidP="002B788F">
      <w:r>
        <w:separator/>
      </w:r>
    </w:p>
  </w:footnote>
  <w:footnote w:type="continuationSeparator" w:id="0">
    <w:p w:rsidR="00844B17" w:rsidRDefault="00844B17"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417" w:rsidRDefault="00A564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417" w:rsidRDefault="00A564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417" w:rsidRDefault="00A564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5897"/>
    <w:multiLevelType w:val="hybridMultilevel"/>
    <w:tmpl w:val="968614F4"/>
    <w:lvl w:ilvl="0" w:tplc="0409000F">
      <w:start w:val="1"/>
      <w:numFmt w:val="decimal"/>
      <w:lvlText w:val="%1."/>
      <w:lvlJc w:val="left"/>
      <w:pPr>
        <w:ind w:left="851" w:hanging="360"/>
      </w:pPr>
    </w:lvl>
    <w:lvl w:ilvl="1" w:tplc="04090019">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
    <w:nsid w:val="166D05AE"/>
    <w:multiLevelType w:val="hybridMultilevel"/>
    <w:tmpl w:val="7838A29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D76ED"/>
    <w:multiLevelType w:val="hybridMultilevel"/>
    <w:tmpl w:val="85A21068"/>
    <w:lvl w:ilvl="0" w:tplc="D2BC217E">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F5350"/>
    <w:multiLevelType w:val="hybridMultilevel"/>
    <w:tmpl w:val="75887CA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D1514"/>
    <w:multiLevelType w:val="hybridMultilevel"/>
    <w:tmpl w:val="BA201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A12E6"/>
    <w:multiLevelType w:val="hybridMultilevel"/>
    <w:tmpl w:val="8D5463D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92219E"/>
    <w:multiLevelType w:val="hybridMultilevel"/>
    <w:tmpl w:val="CAFA96B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1980" w:hanging="180"/>
      </w:pPr>
    </w:lvl>
    <w:lvl w:ilvl="3" w:tplc="0409001B">
      <w:start w:val="1"/>
      <w:numFmt w:val="lowerRoman"/>
      <w:lvlText w:val="%4."/>
      <w:lvlJc w:val="righ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5C4D40"/>
    <w:multiLevelType w:val="hybridMultilevel"/>
    <w:tmpl w:val="BF0842F4"/>
    <w:lvl w:ilvl="0" w:tplc="806874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10B21E7"/>
    <w:multiLevelType w:val="hybridMultilevel"/>
    <w:tmpl w:val="9B2A2E88"/>
    <w:lvl w:ilvl="0" w:tplc="ED3A65CC">
      <w:start w:val="7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5C5B88"/>
    <w:multiLevelType w:val="hybridMultilevel"/>
    <w:tmpl w:val="52527B6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2BCED7EE">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583536"/>
    <w:multiLevelType w:val="hybridMultilevel"/>
    <w:tmpl w:val="1E9815E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BD492C"/>
    <w:multiLevelType w:val="hybridMultilevel"/>
    <w:tmpl w:val="C5BEA2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44E82EC1"/>
    <w:multiLevelType w:val="hybridMultilevel"/>
    <w:tmpl w:val="31C2434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23094A"/>
    <w:multiLevelType w:val="hybridMultilevel"/>
    <w:tmpl w:val="BAD2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714860"/>
    <w:multiLevelType w:val="hybridMultilevel"/>
    <w:tmpl w:val="B7C0EDF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6B24DC2C">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522CF6"/>
    <w:multiLevelType w:val="hybridMultilevel"/>
    <w:tmpl w:val="440A9E64"/>
    <w:lvl w:ilvl="0" w:tplc="04090011">
      <w:start w:val="1"/>
      <w:numFmt w:val="decimal"/>
      <w:lvlText w:val="%1)"/>
      <w:lvlJc w:val="left"/>
      <w:pPr>
        <w:ind w:left="2700" w:hanging="360"/>
      </w:p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nsid w:val="51ED3E3B"/>
    <w:multiLevelType w:val="multilevel"/>
    <w:tmpl w:val="61FA4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BF2B40"/>
    <w:multiLevelType w:val="hybridMultilevel"/>
    <w:tmpl w:val="EA7AD950"/>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2E3103"/>
    <w:multiLevelType w:val="multilevel"/>
    <w:tmpl w:val="0484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347146"/>
    <w:multiLevelType w:val="hybridMultilevel"/>
    <w:tmpl w:val="6736D7B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6B24DC2C">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935558"/>
    <w:multiLevelType w:val="hybridMultilevel"/>
    <w:tmpl w:val="D23CCCC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352C28"/>
    <w:multiLevelType w:val="multilevel"/>
    <w:tmpl w:val="55F4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CF0B07"/>
    <w:multiLevelType w:val="hybridMultilevel"/>
    <w:tmpl w:val="6BFAF58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412AD0"/>
    <w:multiLevelType w:val="hybridMultilevel"/>
    <w:tmpl w:val="879851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894DE2"/>
    <w:multiLevelType w:val="hybridMultilevel"/>
    <w:tmpl w:val="68829A0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A4F7079"/>
    <w:multiLevelType w:val="hybridMultilevel"/>
    <w:tmpl w:val="BA201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21"/>
  </w:num>
  <w:num w:numId="4">
    <w:abstractNumId w:val="1"/>
  </w:num>
  <w:num w:numId="5">
    <w:abstractNumId w:val="24"/>
  </w:num>
  <w:num w:numId="6">
    <w:abstractNumId w:val="6"/>
  </w:num>
  <w:num w:numId="7">
    <w:abstractNumId w:val="4"/>
  </w:num>
  <w:num w:numId="8">
    <w:abstractNumId w:val="25"/>
  </w:num>
  <w:num w:numId="9">
    <w:abstractNumId w:val="9"/>
  </w:num>
  <w:num w:numId="10">
    <w:abstractNumId w:val="3"/>
  </w:num>
  <w:num w:numId="11">
    <w:abstractNumId w:val="14"/>
  </w:num>
  <w:num w:numId="12">
    <w:abstractNumId w:val="17"/>
  </w:num>
  <w:num w:numId="13">
    <w:abstractNumId w:val="5"/>
  </w:num>
  <w:num w:numId="14">
    <w:abstractNumId w:val="22"/>
  </w:num>
  <w:num w:numId="15">
    <w:abstractNumId w:val="19"/>
  </w:num>
  <w:num w:numId="16">
    <w:abstractNumId w:val="16"/>
  </w:num>
  <w:num w:numId="17">
    <w:abstractNumId w:val="13"/>
  </w:num>
  <w:num w:numId="18">
    <w:abstractNumId w:val="15"/>
  </w:num>
  <w:num w:numId="19">
    <w:abstractNumId w:val="11"/>
  </w:num>
  <w:num w:numId="20">
    <w:abstractNumId w:val="2"/>
  </w:num>
  <w:num w:numId="21">
    <w:abstractNumId w:val="0"/>
  </w:num>
  <w:num w:numId="22">
    <w:abstractNumId w:val="26"/>
  </w:num>
  <w:num w:numId="23">
    <w:abstractNumId w:val="12"/>
  </w:num>
  <w:num w:numId="24">
    <w:abstractNumId w:val="8"/>
  </w:num>
  <w:num w:numId="25">
    <w:abstractNumId w:val="10"/>
  </w:num>
  <w:num w:numId="26">
    <w:abstractNumId w:val="2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867"/>
    <w:rsid w:val="00003246"/>
    <w:rsid w:val="000063EC"/>
    <w:rsid w:val="00006A7C"/>
    <w:rsid w:val="0000754E"/>
    <w:rsid w:val="000104F0"/>
    <w:rsid w:val="000169E4"/>
    <w:rsid w:val="00016C6D"/>
    <w:rsid w:val="000200EA"/>
    <w:rsid w:val="000226B3"/>
    <w:rsid w:val="00022EED"/>
    <w:rsid w:val="0002314D"/>
    <w:rsid w:val="000248E4"/>
    <w:rsid w:val="000257F6"/>
    <w:rsid w:val="00030454"/>
    <w:rsid w:val="00030767"/>
    <w:rsid w:val="00033240"/>
    <w:rsid w:val="00034D7D"/>
    <w:rsid w:val="00034D97"/>
    <w:rsid w:val="000407E4"/>
    <w:rsid w:val="00041680"/>
    <w:rsid w:val="00041A58"/>
    <w:rsid w:val="0004203D"/>
    <w:rsid w:val="000434D7"/>
    <w:rsid w:val="00051519"/>
    <w:rsid w:val="00054193"/>
    <w:rsid w:val="000564DE"/>
    <w:rsid w:val="00056E02"/>
    <w:rsid w:val="000571E6"/>
    <w:rsid w:val="00060228"/>
    <w:rsid w:val="00060339"/>
    <w:rsid w:val="00061A67"/>
    <w:rsid w:val="00063EE4"/>
    <w:rsid w:val="00065DCA"/>
    <w:rsid w:val="0006753D"/>
    <w:rsid w:val="00070CE7"/>
    <w:rsid w:val="000737C3"/>
    <w:rsid w:val="00077973"/>
    <w:rsid w:val="00080449"/>
    <w:rsid w:val="00080863"/>
    <w:rsid w:val="000815C7"/>
    <w:rsid w:val="00082767"/>
    <w:rsid w:val="00086127"/>
    <w:rsid w:val="00086BF5"/>
    <w:rsid w:val="00090249"/>
    <w:rsid w:val="0009400B"/>
    <w:rsid w:val="00094CBF"/>
    <w:rsid w:val="000955A6"/>
    <w:rsid w:val="000972A3"/>
    <w:rsid w:val="000A017A"/>
    <w:rsid w:val="000A16C6"/>
    <w:rsid w:val="000A3F24"/>
    <w:rsid w:val="000A618B"/>
    <w:rsid w:val="000A649A"/>
    <w:rsid w:val="000A6990"/>
    <w:rsid w:val="000A7BC6"/>
    <w:rsid w:val="000A7D3D"/>
    <w:rsid w:val="000B0AAA"/>
    <w:rsid w:val="000B104C"/>
    <w:rsid w:val="000B173A"/>
    <w:rsid w:val="000B1B1B"/>
    <w:rsid w:val="000B1E19"/>
    <w:rsid w:val="000B2159"/>
    <w:rsid w:val="000B38B2"/>
    <w:rsid w:val="000B435F"/>
    <w:rsid w:val="000B4D72"/>
    <w:rsid w:val="000B4DB5"/>
    <w:rsid w:val="000B7684"/>
    <w:rsid w:val="000C053E"/>
    <w:rsid w:val="000C1ED7"/>
    <w:rsid w:val="000C456D"/>
    <w:rsid w:val="000C7020"/>
    <w:rsid w:val="000D0396"/>
    <w:rsid w:val="000D0EB1"/>
    <w:rsid w:val="000D1D16"/>
    <w:rsid w:val="000D25B9"/>
    <w:rsid w:val="000D4DBB"/>
    <w:rsid w:val="000E0ADE"/>
    <w:rsid w:val="000E3608"/>
    <w:rsid w:val="000E43CB"/>
    <w:rsid w:val="000E442E"/>
    <w:rsid w:val="000E644D"/>
    <w:rsid w:val="000E76D1"/>
    <w:rsid w:val="000F51B7"/>
    <w:rsid w:val="000F55B9"/>
    <w:rsid w:val="000F5BF6"/>
    <w:rsid w:val="000F72B2"/>
    <w:rsid w:val="001035CB"/>
    <w:rsid w:val="00107FE7"/>
    <w:rsid w:val="001107E6"/>
    <w:rsid w:val="00111BB9"/>
    <w:rsid w:val="00112982"/>
    <w:rsid w:val="001148ED"/>
    <w:rsid w:val="00120794"/>
    <w:rsid w:val="001209BB"/>
    <w:rsid w:val="00121C06"/>
    <w:rsid w:val="00130192"/>
    <w:rsid w:val="00140BD4"/>
    <w:rsid w:val="00143520"/>
    <w:rsid w:val="00147DEE"/>
    <w:rsid w:val="00150A69"/>
    <w:rsid w:val="00151972"/>
    <w:rsid w:val="001535FB"/>
    <w:rsid w:val="00153902"/>
    <w:rsid w:val="00153D7E"/>
    <w:rsid w:val="001546C5"/>
    <w:rsid w:val="00154A2B"/>
    <w:rsid w:val="0015507D"/>
    <w:rsid w:val="00160B78"/>
    <w:rsid w:val="001642E6"/>
    <w:rsid w:val="001646FC"/>
    <w:rsid w:val="00164E52"/>
    <w:rsid w:val="00166646"/>
    <w:rsid w:val="00170461"/>
    <w:rsid w:val="0017456E"/>
    <w:rsid w:val="00174A0D"/>
    <w:rsid w:val="00175487"/>
    <w:rsid w:val="00177A31"/>
    <w:rsid w:val="00180B60"/>
    <w:rsid w:val="00180E48"/>
    <w:rsid w:val="00182626"/>
    <w:rsid w:val="00182CAC"/>
    <w:rsid w:val="001841E7"/>
    <w:rsid w:val="00186DA7"/>
    <w:rsid w:val="00187AE3"/>
    <w:rsid w:val="00190190"/>
    <w:rsid w:val="001903B3"/>
    <w:rsid w:val="00194083"/>
    <w:rsid w:val="00194744"/>
    <w:rsid w:val="00195BB1"/>
    <w:rsid w:val="001A1937"/>
    <w:rsid w:val="001A527B"/>
    <w:rsid w:val="001B1BB9"/>
    <w:rsid w:val="001B27C6"/>
    <w:rsid w:val="001B6FF5"/>
    <w:rsid w:val="001C0BC2"/>
    <w:rsid w:val="001C0E76"/>
    <w:rsid w:val="001C145D"/>
    <w:rsid w:val="001C1655"/>
    <w:rsid w:val="001C1B28"/>
    <w:rsid w:val="001C1BBD"/>
    <w:rsid w:val="001C1F19"/>
    <w:rsid w:val="001C217D"/>
    <w:rsid w:val="001C21A1"/>
    <w:rsid w:val="001C37E7"/>
    <w:rsid w:val="001C38E6"/>
    <w:rsid w:val="001D01B8"/>
    <w:rsid w:val="001D0D49"/>
    <w:rsid w:val="001D1AF8"/>
    <w:rsid w:val="001D4B39"/>
    <w:rsid w:val="001E0E85"/>
    <w:rsid w:val="001E3EDF"/>
    <w:rsid w:val="001E528F"/>
    <w:rsid w:val="001E59D6"/>
    <w:rsid w:val="001E67E6"/>
    <w:rsid w:val="001E7662"/>
    <w:rsid w:val="001F1AA2"/>
    <w:rsid w:val="001F2AD0"/>
    <w:rsid w:val="001F3A23"/>
    <w:rsid w:val="001F43A6"/>
    <w:rsid w:val="001F66AA"/>
    <w:rsid w:val="001F67A6"/>
    <w:rsid w:val="00201663"/>
    <w:rsid w:val="002040A6"/>
    <w:rsid w:val="002065FF"/>
    <w:rsid w:val="0020743E"/>
    <w:rsid w:val="002132D2"/>
    <w:rsid w:val="00214B75"/>
    <w:rsid w:val="0021631F"/>
    <w:rsid w:val="00217DF3"/>
    <w:rsid w:val="00220116"/>
    <w:rsid w:val="00220B49"/>
    <w:rsid w:val="00221276"/>
    <w:rsid w:val="00222732"/>
    <w:rsid w:val="0022677E"/>
    <w:rsid w:val="0022725B"/>
    <w:rsid w:val="0022729E"/>
    <w:rsid w:val="00230D02"/>
    <w:rsid w:val="002329AB"/>
    <w:rsid w:val="00235388"/>
    <w:rsid w:val="00236E3E"/>
    <w:rsid w:val="002370FC"/>
    <w:rsid w:val="00237999"/>
    <w:rsid w:val="00237EE5"/>
    <w:rsid w:val="00240C72"/>
    <w:rsid w:val="00241CCC"/>
    <w:rsid w:val="00242E39"/>
    <w:rsid w:val="0024318B"/>
    <w:rsid w:val="00243F71"/>
    <w:rsid w:val="002475A2"/>
    <w:rsid w:val="00247729"/>
    <w:rsid w:val="00250FD4"/>
    <w:rsid w:val="00251EBB"/>
    <w:rsid w:val="002538CC"/>
    <w:rsid w:val="00255369"/>
    <w:rsid w:val="00255A17"/>
    <w:rsid w:val="00255DE0"/>
    <w:rsid w:val="002562A7"/>
    <w:rsid w:val="002567CF"/>
    <w:rsid w:val="002576CB"/>
    <w:rsid w:val="002603AB"/>
    <w:rsid w:val="0026228B"/>
    <w:rsid w:val="00264944"/>
    <w:rsid w:val="00264FE0"/>
    <w:rsid w:val="002656E3"/>
    <w:rsid w:val="002666C0"/>
    <w:rsid w:val="00267B4E"/>
    <w:rsid w:val="00272DA5"/>
    <w:rsid w:val="00276897"/>
    <w:rsid w:val="002776C1"/>
    <w:rsid w:val="00281572"/>
    <w:rsid w:val="00281DE0"/>
    <w:rsid w:val="00282FD6"/>
    <w:rsid w:val="00283FEC"/>
    <w:rsid w:val="0028404E"/>
    <w:rsid w:val="00284AD7"/>
    <w:rsid w:val="00287052"/>
    <w:rsid w:val="00290714"/>
    <w:rsid w:val="00290BC1"/>
    <w:rsid w:val="00291B4F"/>
    <w:rsid w:val="00296789"/>
    <w:rsid w:val="002A07BD"/>
    <w:rsid w:val="002A40FB"/>
    <w:rsid w:val="002A7D31"/>
    <w:rsid w:val="002B3EE7"/>
    <w:rsid w:val="002B46C7"/>
    <w:rsid w:val="002B788F"/>
    <w:rsid w:val="002C1405"/>
    <w:rsid w:val="002C292D"/>
    <w:rsid w:val="002C2EF7"/>
    <w:rsid w:val="002C7188"/>
    <w:rsid w:val="002D099E"/>
    <w:rsid w:val="002D190C"/>
    <w:rsid w:val="002D20E4"/>
    <w:rsid w:val="002D3092"/>
    <w:rsid w:val="002D470E"/>
    <w:rsid w:val="002D6E0B"/>
    <w:rsid w:val="002D771A"/>
    <w:rsid w:val="002E0156"/>
    <w:rsid w:val="002E0D78"/>
    <w:rsid w:val="002E344B"/>
    <w:rsid w:val="002E3C81"/>
    <w:rsid w:val="002E4E74"/>
    <w:rsid w:val="002E565B"/>
    <w:rsid w:val="002E66B5"/>
    <w:rsid w:val="002E7CB6"/>
    <w:rsid w:val="002F0E63"/>
    <w:rsid w:val="00302AD6"/>
    <w:rsid w:val="00303F1B"/>
    <w:rsid w:val="00304A71"/>
    <w:rsid w:val="003119DB"/>
    <w:rsid w:val="00312627"/>
    <w:rsid w:val="003132AE"/>
    <w:rsid w:val="00314377"/>
    <w:rsid w:val="00316725"/>
    <w:rsid w:val="003170C1"/>
    <w:rsid w:val="0033105C"/>
    <w:rsid w:val="003331D1"/>
    <w:rsid w:val="00334427"/>
    <w:rsid w:val="00334FF1"/>
    <w:rsid w:val="00335B54"/>
    <w:rsid w:val="00336D28"/>
    <w:rsid w:val="00336F2C"/>
    <w:rsid w:val="003379A0"/>
    <w:rsid w:val="00337FEE"/>
    <w:rsid w:val="00340DE0"/>
    <w:rsid w:val="00341068"/>
    <w:rsid w:val="003420AF"/>
    <w:rsid w:val="003421F7"/>
    <w:rsid w:val="0034425D"/>
    <w:rsid w:val="003442FB"/>
    <w:rsid w:val="003459D7"/>
    <w:rsid w:val="00347AB5"/>
    <w:rsid w:val="00347E37"/>
    <w:rsid w:val="0035023F"/>
    <w:rsid w:val="00351B4D"/>
    <w:rsid w:val="00351CC9"/>
    <w:rsid w:val="00351ECA"/>
    <w:rsid w:val="003526A0"/>
    <w:rsid w:val="00353324"/>
    <w:rsid w:val="00357104"/>
    <w:rsid w:val="00372B02"/>
    <w:rsid w:val="00372E8E"/>
    <w:rsid w:val="003742D1"/>
    <w:rsid w:val="003743AE"/>
    <w:rsid w:val="003746D0"/>
    <w:rsid w:val="00377451"/>
    <w:rsid w:val="00382AB5"/>
    <w:rsid w:val="003830B2"/>
    <w:rsid w:val="003856F0"/>
    <w:rsid w:val="00387B6A"/>
    <w:rsid w:val="003A0208"/>
    <w:rsid w:val="003A05B8"/>
    <w:rsid w:val="003A08E9"/>
    <w:rsid w:val="003A2662"/>
    <w:rsid w:val="003A3FDA"/>
    <w:rsid w:val="003A44CE"/>
    <w:rsid w:val="003A4B83"/>
    <w:rsid w:val="003A6016"/>
    <w:rsid w:val="003A6DA2"/>
    <w:rsid w:val="003B04DE"/>
    <w:rsid w:val="003B1E56"/>
    <w:rsid w:val="003C1AEB"/>
    <w:rsid w:val="003C2519"/>
    <w:rsid w:val="003C2580"/>
    <w:rsid w:val="003C33A6"/>
    <w:rsid w:val="003D1149"/>
    <w:rsid w:val="003D18F1"/>
    <w:rsid w:val="003D47F8"/>
    <w:rsid w:val="003D781D"/>
    <w:rsid w:val="003D7C68"/>
    <w:rsid w:val="003E2C77"/>
    <w:rsid w:val="003E4B90"/>
    <w:rsid w:val="003E5EB6"/>
    <w:rsid w:val="003E67C4"/>
    <w:rsid w:val="003F00D2"/>
    <w:rsid w:val="003F0E67"/>
    <w:rsid w:val="003F10CF"/>
    <w:rsid w:val="003F182B"/>
    <w:rsid w:val="003F1A90"/>
    <w:rsid w:val="003F4F42"/>
    <w:rsid w:val="003F5334"/>
    <w:rsid w:val="003F7F5F"/>
    <w:rsid w:val="004029B6"/>
    <w:rsid w:val="00405699"/>
    <w:rsid w:val="0041043D"/>
    <w:rsid w:val="00411C18"/>
    <w:rsid w:val="004123EB"/>
    <w:rsid w:val="00413181"/>
    <w:rsid w:val="004143B5"/>
    <w:rsid w:val="00414B1E"/>
    <w:rsid w:val="00415D12"/>
    <w:rsid w:val="00416C29"/>
    <w:rsid w:val="00422842"/>
    <w:rsid w:val="00425A0D"/>
    <w:rsid w:val="00427FF5"/>
    <w:rsid w:val="00434C10"/>
    <w:rsid w:val="00435D14"/>
    <w:rsid w:val="004372C9"/>
    <w:rsid w:val="00440DD0"/>
    <w:rsid w:val="00442B98"/>
    <w:rsid w:val="00443072"/>
    <w:rsid w:val="00444869"/>
    <w:rsid w:val="0044626C"/>
    <w:rsid w:val="0045241D"/>
    <w:rsid w:val="00452674"/>
    <w:rsid w:val="00456229"/>
    <w:rsid w:val="0045732C"/>
    <w:rsid w:val="00460F24"/>
    <w:rsid w:val="004624E7"/>
    <w:rsid w:val="0046302C"/>
    <w:rsid w:val="00466F3D"/>
    <w:rsid w:val="0046717E"/>
    <w:rsid w:val="004675D5"/>
    <w:rsid w:val="0046778A"/>
    <w:rsid w:val="00470080"/>
    <w:rsid w:val="00472B56"/>
    <w:rsid w:val="0047391E"/>
    <w:rsid w:val="00473A1B"/>
    <w:rsid w:val="00476755"/>
    <w:rsid w:val="00476C20"/>
    <w:rsid w:val="004806AC"/>
    <w:rsid w:val="00480810"/>
    <w:rsid w:val="00482C6E"/>
    <w:rsid w:val="00486337"/>
    <w:rsid w:val="00487F26"/>
    <w:rsid w:val="00493A01"/>
    <w:rsid w:val="004949A5"/>
    <w:rsid w:val="00496C6E"/>
    <w:rsid w:val="00496FF5"/>
    <w:rsid w:val="004A172A"/>
    <w:rsid w:val="004A7A6E"/>
    <w:rsid w:val="004B0940"/>
    <w:rsid w:val="004B1A0C"/>
    <w:rsid w:val="004B2966"/>
    <w:rsid w:val="004B52E8"/>
    <w:rsid w:val="004B6A6E"/>
    <w:rsid w:val="004C08DD"/>
    <w:rsid w:val="004C2CED"/>
    <w:rsid w:val="004C35C7"/>
    <w:rsid w:val="004C5D3C"/>
    <w:rsid w:val="004C7462"/>
    <w:rsid w:val="004C7A44"/>
    <w:rsid w:val="004D272B"/>
    <w:rsid w:val="004D3D21"/>
    <w:rsid w:val="004D484D"/>
    <w:rsid w:val="004D5ACC"/>
    <w:rsid w:val="004E2790"/>
    <w:rsid w:val="004E2EBD"/>
    <w:rsid w:val="004E3C46"/>
    <w:rsid w:val="004E3FDF"/>
    <w:rsid w:val="004E462E"/>
    <w:rsid w:val="004E4933"/>
    <w:rsid w:val="004E612B"/>
    <w:rsid w:val="004F1523"/>
    <w:rsid w:val="004F45D1"/>
    <w:rsid w:val="004F4E47"/>
    <w:rsid w:val="004F4FE2"/>
    <w:rsid w:val="004F7ABC"/>
    <w:rsid w:val="005007D2"/>
    <w:rsid w:val="0050282E"/>
    <w:rsid w:val="00504273"/>
    <w:rsid w:val="00506353"/>
    <w:rsid w:val="00510721"/>
    <w:rsid w:val="00510EB9"/>
    <w:rsid w:val="00511C50"/>
    <w:rsid w:val="00512188"/>
    <w:rsid w:val="00512BF5"/>
    <w:rsid w:val="005156B0"/>
    <w:rsid w:val="00516056"/>
    <w:rsid w:val="00516499"/>
    <w:rsid w:val="005173B7"/>
    <w:rsid w:val="005227BE"/>
    <w:rsid w:val="00524878"/>
    <w:rsid w:val="00524F79"/>
    <w:rsid w:val="00526C89"/>
    <w:rsid w:val="00527A24"/>
    <w:rsid w:val="00530BBD"/>
    <w:rsid w:val="005326BC"/>
    <w:rsid w:val="00534E68"/>
    <w:rsid w:val="00535B4B"/>
    <w:rsid w:val="005361ED"/>
    <w:rsid w:val="00536558"/>
    <w:rsid w:val="005371E3"/>
    <w:rsid w:val="005406F7"/>
    <w:rsid w:val="00543FDF"/>
    <w:rsid w:val="0054554E"/>
    <w:rsid w:val="0054783C"/>
    <w:rsid w:val="00551F7A"/>
    <w:rsid w:val="00553A8D"/>
    <w:rsid w:val="00553F5C"/>
    <w:rsid w:val="00554482"/>
    <w:rsid w:val="00554644"/>
    <w:rsid w:val="00556653"/>
    <w:rsid w:val="0056181F"/>
    <w:rsid w:val="00563794"/>
    <w:rsid w:val="00565171"/>
    <w:rsid w:val="005777AB"/>
    <w:rsid w:val="00581776"/>
    <w:rsid w:val="0058181E"/>
    <w:rsid w:val="00583628"/>
    <w:rsid w:val="00583D7E"/>
    <w:rsid w:val="00584483"/>
    <w:rsid w:val="00585748"/>
    <w:rsid w:val="00594EA5"/>
    <w:rsid w:val="00597A77"/>
    <w:rsid w:val="005A366B"/>
    <w:rsid w:val="005A4433"/>
    <w:rsid w:val="005A518A"/>
    <w:rsid w:val="005B01EE"/>
    <w:rsid w:val="005B0610"/>
    <w:rsid w:val="005B21F0"/>
    <w:rsid w:val="005B5AE8"/>
    <w:rsid w:val="005C385E"/>
    <w:rsid w:val="005C4265"/>
    <w:rsid w:val="005C5BE9"/>
    <w:rsid w:val="005C6954"/>
    <w:rsid w:val="005C69F1"/>
    <w:rsid w:val="005C6CD5"/>
    <w:rsid w:val="005D0F8B"/>
    <w:rsid w:val="005D183B"/>
    <w:rsid w:val="005D2033"/>
    <w:rsid w:val="005D5344"/>
    <w:rsid w:val="005E3394"/>
    <w:rsid w:val="005E3DD2"/>
    <w:rsid w:val="005E592A"/>
    <w:rsid w:val="005F04EB"/>
    <w:rsid w:val="005F207A"/>
    <w:rsid w:val="005F2347"/>
    <w:rsid w:val="005F3506"/>
    <w:rsid w:val="005F37EB"/>
    <w:rsid w:val="005F5E30"/>
    <w:rsid w:val="005F7890"/>
    <w:rsid w:val="00601731"/>
    <w:rsid w:val="00604762"/>
    <w:rsid w:val="006051B0"/>
    <w:rsid w:val="00607D6B"/>
    <w:rsid w:val="00612C2D"/>
    <w:rsid w:val="00616016"/>
    <w:rsid w:val="00616086"/>
    <w:rsid w:val="00624B0B"/>
    <w:rsid w:val="00632437"/>
    <w:rsid w:val="00632474"/>
    <w:rsid w:val="00641F2A"/>
    <w:rsid w:val="00642164"/>
    <w:rsid w:val="00647689"/>
    <w:rsid w:val="006501C8"/>
    <w:rsid w:val="00653265"/>
    <w:rsid w:val="00655D84"/>
    <w:rsid w:val="006602E4"/>
    <w:rsid w:val="006608A3"/>
    <w:rsid w:val="00662DD5"/>
    <w:rsid w:val="006639A9"/>
    <w:rsid w:val="006662C1"/>
    <w:rsid w:val="006751B1"/>
    <w:rsid w:val="00676E33"/>
    <w:rsid w:val="006818FE"/>
    <w:rsid w:val="00686544"/>
    <w:rsid w:val="00686646"/>
    <w:rsid w:val="00690BDB"/>
    <w:rsid w:val="006932D0"/>
    <w:rsid w:val="0069567F"/>
    <w:rsid w:val="006A5AB2"/>
    <w:rsid w:val="006A6C26"/>
    <w:rsid w:val="006A7FB6"/>
    <w:rsid w:val="006B03D4"/>
    <w:rsid w:val="006B05AB"/>
    <w:rsid w:val="006B7E57"/>
    <w:rsid w:val="006C3161"/>
    <w:rsid w:val="006C5730"/>
    <w:rsid w:val="006D0405"/>
    <w:rsid w:val="006E03F7"/>
    <w:rsid w:val="006E3CB7"/>
    <w:rsid w:val="006E4958"/>
    <w:rsid w:val="006E49A8"/>
    <w:rsid w:val="006E5A95"/>
    <w:rsid w:val="006F2E77"/>
    <w:rsid w:val="006F5CA0"/>
    <w:rsid w:val="007021B2"/>
    <w:rsid w:val="0070223C"/>
    <w:rsid w:val="00705955"/>
    <w:rsid w:val="00711F3B"/>
    <w:rsid w:val="00715FFF"/>
    <w:rsid w:val="00720294"/>
    <w:rsid w:val="007214EC"/>
    <w:rsid w:val="0072304E"/>
    <w:rsid w:val="007235FC"/>
    <w:rsid w:val="0072442F"/>
    <w:rsid w:val="007244F3"/>
    <w:rsid w:val="0072512A"/>
    <w:rsid w:val="00726095"/>
    <w:rsid w:val="007261F2"/>
    <w:rsid w:val="007265DF"/>
    <w:rsid w:val="00731AB9"/>
    <w:rsid w:val="007348BA"/>
    <w:rsid w:val="007352A2"/>
    <w:rsid w:val="007407D1"/>
    <w:rsid w:val="00741253"/>
    <w:rsid w:val="007415FB"/>
    <w:rsid w:val="00742486"/>
    <w:rsid w:val="00742703"/>
    <w:rsid w:val="00744B0C"/>
    <w:rsid w:val="00744D0F"/>
    <w:rsid w:val="007476CA"/>
    <w:rsid w:val="00750406"/>
    <w:rsid w:val="007545BF"/>
    <w:rsid w:val="007558FE"/>
    <w:rsid w:val="00755F12"/>
    <w:rsid w:val="007577C1"/>
    <w:rsid w:val="00761AD7"/>
    <w:rsid w:val="00762337"/>
    <w:rsid w:val="00762E3E"/>
    <w:rsid w:val="007651EA"/>
    <w:rsid w:val="0076711C"/>
    <w:rsid w:val="007718B8"/>
    <w:rsid w:val="0077207D"/>
    <w:rsid w:val="0077658A"/>
    <w:rsid w:val="007767FF"/>
    <w:rsid w:val="00777460"/>
    <w:rsid w:val="007777DE"/>
    <w:rsid w:val="00781B95"/>
    <w:rsid w:val="00783A43"/>
    <w:rsid w:val="00785FD3"/>
    <w:rsid w:val="00786B78"/>
    <w:rsid w:val="00786EDF"/>
    <w:rsid w:val="0079003C"/>
    <w:rsid w:val="00790616"/>
    <w:rsid w:val="007950AD"/>
    <w:rsid w:val="00795C51"/>
    <w:rsid w:val="007969DD"/>
    <w:rsid w:val="00796E8C"/>
    <w:rsid w:val="007A02AD"/>
    <w:rsid w:val="007A2329"/>
    <w:rsid w:val="007A2ABA"/>
    <w:rsid w:val="007A4A7C"/>
    <w:rsid w:val="007A7404"/>
    <w:rsid w:val="007A76B2"/>
    <w:rsid w:val="007A79ED"/>
    <w:rsid w:val="007B0C36"/>
    <w:rsid w:val="007B1D3D"/>
    <w:rsid w:val="007B3055"/>
    <w:rsid w:val="007B72AF"/>
    <w:rsid w:val="007C1D14"/>
    <w:rsid w:val="007C48F1"/>
    <w:rsid w:val="007C5BE1"/>
    <w:rsid w:val="007D03A4"/>
    <w:rsid w:val="007D1801"/>
    <w:rsid w:val="007D3913"/>
    <w:rsid w:val="007D5430"/>
    <w:rsid w:val="007D7E2D"/>
    <w:rsid w:val="007E1BA1"/>
    <w:rsid w:val="007E3771"/>
    <w:rsid w:val="007E6269"/>
    <w:rsid w:val="007E6FC6"/>
    <w:rsid w:val="007E75B3"/>
    <w:rsid w:val="007F24F7"/>
    <w:rsid w:val="007F31B6"/>
    <w:rsid w:val="007F3C07"/>
    <w:rsid w:val="007F607D"/>
    <w:rsid w:val="007F747D"/>
    <w:rsid w:val="007F772D"/>
    <w:rsid w:val="00800BAC"/>
    <w:rsid w:val="0080272E"/>
    <w:rsid w:val="00802B7D"/>
    <w:rsid w:val="00805CFA"/>
    <w:rsid w:val="008137DE"/>
    <w:rsid w:val="008141B5"/>
    <w:rsid w:val="00814857"/>
    <w:rsid w:val="0081650F"/>
    <w:rsid w:val="00821141"/>
    <w:rsid w:val="00821B2B"/>
    <w:rsid w:val="00822DD5"/>
    <w:rsid w:val="0082341F"/>
    <w:rsid w:val="00824605"/>
    <w:rsid w:val="008247B2"/>
    <w:rsid w:val="00825E46"/>
    <w:rsid w:val="0082652D"/>
    <w:rsid w:val="00826FA7"/>
    <w:rsid w:val="00834901"/>
    <w:rsid w:val="008357EC"/>
    <w:rsid w:val="00843116"/>
    <w:rsid w:val="00844B17"/>
    <w:rsid w:val="00844FC5"/>
    <w:rsid w:val="00846290"/>
    <w:rsid w:val="00847403"/>
    <w:rsid w:val="00851516"/>
    <w:rsid w:val="00852A23"/>
    <w:rsid w:val="008546F1"/>
    <w:rsid w:val="00856761"/>
    <w:rsid w:val="00856DEC"/>
    <w:rsid w:val="00861E8F"/>
    <w:rsid w:val="00864DC6"/>
    <w:rsid w:val="00867E2F"/>
    <w:rsid w:val="008709DD"/>
    <w:rsid w:val="008714F4"/>
    <w:rsid w:val="00872FDB"/>
    <w:rsid w:val="00874A59"/>
    <w:rsid w:val="00877CDC"/>
    <w:rsid w:val="00883694"/>
    <w:rsid w:val="00885EFC"/>
    <w:rsid w:val="00886AB9"/>
    <w:rsid w:val="00886CC0"/>
    <w:rsid w:val="0089014F"/>
    <w:rsid w:val="008907DB"/>
    <w:rsid w:val="008911B3"/>
    <w:rsid w:val="0089582E"/>
    <w:rsid w:val="00896477"/>
    <w:rsid w:val="00897AEB"/>
    <w:rsid w:val="008A12F8"/>
    <w:rsid w:val="008A33C6"/>
    <w:rsid w:val="008A6474"/>
    <w:rsid w:val="008B0659"/>
    <w:rsid w:val="008B2A20"/>
    <w:rsid w:val="008B3967"/>
    <w:rsid w:val="008B49D1"/>
    <w:rsid w:val="008B7CDE"/>
    <w:rsid w:val="008C0846"/>
    <w:rsid w:val="008C1920"/>
    <w:rsid w:val="008C2D64"/>
    <w:rsid w:val="008C5A75"/>
    <w:rsid w:val="008C7004"/>
    <w:rsid w:val="008D7708"/>
    <w:rsid w:val="008D7CA9"/>
    <w:rsid w:val="008E114A"/>
    <w:rsid w:val="008E1452"/>
    <w:rsid w:val="008E3ADF"/>
    <w:rsid w:val="008E3F25"/>
    <w:rsid w:val="008F1AD5"/>
    <w:rsid w:val="008F45F2"/>
    <w:rsid w:val="008F5956"/>
    <w:rsid w:val="008F61C0"/>
    <w:rsid w:val="008F7526"/>
    <w:rsid w:val="008F7FC0"/>
    <w:rsid w:val="0090092A"/>
    <w:rsid w:val="00906FEE"/>
    <w:rsid w:val="0091073E"/>
    <w:rsid w:val="00911E16"/>
    <w:rsid w:val="00916AA4"/>
    <w:rsid w:val="009177D5"/>
    <w:rsid w:val="00921628"/>
    <w:rsid w:val="00921D05"/>
    <w:rsid w:val="00924D83"/>
    <w:rsid w:val="00924E6D"/>
    <w:rsid w:val="009262AE"/>
    <w:rsid w:val="00927558"/>
    <w:rsid w:val="009305D1"/>
    <w:rsid w:val="00932657"/>
    <w:rsid w:val="00932F76"/>
    <w:rsid w:val="00935008"/>
    <w:rsid w:val="009372A4"/>
    <w:rsid w:val="009377B3"/>
    <w:rsid w:val="00937EE9"/>
    <w:rsid w:val="009450FD"/>
    <w:rsid w:val="0095129A"/>
    <w:rsid w:val="009515AB"/>
    <w:rsid w:val="0095206D"/>
    <w:rsid w:val="009523A2"/>
    <w:rsid w:val="009531CD"/>
    <w:rsid w:val="00953240"/>
    <w:rsid w:val="009617A0"/>
    <w:rsid w:val="009630F7"/>
    <w:rsid w:val="00964A32"/>
    <w:rsid w:val="0096548E"/>
    <w:rsid w:val="009711DE"/>
    <w:rsid w:val="00973426"/>
    <w:rsid w:val="00976056"/>
    <w:rsid w:val="00977079"/>
    <w:rsid w:val="00977F58"/>
    <w:rsid w:val="009809C8"/>
    <w:rsid w:val="00983F50"/>
    <w:rsid w:val="00984F56"/>
    <w:rsid w:val="00987533"/>
    <w:rsid w:val="00990AF5"/>
    <w:rsid w:val="00991DCB"/>
    <w:rsid w:val="009938F7"/>
    <w:rsid w:val="00994479"/>
    <w:rsid w:val="00995D8F"/>
    <w:rsid w:val="009A34E4"/>
    <w:rsid w:val="009A3E28"/>
    <w:rsid w:val="009B16A4"/>
    <w:rsid w:val="009B2A67"/>
    <w:rsid w:val="009B32DC"/>
    <w:rsid w:val="009B349F"/>
    <w:rsid w:val="009B44CE"/>
    <w:rsid w:val="009B4ECC"/>
    <w:rsid w:val="009B5CD2"/>
    <w:rsid w:val="009B7981"/>
    <w:rsid w:val="009C066F"/>
    <w:rsid w:val="009C680B"/>
    <w:rsid w:val="009D0DB9"/>
    <w:rsid w:val="009D275A"/>
    <w:rsid w:val="009D301D"/>
    <w:rsid w:val="009E349C"/>
    <w:rsid w:val="009E47F7"/>
    <w:rsid w:val="009E56A5"/>
    <w:rsid w:val="009E69FE"/>
    <w:rsid w:val="009F0F86"/>
    <w:rsid w:val="009F2243"/>
    <w:rsid w:val="009F2D23"/>
    <w:rsid w:val="009F3559"/>
    <w:rsid w:val="009F422B"/>
    <w:rsid w:val="009F5FCC"/>
    <w:rsid w:val="009F7F93"/>
    <w:rsid w:val="00A035EB"/>
    <w:rsid w:val="00A042D6"/>
    <w:rsid w:val="00A059E8"/>
    <w:rsid w:val="00A05AED"/>
    <w:rsid w:val="00A068C0"/>
    <w:rsid w:val="00A075F9"/>
    <w:rsid w:val="00A11A47"/>
    <w:rsid w:val="00A13981"/>
    <w:rsid w:val="00A139AC"/>
    <w:rsid w:val="00A1448F"/>
    <w:rsid w:val="00A154B7"/>
    <w:rsid w:val="00A15E27"/>
    <w:rsid w:val="00A2376B"/>
    <w:rsid w:val="00A24518"/>
    <w:rsid w:val="00A26856"/>
    <w:rsid w:val="00A31379"/>
    <w:rsid w:val="00A329E7"/>
    <w:rsid w:val="00A33625"/>
    <w:rsid w:val="00A349D3"/>
    <w:rsid w:val="00A37D32"/>
    <w:rsid w:val="00A425D4"/>
    <w:rsid w:val="00A428B9"/>
    <w:rsid w:val="00A430BD"/>
    <w:rsid w:val="00A434C6"/>
    <w:rsid w:val="00A43504"/>
    <w:rsid w:val="00A456C7"/>
    <w:rsid w:val="00A46296"/>
    <w:rsid w:val="00A46674"/>
    <w:rsid w:val="00A50CA9"/>
    <w:rsid w:val="00A52019"/>
    <w:rsid w:val="00A539C6"/>
    <w:rsid w:val="00A53FC7"/>
    <w:rsid w:val="00A54709"/>
    <w:rsid w:val="00A547DF"/>
    <w:rsid w:val="00A56417"/>
    <w:rsid w:val="00A612DC"/>
    <w:rsid w:val="00A61412"/>
    <w:rsid w:val="00A65A79"/>
    <w:rsid w:val="00A666ED"/>
    <w:rsid w:val="00A67A9D"/>
    <w:rsid w:val="00A67E73"/>
    <w:rsid w:val="00A70C77"/>
    <w:rsid w:val="00A7276A"/>
    <w:rsid w:val="00A72BC1"/>
    <w:rsid w:val="00A7304E"/>
    <w:rsid w:val="00A75691"/>
    <w:rsid w:val="00A77307"/>
    <w:rsid w:val="00A80AD8"/>
    <w:rsid w:val="00A8167A"/>
    <w:rsid w:val="00A82AC5"/>
    <w:rsid w:val="00A82BCC"/>
    <w:rsid w:val="00A83B40"/>
    <w:rsid w:val="00A847C2"/>
    <w:rsid w:val="00A87B91"/>
    <w:rsid w:val="00A87F86"/>
    <w:rsid w:val="00A92A6C"/>
    <w:rsid w:val="00A94A0B"/>
    <w:rsid w:val="00A97074"/>
    <w:rsid w:val="00A975CD"/>
    <w:rsid w:val="00A97620"/>
    <w:rsid w:val="00AA10F2"/>
    <w:rsid w:val="00AA11E5"/>
    <w:rsid w:val="00AA1515"/>
    <w:rsid w:val="00AA1D9E"/>
    <w:rsid w:val="00AA3939"/>
    <w:rsid w:val="00AA5484"/>
    <w:rsid w:val="00AA68D4"/>
    <w:rsid w:val="00AA7AE2"/>
    <w:rsid w:val="00AB3FB0"/>
    <w:rsid w:val="00AB6653"/>
    <w:rsid w:val="00AB702A"/>
    <w:rsid w:val="00AC17A7"/>
    <w:rsid w:val="00AC2494"/>
    <w:rsid w:val="00AC52AD"/>
    <w:rsid w:val="00AC66F2"/>
    <w:rsid w:val="00AC6BBD"/>
    <w:rsid w:val="00AD0FB6"/>
    <w:rsid w:val="00AD170B"/>
    <w:rsid w:val="00AD1A8E"/>
    <w:rsid w:val="00AD1C87"/>
    <w:rsid w:val="00AD3731"/>
    <w:rsid w:val="00AD4156"/>
    <w:rsid w:val="00AD7517"/>
    <w:rsid w:val="00AD7A65"/>
    <w:rsid w:val="00AE0230"/>
    <w:rsid w:val="00AE075E"/>
    <w:rsid w:val="00AE14A1"/>
    <w:rsid w:val="00AE1539"/>
    <w:rsid w:val="00AE22E9"/>
    <w:rsid w:val="00AE325B"/>
    <w:rsid w:val="00AE6778"/>
    <w:rsid w:val="00AF16A1"/>
    <w:rsid w:val="00AF1769"/>
    <w:rsid w:val="00AF4CE0"/>
    <w:rsid w:val="00AF7D16"/>
    <w:rsid w:val="00B00623"/>
    <w:rsid w:val="00B00FCD"/>
    <w:rsid w:val="00B01252"/>
    <w:rsid w:val="00B01852"/>
    <w:rsid w:val="00B02E56"/>
    <w:rsid w:val="00B037D4"/>
    <w:rsid w:val="00B0510E"/>
    <w:rsid w:val="00B06C9A"/>
    <w:rsid w:val="00B115B4"/>
    <w:rsid w:val="00B145B9"/>
    <w:rsid w:val="00B25FF8"/>
    <w:rsid w:val="00B2670B"/>
    <w:rsid w:val="00B2705B"/>
    <w:rsid w:val="00B322CF"/>
    <w:rsid w:val="00B32F07"/>
    <w:rsid w:val="00B344C5"/>
    <w:rsid w:val="00B35B22"/>
    <w:rsid w:val="00B35F7B"/>
    <w:rsid w:val="00B35FEB"/>
    <w:rsid w:val="00B417E5"/>
    <w:rsid w:val="00B42055"/>
    <w:rsid w:val="00B42B99"/>
    <w:rsid w:val="00B438CE"/>
    <w:rsid w:val="00B46155"/>
    <w:rsid w:val="00B501E8"/>
    <w:rsid w:val="00B50BC1"/>
    <w:rsid w:val="00B514D9"/>
    <w:rsid w:val="00B53C4C"/>
    <w:rsid w:val="00B56EC2"/>
    <w:rsid w:val="00B57970"/>
    <w:rsid w:val="00B60163"/>
    <w:rsid w:val="00B61F7F"/>
    <w:rsid w:val="00B62250"/>
    <w:rsid w:val="00B6401E"/>
    <w:rsid w:val="00B644DC"/>
    <w:rsid w:val="00B6536C"/>
    <w:rsid w:val="00B655B7"/>
    <w:rsid w:val="00B66405"/>
    <w:rsid w:val="00B6681D"/>
    <w:rsid w:val="00B66BFB"/>
    <w:rsid w:val="00B6750D"/>
    <w:rsid w:val="00B70B77"/>
    <w:rsid w:val="00B723D5"/>
    <w:rsid w:val="00B73391"/>
    <w:rsid w:val="00B76FE4"/>
    <w:rsid w:val="00B7753F"/>
    <w:rsid w:val="00B81888"/>
    <w:rsid w:val="00B830AD"/>
    <w:rsid w:val="00B83A6C"/>
    <w:rsid w:val="00B92383"/>
    <w:rsid w:val="00B930D7"/>
    <w:rsid w:val="00B949A2"/>
    <w:rsid w:val="00B97A44"/>
    <w:rsid w:val="00BA22BE"/>
    <w:rsid w:val="00BA3951"/>
    <w:rsid w:val="00BA7233"/>
    <w:rsid w:val="00BB5D4E"/>
    <w:rsid w:val="00BB71EA"/>
    <w:rsid w:val="00BB7D48"/>
    <w:rsid w:val="00BC1FE4"/>
    <w:rsid w:val="00BC311A"/>
    <w:rsid w:val="00BC3DA0"/>
    <w:rsid w:val="00BC7153"/>
    <w:rsid w:val="00BD7193"/>
    <w:rsid w:val="00BE3DF0"/>
    <w:rsid w:val="00BE5ECF"/>
    <w:rsid w:val="00BE62A9"/>
    <w:rsid w:val="00BE6A2E"/>
    <w:rsid w:val="00BE7E6A"/>
    <w:rsid w:val="00BF187D"/>
    <w:rsid w:val="00BF276E"/>
    <w:rsid w:val="00BF3C14"/>
    <w:rsid w:val="00BF3DE9"/>
    <w:rsid w:val="00BF41AF"/>
    <w:rsid w:val="00BF4360"/>
    <w:rsid w:val="00BF457D"/>
    <w:rsid w:val="00BF63DA"/>
    <w:rsid w:val="00C02219"/>
    <w:rsid w:val="00C025A6"/>
    <w:rsid w:val="00C124E5"/>
    <w:rsid w:val="00C1468C"/>
    <w:rsid w:val="00C16038"/>
    <w:rsid w:val="00C20B7F"/>
    <w:rsid w:val="00C20D2F"/>
    <w:rsid w:val="00C228EF"/>
    <w:rsid w:val="00C232A5"/>
    <w:rsid w:val="00C23631"/>
    <w:rsid w:val="00C24F83"/>
    <w:rsid w:val="00C305AA"/>
    <w:rsid w:val="00C32AB6"/>
    <w:rsid w:val="00C338D1"/>
    <w:rsid w:val="00C3528C"/>
    <w:rsid w:val="00C3554D"/>
    <w:rsid w:val="00C43C69"/>
    <w:rsid w:val="00C51CF0"/>
    <w:rsid w:val="00C5475B"/>
    <w:rsid w:val="00C559C1"/>
    <w:rsid w:val="00C56FDE"/>
    <w:rsid w:val="00C6001F"/>
    <w:rsid w:val="00C6024F"/>
    <w:rsid w:val="00C604BE"/>
    <w:rsid w:val="00C60694"/>
    <w:rsid w:val="00C60C06"/>
    <w:rsid w:val="00C611AF"/>
    <w:rsid w:val="00C623D5"/>
    <w:rsid w:val="00C632ED"/>
    <w:rsid w:val="00C63DCA"/>
    <w:rsid w:val="00C65A73"/>
    <w:rsid w:val="00C6736F"/>
    <w:rsid w:val="00C70F9F"/>
    <w:rsid w:val="00C71D2C"/>
    <w:rsid w:val="00C72339"/>
    <w:rsid w:val="00C74489"/>
    <w:rsid w:val="00C74E69"/>
    <w:rsid w:val="00C76461"/>
    <w:rsid w:val="00C8227D"/>
    <w:rsid w:val="00C82646"/>
    <w:rsid w:val="00C83EF3"/>
    <w:rsid w:val="00C842CE"/>
    <w:rsid w:val="00C84EC8"/>
    <w:rsid w:val="00C923D0"/>
    <w:rsid w:val="00C92599"/>
    <w:rsid w:val="00C932AD"/>
    <w:rsid w:val="00C93D35"/>
    <w:rsid w:val="00C94B78"/>
    <w:rsid w:val="00C95453"/>
    <w:rsid w:val="00C97664"/>
    <w:rsid w:val="00CA2D0D"/>
    <w:rsid w:val="00CA3559"/>
    <w:rsid w:val="00CA564D"/>
    <w:rsid w:val="00CA6015"/>
    <w:rsid w:val="00CA611A"/>
    <w:rsid w:val="00CB15FB"/>
    <w:rsid w:val="00CB44C5"/>
    <w:rsid w:val="00CB4657"/>
    <w:rsid w:val="00CB6998"/>
    <w:rsid w:val="00CC0152"/>
    <w:rsid w:val="00CC0882"/>
    <w:rsid w:val="00CC1CC3"/>
    <w:rsid w:val="00CC2969"/>
    <w:rsid w:val="00CC2ECE"/>
    <w:rsid w:val="00CC5A14"/>
    <w:rsid w:val="00CC6D4D"/>
    <w:rsid w:val="00CC7746"/>
    <w:rsid w:val="00CD3ACF"/>
    <w:rsid w:val="00CD45F1"/>
    <w:rsid w:val="00CD5475"/>
    <w:rsid w:val="00CE1AC4"/>
    <w:rsid w:val="00CE311C"/>
    <w:rsid w:val="00CE35E3"/>
    <w:rsid w:val="00CE3E5F"/>
    <w:rsid w:val="00CE72B1"/>
    <w:rsid w:val="00CE73A9"/>
    <w:rsid w:val="00CE7E9E"/>
    <w:rsid w:val="00CF06D4"/>
    <w:rsid w:val="00CF6D2F"/>
    <w:rsid w:val="00D02169"/>
    <w:rsid w:val="00D035E2"/>
    <w:rsid w:val="00D06017"/>
    <w:rsid w:val="00D1328E"/>
    <w:rsid w:val="00D168BD"/>
    <w:rsid w:val="00D23827"/>
    <w:rsid w:val="00D25F90"/>
    <w:rsid w:val="00D270B6"/>
    <w:rsid w:val="00D30621"/>
    <w:rsid w:val="00D319C1"/>
    <w:rsid w:val="00D405A9"/>
    <w:rsid w:val="00D4253D"/>
    <w:rsid w:val="00D428F9"/>
    <w:rsid w:val="00D46736"/>
    <w:rsid w:val="00D50F4F"/>
    <w:rsid w:val="00D53CF2"/>
    <w:rsid w:val="00D579B2"/>
    <w:rsid w:val="00D63A8B"/>
    <w:rsid w:val="00D66843"/>
    <w:rsid w:val="00D66BCE"/>
    <w:rsid w:val="00D672BE"/>
    <w:rsid w:val="00D70921"/>
    <w:rsid w:val="00D743D0"/>
    <w:rsid w:val="00D761F4"/>
    <w:rsid w:val="00D80755"/>
    <w:rsid w:val="00D80D36"/>
    <w:rsid w:val="00D85A49"/>
    <w:rsid w:val="00D90D63"/>
    <w:rsid w:val="00D92D54"/>
    <w:rsid w:val="00D93E0D"/>
    <w:rsid w:val="00D93E66"/>
    <w:rsid w:val="00D96035"/>
    <w:rsid w:val="00D9737D"/>
    <w:rsid w:val="00D975AE"/>
    <w:rsid w:val="00D97C19"/>
    <w:rsid w:val="00DA6278"/>
    <w:rsid w:val="00DA6CFC"/>
    <w:rsid w:val="00DA7C4F"/>
    <w:rsid w:val="00DB0101"/>
    <w:rsid w:val="00DB07DE"/>
    <w:rsid w:val="00DB0B26"/>
    <w:rsid w:val="00DB1BE6"/>
    <w:rsid w:val="00DB32AE"/>
    <w:rsid w:val="00DB6E51"/>
    <w:rsid w:val="00DC38F6"/>
    <w:rsid w:val="00DD17B8"/>
    <w:rsid w:val="00DD4774"/>
    <w:rsid w:val="00DD7995"/>
    <w:rsid w:val="00DE2106"/>
    <w:rsid w:val="00DE44EE"/>
    <w:rsid w:val="00DE488E"/>
    <w:rsid w:val="00DE5655"/>
    <w:rsid w:val="00DF09AB"/>
    <w:rsid w:val="00DF171D"/>
    <w:rsid w:val="00E00974"/>
    <w:rsid w:val="00E015B4"/>
    <w:rsid w:val="00E10AF8"/>
    <w:rsid w:val="00E10FE5"/>
    <w:rsid w:val="00E14670"/>
    <w:rsid w:val="00E200A2"/>
    <w:rsid w:val="00E22A73"/>
    <w:rsid w:val="00E258D5"/>
    <w:rsid w:val="00E3080E"/>
    <w:rsid w:val="00E32888"/>
    <w:rsid w:val="00E36208"/>
    <w:rsid w:val="00E3641F"/>
    <w:rsid w:val="00E36F38"/>
    <w:rsid w:val="00E37234"/>
    <w:rsid w:val="00E3760E"/>
    <w:rsid w:val="00E40885"/>
    <w:rsid w:val="00E41B6D"/>
    <w:rsid w:val="00E42FCC"/>
    <w:rsid w:val="00E442F6"/>
    <w:rsid w:val="00E44C63"/>
    <w:rsid w:val="00E468E0"/>
    <w:rsid w:val="00E47EE0"/>
    <w:rsid w:val="00E50298"/>
    <w:rsid w:val="00E50BC7"/>
    <w:rsid w:val="00E51226"/>
    <w:rsid w:val="00E51A3E"/>
    <w:rsid w:val="00E52DFF"/>
    <w:rsid w:val="00E5424A"/>
    <w:rsid w:val="00E54313"/>
    <w:rsid w:val="00E54790"/>
    <w:rsid w:val="00E657F4"/>
    <w:rsid w:val="00E65BC8"/>
    <w:rsid w:val="00E66B6D"/>
    <w:rsid w:val="00E70E99"/>
    <w:rsid w:val="00E74170"/>
    <w:rsid w:val="00E7573B"/>
    <w:rsid w:val="00E80A62"/>
    <w:rsid w:val="00E80C9A"/>
    <w:rsid w:val="00E80E02"/>
    <w:rsid w:val="00E812FF"/>
    <w:rsid w:val="00E81B16"/>
    <w:rsid w:val="00E81FBA"/>
    <w:rsid w:val="00E82835"/>
    <w:rsid w:val="00E82F25"/>
    <w:rsid w:val="00E84808"/>
    <w:rsid w:val="00EA0105"/>
    <w:rsid w:val="00EA11C9"/>
    <w:rsid w:val="00EA31D6"/>
    <w:rsid w:val="00EA74A1"/>
    <w:rsid w:val="00EB23FF"/>
    <w:rsid w:val="00EB54CD"/>
    <w:rsid w:val="00EB602F"/>
    <w:rsid w:val="00EB699F"/>
    <w:rsid w:val="00EB6E0D"/>
    <w:rsid w:val="00EC0613"/>
    <w:rsid w:val="00EC0852"/>
    <w:rsid w:val="00EC3FBD"/>
    <w:rsid w:val="00EC551F"/>
    <w:rsid w:val="00EC5906"/>
    <w:rsid w:val="00EC68B5"/>
    <w:rsid w:val="00EC771D"/>
    <w:rsid w:val="00ED239F"/>
    <w:rsid w:val="00ED3BFE"/>
    <w:rsid w:val="00ED5B9F"/>
    <w:rsid w:val="00EE1949"/>
    <w:rsid w:val="00EE1CDA"/>
    <w:rsid w:val="00EE2DFF"/>
    <w:rsid w:val="00EE4403"/>
    <w:rsid w:val="00EF24FF"/>
    <w:rsid w:val="00EF299C"/>
    <w:rsid w:val="00EF2B38"/>
    <w:rsid w:val="00EF5AF4"/>
    <w:rsid w:val="00EF6CAB"/>
    <w:rsid w:val="00EF6FF3"/>
    <w:rsid w:val="00EF7BE9"/>
    <w:rsid w:val="00F005FA"/>
    <w:rsid w:val="00F02354"/>
    <w:rsid w:val="00F05EF5"/>
    <w:rsid w:val="00F100B9"/>
    <w:rsid w:val="00F108B8"/>
    <w:rsid w:val="00F11CEB"/>
    <w:rsid w:val="00F152B1"/>
    <w:rsid w:val="00F153AB"/>
    <w:rsid w:val="00F155E3"/>
    <w:rsid w:val="00F16883"/>
    <w:rsid w:val="00F16A31"/>
    <w:rsid w:val="00F16DF9"/>
    <w:rsid w:val="00F174F8"/>
    <w:rsid w:val="00F23254"/>
    <w:rsid w:val="00F31039"/>
    <w:rsid w:val="00F31885"/>
    <w:rsid w:val="00F32671"/>
    <w:rsid w:val="00F34789"/>
    <w:rsid w:val="00F3597A"/>
    <w:rsid w:val="00F368A6"/>
    <w:rsid w:val="00F37AD0"/>
    <w:rsid w:val="00F40035"/>
    <w:rsid w:val="00F40777"/>
    <w:rsid w:val="00F437DA"/>
    <w:rsid w:val="00F43935"/>
    <w:rsid w:val="00F45DE3"/>
    <w:rsid w:val="00F51BAA"/>
    <w:rsid w:val="00F51D03"/>
    <w:rsid w:val="00F54AF4"/>
    <w:rsid w:val="00F55FDE"/>
    <w:rsid w:val="00F60B2D"/>
    <w:rsid w:val="00F64147"/>
    <w:rsid w:val="00F6447E"/>
    <w:rsid w:val="00F65723"/>
    <w:rsid w:val="00F66B6F"/>
    <w:rsid w:val="00F70237"/>
    <w:rsid w:val="00F70380"/>
    <w:rsid w:val="00F71551"/>
    <w:rsid w:val="00F729D6"/>
    <w:rsid w:val="00F72A70"/>
    <w:rsid w:val="00F72C75"/>
    <w:rsid w:val="00F7358C"/>
    <w:rsid w:val="00F73CDE"/>
    <w:rsid w:val="00F7412B"/>
    <w:rsid w:val="00F75420"/>
    <w:rsid w:val="00F76DEC"/>
    <w:rsid w:val="00F7722C"/>
    <w:rsid w:val="00F7784E"/>
    <w:rsid w:val="00F84FAA"/>
    <w:rsid w:val="00F85C2E"/>
    <w:rsid w:val="00F85D6E"/>
    <w:rsid w:val="00F86888"/>
    <w:rsid w:val="00F935BE"/>
    <w:rsid w:val="00F93F59"/>
    <w:rsid w:val="00F94FFF"/>
    <w:rsid w:val="00F97768"/>
    <w:rsid w:val="00F9792B"/>
    <w:rsid w:val="00FA0EF7"/>
    <w:rsid w:val="00FA2CA7"/>
    <w:rsid w:val="00FA5963"/>
    <w:rsid w:val="00FA71F8"/>
    <w:rsid w:val="00FB11BA"/>
    <w:rsid w:val="00FB23C2"/>
    <w:rsid w:val="00FB3FBA"/>
    <w:rsid w:val="00FB57E2"/>
    <w:rsid w:val="00FB7051"/>
    <w:rsid w:val="00FC074E"/>
    <w:rsid w:val="00FC16BB"/>
    <w:rsid w:val="00FC16F8"/>
    <w:rsid w:val="00FC2849"/>
    <w:rsid w:val="00FC6C79"/>
    <w:rsid w:val="00FD1916"/>
    <w:rsid w:val="00FD33C1"/>
    <w:rsid w:val="00FD3AAE"/>
    <w:rsid w:val="00FD460A"/>
    <w:rsid w:val="00FD4E7C"/>
    <w:rsid w:val="00FD5F46"/>
    <w:rsid w:val="00FD5F81"/>
    <w:rsid w:val="00FE23DB"/>
    <w:rsid w:val="00FE6FB3"/>
    <w:rsid w:val="00FE7F9D"/>
    <w:rsid w:val="00FF4A9D"/>
    <w:rsid w:val="00FF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E395BD-184D-416A-8520-CE200D9E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basedOn w:val="DefaultParagraphFont"/>
    <w:link w:val="BalloonText"/>
    <w:rsid w:val="00783A43"/>
    <w:rPr>
      <w:rFonts w:ascii="Tahoma" w:hAnsi="Tahoma" w:cs="Tahoma"/>
      <w:sz w:val="16"/>
      <w:szCs w:val="16"/>
    </w:rPr>
  </w:style>
  <w:style w:type="table" w:styleId="TableGrid">
    <w:name w:val="Table Grid"/>
    <w:basedOn w:val="TableNormal"/>
    <w:rsid w:val="00783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character" w:styleId="FollowedHyperlink">
    <w:name w:val="FollowedHyperlink"/>
    <w:basedOn w:val="DefaultParagraphFont"/>
    <w:uiPriority w:val="99"/>
    <w:rsid w:val="00C94B78"/>
    <w:rPr>
      <w:color w:val="800080" w:themeColor="followedHyperlink"/>
      <w:u w:val="single"/>
    </w:rPr>
  </w:style>
  <w:style w:type="character" w:styleId="HTMLDefinition">
    <w:name w:val="HTML Definition"/>
    <w:basedOn w:val="DefaultParagraphFont"/>
    <w:uiPriority w:val="99"/>
    <w:unhideWhenUsed/>
    <w:rsid w:val="00CC0152"/>
    <w:rPr>
      <w:i/>
      <w:iCs/>
    </w:rPr>
  </w:style>
  <w:style w:type="paragraph" w:styleId="NoSpacing">
    <w:name w:val="No Spacing"/>
    <w:uiPriority w:val="1"/>
    <w:qFormat/>
    <w:rsid w:val="007B72AF"/>
    <w:rPr>
      <w:rFonts w:asciiTheme="minorHAnsi" w:eastAsiaTheme="minorHAnsi" w:hAnsiTheme="minorHAnsi" w:cstheme="minorBidi"/>
      <w:sz w:val="22"/>
      <w:szCs w:val="22"/>
    </w:rPr>
  </w:style>
  <w:style w:type="paragraph" w:styleId="EndnoteText">
    <w:name w:val="endnote text"/>
    <w:basedOn w:val="Normal"/>
    <w:link w:val="EndnoteTextChar"/>
    <w:uiPriority w:val="99"/>
    <w:unhideWhenUsed/>
    <w:rsid w:val="003F10CF"/>
    <w:rPr>
      <w:rFonts w:ascii="Calibri" w:eastAsia="Calibri" w:hAnsi="Calibri"/>
      <w:sz w:val="20"/>
      <w:szCs w:val="20"/>
    </w:rPr>
  </w:style>
  <w:style w:type="character" w:customStyle="1" w:styleId="EndnoteTextChar">
    <w:name w:val="Endnote Text Char"/>
    <w:basedOn w:val="DefaultParagraphFont"/>
    <w:link w:val="EndnoteText"/>
    <w:uiPriority w:val="99"/>
    <w:rsid w:val="003F10CF"/>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0745">
      <w:bodyDiv w:val="1"/>
      <w:marLeft w:val="0"/>
      <w:marRight w:val="0"/>
      <w:marTop w:val="0"/>
      <w:marBottom w:val="0"/>
      <w:divBdr>
        <w:top w:val="none" w:sz="0" w:space="0" w:color="auto"/>
        <w:left w:val="none" w:sz="0" w:space="0" w:color="auto"/>
        <w:bottom w:val="none" w:sz="0" w:space="0" w:color="auto"/>
        <w:right w:val="none" w:sz="0" w:space="0" w:color="auto"/>
      </w:divBdr>
      <w:divsChild>
        <w:div w:id="1089154859">
          <w:marLeft w:val="0"/>
          <w:marRight w:val="0"/>
          <w:marTop w:val="0"/>
          <w:marBottom w:val="0"/>
          <w:divBdr>
            <w:top w:val="none" w:sz="0" w:space="0" w:color="auto"/>
            <w:left w:val="none" w:sz="0" w:space="0" w:color="auto"/>
            <w:bottom w:val="none" w:sz="0" w:space="0" w:color="auto"/>
            <w:right w:val="none" w:sz="0" w:space="0" w:color="auto"/>
          </w:divBdr>
        </w:div>
      </w:divsChild>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442501500">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628365967">
      <w:bodyDiv w:val="1"/>
      <w:marLeft w:val="0"/>
      <w:marRight w:val="0"/>
      <w:marTop w:val="0"/>
      <w:marBottom w:val="0"/>
      <w:divBdr>
        <w:top w:val="none" w:sz="0" w:space="0" w:color="auto"/>
        <w:left w:val="none" w:sz="0" w:space="0" w:color="auto"/>
        <w:bottom w:val="none" w:sz="0" w:space="0" w:color="auto"/>
        <w:right w:val="none" w:sz="0" w:space="0" w:color="auto"/>
      </w:divBdr>
      <w:divsChild>
        <w:div w:id="937323662">
          <w:marLeft w:val="0"/>
          <w:marRight w:val="0"/>
          <w:marTop w:val="0"/>
          <w:marBottom w:val="0"/>
          <w:divBdr>
            <w:top w:val="none" w:sz="0" w:space="0" w:color="auto"/>
            <w:left w:val="none" w:sz="0" w:space="0" w:color="auto"/>
            <w:bottom w:val="none" w:sz="0" w:space="0" w:color="auto"/>
            <w:right w:val="none" w:sz="0" w:space="0" w:color="auto"/>
          </w:divBdr>
          <w:divsChild>
            <w:div w:id="43339352">
              <w:marLeft w:val="0"/>
              <w:marRight w:val="0"/>
              <w:marTop w:val="0"/>
              <w:marBottom w:val="0"/>
              <w:divBdr>
                <w:top w:val="none" w:sz="0" w:space="0" w:color="auto"/>
                <w:left w:val="none" w:sz="0" w:space="0" w:color="auto"/>
                <w:bottom w:val="none" w:sz="0" w:space="0" w:color="auto"/>
                <w:right w:val="none" w:sz="0" w:space="0" w:color="auto"/>
              </w:divBdr>
              <w:divsChild>
                <w:div w:id="1552955269">
                  <w:marLeft w:val="0"/>
                  <w:marRight w:val="0"/>
                  <w:marTop w:val="0"/>
                  <w:marBottom w:val="0"/>
                  <w:divBdr>
                    <w:top w:val="none" w:sz="0" w:space="0" w:color="auto"/>
                    <w:left w:val="none" w:sz="0" w:space="0" w:color="auto"/>
                    <w:bottom w:val="none" w:sz="0" w:space="0" w:color="auto"/>
                    <w:right w:val="none" w:sz="0" w:space="0" w:color="auto"/>
                  </w:divBdr>
                  <w:divsChild>
                    <w:div w:id="1666006433">
                      <w:marLeft w:val="0"/>
                      <w:marRight w:val="0"/>
                      <w:marTop w:val="0"/>
                      <w:marBottom w:val="0"/>
                      <w:divBdr>
                        <w:top w:val="none" w:sz="0" w:space="0" w:color="auto"/>
                        <w:left w:val="none" w:sz="0" w:space="0" w:color="auto"/>
                        <w:bottom w:val="none" w:sz="0" w:space="0" w:color="auto"/>
                        <w:right w:val="none" w:sz="0" w:space="0" w:color="auto"/>
                      </w:divBdr>
                      <w:divsChild>
                        <w:div w:id="311452965">
                          <w:marLeft w:val="0"/>
                          <w:marRight w:val="0"/>
                          <w:marTop w:val="0"/>
                          <w:marBottom w:val="0"/>
                          <w:divBdr>
                            <w:top w:val="none" w:sz="0" w:space="0" w:color="auto"/>
                            <w:left w:val="none" w:sz="0" w:space="0" w:color="auto"/>
                            <w:bottom w:val="none" w:sz="0" w:space="0" w:color="auto"/>
                            <w:right w:val="none" w:sz="0" w:space="0" w:color="auto"/>
                          </w:divBdr>
                          <w:divsChild>
                            <w:div w:id="1495998487">
                              <w:marLeft w:val="0"/>
                              <w:marRight w:val="0"/>
                              <w:marTop w:val="0"/>
                              <w:marBottom w:val="0"/>
                              <w:divBdr>
                                <w:top w:val="none" w:sz="0" w:space="0" w:color="auto"/>
                                <w:left w:val="single" w:sz="6" w:space="0" w:color="E5E3E3"/>
                                <w:bottom w:val="none" w:sz="0" w:space="0" w:color="auto"/>
                                <w:right w:val="none" w:sz="0" w:space="0" w:color="auto"/>
                              </w:divBdr>
                              <w:divsChild>
                                <w:div w:id="1728334145">
                                  <w:marLeft w:val="0"/>
                                  <w:marRight w:val="0"/>
                                  <w:marTop w:val="0"/>
                                  <w:marBottom w:val="0"/>
                                  <w:divBdr>
                                    <w:top w:val="none" w:sz="0" w:space="0" w:color="auto"/>
                                    <w:left w:val="none" w:sz="0" w:space="0" w:color="auto"/>
                                    <w:bottom w:val="none" w:sz="0" w:space="0" w:color="auto"/>
                                    <w:right w:val="none" w:sz="0" w:space="0" w:color="auto"/>
                                  </w:divBdr>
                                  <w:divsChild>
                                    <w:div w:id="1401175801">
                                      <w:marLeft w:val="0"/>
                                      <w:marRight w:val="0"/>
                                      <w:marTop w:val="0"/>
                                      <w:marBottom w:val="0"/>
                                      <w:divBdr>
                                        <w:top w:val="none" w:sz="0" w:space="0" w:color="auto"/>
                                        <w:left w:val="none" w:sz="0" w:space="0" w:color="auto"/>
                                        <w:bottom w:val="none" w:sz="0" w:space="0" w:color="auto"/>
                                        <w:right w:val="none" w:sz="0" w:space="0" w:color="auto"/>
                                      </w:divBdr>
                                      <w:divsChild>
                                        <w:div w:id="90661754">
                                          <w:marLeft w:val="0"/>
                                          <w:marRight w:val="0"/>
                                          <w:marTop w:val="0"/>
                                          <w:marBottom w:val="0"/>
                                          <w:divBdr>
                                            <w:top w:val="none" w:sz="0" w:space="0" w:color="auto"/>
                                            <w:left w:val="none" w:sz="0" w:space="0" w:color="auto"/>
                                            <w:bottom w:val="none" w:sz="0" w:space="0" w:color="auto"/>
                                            <w:right w:val="none" w:sz="0" w:space="0" w:color="auto"/>
                                          </w:divBdr>
                                          <w:divsChild>
                                            <w:div w:id="422266675">
                                              <w:marLeft w:val="0"/>
                                              <w:marRight w:val="0"/>
                                              <w:marTop w:val="0"/>
                                              <w:marBottom w:val="0"/>
                                              <w:divBdr>
                                                <w:top w:val="none" w:sz="0" w:space="0" w:color="auto"/>
                                                <w:left w:val="none" w:sz="0" w:space="0" w:color="auto"/>
                                                <w:bottom w:val="none" w:sz="0" w:space="0" w:color="auto"/>
                                                <w:right w:val="none" w:sz="0" w:space="0" w:color="auto"/>
                                              </w:divBdr>
                                              <w:divsChild>
                                                <w:div w:id="843014905">
                                                  <w:marLeft w:val="0"/>
                                                  <w:marRight w:val="0"/>
                                                  <w:marTop w:val="0"/>
                                                  <w:marBottom w:val="0"/>
                                                  <w:divBdr>
                                                    <w:top w:val="none" w:sz="0" w:space="0" w:color="auto"/>
                                                    <w:left w:val="none" w:sz="0" w:space="0" w:color="auto"/>
                                                    <w:bottom w:val="none" w:sz="0" w:space="0" w:color="auto"/>
                                                    <w:right w:val="none" w:sz="0" w:space="0" w:color="auto"/>
                                                  </w:divBdr>
                                                  <w:divsChild>
                                                    <w:div w:id="330716174">
                                                      <w:marLeft w:val="480"/>
                                                      <w:marRight w:val="0"/>
                                                      <w:marTop w:val="0"/>
                                                      <w:marBottom w:val="0"/>
                                                      <w:divBdr>
                                                        <w:top w:val="none" w:sz="0" w:space="0" w:color="auto"/>
                                                        <w:left w:val="none" w:sz="0" w:space="0" w:color="auto"/>
                                                        <w:bottom w:val="none" w:sz="0" w:space="0" w:color="auto"/>
                                                        <w:right w:val="none" w:sz="0" w:space="0" w:color="auto"/>
                                                      </w:divBdr>
                                                      <w:divsChild>
                                                        <w:div w:id="733165606">
                                                          <w:marLeft w:val="0"/>
                                                          <w:marRight w:val="0"/>
                                                          <w:marTop w:val="0"/>
                                                          <w:marBottom w:val="0"/>
                                                          <w:divBdr>
                                                            <w:top w:val="none" w:sz="0" w:space="0" w:color="auto"/>
                                                            <w:left w:val="none" w:sz="0" w:space="0" w:color="auto"/>
                                                            <w:bottom w:val="none" w:sz="0" w:space="0" w:color="auto"/>
                                                            <w:right w:val="none" w:sz="0" w:space="0" w:color="auto"/>
                                                          </w:divBdr>
                                                          <w:divsChild>
                                                            <w:div w:id="1733851479">
                                                              <w:marLeft w:val="0"/>
                                                              <w:marRight w:val="0"/>
                                                              <w:marTop w:val="0"/>
                                                              <w:marBottom w:val="0"/>
                                                              <w:divBdr>
                                                                <w:top w:val="none" w:sz="0" w:space="0" w:color="auto"/>
                                                                <w:left w:val="none" w:sz="0" w:space="0" w:color="auto"/>
                                                                <w:bottom w:val="none" w:sz="0" w:space="0" w:color="auto"/>
                                                                <w:right w:val="none" w:sz="0" w:space="0" w:color="auto"/>
                                                              </w:divBdr>
                                                              <w:divsChild>
                                                                <w:div w:id="1105272363">
                                                                  <w:marLeft w:val="0"/>
                                                                  <w:marRight w:val="0"/>
                                                                  <w:marTop w:val="0"/>
                                                                  <w:marBottom w:val="0"/>
                                                                  <w:divBdr>
                                                                    <w:top w:val="none" w:sz="0" w:space="0" w:color="auto"/>
                                                                    <w:left w:val="none" w:sz="0" w:space="0" w:color="auto"/>
                                                                    <w:bottom w:val="none" w:sz="0" w:space="0" w:color="auto"/>
                                                                    <w:right w:val="none" w:sz="0" w:space="0" w:color="auto"/>
                                                                  </w:divBdr>
                                                                  <w:divsChild>
                                                                    <w:div w:id="2123382573">
                                                                      <w:marLeft w:val="0"/>
                                                                      <w:marRight w:val="0"/>
                                                                      <w:marTop w:val="0"/>
                                                                      <w:marBottom w:val="0"/>
                                                                      <w:divBdr>
                                                                        <w:top w:val="none" w:sz="0" w:space="0" w:color="auto"/>
                                                                        <w:left w:val="none" w:sz="0" w:space="0" w:color="auto"/>
                                                                        <w:bottom w:val="none" w:sz="0" w:space="0" w:color="auto"/>
                                                                        <w:right w:val="none" w:sz="0" w:space="0" w:color="auto"/>
                                                                      </w:divBdr>
                                                                      <w:divsChild>
                                                                        <w:div w:id="353918425">
                                                                          <w:marLeft w:val="0"/>
                                                                          <w:marRight w:val="0"/>
                                                                          <w:marTop w:val="0"/>
                                                                          <w:marBottom w:val="0"/>
                                                                          <w:divBdr>
                                                                            <w:top w:val="none" w:sz="0" w:space="0" w:color="auto"/>
                                                                            <w:left w:val="none" w:sz="0" w:space="0" w:color="auto"/>
                                                                            <w:bottom w:val="none" w:sz="0" w:space="0" w:color="auto"/>
                                                                            <w:right w:val="none" w:sz="0" w:space="0" w:color="auto"/>
                                                                          </w:divBdr>
                                                                          <w:divsChild>
                                                                            <w:div w:id="6519594">
                                                                              <w:marLeft w:val="0"/>
                                                                              <w:marRight w:val="0"/>
                                                                              <w:marTop w:val="0"/>
                                                                              <w:marBottom w:val="0"/>
                                                                              <w:divBdr>
                                                                                <w:top w:val="none" w:sz="0" w:space="0" w:color="auto"/>
                                                                                <w:left w:val="none" w:sz="0" w:space="0" w:color="auto"/>
                                                                                <w:bottom w:val="single" w:sz="6" w:space="23" w:color="EAECEE"/>
                                                                                <w:right w:val="none" w:sz="0" w:space="0" w:color="auto"/>
                                                                              </w:divBdr>
                                                                              <w:divsChild>
                                                                                <w:div w:id="1306592893">
                                                                                  <w:marLeft w:val="0"/>
                                                                                  <w:marRight w:val="0"/>
                                                                                  <w:marTop w:val="0"/>
                                                                                  <w:marBottom w:val="0"/>
                                                                                  <w:divBdr>
                                                                                    <w:top w:val="none" w:sz="0" w:space="0" w:color="auto"/>
                                                                                    <w:left w:val="none" w:sz="0" w:space="0" w:color="auto"/>
                                                                                    <w:bottom w:val="none" w:sz="0" w:space="0" w:color="auto"/>
                                                                                    <w:right w:val="none" w:sz="0" w:space="0" w:color="auto"/>
                                                                                  </w:divBdr>
                                                                                  <w:divsChild>
                                                                                    <w:div w:id="1970896880">
                                                                                      <w:marLeft w:val="0"/>
                                                                                      <w:marRight w:val="0"/>
                                                                                      <w:marTop w:val="0"/>
                                                                                      <w:marBottom w:val="0"/>
                                                                                      <w:divBdr>
                                                                                        <w:top w:val="none" w:sz="0" w:space="0" w:color="auto"/>
                                                                                        <w:left w:val="none" w:sz="0" w:space="0" w:color="auto"/>
                                                                                        <w:bottom w:val="none" w:sz="0" w:space="0" w:color="auto"/>
                                                                                        <w:right w:val="none" w:sz="0" w:space="0" w:color="auto"/>
                                                                                      </w:divBdr>
                                                                                      <w:divsChild>
                                                                                        <w:div w:id="751705049">
                                                                                          <w:marLeft w:val="0"/>
                                                                                          <w:marRight w:val="0"/>
                                                                                          <w:marTop w:val="0"/>
                                                                                          <w:marBottom w:val="0"/>
                                                                                          <w:divBdr>
                                                                                            <w:top w:val="none" w:sz="0" w:space="0" w:color="auto"/>
                                                                                            <w:left w:val="none" w:sz="0" w:space="0" w:color="auto"/>
                                                                                            <w:bottom w:val="none" w:sz="0" w:space="0" w:color="auto"/>
                                                                                            <w:right w:val="none" w:sz="0" w:space="0" w:color="auto"/>
                                                                                          </w:divBdr>
                                                                                          <w:divsChild>
                                                                                            <w:div w:id="886255113">
                                                                                              <w:marLeft w:val="0"/>
                                                                                              <w:marRight w:val="0"/>
                                                                                              <w:marTop w:val="0"/>
                                                                                              <w:marBottom w:val="0"/>
                                                                                              <w:divBdr>
                                                                                                <w:top w:val="none" w:sz="0" w:space="0" w:color="auto"/>
                                                                                                <w:left w:val="none" w:sz="0" w:space="0" w:color="auto"/>
                                                                                                <w:bottom w:val="none" w:sz="0" w:space="0" w:color="auto"/>
                                                                                                <w:right w:val="none" w:sz="0" w:space="0" w:color="auto"/>
                                                                                              </w:divBdr>
                                                                                              <w:divsChild>
                                                                                                <w:div w:id="1590239025">
                                                                                                  <w:marLeft w:val="0"/>
                                                                                                  <w:marRight w:val="0"/>
                                                                                                  <w:marTop w:val="0"/>
                                                                                                  <w:marBottom w:val="0"/>
                                                                                                  <w:divBdr>
                                                                                                    <w:top w:val="none" w:sz="0" w:space="0" w:color="auto"/>
                                                                                                    <w:left w:val="none" w:sz="0" w:space="0" w:color="auto"/>
                                                                                                    <w:bottom w:val="none" w:sz="0" w:space="0" w:color="auto"/>
                                                                                                    <w:right w:val="none" w:sz="0" w:space="0" w:color="auto"/>
                                                                                                  </w:divBdr>
                                                                                                  <w:divsChild>
                                                                                                    <w:div w:id="261574707">
                                                                                                      <w:marLeft w:val="0"/>
                                                                                                      <w:marRight w:val="0"/>
                                                                                                      <w:marTop w:val="0"/>
                                                                                                      <w:marBottom w:val="0"/>
                                                                                                      <w:divBdr>
                                                                                                        <w:top w:val="none" w:sz="0" w:space="0" w:color="auto"/>
                                                                                                        <w:left w:val="none" w:sz="0" w:space="0" w:color="auto"/>
                                                                                                        <w:bottom w:val="none" w:sz="0" w:space="0" w:color="auto"/>
                                                                                                        <w:right w:val="none" w:sz="0" w:space="0" w:color="auto"/>
                                                                                                      </w:divBdr>
                                                                                                      <w:divsChild>
                                                                                                        <w:div w:id="29838109">
                                                                                                          <w:marLeft w:val="0"/>
                                                                                                          <w:marRight w:val="0"/>
                                                                                                          <w:marTop w:val="0"/>
                                                                                                          <w:marBottom w:val="0"/>
                                                                                                          <w:divBdr>
                                                                                                            <w:top w:val="none" w:sz="0" w:space="0" w:color="auto"/>
                                                                                                            <w:left w:val="none" w:sz="0" w:space="0" w:color="auto"/>
                                                                                                            <w:bottom w:val="none" w:sz="0" w:space="0" w:color="auto"/>
                                                                                                            <w:right w:val="none" w:sz="0" w:space="0" w:color="auto"/>
                                                                                                          </w:divBdr>
                                                                                                        </w:div>
                                                                                                        <w:div w:id="10992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9785501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64669782">
      <w:bodyDiv w:val="1"/>
      <w:marLeft w:val="0"/>
      <w:marRight w:val="0"/>
      <w:marTop w:val="0"/>
      <w:marBottom w:val="0"/>
      <w:divBdr>
        <w:top w:val="none" w:sz="0" w:space="0" w:color="auto"/>
        <w:left w:val="none" w:sz="0" w:space="0" w:color="auto"/>
        <w:bottom w:val="none" w:sz="0" w:space="0" w:color="auto"/>
        <w:right w:val="none" w:sz="0" w:space="0" w:color="auto"/>
      </w:divBdr>
      <w:divsChild>
        <w:div w:id="397361812">
          <w:marLeft w:val="0"/>
          <w:marRight w:val="0"/>
          <w:marTop w:val="0"/>
          <w:marBottom w:val="0"/>
          <w:divBdr>
            <w:top w:val="none" w:sz="0" w:space="0" w:color="auto"/>
            <w:left w:val="none" w:sz="0" w:space="0" w:color="auto"/>
            <w:bottom w:val="none" w:sz="0" w:space="0" w:color="auto"/>
            <w:right w:val="none" w:sz="0" w:space="0" w:color="auto"/>
          </w:divBdr>
        </w:div>
      </w:divsChild>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51672665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17709132">
      <w:bodyDiv w:val="1"/>
      <w:marLeft w:val="0"/>
      <w:marRight w:val="0"/>
      <w:marTop w:val="0"/>
      <w:marBottom w:val="0"/>
      <w:divBdr>
        <w:top w:val="none" w:sz="0" w:space="0" w:color="auto"/>
        <w:left w:val="none" w:sz="0" w:space="0" w:color="auto"/>
        <w:bottom w:val="none" w:sz="0" w:space="0" w:color="auto"/>
        <w:right w:val="none" w:sz="0" w:space="0" w:color="auto"/>
      </w:divBdr>
      <w:divsChild>
        <w:div w:id="762607015">
          <w:marLeft w:val="0"/>
          <w:marRight w:val="0"/>
          <w:marTop w:val="0"/>
          <w:marBottom w:val="0"/>
          <w:divBdr>
            <w:top w:val="none" w:sz="0" w:space="0" w:color="auto"/>
            <w:left w:val="none" w:sz="0" w:space="0" w:color="auto"/>
            <w:bottom w:val="none" w:sz="0" w:space="0" w:color="auto"/>
            <w:right w:val="none" w:sz="0" w:space="0" w:color="auto"/>
          </w:divBdr>
        </w:div>
        <w:div w:id="571044815">
          <w:marLeft w:val="0"/>
          <w:marRight w:val="0"/>
          <w:marTop w:val="0"/>
          <w:marBottom w:val="0"/>
          <w:divBdr>
            <w:top w:val="none" w:sz="0" w:space="0" w:color="auto"/>
            <w:left w:val="none" w:sz="0" w:space="0" w:color="auto"/>
            <w:bottom w:val="none" w:sz="0" w:space="0" w:color="auto"/>
            <w:right w:val="none" w:sz="0" w:space="0" w:color="auto"/>
          </w:divBdr>
        </w:div>
        <w:div w:id="1797212169">
          <w:marLeft w:val="0"/>
          <w:marRight w:val="0"/>
          <w:marTop w:val="0"/>
          <w:marBottom w:val="0"/>
          <w:divBdr>
            <w:top w:val="none" w:sz="0" w:space="0" w:color="auto"/>
            <w:left w:val="none" w:sz="0" w:space="0" w:color="auto"/>
            <w:bottom w:val="none" w:sz="0" w:space="0" w:color="auto"/>
            <w:right w:val="none" w:sz="0" w:space="0" w:color="auto"/>
          </w:divBdr>
        </w:div>
        <w:div w:id="439687533">
          <w:marLeft w:val="0"/>
          <w:marRight w:val="0"/>
          <w:marTop w:val="0"/>
          <w:marBottom w:val="0"/>
          <w:divBdr>
            <w:top w:val="none" w:sz="0" w:space="0" w:color="auto"/>
            <w:left w:val="none" w:sz="0" w:space="0" w:color="auto"/>
            <w:bottom w:val="none" w:sz="0" w:space="0" w:color="auto"/>
            <w:right w:val="none" w:sz="0" w:space="0" w:color="auto"/>
          </w:divBdr>
        </w:div>
        <w:div w:id="195237365">
          <w:marLeft w:val="0"/>
          <w:marRight w:val="0"/>
          <w:marTop w:val="0"/>
          <w:marBottom w:val="0"/>
          <w:divBdr>
            <w:top w:val="none" w:sz="0" w:space="0" w:color="auto"/>
            <w:left w:val="none" w:sz="0" w:space="0" w:color="auto"/>
            <w:bottom w:val="none" w:sz="0" w:space="0" w:color="auto"/>
            <w:right w:val="none" w:sz="0" w:space="0" w:color="auto"/>
          </w:divBdr>
        </w:div>
        <w:div w:id="1770076499">
          <w:marLeft w:val="0"/>
          <w:marRight w:val="0"/>
          <w:marTop w:val="0"/>
          <w:marBottom w:val="120"/>
          <w:divBdr>
            <w:top w:val="none" w:sz="0" w:space="0" w:color="auto"/>
            <w:left w:val="none" w:sz="0" w:space="0" w:color="auto"/>
            <w:bottom w:val="none" w:sz="0" w:space="0" w:color="auto"/>
            <w:right w:val="none" w:sz="0" w:space="0" w:color="auto"/>
          </w:divBdr>
        </w:div>
        <w:div w:id="776826822">
          <w:marLeft w:val="720"/>
          <w:marRight w:val="0"/>
          <w:marTop w:val="0"/>
          <w:marBottom w:val="0"/>
          <w:divBdr>
            <w:top w:val="none" w:sz="0" w:space="0" w:color="auto"/>
            <w:left w:val="none" w:sz="0" w:space="0" w:color="auto"/>
            <w:bottom w:val="none" w:sz="0" w:space="0" w:color="auto"/>
            <w:right w:val="none" w:sz="0" w:space="0" w:color="auto"/>
          </w:divBdr>
        </w:div>
        <w:div w:id="542597137">
          <w:marLeft w:val="720"/>
          <w:marRight w:val="0"/>
          <w:marTop w:val="0"/>
          <w:marBottom w:val="0"/>
          <w:divBdr>
            <w:top w:val="none" w:sz="0" w:space="0" w:color="auto"/>
            <w:left w:val="none" w:sz="0" w:space="0" w:color="auto"/>
            <w:bottom w:val="none" w:sz="0" w:space="0" w:color="auto"/>
            <w:right w:val="none" w:sz="0" w:space="0" w:color="auto"/>
          </w:divBdr>
        </w:div>
        <w:div w:id="416949509">
          <w:marLeft w:val="720"/>
          <w:marRight w:val="0"/>
          <w:marTop w:val="0"/>
          <w:marBottom w:val="0"/>
          <w:divBdr>
            <w:top w:val="none" w:sz="0" w:space="0" w:color="auto"/>
            <w:left w:val="none" w:sz="0" w:space="0" w:color="auto"/>
            <w:bottom w:val="none" w:sz="0" w:space="0" w:color="auto"/>
            <w:right w:val="none" w:sz="0" w:space="0" w:color="auto"/>
          </w:divBdr>
        </w:div>
        <w:div w:id="824008881">
          <w:marLeft w:val="720"/>
          <w:marRight w:val="0"/>
          <w:marTop w:val="0"/>
          <w:marBottom w:val="0"/>
          <w:divBdr>
            <w:top w:val="none" w:sz="0" w:space="0" w:color="auto"/>
            <w:left w:val="none" w:sz="0" w:space="0" w:color="auto"/>
            <w:bottom w:val="none" w:sz="0" w:space="0" w:color="auto"/>
            <w:right w:val="none" w:sz="0" w:space="0" w:color="auto"/>
          </w:divBdr>
        </w:div>
        <w:div w:id="270598941">
          <w:marLeft w:val="720"/>
          <w:marRight w:val="0"/>
          <w:marTop w:val="0"/>
          <w:marBottom w:val="0"/>
          <w:divBdr>
            <w:top w:val="none" w:sz="0" w:space="0" w:color="auto"/>
            <w:left w:val="none" w:sz="0" w:space="0" w:color="auto"/>
            <w:bottom w:val="none" w:sz="0" w:space="0" w:color="auto"/>
            <w:right w:val="none" w:sz="0" w:space="0" w:color="auto"/>
          </w:divBdr>
        </w:div>
        <w:div w:id="1735934353">
          <w:marLeft w:val="0"/>
          <w:marRight w:val="0"/>
          <w:marTop w:val="0"/>
          <w:marBottom w:val="0"/>
          <w:divBdr>
            <w:top w:val="none" w:sz="0" w:space="0" w:color="auto"/>
            <w:left w:val="none" w:sz="0" w:space="0" w:color="auto"/>
            <w:bottom w:val="none" w:sz="0" w:space="0" w:color="auto"/>
            <w:right w:val="none" w:sz="0" w:space="0" w:color="auto"/>
          </w:divBdr>
        </w:div>
        <w:div w:id="1802381709">
          <w:marLeft w:val="0"/>
          <w:marRight w:val="0"/>
          <w:marTop w:val="0"/>
          <w:marBottom w:val="0"/>
          <w:divBdr>
            <w:top w:val="none" w:sz="0" w:space="0" w:color="auto"/>
            <w:left w:val="none" w:sz="0" w:space="0" w:color="auto"/>
            <w:bottom w:val="none" w:sz="0" w:space="0" w:color="auto"/>
            <w:right w:val="none" w:sz="0" w:space="0" w:color="auto"/>
          </w:divBdr>
        </w:div>
        <w:div w:id="689066849">
          <w:marLeft w:val="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2596144">
      <w:bodyDiv w:val="1"/>
      <w:marLeft w:val="0"/>
      <w:marRight w:val="0"/>
      <w:marTop w:val="0"/>
      <w:marBottom w:val="0"/>
      <w:divBdr>
        <w:top w:val="none" w:sz="0" w:space="0" w:color="auto"/>
        <w:left w:val="none" w:sz="0" w:space="0" w:color="auto"/>
        <w:bottom w:val="none" w:sz="0" w:space="0" w:color="auto"/>
        <w:right w:val="none" w:sz="0" w:space="0" w:color="auto"/>
      </w:divBdr>
      <w:divsChild>
        <w:div w:id="548223257">
          <w:marLeft w:val="0"/>
          <w:marRight w:val="0"/>
          <w:marTop w:val="0"/>
          <w:marBottom w:val="0"/>
          <w:divBdr>
            <w:top w:val="none" w:sz="0" w:space="0" w:color="auto"/>
            <w:left w:val="none" w:sz="0" w:space="0" w:color="auto"/>
            <w:bottom w:val="none" w:sz="0" w:space="0" w:color="auto"/>
            <w:right w:val="none" w:sz="0" w:space="0" w:color="auto"/>
          </w:divBdr>
        </w:div>
        <w:div w:id="288366190">
          <w:marLeft w:val="0"/>
          <w:marRight w:val="0"/>
          <w:marTop w:val="0"/>
          <w:marBottom w:val="0"/>
          <w:divBdr>
            <w:top w:val="none" w:sz="0" w:space="0" w:color="auto"/>
            <w:left w:val="none" w:sz="0" w:space="0" w:color="auto"/>
            <w:bottom w:val="none" w:sz="0" w:space="0" w:color="auto"/>
            <w:right w:val="none" w:sz="0" w:space="0" w:color="auto"/>
          </w:divBdr>
        </w:div>
        <w:div w:id="1905751192">
          <w:marLeft w:val="0"/>
          <w:marRight w:val="0"/>
          <w:marTop w:val="0"/>
          <w:marBottom w:val="0"/>
          <w:divBdr>
            <w:top w:val="none" w:sz="0" w:space="0" w:color="auto"/>
            <w:left w:val="none" w:sz="0" w:space="0" w:color="auto"/>
            <w:bottom w:val="none" w:sz="0" w:space="0" w:color="auto"/>
            <w:right w:val="none" w:sz="0" w:space="0" w:color="auto"/>
          </w:divBdr>
        </w:div>
        <w:div w:id="640966618">
          <w:marLeft w:val="0"/>
          <w:marRight w:val="0"/>
          <w:marTop w:val="0"/>
          <w:marBottom w:val="0"/>
          <w:divBdr>
            <w:top w:val="none" w:sz="0" w:space="0" w:color="auto"/>
            <w:left w:val="none" w:sz="0" w:space="0" w:color="auto"/>
            <w:bottom w:val="none" w:sz="0" w:space="0" w:color="auto"/>
            <w:right w:val="none" w:sz="0" w:space="0" w:color="auto"/>
          </w:divBdr>
        </w:div>
        <w:div w:id="1631590975">
          <w:marLeft w:val="0"/>
          <w:marRight w:val="0"/>
          <w:marTop w:val="0"/>
          <w:marBottom w:val="0"/>
          <w:divBdr>
            <w:top w:val="none" w:sz="0" w:space="0" w:color="auto"/>
            <w:left w:val="none" w:sz="0" w:space="0" w:color="auto"/>
            <w:bottom w:val="none" w:sz="0" w:space="0" w:color="auto"/>
            <w:right w:val="none" w:sz="0" w:space="0" w:color="auto"/>
          </w:divBdr>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61080">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9D866-3A21-4669-8981-46FA3AD8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5539</Words>
  <Characters>31573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craig.turner</dc:creator>
  <cp:lastModifiedBy>craig turner</cp:lastModifiedBy>
  <cp:revision>3</cp:revision>
  <cp:lastPrinted>2014-04-11T21:19:00Z</cp:lastPrinted>
  <dcterms:created xsi:type="dcterms:W3CDTF">2014-08-29T19:12:00Z</dcterms:created>
  <dcterms:modified xsi:type="dcterms:W3CDTF">2014-08-29T19:14:00Z</dcterms:modified>
</cp:coreProperties>
</file>